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E3A7E" w14:textId="156368BC" w:rsidR="00213BD8" w:rsidRDefault="00A61AE9">
      <w:pPr>
        <w:rPr>
          <w:b/>
          <w:bCs/>
          <w:sz w:val="48"/>
          <w:szCs w:val="48"/>
        </w:rPr>
      </w:pPr>
      <w:r>
        <w:rPr>
          <w:b/>
          <w:bCs/>
          <w:sz w:val="48"/>
          <w:szCs w:val="48"/>
        </w:rPr>
        <w:t>Sampling:</w:t>
      </w:r>
    </w:p>
    <w:p w14:paraId="5114A70D" w14:textId="085F25BF" w:rsidR="00A61AE9" w:rsidRDefault="001C45B7">
      <w:pPr>
        <w:rPr>
          <w:sz w:val="24"/>
          <w:szCs w:val="24"/>
        </w:rPr>
      </w:pPr>
      <w:r>
        <w:rPr>
          <w:sz w:val="24"/>
          <w:szCs w:val="24"/>
        </w:rPr>
        <w:t xml:space="preserve">The current sampling method involves using the 12-bit ADC on the STM32F4 Discovery Board. The data is sampled using the </w:t>
      </w:r>
      <w:r w:rsidR="005C012A">
        <w:rPr>
          <w:sz w:val="24"/>
          <w:szCs w:val="24"/>
        </w:rPr>
        <w:t>built-in</w:t>
      </w:r>
      <w:r>
        <w:rPr>
          <w:sz w:val="24"/>
          <w:szCs w:val="24"/>
        </w:rPr>
        <w:t xml:space="preserve"> ADC and transmitted to a PC over serial using USB Full-Speed. </w:t>
      </w:r>
      <w:r w:rsidR="005C012A">
        <w:rPr>
          <w:sz w:val="24"/>
          <w:szCs w:val="24"/>
        </w:rPr>
        <w:t>Below is a screenshot of the pin configuration of the Discovery board:</w:t>
      </w:r>
    </w:p>
    <w:p w14:paraId="08B7D792" w14:textId="77777777" w:rsidR="005C012A" w:rsidRDefault="005C012A">
      <w:pPr>
        <w:rPr>
          <w:sz w:val="24"/>
          <w:szCs w:val="24"/>
        </w:rPr>
      </w:pPr>
    </w:p>
    <w:p w14:paraId="14E8FF0C" w14:textId="70014D2F" w:rsidR="005C012A" w:rsidRDefault="00BC3162">
      <w:pPr>
        <w:rPr>
          <w:sz w:val="24"/>
          <w:szCs w:val="24"/>
        </w:rPr>
      </w:pPr>
      <w:r w:rsidRPr="00BC3162">
        <w:rPr>
          <w:noProof/>
          <w:sz w:val="24"/>
          <w:szCs w:val="24"/>
        </w:rPr>
        <w:drawing>
          <wp:inline distT="0" distB="0" distL="0" distR="0" wp14:anchorId="7CFAFA02" wp14:editId="65272668">
            <wp:extent cx="5731510" cy="4484370"/>
            <wp:effectExtent l="0" t="0" r="2540" b="0"/>
            <wp:docPr id="271283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83320" name=""/>
                    <pic:cNvPicPr/>
                  </pic:nvPicPr>
                  <pic:blipFill>
                    <a:blip r:embed="rId4"/>
                    <a:stretch>
                      <a:fillRect/>
                    </a:stretch>
                  </pic:blipFill>
                  <pic:spPr>
                    <a:xfrm>
                      <a:off x="0" y="0"/>
                      <a:ext cx="5731510" cy="4484370"/>
                    </a:xfrm>
                    <a:prstGeom prst="rect">
                      <a:avLst/>
                    </a:prstGeom>
                  </pic:spPr>
                </pic:pic>
              </a:graphicData>
            </a:graphic>
          </wp:inline>
        </w:drawing>
      </w:r>
    </w:p>
    <w:p w14:paraId="5A05AB33" w14:textId="77777777" w:rsidR="00BC3162" w:rsidRDefault="00BC3162" w:rsidP="00BC3162">
      <w:pPr>
        <w:rPr>
          <w:sz w:val="24"/>
          <w:szCs w:val="24"/>
        </w:rPr>
      </w:pPr>
    </w:p>
    <w:p w14:paraId="70B07CC6" w14:textId="403BEC07" w:rsidR="00BC3162" w:rsidRDefault="00BC3162" w:rsidP="00BC3162">
      <w:pPr>
        <w:rPr>
          <w:sz w:val="24"/>
          <w:szCs w:val="24"/>
        </w:rPr>
      </w:pPr>
      <w:r>
        <w:rPr>
          <w:sz w:val="24"/>
          <w:szCs w:val="24"/>
        </w:rPr>
        <w:t>The sampling rate is configured using the built-in timer TIM2 which has a clock speed of 84</w:t>
      </w:r>
      <w:r w:rsidR="00C6723A">
        <w:rPr>
          <w:sz w:val="24"/>
          <w:szCs w:val="24"/>
        </w:rPr>
        <w:t xml:space="preserve"> </w:t>
      </w:r>
      <w:r>
        <w:rPr>
          <w:sz w:val="24"/>
          <w:szCs w:val="24"/>
        </w:rPr>
        <w:t>MHz. The counter period has thus been configured to 700 to create a sampling rate of 120</w:t>
      </w:r>
      <w:r w:rsidR="00C6723A">
        <w:rPr>
          <w:sz w:val="24"/>
          <w:szCs w:val="24"/>
        </w:rPr>
        <w:t xml:space="preserve"> </w:t>
      </w:r>
      <w:r>
        <w:rPr>
          <w:sz w:val="24"/>
          <w:szCs w:val="24"/>
        </w:rPr>
        <w:t xml:space="preserve">ksps. </w:t>
      </w:r>
      <w:r w:rsidR="00C6723A">
        <w:rPr>
          <w:sz w:val="24"/>
          <w:szCs w:val="24"/>
        </w:rPr>
        <w:t xml:space="preserve">This has all been done in the STM32F407_ADC file saved under the ADC folder. </w:t>
      </w:r>
      <w:hyperlink r:id="rId5" w:history="1">
        <w:r w:rsidR="00B7175D" w:rsidRPr="00B7175D">
          <w:rPr>
            <w:rStyle w:val="Hyperlink"/>
            <w:sz w:val="24"/>
            <w:szCs w:val="24"/>
          </w:rPr>
          <w:t>Here’s the video that explains how to do this.</w:t>
        </w:r>
      </w:hyperlink>
    </w:p>
    <w:p w14:paraId="590C3BFE" w14:textId="77777777" w:rsidR="00C6723A" w:rsidRDefault="00C6723A" w:rsidP="00BC3162">
      <w:pPr>
        <w:rPr>
          <w:sz w:val="24"/>
          <w:szCs w:val="24"/>
        </w:rPr>
      </w:pPr>
    </w:p>
    <w:p w14:paraId="041C0C33" w14:textId="6DAD35C5" w:rsidR="00C6723A" w:rsidRDefault="00C6723A" w:rsidP="00BC3162">
      <w:pPr>
        <w:rPr>
          <w:sz w:val="24"/>
          <w:szCs w:val="24"/>
        </w:rPr>
      </w:pPr>
      <w:r>
        <w:rPr>
          <w:sz w:val="24"/>
          <w:szCs w:val="24"/>
        </w:rPr>
        <w:t xml:space="preserve">The sampled data is read using another </w:t>
      </w:r>
      <w:r w:rsidR="000A0A24">
        <w:rPr>
          <w:sz w:val="24"/>
          <w:szCs w:val="24"/>
        </w:rPr>
        <w:t>Python</w:t>
      </w:r>
      <w:r>
        <w:rPr>
          <w:sz w:val="24"/>
          <w:szCs w:val="24"/>
        </w:rPr>
        <w:t xml:space="preserve"> script called SerialReader.py which reads in the raw integers, formats them to be legible, and saves them to </w:t>
      </w:r>
      <w:r w:rsidR="000A0A24">
        <w:rPr>
          <w:sz w:val="24"/>
          <w:szCs w:val="24"/>
        </w:rPr>
        <w:t>an</w:t>
      </w:r>
      <w:r>
        <w:rPr>
          <w:sz w:val="24"/>
          <w:szCs w:val="24"/>
        </w:rPr>
        <w:t xml:space="preserve"> output.txt file. This script is also saved under the ADC folder. </w:t>
      </w:r>
    </w:p>
    <w:p w14:paraId="23295E0D" w14:textId="2F26ADF5" w:rsidR="00C6723A" w:rsidRDefault="000A0A24" w:rsidP="00BC3162">
      <w:pPr>
        <w:rPr>
          <w:sz w:val="24"/>
          <w:szCs w:val="24"/>
        </w:rPr>
      </w:pPr>
      <w:r>
        <w:rPr>
          <w:sz w:val="24"/>
          <w:szCs w:val="24"/>
        </w:rPr>
        <w:t>The connections between the Discovery board and the radar and amplifier work as follows:</w:t>
      </w:r>
    </w:p>
    <w:p w14:paraId="0DA05B4E" w14:textId="77777777" w:rsidR="003E693F" w:rsidRDefault="000A0A24" w:rsidP="00BC3162">
      <w:pPr>
        <w:rPr>
          <w:sz w:val="24"/>
          <w:szCs w:val="24"/>
        </w:rPr>
      </w:pPr>
      <w:r>
        <w:rPr>
          <w:sz w:val="24"/>
          <w:szCs w:val="24"/>
        </w:rPr>
        <w:lastRenderedPageBreak/>
        <w:t xml:space="preserve">The radar is wired using a leftover Veroboard from last year which connects the CDM324 to the JYVA2 amplifier. The output of the amplifier is connected to pin PA1 on the Discovery board which has been configured to be the ADC input. </w:t>
      </w:r>
      <w:r w:rsidR="00E757DA">
        <w:rPr>
          <w:sz w:val="24"/>
          <w:szCs w:val="24"/>
        </w:rPr>
        <w:t xml:space="preserve">The Veroboard is also connected to 5V and GND on the Discovery board. </w:t>
      </w:r>
    </w:p>
    <w:p w14:paraId="22AD2B54" w14:textId="23DD08BB" w:rsidR="003E0D35" w:rsidRDefault="003E693F" w:rsidP="00BC3162">
      <w:pPr>
        <w:rPr>
          <w:sz w:val="24"/>
          <w:szCs w:val="24"/>
        </w:rPr>
      </w:pPr>
      <w:r>
        <w:rPr>
          <w:sz w:val="24"/>
          <w:szCs w:val="24"/>
        </w:rPr>
        <w:t xml:space="preserve">The data stored in the output.txt file is then visualised using the spectrogram in the </w:t>
      </w:r>
      <w:r w:rsidR="00C43B28">
        <w:rPr>
          <w:sz w:val="24"/>
          <w:szCs w:val="24"/>
        </w:rPr>
        <w:t>ReaderSpectrogram</w:t>
      </w:r>
      <w:r>
        <w:rPr>
          <w:sz w:val="24"/>
          <w:szCs w:val="24"/>
        </w:rPr>
        <w:t xml:space="preserve">.ipynb script. This plots a normal spectrogram as well as a Gaussian Smoothed spectrogram for visualisation of the data. </w:t>
      </w:r>
      <w:r w:rsidR="000A0A24">
        <w:rPr>
          <w:sz w:val="24"/>
          <w:szCs w:val="24"/>
        </w:rPr>
        <w:t xml:space="preserve"> </w:t>
      </w:r>
    </w:p>
    <w:p w14:paraId="6871FE14" w14:textId="77777777" w:rsidR="00C6723A" w:rsidRDefault="00C6723A" w:rsidP="00BC3162">
      <w:pPr>
        <w:rPr>
          <w:sz w:val="24"/>
          <w:szCs w:val="24"/>
        </w:rPr>
      </w:pPr>
    </w:p>
    <w:p w14:paraId="4FD9ABD8" w14:textId="14AD9A50" w:rsidR="000E74C3" w:rsidRDefault="000E74C3" w:rsidP="00BC3162">
      <w:pPr>
        <w:rPr>
          <w:b/>
          <w:bCs/>
          <w:sz w:val="48"/>
          <w:szCs w:val="48"/>
        </w:rPr>
      </w:pPr>
      <w:r>
        <w:rPr>
          <w:b/>
          <w:bCs/>
          <w:sz w:val="48"/>
          <w:szCs w:val="48"/>
        </w:rPr>
        <w:t>PCB</w:t>
      </w:r>
    </w:p>
    <w:p w14:paraId="6E63C9D2" w14:textId="59D720F0" w:rsidR="000E74C3" w:rsidRDefault="00957542" w:rsidP="00BC3162">
      <w:pPr>
        <w:rPr>
          <w:sz w:val="24"/>
          <w:szCs w:val="24"/>
        </w:rPr>
      </w:pPr>
      <w:r>
        <w:rPr>
          <w:sz w:val="24"/>
          <w:szCs w:val="24"/>
        </w:rPr>
        <w:t>The PCB was designed to include the amplification circuitry as well as the sampling circuitry. The sampling is done using an STM32L4 chip which has a 12-bit ADC. The circuitry for this PCB looks as follows:</w:t>
      </w:r>
    </w:p>
    <w:p w14:paraId="772FAD06" w14:textId="77777777" w:rsidR="00957542" w:rsidRDefault="00957542" w:rsidP="00BC3162">
      <w:pPr>
        <w:rPr>
          <w:sz w:val="24"/>
          <w:szCs w:val="24"/>
        </w:rPr>
      </w:pPr>
    </w:p>
    <w:p w14:paraId="568885F9" w14:textId="7E331CB4" w:rsidR="00957542" w:rsidRDefault="00957542" w:rsidP="00BC3162">
      <w:pPr>
        <w:rPr>
          <w:sz w:val="24"/>
          <w:szCs w:val="24"/>
        </w:rPr>
      </w:pPr>
      <w:r w:rsidRPr="00957542">
        <w:rPr>
          <w:noProof/>
          <w:sz w:val="24"/>
          <w:szCs w:val="24"/>
        </w:rPr>
        <w:drawing>
          <wp:inline distT="0" distB="0" distL="0" distR="0" wp14:anchorId="09E13196" wp14:editId="2E171309">
            <wp:extent cx="5731510" cy="3763645"/>
            <wp:effectExtent l="0" t="0" r="2540" b="8255"/>
            <wp:docPr id="1945327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327123" name=""/>
                    <pic:cNvPicPr/>
                  </pic:nvPicPr>
                  <pic:blipFill>
                    <a:blip r:embed="rId6"/>
                    <a:stretch>
                      <a:fillRect/>
                    </a:stretch>
                  </pic:blipFill>
                  <pic:spPr>
                    <a:xfrm>
                      <a:off x="0" y="0"/>
                      <a:ext cx="5731510" cy="3763645"/>
                    </a:xfrm>
                    <a:prstGeom prst="rect">
                      <a:avLst/>
                    </a:prstGeom>
                  </pic:spPr>
                </pic:pic>
              </a:graphicData>
            </a:graphic>
          </wp:inline>
        </w:drawing>
      </w:r>
    </w:p>
    <w:p w14:paraId="2E14519C" w14:textId="0CAFA7EA" w:rsidR="00957542" w:rsidRDefault="00957542" w:rsidP="00957542">
      <w:pPr>
        <w:rPr>
          <w:sz w:val="24"/>
          <w:szCs w:val="24"/>
        </w:rPr>
      </w:pPr>
      <w:r>
        <w:rPr>
          <w:sz w:val="24"/>
          <w:szCs w:val="24"/>
        </w:rPr>
        <w:t>This was designed using the tutorials from Phil’s Lab as a reference. The two tutorials used are:</w:t>
      </w:r>
    </w:p>
    <w:p w14:paraId="4F200138" w14:textId="5353406C" w:rsidR="00957542" w:rsidRDefault="00000000" w:rsidP="00957542">
      <w:pPr>
        <w:rPr>
          <w:sz w:val="24"/>
          <w:szCs w:val="24"/>
        </w:rPr>
      </w:pPr>
      <w:hyperlink r:id="rId7" w:history="1">
        <w:r w:rsidR="00957542" w:rsidRPr="001A45B5">
          <w:rPr>
            <w:rStyle w:val="Hyperlink"/>
            <w:sz w:val="24"/>
            <w:szCs w:val="24"/>
          </w:rPr>
          <w:t>His basic PCB design guid</w:t>
        </w:r>
        <w:r w:rsidR="001A45B5" w:rsidRPr="001A45B5">
          <w:rPr>
            <w:rStyle w:val="Hyperlink"/>
            <w:sz w:val="24"/>
            <w:szCs w:val="24"/>
          </w:rPr>
          <w:t>e</w:t>
        </w:r>
      </w:hyperlink>
      <w:r w:rsidR="00957542">
        <w:rPr>
          <w:sz w:val="24"/>
          <w:szCs w:val="24"/>
        </w:rPr>
        <w:t xml:space="preserve"> </w:t>
      </w:r>
    </w:p>
    <w:p w14:paraId="70D2BCCA" w14:textId="028DBE1C" w:rsidR="00957542" w:rsidRDefault="00000000" w:rsidP="00957542">
      <w:pPr>
        <w:rPr>
          <w:sz w:val="24"/>
          <w:szCs w:val="24"/>
        </w:rPr>
      </w:pPr>
      <w:hyperlink r:id="rId8" w:history="1">
        <w:r w:rsidR="00957542" w:rsidRPr="001A45B5">
          <w:rPr>
            <w:rStyle w:val="Hyperlink"/>
            <w:sz w:val="24"/>
            <w:szCs w:val="24"/>
          </w:rPr>
          <w:t>His RF PCB design guide</w:t>
        </w:r>
      </w:hyperlink>
    </w:p>
    <w:p w14:paraId="0EEBDBDD" w14:textId="095E5779" w:rsidR="000B64B3" w:rsidRDefault="000B64B3" w:rsidP="00957542">
      <w:pPr>
        <w:rPr>
          <w:sz w:val="24"/>
          <w:szCs w:val="24"/>
        </w:rPr>
      </w:pPr>
      <w:r>
        <w:rPr>
          <w:sz w:val="24"/>
          <w:szCs w:val="24"/>
        </w:rPr>
        <w:t xml:space="preserve">The system is powered using USB which has ESD protection which was also designed using guidance from the RF PCB design guide. The 5V from the USB is dropped down to 3V3 using </w:t>
      </w:r>
      <w:r>
        <w:rPr>
          <w:sz w:val="24"/>
          <w:szCs w:val="24"/>
        </w:rPr>
        <w:lastRenderedPageBreak/>
        <w:t>a voltage regulator (Phil’s Lab uses it in his basic PCB design guide) which is used to power the microcontroller.</w:t>
      </w:r>
    </w:p>
    <w:p w14:paraId="74C03289" w14:textId="7F076E71" w:rsidR="000B64B3" w:rsidRDefault="000B64B3" w:rsidP="00957542">
      <w:pPr>
        <w:rPr>
          <w:sz w:val="24"/>
          <w:szCs w:val="24"/>
        </w:rPr>
      </w:pPr>
      <w:r>
        <w:rPr>
          <w:sz w:val="24"/>
          <w:szCs w:val="24"/>
        </w:rPr>
        <w:t xml:space="preserve">The 5V used to power the radar goes through a Pi Filter which is mentioned by Phil’s Lab in various videos. </w:t>
      </w:r>
    </w:p>
    <w:p w14:paraId="26E0F1FA" w14:textId="77777777" w:rsidR="004C4050" w:rsidRDefault="004C4050" w:rsidP="00957542">
      <w:pPr>
        <w:rPr>
          <w:sz w:val="24"/>
          <w:szCs w:val="24"/>
        </w:rPr>
      </w:pPr>
    </w:p>
    <w:p w14:paraId="5673AC24" w14:textId="4D3DBD5B" w:rsidR="004C4050" w:rsidRDefault="004C4050" w:rsidP="00957542">
      <w:pPr>
        <w:rPr>
          <w:sz w:val="24"/>
          <w:szCs w:val="24"/>
        </w:rPr>
      </w:pPr>
      <w:r w:rsidRPr="004C4050">
        <w:rPr>
          <w:noProof/>
          <w:sz w:val="24"/>
          <w:szCs w:val="24"/>
        </w:rPr>
        <w:drawing>
          <wp:inline distT="0" distB="0" distL="0" distR="0" wp14:anchorId="54961F3A" wp14:editId="09FDE9A2">
            <wp:extent cx="5731510" cy="3835400"/>
            <wp:effectExtent l="0" t="0" r="2540" b="0"/>
            <wp:docPr id="165676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69473" name=""/>
                    <pic:cNvPicPr/>
                  </pic:nvPicPr>
                  <pic:blipFill>
                    <a:blip r:embed="rId9"/>
                    <a:stretch>
                      <a:fillRect/>
                    </a:stretch>
                  </pic:blipFill>
                  <pic:spPr>
                    <a:xfrm>
                      <a:off x="0" y="0"/>
                      <a:ext cx="5731510" cy="3835400"/>
                    </a:xfrm>
                    <a:prstGeom prst="rect">
                      <a:avLst/>
                    </a:prstGeom>
                  </pic:spPr>
                </pic:pic>
              </a:graphicData>
            </a:graphic>
          </wp:inline>
        </w:drawing>
      </w:r>
    </w:p>
    <w:p w14:paraId="107B1788" w14:textId="56E3DE58" w:rsidR="004C4050" w:rsidRDefault="004C4050" w:rsidP="004C4050">
      <w:pPr>
        <w:rPr>
          <w:sz w:val="24"/>
          <w:szCs w:val="24"/>
        </w:rPr>
      </w:pPr>
      <w:r>
        <w:rPr>
          <w:sz w:val="24"/>
          <w:szCs w:val="24"/>
        </w:rPr>
        <w:t xml:space="preserve">This Pi filter is supposed to decrease the power supply noise from the USB. </w:t>
      </w:r>
    </w:p>
    <w:p w14:paraId="2401ECCC" w14:textId="5CBBF191" w:rsidR="00C15E11" w:rsidRDefault="00C15E11" w:rsidP="004C4050">
      <w:pPr>
        <w:rPr>
          <w:sz w:val="24"/>
          <w:szCs w:val="24"/>
        </w:rPr>
      </w:pPr>
      <w:r>
        <w:rPr>
          <w:sz w:val="24"/>
          <w:szCs w:val="24"/>
        </w:rPr>
        <w:t xml:space="preserve">The amplifier circuit was designed to replicate the LM386 amplifier module recommended by </w:t>
      </w:r>
      <w:hyperlink r:id="rId10" w:history="1">
        <w:r w:rsidRPr="001A45B5">
          <w:rPr>
            <w:rStyle w:val="Hyperlink"/>
            <w:sz w:val="24"/>
            <w:szCs w:val="24"/>
          </w:rPr>
          <w:t>Butterfield</w:t>
        </w:r>
      </w:hyperlink>
      <w:r>
        <w:rPr>
          <w:sz w:val="24"/>
          <w:szCs w:val="24"/>
        </w:rPr>
        <w:t>.</w:t>
      </w:r>
    </w:p>
    <w:p w14:paraId="74F9D975" w14:textId="285561EA" w:rsidR="00C15E11" w:rsidRDefault="00000000" w:rsidP="004C4050">
      <w:pPr>
        <w:rPr>
          <w:sz w:val="24"/>
          <w:szCs w:val="24"/>
        </w:rPr>
      </w:pPr>
      <w:hyperlink r:id="rId11" w:history="1">
        <w:r w:rsidR="00C15E11" w:rsidRPr="001A45B5">
          <w:rPr>
            <w:rStyle w:val="Hyperlink"/>
            <w:sz w:val="24"/>
            <w:szCs w:val="24"/>
          </w:rPr>
          <w:t>This is the amplifier module being replicated</w:t>
        </w:r>
        <w:r w:rsidR="001A45B5" w:rsidRPr="001A45B5">
          <w:rPr>
            <w:rStyle w:val="Hyperlink"/>
            <w:sz w:val="24"/>
            <w:szCs w:val="24"/>
          </w:rPr>
          <w:t>.</w:t>
        </w:r>
      </w:hyperlink>
      <w:r w:rsidR="001A45B5">
        <w:rPr>
          <w:sz w:val="24"/>
          <w:szCs w:val="24"/>
        </w:rPr>
        <w:t xml:space="preserve"> </w:t>
      </w:r>
    </w:p>
    <w:p w14:paraId="61A287D3" w14:textId="77777777" w:rsidR="00C15E11" w:rsidRDefault="00C15E11" w:rsidP="004C4050">
      <w:pPr>
        <w:rPr>
          <w:sz w:val="24"/>
          <w:szCs w:val="24"/>
        </w:rPr>
      </w:pPr>
    </w:p>
    <w:p w14:paraId="1D02E5B1" w14:textId="03D8711B" w:rsidR="00C15E11" w:rsidRDefault="00C15E11" w:rsidP="004C4050">
      <w:pPr>
        <w:rPr>
          <w:sz w:val="24"/>
          <w:szCs w:val="24"/>
        </w:rPr>
      </w:pPr>
      <w:r w:rsidRPr="00C15E11">
        <w:rPr>
          <w:noProof/>
          <w:sz w:val="24"/>
          <w:szCs w:val="24"/>
        </w:rPr>
        <w:lastRenderedPageBreak/>
        <w:drawing>
          <wp:inline distT="0" distB="0" distL="0" distR="0" wp14:anchorId="2177CDA3" wp14:editId="46DF8738">
            <wp:extent cx="5731510" cy="3335020"/>
            <wp:effectExtent l="0" t="0" r="2540" b="0"/>
            <wp:docPr id="1727783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783759" name=""/>
                    <pic:cNvPicPr/>
                  </pic:nvPicPr>
                  <pic:blipFill>
                    <a:blip r:embed="rId12"/>
                    <a:stretch>
                      <a:fillRect/>
                    </a:stretch>
                  </pic:blipFill>
                  <pic:spPr>
                    <a:xfrm>
                      <a:off x="0" y="0"/>
                      <a:ext cx="5731510" cy="3335020"/>
                    </a:xfrm>
                    <a:prstGeom prst="rect">
                      <a:avLst/>
                    </a:prstGeom>
                  </pic:spPr>
                </pic:pic>
              </a:graphicData>
            </a:graphic>
          </wp:inline>
        </w:drawing>
      </w:r>
    </w:p>
    <w:p w14:paraId="7957C271" w14:textId="77777777" w:rsidR="003E0D35" w:rsidRPr="003E0D35" w:rsidRDefault="003E0D35" w:rsidP="003E0D35">
      <w:pPr>
        <w:rPr>
          <w:sz w:val="24"/>
          <w:szCs w:val="24"/>
        </w:rPr>
      </w:pPr>
    </w:p>
    <w:p w14:paraId="33D6DCD8" w14:textId="77777777" w:rsidR="003E0D35" w:rsidRDefault="003E0D35" w:rsidP="003E0D35">
      <w:pPr>
        <w:rPr>
          <w:sz w:val="24"/>
          <w:szCs w:val="24"/>
        </w:rPr>
      </w:pPr>
    </w:p>
    <w:p w14:paraId="25208879" w14:textId="0E7F152C" w:rsidR="003E0D35" w:rsidRDefault="003E0D35" w:rsidP="003E0D35">
      <w:pPr>
        <w:rPr>
          <w:b/>
          <w:bCs/>
          <w:sz w:val="48"/>
          <w:szCs w:val="48"/>
        </w:rPr>
      </w:pPr>
      <w:r>
        <w:rPr>
          <w:b/>
          <w:bCs/>
          <w:sz w:val="48"/>
          <w:szCs w:val="48"/>
        </w:rPr>
        <w:t>Preliminary Testing Setup</w:t>
      </w:r>
    </w:p>
    <w:p w14:paraId="30EC759D" w14:textId="5E4E0F65" w:rsidR="003E0D35" w:rsidRDefault="003E0D35" w:rsidP="003E0D35">
      <w:pPr>
        <w:rPr>
          <w:sz w:val="24"/>
          <w:szCs w:val="24"/>
        </w:rPr>
      </w:pPr>
      <w:r>
        <w:rPr>
          <w:sz w:val="24"/>
          <w:szCs w:val="24"/>
        </w:rPr>
        <w:t xml:space="preserve">A preliminary testing setup using the Raspberry Pi 4, STM32F4 Discovery Board, JYVA2 and the CDM324 is being designed to be used while waiting for the PCB to arrive. This setup will be powered by a USB power which was selected using </w:t>
      </w:r>
      <w:r w:rsidR="001A45B5">
        <w:rPr>
          <w:sz w:val="24"/>
          <w:szCs w:val="24"/>
        </w:rPr>
        <w:t xml:space="preserve">this </w:t>
      </w:r>
      <w:hyperlink r:id="rId13" w:history="1">
        <w:r w:rsidR="001A45B5" w:rsidRPr="001A45B5">
          <w:rPr>
            <w:rStyle w:val="Hyperlink"/>
            <w:sz w:val="24"/>
            <w:szCs w:val="24"/>
          </w:rPr>
          <w:t>information</w:t>
        </w:r>
      </w:hyperlink>
      <w:r>
        <w:rPr>
          <w:sz w:val="24"/>
          <w:szCs w:val="24"/>
        </w:rPr>
        <w:t xml:space="preserve">. </w:t>
      </w:r>
      <w:hyperlink r:id="rId14" w:history="1">
        <w:r w:rsidRPr="001A45B5">
          <w:rPr>
            <w:rStyle w:val="Hyperlink"/>
            <w:sz w:val="24"/>
            <w:szCs w:val="24"/>
          </w:rPr>
          <w:t>The selected power bank</w:t>
        </w:r>
        <w:r w:rsidR="001A45B5" w:rsidRPr="001A45B5">
          <w:rPr>
            <w:rStyle w:val="Hyperlink"/>
            <w:sz w:val="24"/>
            <w:szCs w:val="24"/>
          </w:rPr>
          <w:t>.</w:t>
        </w:r>
      </w:hyperlink>
    </w:p>
    <w:p w14:paraId="32AEAF8C" w14:textId="7DAE4FD1" w:rsidR="00631204" w:rsidRDefault="00000000" w:rsidP="003E0D35">
      <w:pPr>
        <w:rPr>
          <w:sz w:val="24"/>
          <w:szCs w:val="24"/>
        </w:rPr>
      </w:pPr>
      <w:hyperlink r:id="rId15" w:history="1">
        <w:r w:rsidR="001A45B5" w:rsidRPr="001A45B5">
          <w:rPr>
            <w:rStyle w:val="Hyperlink"/>
            <w:sz w:val="24"/>
            <w:szCs w:val="24"/>
          </w:rPr>
          <w:t>Potential housing for this setup.</w:t>
        </w:r>
      </w:hyperlink>
      <w:r w:rsidR="00631204">
        <w:rPr>
          <w:sz w:val="24"/>
          <w:szCs w:val="24"/>
        </w:rPr>
        <w:t xml:space="preserve"> </w:t>
      </w:r>
    </w:p>
    <w:p w14:paraId="2B340107" w14:textId="4283D813" w:rsidR="00A3442D" w:rsidRDefault="00000000" w:rsidP="003E0D35">
      <w:pPr>
        <w:rPr>
          <w:sz w:val="24"/>
          <w:szCs w:val="24"/>
        </w:rPr>
      </w:pPr>
      <w:hyperlink r:id="rId16" w:history="1">
        <w:r w:rsidR="001A45B5" w:rsidRPr="001A45B5">
          <w:rPr>
            <w:rStyle w:val="Hyperlink"/>
            <w:sz w:val="24"/>
            <w:szCs w:val="24"/>
          </w:rPr>
          <w:t>RTC for Raspberry Pi.</w:t>
        </w:r>
      </w:hyperlink>
      <w:r w:rsidR="00A3442D">
        <w:rPr>
          <w:sz w:val="24"/>
          <w:szCs w:val="24"/>
        </w:rPr>
        <w:t xml:space="preserve"> </w:t>
      </w:r>
    </w:p>
    <w:p w14:paraId="39F2E716" w14:textId="26CBB2E4" w:rsidR="00A10B8B" w:rsidRDefault="00A10B8B" w:rsidP="003E0D35">
      <w:pPr>
        <w:rPr>
          <w:sz w:val="24"/>
          <w:szCs w:val="24"/>
        </w:rPr>
      </w:pPr>
      <w:r>
        <w:rPr>
          <w:sz w:val="24"/>
          <w:szCs w:val="24"/>
        </w:rPr>
        <w:t xml:space="preserve">I have used this </w:t>
      </w:r>
      <w:hyperlink r:id="rId17" w:history="1">
        <w:r w:rsidRPr="00A10B8B">
          <w:rPr>
            <w:rStyle w:val="Hyperlink"/>
            <w:sz w:val="24"/>
            <w:szCs w:val="24"/>
          </w:rPr>
          <w:t>link</w:t>
        </w:r>
      </w:hyperlink>
      <w:r>
        <w:rPr>
          <w:sz w:val="24"/>
          <w:szCs w:val="24"/>
        </w:rPr>
        <w:t xml:space="preserve"> to set up the RTC on the </w:t>
      </w:r>
      <w:r w:rsidR="00EA7FBD">
        <w:rPr>
          <w:sz w:val="24"/>
          <w:szCs w:val="24"/>
        </w:rPr>
        <w:t>Pi</w:t>
      </w:r>
      <w:r>
        <w:rPr>
          <w:sz w:val="24"/>
          <w:szCs w:val="24"/>
        </w:rPr>
        <w:t>. It should be set</w:t>
      </w:r>
      <w:r w:rsidR="00EA7FBD">
        <w:rPr>
          <w:sz w:val="24"/>
          <w:szCs w:val="24"/>
        </w:rPr>
        <w:t>ting</w:t>
      </w:r>
      <w:r>
        <w:rPr>
          <w:sz w:val="24"/>
          <w:szCs w:val="24"/>
        </w:rPr>
        <w:t xml:space="preserve"> the pi time to the rtc time when not connected to the internet.</w:t>
      </w:r>
    </w:p>
    <w:p w14:paraId="7839AF5B" w14:textId="55E024CF" w:rsidR="00DB2B50" w:rsidRDefault="00CF6442" w:rsidP="003E0D35">
      <w:pPr>
        <w:rPr>
          <w:sz w:val="24"/>
          <w:szCs w:val="24"/>
        </w:rPr>
      </w:pPr>
      <w:r>
        <w:rPr>
          <w:sz w:val="24"/>
          <w:szCs w:val="24"/>
        </w:rPr>
        <w:t xml:space="preserve">I have used </w:t>
      </w:r>
      <w:hyperlink r:id="rId18" w:history="1">
        <w:r w:rsidRPr="00CF6442">
          <w:rPr>
            <w:rStyle w:val="Hyperlink"/>
            <w:sz w:val="24"/>
            <w:szCs w:val="24"/>
          </w:rPr>
          <w:t>this</w:t>
        </w:r>
      </w:hyperlink>
      <w:r>
        <w:rPr>
          <w:sz w:val="24"/>
          <w:szCs w:val="24"/>
        </w:rPr>
        <w:t xml:space="preserve"> tutorial to SSH into the Raspberry Pi using VS code</w:t>
      </w:r>
      <w:r w:rsidR="003C619A">
        <w:rPr>
          <w:sz w:val="24"/>
          <w:szCs w:val="24"/>
        </w:rPr>
        <w:t xml:space="preserve">. If you switch the SD card on your pi you will need to delete the SSH history on your laptop before connecting using VS code. This is the command that opens the SSH history file: </w:t>
      </w:r>
      <w:r w:rsidR="00DB2B50" w:rsidRPr="00DB2B50">
        <w:rPr>
          <w:sz w:val="24"/>
          <w:szCs w:val="24"/>
        </w:rPr>
        <w:t>gamin\.ssh\known_hosts</w:t>
      </w:r>
    </w:p>
    <w:p w14:paraId="69D6FE9D" w14:textId="77777777" w:rsidR="00C13572" w:rsidRDefault="00C13572" w:rsidP="003E0D35">
      <w:pPr>
        <w:rPr>
          <w:sz w:val="24"/>
          <w:szCs w:val="24"/>
        </w:rPr>
      </w:pPr>
    </w:p>
    <w:p w14:paraId="78E68768" w14:textId="77777777" w:rsidR="00E14860" w:rsidRDefault="00E14860" w:rsidP="003E0D35">
      <w:pPr>
        <w:rPr>
          <w:sz w:val="24"/>
          <w:szCs w:val="24"/>
        </w:rPr>
      </w:pPr>
    </w:p>
    <w:p w14:paraId="527FC155" w14:textId="77777777" w:rsidR="00E14860" w:rsidRPr="003E0D35" w:rsidRDefault="00E14860" w:rsidP="003E0D35">
      <w:pPr>
        <w:rPr>
          <w:sz w:val="24"/>
          <w:szCs w:val="24"/>
        </w:rPr>
      </w:pPr>
    </w:p>
    <w:sectPr w:rsidR="00E14860" w:rsidRPr="003E0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8C"/>
    <w:rsid w:val="000A0A24"/>
    <w:rsid w:val="000B64B3"/>
    <w:rsid w:val="000E74C3"/>
    <w:rsid w:val="001A45B5"/>
    <w:rsid w:val="001B5A8C"/>
    <w:rsid w:val="001C45B7"/>
    <w:rsid w:val="00213BD8"/>
    <w:rsid w:val="0029784D"/>
    <w:rsid w:val="003C619A"/>
    <w:rsid w:val="003E0D35"/>
    <w:rsid w:val="003E693F"/>
    <w:rsid w:val="004C4050"/>
    <w:rsid w:val="00532F40"/>
    <w:rsid w:val="005C012A"/>
    <w:rsid w:val="00631204"/>
    <w:rsid w:val="006C3523"/>
    <w:rsid w:val="00957542"/>
    <w:rsid w:val="00A10B8B"/>
    <w:rsid w:val="00A3442D"/>
    <w:rsid w:val="00A61AE9"/>
    <w:rsid w:val="00B7175D"/>
    <w:rsid w:val="00BC3162"/>
    <w:rsid w:val="00C13572"/>
    <w:rsid w:val="00C15E11"/>
    <w:rsid w:val="00C43B28"/>
    <w:rsid w:val="00C6723A"/>
    <w:rsid w:val="00CA0B06"/>
    <w:rsid w:val="00CF6442"/>
    <w:rsid w:val="00DB2B50"/>
    <w:rsid w:val="00DB72C2"/>
    <w:rsid w:val="00E14860"/>
    <w:rsid w:val="00E757DA"/>
    <w:rsid w:val="00EA7FBD"/>
    <w:rsid w:val="00EF3434"/>
    <w:rsid w:val="00F24B5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AE1E04"/>
  <w15:chartTrackingRefBased/>
  <w15:docId w15:val="{5DC7C478-26D4-40B0-98F9-BBE5C6C57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7542"/>
    <w:rPr>
      <w:color w:val="0563C1" w:themeColor="hyperlink"/>
      <w:u w:val="single"/>
    </w:rPr>
  </w:style>
  <w:style w:type="character" w:styleId="UnresolvedMention">
    <w:name w:val="Unresolved Mention"/>
    <w:basedOn w:val="DefaultParagraphFont"/>
    <w:uiPriority w:val="99"/>
    <w:semiHidden/>
    <w:unhideWhenUsed/>
    <w:rsid w:val="00957542"/>
    <w:rPr>
      <w:color w:val="605E5C"/>
      <w:shd w:val="clear" w:color="auto" w:fill="E1DFDD"/>
    </w:rPr>
  </w:style>
  <w:style w:type="character" w:styleId="FollowedHyperlink">
    <w:name w:val="FollowedHyperlink"/>
    <w:basedOn w:val="DefaultParagraphFont"/>
    <w:uiPriority w:val="99"/>
    <w:semiHidden/>
    <w:unhideWhenUsed/>
    <w:rsid w:val="00E148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14_jh3nLSsU&amp;t=1499s" TargetMode="External"/><Relationship Id="rId13" Type="http://schemas.openxmlformats.org/officeDocument/2006/relationships/hyperlink" Target="https://www.powerbankexpert.com/best-raspberry-pi-power-bank/" TargetMode="External"/><Relationship Id="rId18" Type="http://schemas.openxmlformats.org/officeDocument/2006/relationships/hyperlink" Target="https://randomnerdtutorials.com/raspberry-pi-remote-ssh-vs-code/" TargetMode="External"/><Relationship Id="rId3" Type="http://schemas.openxmlformats.org/officeDocument/2006/relationships/webSettings" Target="webSettings.xml"/><Relationship Id="rId7" Type="http://schemas.openxmlformats.org/officeDocument/2006/relationships/hyperlink" Target="https://www.youtube.com/watch?v=aVUqaB0IMh4" TargetMode="External"/><Relationship Id="rId12" Type="http://schemas.openxmlformats.org/officeDocument/2006/relationships/image" Target="media/image4.png"/><Relationship Id="rId17" Type="http://schemas.openxmlformats.org/officeDocument/2006/relationships/hyperlink" Target="https://forums.raspberrypi.com/viewtopic.php?t=161133" TargetMode="External"/><Relationship Id="rId2" Type="http://schemas.openxmlformats.org/officeDocument/2006/relationships/settings" Target="settings.xml"/><Relationship Id="rId16" Type="http://schemas.openxmlformats.org/officeDocument/2006/relationships/hyperlink" Target="https://www.pishop.co.za/store/mini-rtc-module-real-time-clock"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diyelectronics.co.za/store/audio/1943-lm386-audio-amplifier-module-200x-gain.html" TargetMode="External"/><Relationship Id="rId5" Type="http://schemas.openxmlformats.org/officeDocument/2006/relationships/hyperlink" Target="https://www.youtube.com/watch?v=r9UlXjrAOtc" TargetMode="External"/><Relationship Id="rId15" Type="http://schemas.openxmlformats.org/officeDocument/2006/relationships/hyperlink" Target="https://za.rs-online.com/web/p/general-purpose-enclosures/2006657" TargetMode="External"/><Relationship Id="rId10" Type="http://schemas.openxmlformats.org/officeDocument/2006/relationships/hyperlink" Target="https://blog.durablescope.com/post/BuildASpeedCameraAndTrafficLogger/" TargetMode="External"/><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hyperlink" Target="https://www.takealot.com/romoss-30000mah-sense-8-portable-powerbank/PLID91262824?gad_source=1&amp;gclid=Cj0KCQjwq86wBhDiARIsAJhuphlU8R9r_vR3qNQwqa36rNNXkwlNft8lyQeLt2XboAPI-klBbQuyImAaAgEkEALw_wcB&amp;gclsrc=aw.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2038</TotalTime>
  <Pages>4</Pages>
  <Words>736</Words>
  <Characters>3452</Characters>
  <Application>Microsoft Office Word</Application>
  <DocSecurity>0</DocSecurity>
  <Lines>86</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dc:creator>
  <cp:keywords/>
  <dc:description/>
  <cp:lastModifiedBy>Mishay Naidoo</cp:lastModifiedBy>
  <cp:revision>29</cp:revision>
  <dcterms:created xsi:type="dcterms:W3CDTF">2024-04-08T11:11:00Z</dcterms:created>
  <dcterms:modified xsi:type="dcterms:W3CDTF">2024-04-17T07:27:00Z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2ac85984-5bf8-4c17-9721-8fbbb51f68f5</vt:lpwstr>
  </property>
</Properties>
</file>