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Агоннудэ</w:t>
      </w:r>
      <w:r>
        <w:t xml:space="preserve"> </w:t>
      </w:r>
      <w:r>
        <w:t xml:space="preserve">Месседэ</w:t>
      </w:r>
      <w:r>
        <w:t xml:space="preserve"> </w:t>
      </w:r>
      <w:r>
        <w:t xml:space="preserve">Мишель</w:t>
      </w:r>
      <w:r>
        <w:t xml:space="preserve"> </w:t>
      </w:r>
      <w:r>
        <w:t xml:space="preserve">НКНбд-01-19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990589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94393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96056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364129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765970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80692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84010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850663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Агоннудэ Месседэ Мишель НКНбд-01-19</dc:creator>
  <dc:language>ru-RU</dc:language>
  <cp:keywords/>
  <dcterms:created xsi:type="dcterms:W3CDTF">2022-10-12T13:42:44Z</dcterms:created>
  <dcterms:modified xsi:type="dcterms:W3CDTF">2022-10-12T13:42:44Z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