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DB9F6" w14:textId="77777777" w:rsidR="003A729E" w:rsidRPr="003A729E" w:rsidRDefault="003A729E" w:rsidP="003A729E">
      <w:pPr>
        <w:pStyle w:val="Standard"/>
        <w:jc w:val="center"/>
        <w:rPr>
          <w:rFonts w:cs="Times New Roman"/>
        </w:rPr>
      </w:pPr>
      <w:r w:rsidRPr="003A729E">
        <w:rPr>
          <w:rFonts w:cs="Times New Roman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17140310" w14:textId="77777777" w:rsidR="003A729E" w:rsidRPr="003A729E" w:rsidRDefault="003A729E" w:rsidP="003A729E">
      <w:pPr>
        <w:pStyle w:val="Standard"/>
        <w:jc w:val="center"/>
        <w:rPr>
          <w:rFonts w:cs="Times New Roman"/>
        </w:rPr>
      </w:pPr>
      <w:r w:rsidRPr="003A729E">
        <w:rPr>
          <w:rFonts w:cs="Times New Roman"/>
        </w:rPr>
        <w:t>«САМАРСКИЙ НАЦИОНАЛЬНЫЙ ИССЛЕДОВАТЕЛЬСКИЙ УНИВЕРСИТЕТ ИМЕНИ АКАДЕМИКА С. П. КОРОЛЕВА</w:t>
      </w:r>
    </w:p>
    <w:p w14:paraId="75C6377A" w14:textId="77777777" w:rsidR="003A729E" w:rsidRPr="003A729E" w:rsidRDefault="003A729E" w:rsidP="003A729E">
      <w:pPr>
        <w:pStyle w:val="Standard"/>
        <w:jc w:val="center"/>
        <w:rPr>
          <w:rFonts w:cs="Times New Roman"/>
        </w:rPr>
      </w:pPr>
      <w:r w:rsidRPr="003A729E">
        <w:rPr>
          <w:rFonts w:cs="Times New Roman"/>
        </w:rPr>
        <w:t>«САМАРСКИЙ УНИВЕРСИТЕТ»</w:t>
      </w:r>
    </w:p>
    <w:p w14:paraId="504B4C24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73B4CEA0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7A67D040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7BAD1877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3A9078C1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537550C4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56A84213" w14:textId="77777777" w:rsidR="003A729E" w:rsidRPr="003A729E" w:rsidRDefault="003A729E" w:rsidP="003A729E">
      <w:pPr>
        <w:pStyle w:val="Standard"/>
        <w:jc w:val="center"/>
        <w:rPr>
          <w:rFonts w:cs="Times New Roman"/>
        </w:rPr>
      </w:pPr>
      <w:r w:rsidRPr="003A729E">
        <w:rPr>
          <w:rFonts w:cs="Times New Roman"/>
        </w:rPr>
        <w:t>Институт информатики и кибернетики</w:t>
      </w:r>
    </w:p>
    <w:p w14:paraId="0FFBA8B3" w14:textId="77777777" w:rsidR="003A729E" w:rsidRPr="003A729E" w:rsidRDefault="003A729E" w:rsidP="003A729E">
      <w:pPr>
        <w:pStyle w:val="Standard"/>
        <w:jc w:val="center"/>
        <w:rPr>
          <w:rFonts w:cs="Times New Roman"/>
        </w:rPr>
      </w:pPr>
      <w:r w:rsidRPr="003A729E">
        <w:rPr>
          <w:rFonts w:cs="Times New Roman"/>
        </w:rPr>
        <w:t>Кафедра геоинформатики и информационной безопасности</w:t>
      </w:r>
    </w:p>
    <w:p w14:paraId="44838DAE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05DF1DF6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5B8D205C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501F59E3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5DC84BF4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6816BE75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4B958125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41883ED5" w14:textId="77777777" w:rsidR="003A729E" w:rsidRPr="003A729E" w:rsidRDefault="003A729E" w:rsidP="003A729E">
      <w:pPr>
        <w:pStyle w:val="Standard"/>
        <w:jc w:val="center"/>
        <w:rPr>
          <w:rFonts w:cs="Times New Roman"/>
        </w:rPr>
      </w:pPr>
      <w:r w:rsidRPr="003A729E">
        <w:rPr>
          <w:rFonts w:cs="Times New Roman"/>
        </w:rPr>
        <w:t>Отчёт по лабораторной работе №4</w:t>
      </w:r>
    </w:p>
    <w:p w14:paraId="22DF5BC7" w14:textId="77777777" w:rsidR="003A729E" w:rsidRPr="003A729E" w:rsidRDefault="003A729E" w:rsidP="003A729E">
      <w:pPr>
        <w:pStyle w:val="Standard"/>
        <w:jc w:val="center"/>
        <w:rPr>
          <w:rFonts w:cs="Times New Roman"/>
        </w:rPr>
      </w:pPr>
      <w:r w:rsidRPr="003A729E">
        <w:rPr>
          <w:rFonts w:cs="Times New Roman"/>
        </w:rPr>
        <w:t>«Дифференциальный усилитель»</w:t>
      </w:r>
    </w:p>
    <w:p w14:paraId="6DD0B86F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7B405DAD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6F56B0A7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6BC3EBC7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56392DE6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6AA2AD17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7DD731B4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439ACB3D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2473BEF3" w14:textId="77777777" w:rsidR="003A729E" w:rsidRPr="003A729E" w:rsidRDefault="003A729E" w:rsidP="003A729E">
      <w:pPr>
        <w:pStyle w:val="Standard"/>
        <w:jc w:val="right"/>
        <w:rPr>
          <w:rFonts w:cs="Times New Roman"/>
        </w:rPr>
      </w:pPr>
      <w:r w:rsidRPr="003A729E">
        <w:rPr>
          <w:rFonts w:cs="Times New Roman"/>
        </w:rPr>
        <w:t>Выполнил:</w:t>
      </w:r>
    </w:p>
    <w:p w14:paraId="07713750" w14:textId="6F33FEAE" w:rsidR="003A729E" w:rsidRPr="003A729E" w:rsidRDefault="005747F7" w:rsidP="003A729E">
      <w:pPr>
        <w:pStyle w:val="Standard"/>
        <w:jc w:val="right"/>
        <w:rPr>
          <w:rFonts w:cs="Times New Roman"/>
        </w:rPr>
      </w:pPr>
      <w:r>
        <w:rPr>
          <w:rFonts w:cs="Times New Roman"/>
        </w:rPr>
        <w:t>Барсуков М.Н.</w:t>
      </w:r>
    </w:p>
    <w:p w14:paraId="1D63B309" w14:textId="77777777" w:rsidR="003A729E" w:rsidRPr="003A729E" w:rsidRDefault="003A729E" w:rsidP="003A729E">
      <w:pPr>
        <w:pStyle w:val="Standard"/>
        <w:jc w:val="right"/>
        <w:rPr>
          <w:rFonts w:cs="Times New Roman"/>
        </w:rPr>
      </w:pPr>
      <w:r w:rsidRPr="003A729E">
        <w:rPr>
          <w:rFonts w:cs="Times New Roman"/>
        </w:rPr>
        <w:t>Группа 6214-100503</w:t>
      </w:r>
      <w:r w:rsidRPr="003A729E">
        <w:rPr>
          <w:rFonts w:cs="Times New Roman"/>
          <w:lang w:val="en-US"/>
        </w:rPr>
        <w:t>D</w:t>
      </w:r>
    </w:p>
    <w:p w14:paraId="14D811E0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40327B4B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6BB0B992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75CC0142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2E593E7C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01DA0E2D" w14:textId="77777777" w:rsidR="003A729E" w:rsidRPr="003A729E" w:rsidRDefault="003A729E" w:rsidP="003A729E">
      <w:pPr>
        <w:pStyle w:val="Standard"/>
        <w:jc w:val="both"/>
        <w:rPr>
          <w:rFonts w:cs="Times New Roman"/>
        </w:rPr>
      </w:pPr>
    </w:p>
    <w:p w14:paraId="255E8354" w14:textId="77777777" w:rsidR="003A729E" w:rsidRPr="003A729E" w:rsidRDefault="003A729E" w:rsidP="003A729E">
      <w:pPr>
        <w:pStyle w:val="Standard"/>
        <w:jc w:val="center"/>
        <w:rPr>
          <w:rFonts w:cs="Times New Roman"/>
          <w:b/>
        </w:rPr>
      </w:pPr>
      <w:r w:rsidRPr="003A729E">
        <w:rPr>
          <w:rFonts w:cs="Times New Roman"/>
        </w:rPr>
        <w:t>Самара 2024</w:t>
      </w:r>
    </w:p>
    <w:p w14:paraId="2EC3963B" w14:textId="4460E6EB" w:rsidR="00D3035F" w:rsidRPr="00942C17" w:rsidRDefault="00D3035F" w:rsidP="00D3035F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942C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 xml:space="preserve">Вариант №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3</w:t>
      </w:r>
    </w:p>
    <w:p w14:paraId="20672E87" w14:textId="603E30A4" w:rsidR="00D3035F" w:rsidRPr="00D3035F" w:rsidRDefault="00D3035F" w:rsidP="00D3035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7554E">
        <w:rPr>
          <w:rFonts w:ascii="Times New Roman" w:hAnsi="Times New Roman" w:cs="Times New Roman"/>
          <w:b/>
          <w:sz w:val="28"/>
          <w:szCs w:val="28"/>
          <w:lang w:val="ru-RU"/>
        </w:rPr>
        <w:t>Транзистор</w:t>
      </w:r>
      <w:r w:rsidRPr="00F158D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942C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158D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B468D">
        <w:rPr>
          <w:rFonts w:ascii="Times New Roman" w:hAnsi="Times New Roman" w:cs="Times New Roman"/>
          <w:sz w:val="28"/>
          <w:szCs w:val="28"/>
        </w:rPr>
        <w:t>BC</w:t>
      </w:r>
      <w:r>
        <w:rPr>
          <w:rFonts w:ascii="Times New Roman" w:hAnsi="Times New Roman" w:cs="Times New Roman"/>
          <w:sz w:val="28"/>
          <w:szCs w:val="28"/>
          <w:lang w:val="ru-RU"/>
        </w:rPr>
        <w:t>368</w:t>
      </w:r>
    </w:p>
    <w:p w14:paraId="1099C07B" w14:textId="022E91FC" w:rsidR="009B6BDC" w:rsidRDefault="00D3035F" w:rsidP="001D1B1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Ток источника тока: </w:t>
      </w:r>
      <w:r w:rsidR="006F755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B468D">
        <w:rPr>
          <w:rFonts w:ascii="Times New Roman" w:hAnsi="Times New Roman" w:cs="Times New Roman"/>
          <w:sz w:val="28"/>
          <w:szCs w:val="28"/>
          <w:lang w:val="ru-RU"/>
        </w:rPr>
        <w:t xml:space="preserve"> мА</w:t>
      </w:r>
    </w:p>
    <w:p w14:paraId="42F9F136" w14:textId="0F9CAB5E" w:rsidR="001D1B10" w:rsidRDefault="001D1B10" w:rsidP="001D1B1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1B10">
        <w:rPr>
          <w:rFonts w:ascii="Times New Roman" w:hAnsi="Times New Roman" w:cs="Times New Roman"/>
          <w:b/>
          <w:sz w:val="28"/>
          <w:szCs w:val="28"/>
          <w:lang w:val="ru-RU"/>
        </w:rPr>
        <w:t>Схема для настройки дифференциального усилителя</w:t>
      </w:r>
    </w:p>
    <w:p w14:paraId="6C63ECEA" w14:textId="4CFEFEC2" w:rsidR="001D1B10" w:rsidRDefault="001D1B10" w:rsidP="001D1B1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drawing>
          <wp:inline distT="0" distB="0" distL="0" distR="0" wp14:anchorId="7EDA3F2E" wp14:editId="2242AEF4">
            <wp:extent cx="5039995" cy="2494915"/>
            <wp:effectExtent l="0" t="0" r="8255" b="635"/>
            <wp:docPr id="778385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D7EED" w14:textId="77777777" w:rsidR="001D1B10" w:rsidRPr="001D1B10" w:rsidRDefault="001D1B10" w:rsidP="001D1B1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E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=12 В</m:t>
        </m:r>
      </m:oMath>
      <w:r w:rsidRPr="001D1B10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</w:p>
    <w:p w14:paraId="39BB0C2F" w14:textId="77777777" w:rsidR="001D1B10" w:rsidRPr="001D1B10" w:rsidRDefault="001D1B10" w:rsidP="001D1B1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вх1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вх2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Pr="001D1B10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</w:p>
    <w:p w14:paraId="57CF48DB" w14:textId="77777777" w:rsidR="001D1B10" w:rsidRPr="001D1B10" w:rsidRDefault="001D1B10" w:rsidP="001D1B1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бэ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=0,8 В</m:t>
        </m:r>
      </m:oMath>
      <w:r w:rsidRPr="001D1B10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</w:p>
    <w:p w14:paraId="462AD4F9" w14:textId="33A38E69" w:rsidR="001D1B10" w:rsidRPr="00332568" w:rsidRDefault="001D1B10" w:rsidP="001D1B1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э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4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мА</m:t>
        </m:r>
      </m:oMath>
      <w:r w:rsidRPr="0033256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</w:p>
    <w:p w14:paraId="74391F02" w14:textId="77777777" w:rsidR="001D1B10" w:rsidRPr="00332568" w:rsidRDefault="001D1B10" w:rsidP="001D1B1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э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=12-0,8=11,2 В</m:t>
        </m:r>
      </m:oMath>
      <w:r w:rsidRPr="0033256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</w:p>
    <w:p w14:paraId="18222E5A" w14:textId="77777777" w:rsidR="001D1B10" w:rsidRDefault="001D1B10" w:rsidP="001D1B1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э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830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14:paraId="69D439E2" w14:textId="4EAAFD17" w:rsidR="001D1B10" w:rsidRPr="00F33A5D" w:rsidRDefault="001D1B10" w:rsidP="001D1B1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К2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000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О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м</m:t>
          </m:r>
        </m:oMath>
      </m:oMathPara>
    </w:p>
    <w:p w14:paraId="2B2B7E9E" w14:textId="77777777" w:rsidR="00F33A5D" w:rsidRDefault="00F33A5D" w:rsidP="001D1B1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679EFDD" w14:textId="77777777" w:rsidR="00F33A5D" w:rsidRDefault="00F33A5D" w:rsidP="001D1B1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EA3E42C" w14:textId="77777777" w:rsidR="00F33A5D" w:rsidRDefault="00F33A5D" w:rsidP="001D1B1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CC421F7" w14:textId="1D3B20C9" w:rsidR="00F33A5D" w:rsidRPr="00F33A5D" w:rsidRDefault="00F33A5D" w:rsidP="00F33A5D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F33A5D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lastRenderedPageBreak/>
        <w:t>Измерение коэффициента усиления синфазного сигнала</w:t>
      </w:r>
    </w:p>
    <w:p w14:paraId="7A612B39" w14:textId="11A6B705" w:rsidR="00F33A5D" w:rsidRDefault="00F33A5D" w:rsidP="001D1B1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drawing>
          <wp:inline distT="0" distB="0" distL="0" distR="0" wp14:anchorId="02E1C3B0" wp14:editId="4B12D1CD">
            <wp:extent cx="5039995" cy="2684145"/>
            <wp:effectExtent l="0" t="0" r="8255" b="1905"/>
            <wp:docPr id="17363869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12097" w14:textId="1732E75C" w:rsidR="00F33A5D" w:rsidRDefault="00F33A5D" w:rsidP="001D1B1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drawing>
          <wp:inline distT="0" distB="0" distL="0" distR="0" wp14:anchorId="5EA781F2" wp14:editId="567B1649">
            <wp:extent cx="3434778" cy="2255520"/>
            <wp:effectExtent l="0" t="0" r="0" b="0"/>
            <wp:docPr id="18493800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987" cy="225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CA65B" w14:textId="68606E79" w:rsidR="00F33A5D" w:rsidRPr="008D76DA" w:rsidRDefault="00F33A5D" w:rsidP="00F33A5D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к1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 =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к2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30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00 Ом</m:t>
        </m:r>
      </m:oMath>
      <w:r w:rsidRPr="008D76DA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</w:p>
    <w:p w14:paraId="1446C189" w14:textId="77777777" w:rsidR="00F33A5D" w:rsidRPr="008D76DA" w:rsidRDefault="00F33A5D" w:rsidP="00F33A5D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син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Pr="008D76DA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</w:p>
    <w:p w14:paraId="797B7264" w14:textId="2D57B222" w:rsidR="00F33A5D" w:rsidRPr="008D76DA" w:rsidRDefault="00F33A5D" w:rsidP="00F33A5D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диф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2,044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0,01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</m:oMath>
      <w:r w:rsidR="0023445B">
        <w:rPr>
          <w:rFonts w:ascii="Times New Roman" w:eastAsiaTheme="minorEastAsia" w:hAnsi="Cambria Math" w:cs="Times New Roman"/>
          <w:i/>
          <w:sz w:val="28"/>
          <w:szCs w:val="28"/>
          <w:lang w:val="ru-RU"/>
        </w:rPr>
        <w:t>204</w:t>
      </w:r>
      <w:r w:rsidRPr="008D76DA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  <w:r w:rsidR="0023445B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4</w:t>
      </w:r>
    </w:p>
    <w:p w14:paraId="0FE06D6D" w14:textId="34D3F9A9" w:rsidR="00F33A5D" w:rsidRPr="008D76DA" w:rsidRDefault="00F33A5D" w:rsidP="00F33A5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осл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диф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син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204,4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=∞</m:t>
        </m:r>
      </m:oMath>
      <w:r w:rsidRPr="008D76D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079009F0" w14:textId="03D80EF9" w:rsidR="00F33A5D" w:rsidRPr="00533BB1" w:rsidRDefault="00A45D29" w:rsidP="00A45D29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A45D2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Схема для настройки источника постоянного тока</w:t>
      </w:r>
    </w:p>
    <w:p w14:paraId="0BC7D0FC" w14:textId="77777777" w:rsidR="00533BB1" w:rsidRPr="00533BB1" w:rsidRDefault="00533BB1" w:rsidP="00533BB1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=3780 Ом</m:t>
        </m:r>
      </m:oMath>
    </w:p>
    <w:p w14:paraId="685FB645" w14:textId="3B56551C" w:rsidR="00533BB1" w:rsidRPr="00533BB1" w:rsidRDefault="00533BB1" w:rsidP="00533BB1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090</m:t>
        </m:r>
        <m:r>
          <w:rPr>
            <w:rFonts w:ascii="Cambria Math" w:eastAsiaTheme="minorEastAsia" w:hAnsi="Cambria Math"/>
            <w:sz w:val="28"/>
            <w:szCs w:val="28"/>
          </w:rPr>
          <m:t xml:space="preserve"> Ом</m:t>
        </m:r>
      </m:oMath>
    </w:p>
    <w:p w14:paraId="245CFA3D" w14:textId="3B427D2E" w:rsidR="00A45D29" w:rsidRDefault="00016EE0" w:rsidP="00A45D29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016EE0">
        <w:drawing>
          <wp:inline distT="0" distB="0" distL="0" distR="0" wp14:anchorId="1399EF86" wp14:editId="03179883">
            <wp:extent cx="5039995" cy="5509895"/>
            <wp:effectExtent l="0" t="0" r="8255" b="0"/>
            <wp:docPr id="1987530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30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4267" w14:textId="77777777" w:rsidR="00016EE0" w:rsidRDefault="00016EE0" w:rsidP="00A45D29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14:paraId="23B0F668" w14:textId="77777777" w:rsidR="00016EE0" w:rsidRDefault="00016EE0" w:rsidP="00A45D29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14:paraId="5DBF5544" w14:textId="78A0978D" w:rsidR="00016EE0" w:rsidRDefault="00016EE0" w:rsidP="00A45D29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lastRenderedPageBreak/>
        <w:drawing>
          <wp:inline distT="0" distB="0" distL="0" distR="0" wp14:anchorId="006879BE" wp14:editId="2BD83344">
            <wp:extent cx="5039995" cy="2576830"/>
            <wp:effectExtent l="0" t="0" r="8255" b="0"/>
            <wp:docPr id="72886667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B1CB8" w14:textId="77777777" w:rsidR="00016EE0" w:rsidRDefault="00016EE0" w:rsidP="00A45D29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14:paraId="76BEC8E0" w14:textId="701C7857" w:rsidR="00016EE0" w:rsidRDefault="00016EE0" w:rsidP="00A45D2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16EE0">
        <w:rPr>
          <w:rFonts w:ascii="Times New Roman" w:hAnsi="Times New Roman" w:cs="Times New Roman"/>
          <w:b/>
          <w:sz w:val="28"/>
          <w:szCs w:val="28"/>
          <w:lang w:val="ru-RU"/>
        </w:rPr>
        <w:t>Схема дифференциального усилителя с источником постоянного тока</w:t>
      </w:r>
    </w:p>
    <w:p w14:paraId="627C444B" w14:textId="26669410" w:rsidR="00016EE0" w:rsidRDefault="00697463" w:rsidP="00016EE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drawing>
          <wp:inline distT="0" distB="0" distL="0" distR="0" wp14:anchorId="3CDFC186" wp14:editId="75581A4C">
            <wp:extent cx="4375698" cy="2308860"/>
            <wp:effectExtent l="0" t="0" r="6350" b="0"/>
            <wp:docPr id="90468350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993" cy="231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8092" w14:textId="77777777" w:rsidR="00326B20" w:rsidRPr="008D76DA" w:rsidRDefault="00326B20" w:rsidP="00326B20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син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Pr="008D76DA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,</w:t>
      </w:r>
    </w:p>
    <w:p w14:paraId="57315F4B" w14:textId="3B02CBFA" w:rsidR="00326B20" w:rsidRPr="0021542F" w:rsidRDefault="00326B20" w:rsidP="00326B20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диф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2,045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0,01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</m:oMath>
      <w:r>
        <w:rPr>
          <w:rFonts w:ascii="Times New Roman" w:eastAsiaTheme="minorEastAsia" w:hAnsi="Cambria Math" w:cs="Times New Roman"/>
          <w:i/>
          <w:sz w:val="28"/>
          <w:szCs w:val="28"/>
          <w:lang w:val="ru-RU"/>
        </w:rPr>
        <w:t>204,5</w:t>
      </w:r>
    </w:p>
    <w:p w14:paraId="3B5045D4" w14:textId="11939FD3" w:rsidR="00A22B3C" w:rsidRDefault="00326B20" w:rsidP="00016EE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осл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диф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син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204,5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=∞</m:t>
        </m:r>
      </m:oMath>
      <w:r w:rsidRPr="008D76D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645D5C32" w14:textId="7431B7CE" w:rsidR="00697463" w:rsidRPr="00A07940" w:rsidRDefault="00A22B3C" w:rsidP="00016EE0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A22B3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Исследование, как будут меняться коэффициенты, при малом нарушении симметричности каскада</w:t>
      </w:r>
    </w:p>
    <w:p w14:paraId="41688BE2" w14:textId="77777777" w:rsidR="00F6519C" w:rsidRPr="00F6519C" w:rsidRDefault="00F6519C" w:rsidP="00F6519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6519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F6519C">
        <w:rPr>
          <w:rFonts w:ascii="Times New Roman" w:eastAsiaTheme="minorEastAsia" w:hAnsi="Times New Roman" w:cs="Times New Roman"/>
          <w:sz w:val="28"/>
          <w:szCs w:val="28"/>
        </w:rPr>
        <w:t xml:space="preserve"> = 94 </w:t>
      </w:r>
      <w:r w:rsidRPr="00F6519C">
        <w:rPr>
          <w:rFonts w:ascii="Times New Roman" w:eastAsiaTheme="minorEastAsia" w:hAnsi="Times New Roman" w:cs="Times New Roman"/>
          <w:sz w:val="28"/>
          <w:szCs w:val="28"/>
          <w:lang w:val="ru-RU"/>
        </w:rPr>
        <w:t>Ом</w:t>
      </w:r>
    </w:p>
    <w:p w14:paraId="62CB4327" w14:textId="71B280BB" w:rsidR="00F6519C" w:rsidRPr="009555AE" w:rsidRDefault="00F6519C" w:rsidP="00F6519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син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830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20,75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-5</m:t>
              </m:r>
            </m:sup>
          </m:sSup>
        </m:oMath>
      </m:oMathPara>
    </w:p>
    <w:p w14:paraId="2ADC1825" w14:textId="7EF851DC" w:rsidR="00F6519C" w:rsidRPr="007B607B" w:rsidRDefault="00F6519C" w:rsidP="00F6519C">
      <w:pPr>
        <w:rPr>
          <w:rFonts w:ascii="Times New Roman" w:eastAsiaTheme="minorEastAsia" w:hAnsi="Cambria Math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диф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2,047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0,01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</m:oMath>
      <w:r w:rsidR="007B607B">
        <w:rPr>
          <w:rFonts w:ascii="Times New Roman" w:eastAsiaTheme="minorEastAsia" w:hAnsi="Cambria Math" w:cs="Times New Roman"/>
          <w:i/>
          <w:sz w:val="28"/>
          <w:szCs w:val="28"/>
          <w:lang w:val="ru-RU"/>
        </w:rPr>
        <w:t>204</w:t>
      </w:r>
      <w:r>
        <w:rPr>
          <w:rFonts w:ascii="Times New Roman" w:eastAsiaTheme="minorEastAsia" w:hAnsi="Cambria Math" w:cs="Times New Roman"/>
          <w:i/>
          <w:sz w:val="28"/>
          <w:szCs w:val="28"/>
        </w:rPr>
        <w:t>,</w:t>
      </w:r>
      <w:r w:rsidR="007B607B">
        <w:rPr>
          <w:rFonts w:ascii="Times New Roman" w:eastAsiaTheme="minorEastAsia" w:hAnsi="Cambria Math" w:cs="Times New Roman"/>
          <w:i/>
          <w:sz w:val="28"/>
          <w:szCs w:val="28"/>
          <w:lang w:val="ru-RU"/>
        </w:rPr>
        <w:t>7</w:t>
      </w:r>
    </w:p>
    <w:p w14:paraId="58970946" w14:textId="1D81642A" w:rsidR="00F6519C" w:rsidRPr="002116D2" w:rsidRDefault="00F6519C" w:rsidP="00F6519C">
      <w:pPr>
        <w:rPr>
          <w:rFonts w:eastAsiaTheme="minorEastAsia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осл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диф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син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204,7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20,75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-5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9,9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5</m:t>
              </m:r>
            </m:sup>
          </m:sSup>
        </m:oMath>
      </m:oMathPara>
    </w:p>
    <w:p w14:paraId="58184B40" w14:textId="27E8652E" w:rsidR="002116D2" w:rsidRDefault="002116D2" w:rsidP="00F6519C">
      <w:pPr>
        <w:rPr>
          <w:rFonts w:eastAsiaTheme="minorEastAsia"/>
          <w:sz w:val="28"/>
          <w:szCs w:val="28"/>
          <w:lang w:val="ru-RU"/>
        </w:rPr>
      </w:pPr>
      <w:r>
        <w:drawing>
          <wp:inline distT="0" distB="0" distL="0" distR="0" wp14:anchorId="25D8D056" wp14:editId="049DD267">
            <wp:extent cx="5039995" cy="2696210"/>
            <wp:effectExtent l="0" t="0" r="8255" b="8890"/>
            <wp:docPr id="123195378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E6C55" w14:textId="037849E7" w:rsidR="002116D2" w:rsidRPr="009555AE" w:rsidRDefault="002116D2" w:rsidP="00F6519C">
      <w:pPr>
        <w:rPr>
          <w:rFonts w:eastAsiaTheme="minorEastAsia"/>
          <w:sz w:val="28"/>
          <w:szCs w:val="28"/>
          <w:lang w:val="ru-RU"/>
        </w:rPr>
      </w:pPr>
      <w:r>
        <w:drawing>
          <wp:inline distT="0" distB="0" distL="0" distR="0" wp14:anchorId="5E251F64" wp14:editId="3BF0168C">
            <wp:extent cx="3585303" cy="1859280"/>
            <wp:effectExtent l="0" t="0" r="0" b="7620"/>
            <wp:docPr id="144256059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858" cy="186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2475C" w14:textId="47B49935" w:rsidR="0056225C" w:rsidRPr="0056225C" w:rsidRDefault="0056225C" w:rsidP="0056225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6225C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Pr="0056225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56225C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 w:rsidR="00A414F3">
        <w:rPr>
          <w:rFonts w:ascii="Times New Roman" w:eastAsiaTheme="minorEastAsia" w:hAnsi="Times New Roman" w:cs="Times New Roman"/>
          <w:sz w:val="28"/>
          <w:szCs w:val="28"/>
          <w:lang w:val="ru-RU"/>
        </w:rPr>
        <w:t>9</w:t>
      </w:r>
      <w:r w:rsidRPr="0056225C">
        <w:rPr>
          <w:rFonts w:ascii="Times New Roman" w:eastAsiaTheme="minorEastAsia" w:hAnsi="Times New Roman" w:cs="Times New Roman"/>
          <w:sz w:val="28"/>
          <w:szCs w:val="28"/>
        </w:rPr>
        <w:t xml:space="preserve">50 </w:t>
      </w:r>
      <w:r w:rsidRPr="0056225C">
        <w:rPr>
          <w:rFonts w:ascii="Times New Roman" w:eastAsiaTheme="minorEastAsia" w:hAnsi="Times New Roman" w:cs="Times New Roman"/>
          <w:sz w:val="28"/>
          <w:szCs w:val="28"/>
          <w:lang w:val="ru-RU"/>
        </w:rPr>
        <w:t>Ом</w:t>
      </w:r>
    </w:p>
    <w:p w14:paraId="5E28A03D" w14:textId="2E501235" w:rsidR="0056225C" w:rsidRPr="009555AE" w:rsidRDefault="0056225C" w:rsidP="0056225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син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0,2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5,5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-5</m:t>
              </m:r>
            </m:sup>
          </m:sSup>
        </m:oMath>
      </m:oMathPara>
    </w:p>
    <w:p w14:paraId="57981BE6" w14:textId="07E9ABE6" w:rsidR="0056225C" w:rsidRPr="00184E99" w:rsidRDefault="0056225C" w:rsidP="0056225C">
      <w:pPr>
        <w:rPr>
          <w:rFonts w:ascii="Times New Roman" w:eastAsiaTheme="minorEastAsia" w:hAnsi="Cambria Math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диф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2,028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0,01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</m:oMath>
      <w:r w:rsidR="00184E99">
        <w:rPr>
          <w:rFonts w:ascii="Times New Roman" w:eastAsiaTheme="minorEastAsia" w:hAnsi="Cambria Math" w:cs="Times New Roman"/>
          <w:i/>
          <w:sz w:val="28"/>
          <w:szCs w:val="28"/>
          <w:lang w:val="ru-RU"/>
        </w:rPr>
        <w:t>202,8</w:t>
      </w:r>
    </w:p>
    <w:p w14:paraId="722E268E" w14:textId="5E48EB28" w:rsidR="00A07940" w:rsidRPr="00E03259" w:rsidRDefault="0056225C" w:rsidP="0056225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осл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диф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син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202,8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5,5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-5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36,9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5</m:t>
              </m:r>
            </m:sup>
          </m:sSup>
        </m:oMath>
      </m:oMathPara>
    </w:p>
    <w:p w14:paraId="79090F0A" w14:textId="4286AA28" w:rsidR="00E03259" w:rsidRDefault="00DE0BFA" w:rsidP="0056225C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drawing>
          <wp:inline distT="0" distB="0" distL="0" distR="0" wp14:anchorId="35C17D60" wp14:editId="0C6A2882">
            <wp:extent cx="5039995" cy="2557145"/>
            <wp:effectExtent l="0" t="0" r="8255" b="0"/>
            <wp:docPr id="55097667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8C31E" w14:textId="41DF802F" w:rsidR="00DE0BFA" w:rsidRPr="00E03259" w:rsidRDefault="00DE0BFA" w:rsidP="0056225C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drawing>
          <wp:inline distT="0" distB="0" distL="0" distR="0" wp14:anchorId="58291937" wp14:editId="1B14EA38">
            <wp:extent cx="5039995" cy="2476500"/>
            <wp:effectExtent l="0" t="0" r="8255" b="0"/>
            <wp:docPr id="16746980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0BFA" w:rsidRPr="00E03259" w:rsidSect="001B5172">
      <w:pgSz w:w="9639" w:h="11907" w:orient="landscape" w:code="9"/>
      <w:pgMar w:top="284" w:right="851" w:bottom="284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744CB"/>
    <w:multiLevelType w:val="hybridMultilevel"/>
    <w:tmpl w:val="FCE80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85288"/>
    <w:multiLevelType w:val="hybridMultilevel"/>
    <w:tmpl w:val="299E212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97872"/>
    <w:multiLevelType w:val="hybridMultilevel"/>
    <w:tmpl w:val="1A523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82EFD"/>
    <w:multiLevelType w:val="hybridMultilevel"/>
    <w:tmpl w:val="E9060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0694C"/>
    <w:multiLevelType w:val="hybridMultilevel"/>
    <w:tmpl w:val="83EC6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876131">
    <w:abstractNumId w:val="4"/>
  </w:num>
  <w:num w:numId="2" w16cid:durableId="1705013001">
    <w:abstractNumId w:val="3"/>
  </w:num>
  <w:num w:numId="3" w16cid:durableId="1557931924">
    <w:abstractNumId w:val="0"/>
  </w:num>
  <w:num w:numId="4" w16cid:durableId="1077094729">
    <w:abstractNumId w:val="1"/>
  </w:num>
  <w:num w:numId="5" w16cid:durableId="1949190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65"/>
    <w:rsid w:val="00016EE0"/>
    <w:rsid w:val="000A054C"/>
    <w:rsid w:val="00114EE4"/>
    <w:rsid w:val="00184E99"/>
    <w:rsid w:val="001B5172"/>
    <w:rsid w:val="001D1B10"/>
    <w:rsid w:val="001E5D52"/>
    <w:rsid w:val="002116D2"/>
    <w:rsid w:val="0023445B"/>
    <w:rsid w:val="00246C56"/>
    <w:rsid w:val="00295A81"/>
    <w:rsid w:val="00326B20"/>
    <w:rsid w:val="003A729E"/>
    <w:rsid w:val="004507A1"/>
    <w:rsid w:val="00533BB1"/>
    <w:rsid w:val="0056225C"/>
    <w:rsid w:val="005747F7"/>
    <w:rsid w:val="00624A9A"/>
    <w:rsid w:val="00697463"/>
    <w:rsid w:val="006A3BDC"/>
    <w:rsid w:val="006F7556"/>
    <w:rsid w:val="00797765"/>
    <w:rsid w:val="007B607B"/>
    <w:rsid w:val="0081677F"/>
    <w:rsid w:val="009B6BDC"/>
    <w:rsid w:val="009D6A36"/>
    <w:rsid w:val="00A07940"/>
    <w:rsid w:val="00A22B3C"/>
    <w:rsid w:val="00A414F3"/>
    <w:rsid w:val="00A45D29"/>
    <w:rsid w:val="00BE3A08"/>
    <w:rsid w:val="00D1614F"/>
    <w:rsid w:val="00D3035F"/>
    <w:rsid w:val="00DE0BFA"/>
    <w:rsid w:val="00DE0D6F"/>
    <w:rsid w:val="00E03259"/>
    <w:rsid w:val="00EF717E"/>
    <w:rsid w:val="00F33A5D"/>
    <w:rsid w:val="00F421BB"/>
    <w:rsid w:val="00F6519C"/>
    <w:rsid w:val="00FC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A1CF"/>
  <w15:chartTrackingRefBased/>
  <w15:docId w15:val="{8AFB10DB-35E3-458B-860C-B5DFE57C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35F"/>
    <w:rPr>
      <w:noProof/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A72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1D1B1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D1B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37</cp:revision>
  <dcterms:created xsi:type="dcterms:W3CDTF">2024-06-04T04:17:00Z</dcterms:created>
  <dcterms:modified xsi:type="dcterms:W3CDTF">2024-06-04T04:33:00Z</dcterms:modified>
</cp:coreProperties>
</file>