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704" w:rsidRPr="00E702F6" w:rsidRDefault="00706DCC" w:rsidP="00E702F6">
      <w:pPr>
        <w:widowControl/>
        <w:jc w:val="center"/>
        <w:rPr>
          <w:b/>
          <w:szCs w:val="24"/>
        </w:rPr>
      </w:pPr>
      <w:r>
        <w:rPr>
          <w:b/>
        </w:rPr>
        <w:t>「</w:t>
      </w:r>
      <w:proofErr w:type="gramStart"/>
      <w:r>
        <w:rPr>
          <w:b/>
        </w:rPr>
        <w:t>環球廚神</w:t>
      </w:r>
      <w:proofErr w:type="gramEnd"/>
      <w:r>
        <w:rPr>
          <w:b/>
        </w:rPr>
        <w:t>．精英選拔賽</w:t>
      </w:r>
      <w:r>
        <w:rPr>
          <w:b/>
        </w:rPr>
        <w:t>2019</w:t>
      </w:r>
      <w:r>
        <w:rPr>
          <w:b/>
        </w:rPr>
        <w:t>」</w:t>
      </w:r>
      <w:r w:rsidR="00A01C2C" w:rsidRPr="00A01C2C">
        <w:rPr>
          <w:rFonts w:hint="eastAsia"/>
          <w:b/>
        </w:rPr>
        <w:t>新加坡</w:t>
      </w:r>
      <w:r>
        <w:rPr>
          <w:b/>
        </w:rPr>
        <w:t>站</w:t>
      </w:r>
      <w:r w:rsidR="00934D70" w:rsidRPr="000170F3">
        <w:rPr>
          <w:b/>
        </w:rPr>
        <w:t>．</w:t>
      </w:r>
      <w:r w:rsidR="0046619A" w:rsidRPr="00E702F6">
        <w:rPr>
          <w:b/>
          <w:szCs w:val="24"/>
        </w:rPr>
        <w:t>食譜表格</w:t>
      </w:r>
    </w:p>
    <w:p w:rsidR="004907B9" w:rsidRPr="00E702F6" w:rsidRDefault="004907B9" w:rsidP="00E702F6">
      <w:pPr>
        <w:jc w:val="center"/>
        <w:rPr>
          <w:b/>
          <w:color w:val="FF0000"/>
          <w:szCs w:val="24"/>
        </w:rPr>
      </w:pPr>
      <w:r w:rsidRPr="00E702F6">
        <w:rPr>
          <w:b/>
          <w:color w:val="FF0000"/>
          <w:szCs w:val="24"/>
        </w:rPr>
        <w:t>比賽只設個人賽．截止報名：</w:t>
      </w:r>
      <w:r w:rsidRPr="00E702F6">
        <w:rPr>
          <w:b/>
          <w:color w:val="FF0000"/>
          <w:szCs w:val="24"/>
        </w:rPr>
        <w:t>2018</w:t>
      </w:r>
      <w:r w:rsidRPr="00E702F6">
        <w:rPr>
          <w:b/>
          <w:color w:val="FF0000"/>
          <w:szCs w:val="24"/>
        </w:rPr>
        <w:t>年</w:t>
      </w:r>
      <w:r w:rsidR="00901A70">
        <w:rPr>
          <w:rFonts w:hint="eastAsia"/>
          <w:b/>
          <w:color w:val="FF0000"/>
          <w:szCs w:val="24"/>
        </w:rPr>
        <w:t>6</w:t>
      </w:r>
      <w:r w:rsidRPr="00E702F6">
        <w:rPr>
          <w:b/>
          <w:color w:val="FF0000"/>
          <w:szCs w:val="24"/>
        </w:rPr>
        <w:t>月</w:t>
      </w:r>
      <w:r w:rsidR="00901A70">
        <w:rPr>
          <w:rFonts w:hint="eastAsia"/>
          <w:b/>
          <w:color w:val="FF0000"/>
          <w:szCs w:val="24"/>
        </w:rPr>
        <w:t>30</w:t>
      </w:r>
      <w:bookmarkStart w:id="0" w:name="_GoBack"/>
      <w:bookmarkEnd w:id="0"/>
      <w:r w:rsidRPr="00E702F6">
        <w:rPr>
          <w:b/>
          <w:color w:val="FF0000"/>
          <w:szCs w:val="24"/>
        </w:rPr>
        <w:t>日</w:t>
      </w:r>
    </w:p>
    <w:p w:rsidR="004907B9" w:rsidRDefault="00BB1D4B" w:rsidP="00E702F6">
      <w:pPr>
        <w:jc w:val="center"/>
        <w:rPr>
          <w:b/>
          <w:szCs w:val="24"/>
        </w:rPr>
      </w:pPr>
      <w:r w:rsidRPr="00506152">
        <w:rPr>
          <w:b/>
          <w:color w:val="FF0000"/>
          <w:szCs w:val="24"/>
        </w:rPr>
        <w:t>參加組別</w:t>
      </w:r>
      <w:r w:rsidRPr="00506152">
        <w:rPr>
          <w:rFonts w:hint="eastAsia"/>
          <w:b/>
          <w:color w:val="FF0000"/>
          <w:szCs w:val="24"/>
        </w:rPr>
        <w:t>(</w:t>
      </w:r>
      <w:r w:rsidRPr="00506152">
        <w:rPr>
          <w:b/>
          <w:color w:val="FF0000"/>
          <w:szCs w:val="24"/>
        </w:rPr>
        <w:t>只設個人賽</w:t>
      </w:r>
      <w:r w:rsidRPr="00506152">
        <w:rPr>
          <w:rFonts w:hint="eastAsia"/>
          <w:b/>
          <w:color w:val="FF0000"/>
          <w:szCs w:val="24"/>
        </w:rPr>
        <w:t>)</w:t>
      </w:r>
      <w:r w:rsidR="004907B9" w:rsidRPr="00E702F6">
        <w:rPr>
          <w:b/>
          <w:szCs w:val="24"/>
        </w:rPr>
        <w:t>：請以</w:t>
      </w:r>
      <w:r w:rsidR="004907B9" w:rsidRPr="00E702F6">
        <w:rPr>
          <w:b/>
          <w:szCs w:val="24"/>
        </w:rPr>
        <w:t>√</w:t>
      </w:r>
      <w:r w:rsidR="004907B9" w:rsidRPr="00E702F6">
        <w:rPr>
          <w:b/>
          <w:szCs w:val="24"/>
        </w:rPr>
        <w:t>選擇組別</w:t>
      </w:r>
      <w:r w:rsidR="004907B9" w:rsidRPr="00E702F6">
        <w:rPr>
          <w:b/>
          <w:szCs w:val="24"/>
        </w:rPr>
        <w:t xml:space="preserve">  </w:t>
      </w:r>
      <w:proofErr w:type="gramStart"/>
      <w:r w:rsidR="002E0AD9" w:rsidRPr="00E702F6">
        <w:rPr>
          <w:b/>
          <w:szCs w:val="24"/>
        </w:rPr>
        <w:t>囗</w:t>
      </w:r>
      <w:proofErr w:type="gramEnd"/>
      <w:r w:rsidR="002E0AD9" w:rsidRPr="00E702F6">
        <w:rPr>
          <w:b/>
          <w:szCs w:val="24"/>
        </w:rPr>
        <w:t xml:space="preserve"> </w:t>
      </w:r>
      <w:r w:rsidR="002E0AD9" w:rsidRPr="00E702F6">
        <w:rPr>
          <w:b/>
          <w:szCs w:val="24"/>
        </w:rPr>
        <w:t>學生組</w:t>
      </w:r>
      <w:r w:rsidR="002E0AD9" w:rsidRPr="00E702F6">
        <w:rPr>
          <w:b/>
          <w:szCs w:val="24"/>
        </w:rPr>
        <w:t xml:space="preserve">  </w:t>
      </w:r>
      <w:proofErr w:type="gramStart"/>
      <w:r w:rsidR="004907B9" w:rsidRPr="00E702F6">
        <w:rPr>
          <w:b/>
          <w:szCs w:val="24"/>
        </w:rPr>
        <w:t>囗</w:t>
      </w:r>
      <w:proofErr w:type="gramEnd"/>
      <w:r w:rsidR="004907B9" w:rsidRPr="00E702F6">
        <w:rPr>
          <w:b/>
          <w:szCs w:val="24"/>
        </w:rPr>
        <w:t xml:space="preserve"> </w:t>
      </w:r>
      <w:r w:rsidR="004907B9" w:rsidRPr="00E702F6">
        <w:rPr>
          <w:b/>
          <w:szCs w:val="24"/>
        </w:rPr>
        <w:t>青年廚師組</w:t>
      </w:r>
      <w:r w:rsidR="004907B9" w:rsidRPr="00E702F6">
        <w:rPr>
          <w:b/>
          <w:szCs w:val="24"/>
        </w:rPr>
        <w:t xml:space="preserve">  </w:t>
      </w:r>
      <w:proofErr w:type="gramStart"/>
      <w:r w:rsidR="004907B9" w:rsidRPr="00E702F6">
        <w:rPr>
          <w:b/>
          <w:szCs w:val="24"/>
        </w:rPr>
        <w:t>囗</w:t>
      </w:r>
      <w:proofErr w:type="gramEnd"/>
      <w:r w:rsidR="004907B9" w:rsidRPr="00E702F6">
        <w:rPr>
          <w:b/>
          <w:szCs w:val="24"/>
        </w:rPr>
        <w:t xml:space="preserve"> </w:t>
      </w:r>
      <w:r>
        <w:rPr>
          <w:b/>
          <w:szCs w:val="24"/>
        </w:rPr>
        <w:t>資深名廚</w:t>
      </w:r>
      <w:r w:rsidR="004907B9" w:rsidRPr="00E702F6">
        <w:rPr>
          <w:b/>
          <w:szCs w:val="24"/>
        </w:rPr>
        <w:t>組</w:t>
      </w:r>
    </w:p>
    <w:p w:rsidR="00E3483E" w:rsidRPr="00E702F6" w:rsidRDefault="00E3483E" w:rsidP="004C2EE9">
      <w:pPr>
        <w:widowControl/>
        <w:spacing w:line="300" w:lineRule="exact"/>
        <w:rPr>
          <w:b/>
          <w:bCs/>
          <w:szCs w:val="24"/>
        </w:rPr>
      </w:pPr>
    </w:p>
    <w:p w:rsidR="00B16CFA" w:rsidRPr="00E702F6" w:rsidRDefault="0046619A" w:rsidP="004C2EE9">
      <w:pPr>
        <w:widowControl/>
        <w:spacing w:line="300" w:lineRule="exact"/>
        <w:rPr>
          <w:b/>
          <w:bCs/>
          <w:szCs w:val="24"/>
        </w:rPr>
      </w:pPr>
      <w:r w:rsidRPr="00E702F6">
        <w:rPr>
          <w:b/>
          <w:bCs/>
          <w:szCs w:val="24"/>
        </w:rPr>
        <w:t>參賽機構：</w:t>
      </w:r>
    </w:p>
    <w:p w:rsidR="00E54384" w:rsidRPr="00E702F6" w:rsidRDefault="00E54384" w:rsidP="004C2EE9">
      <w:pPr>
        <w:widowControl/>
        <w:spacing w:line="300" w:lineRule="exact"/>
        <w:rPr>
          <w:b/>
          <w:bCs/>
          <w:szCs w:val="24"/>
        </w:rPr>
      </w:pPr>
      <w:r w:rsidRPr="00E702F6">
        <w:rPr>
          <w:b/>
          <w:bCs/>
          <w:szCs w:val="24"/>
        </w:rPr>
        <w:t>參賽廚師：</w:t>
      </w:r>
    </w:p>
    <w:p w:rsidR="00B16CFA" w:rsidRPr="00E702F6" w:rsidRDefault="00B16CFA" w:rsidP="004C2EE9">
      <w:pPr>
        <w:widowControl/>
        <w:spacing w:line="300" w:lineRule="exact"/>
        <w:rPr>
          <w:b/>
          <w:bCs/>
          <w:szCs w:val="24"/>
        </w:rPr>
      </w:pPr>
      <w:r w:rsidRPr="00E702F6">
        <w:rPr>
          <w:b/>
          <w:bCs/>
          <w:szCs w:val="24"/>
        </w:rPr>
        <w:t>主題食材：</w:t>
      </w:r>
    </w:p>
    <w:p w:rsidR="00B16CFA" w:rsidRPr="00E702F6" w:rsidRDefault="0046619A" w:rsidP="004C2EE9">
      <w:pPr>
        <w:widowControl/>
        <w:spacing w:line="300" w:lineRule="exact"/>
        <w:rPr>
          <w:b/>
          <w:bCs/>
          <w:szCs w:val="24"/>
        </w:rPr>
      </w:pPr>
      <w:r w:rsidRPr="00E702F6">
        <w:rPr>
          <w:b/>
          <w:bCs/>
          <w:szCs w:val="24"/>
        </w:rPr>
        <w:t>菜式名稱：</w:t>
      </w:r>
    </w:p>
    <w:p w:rsidR="00A27407" w:rsidRPr="00E702F6" w:rsidRDefault="00A27407" w:rsidP="004C2EE9">
      <w:pPr>
        <w:widowControl/>
        <w:spacing w:line="200" w:lineRule="exact"/>
        <w:rPr>
          <w:b/>
          <w:bCs/>
          <w:szCs w:val="24"/>
        </w:rPr>
      </w:pPr>
    </w:p>
    <w:tbl>
      <w:tblPr>
        <w:tblW w:w="7103" w:type="dxa"/>
        <w:jc w:val="center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3"/>
        <w:gridCol w:w="3402"/>
        <w:gridCol w:w="2268"/>
      </w:tblGrid>
      <w:tr w:rsidR="00BB1D4B" w:rsidRPr="00E702F6" w:rsidTr="00BB1D4B">
        <w:trPr>
          <w:trHeight w:val="398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BB1D4B" w:rsidP="004C2EE9">
            <w:pPr>
              <w:widowControl/>
              <w:spacing w:line="300" w:lineRule="exact"/>
              <w:jc w:val="center"/>
              <w:rPr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組別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BB1D4B" w:rsidP="004C2EE9">
            <w:pPr>
              <w:widowControl/>
              <w:spacing w:line="300" w:lineRule="exact"/>
              <w:jc w:val="center"/>
              <w:rPr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指定食材</w:t>
            </w:r>
            <w:r w:rsidRPr="00E702F6">
              <w:rPr>
                <w:b/>
                <w:bCs/>
                <w:kern w:val="0"/>
                <w:szCs w:val="24"/>
              </w:rPr>
              <w:t>(1)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BB1D4B" w:rsidP="004C2EE9">
            <w:pPr>
              <w:widowControl/>
              <w:spacing w:line="300" w:lineRule="exact"/>
              <w:jc w:val="center"/>
              <w:rPr>
                <w:b/>
                <w:bCs/>
                <w:kern w:val="0"/>
                <w:szCs w:val="24"/>
              </w:rPr>
            </w:pPr>
            <w:r w:rsidRPr="00E702F6">
              <w:rPr>
                <w:rFonts w:eastAsia="細明體"/>
                <w:b/>
                <w:bCs/>
                <w:kern w:val="0"/>
                <w:szCs w:val="24"/>
              </w:rPr>
              <w:t>數量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>/</w:t>
            </w:r>
            <w:r w:rsidRPr="00E702F6">
              <w:rPr>
                <w:rFonts w:eastAsia="細明體"/>
                <w:b/>
                <w:bCs/>
                <w:kern w:val="0"/>
                <w:szCs w:val="24"/>
              </w:rPr>
              <w:t>重量</w:t>
            </w:r>
          </w:p>
        </w:tc>
      </w:tr>
      <w:tr w:rsidR="00BB1D4B" w:rsidRPr="00E702F6" w:rsidTr="00BB1D4B">
        <w:trPr>
          <w:trHeight w:val="398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BB1D4B" w:rsidP="004C2EE9">
            <w:pPr>
              <w:widowControl/>
              <w:spacing w:line="300" w:lineRule="exact"/>
              <w:jc w:val="center"/>
              <w:rPr>
                <w:bCs/>
                <w:kern w:val="0"/>
                <w:szCs w:val="24"/>
              </w:rPr>
            </w:pPr>
            <w:r w:rsidRPr="00E702F6">
              <w:rPr>
                <w:rFonts w:eastAsia="細明體"/>
                <w:bCs/>
                <w:kern w:val="0"/>
                <w:szCs w:val="24"/>
              </w:rPr>
              <w:t>學生組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7D87" w:rsidRDefault="00757D87" w:rsidP="00757D87">
            <w:pPr>
              <w:widowControl/>
              <w:spacing w:line="300" w:lineRule="exact"/>
              <w:jc w:val="center"/>
              <w:rPr>
                <w:rFonts w:eastAsia="細明體" w:hint="eastAsia"/>
                <w:kern w:val="0"/>
                <w:szCs w:val="24"/>
              </w:rPr>
            </w:pPr>
            <w:r w:rsidRPr="00757D87">
              <w:rPr>
                <w:rFonts w:eastAsia="細明體" w:hint="eastAsia"/>
                <w:kern w:val="0"/>
                <w:szCs w:val="24"/>
              </w:rPr>
              <w:t>茅台王子酒</w:t>
            </w:r>
          </w:p>
          <w:p w:rsidR="00BB1D4B" w:rsidRPr="00E702F6" w:rsidRDefault="00BB1D4B" w:rsidP="00757D87">
            <w:pPr>
              <w:widowControl/>
              <w:spacing w:line="300" w:lineRule="exact"/>
              <w:jc w:val="center"/>
              <w:rPr>
                <w:kern w:val="0"/>
                <w:szCs w:val="24"/>
              </w:rPr>
            </w:pPr>
            <w:r w:rsidRPr="00E702F6">
              <w:rPr>
                <w:rFonts w:eastAsia="細明體"/>
                <w:kern w:val="0"/>
                <w:szCs w:val="24"/>
              </w:rPr>
              <w:t>(</w:t>
            </w:r>
            <w:r w:rsidRPr="00E702F6">
              <w:rPr>
                <w:rFonts w:eastAsia="細明體" w:hint="eastAsia"/>
                <w:kern w:val="0"/>
                <w:szCs w:val="24"/>
              </w:rPr>
              <w:t>每</w:t>
            </w:r>
            <w:r w:rsidR="00757D87" w:rsidRPr="00757D87">
              <w:rPr>
                <w:rFonts w:eastAsia="細明體" w:hint="eastAsia"/>
                <w:kern w:val="0"/>
                <w:szCs w:val="24"/>
              </w:rPr>
              <w:t>瓶</w:t>
            </w:r>
            <w:r w:rsidR="00757D87" w:rsidRPr="00757D87">
              <w:rPr>
                <w:rFonts w:eastAsia="細明體" w:hint="eastAsia"/>
                <w:kern w:val="0"/>
                <w:szCs w:val="24"/>
              </w:rPr>
              <w:t>500</w:t>
            </w:r>
            <w:r w:rsidR="00757D87" w:rsidRPr="00757D87">
              <w:rPr>
                <w:rFonts w:eastAsia="細明體" w:hint="eastAsia"/>
                <w:kern w:val="0"/>
                <w:szCs w:val="24"/>
              </w:rPr>
              <w:t>毫升</w:t>
            </w:r>
            <w:r w:rsidRPr="00E702F6">
              <w:rPr>
                <w:rFonts w:eastAsia="細明體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1D4B" w:rsidRPr="00E702F6" w:rsidRDefault="00026B87" w:rsidP="00757D87">
            <w:pPr>
              <w:widowControl/>
              <w:spacing w:line="300" w:lineRule="exact"/>
              <w:jc w:val="center"/>
              <w:rPr>
                <w:kern w:val="0"/>
                <w:szCs w:val="24"/>
              </w:rPr>
            </w:pPr>
            <w:r w:rsidRPr="00026B87">
              <w:rPr>
                <w:rFonts w:hint="eastAsia"/>
                <w:kern w:val="0"/>
                <w:szCs w:val="24"/>
              </w:rPr>
              <w:t>每組</w:t>
            </w:r>
            <w:r w:rsidR="00757D87">
              <w:rPr>
                <w:rFonts w:hint="eastAsia"/>
                <w:kern w:val="0"/>
                <w:szCs w:val="24"/>
              </w:rPr>
              <w:t>1</w:t>
            </w:r>
            <w:r w:rsidR="00757D87" w:rsidRPr="00757D87">
              <w:rPr>
                <w:rFonts w:eastAsia="細明體" w:hint="eastAsia"/>
                <w:kern w:val="0"/>
                <w:szCs w:val="24"/>
              </w:rPr>
              <w:t>瓶</w:t>
            </w:r>
          </w:p>
        </w:tc>
      </w:tr>
      <w:tr w:rsidR="00757D87" w:rsidRPr="00E702F6" w:rsidTr="00BB1D4B">
        <w:trPr>
          <w:trHeight w:val="398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D87" w:rsidRPr="00E702F6" w:rsidRDefault="00757D87" w:rsidP="004C2EE9">
            <w:pPr>
              <w:widowControl/>
              <w:spacing w:line="300" w:lineRule="exact"/>
              <w:jc w:val="center"/>
              <w:rPr>
                <w:bCs/>
                <w:kern w:val="0"/>
                <w:szCs w:val="24"/>
              </w:rPr>
            </w:pPr>
            <w:r w:rsidRPr="00E702F6">
              <w:rPr>
                <w:rFonts w:eastAsia="細明體"/>
                <w:bCs/>
                <w:kern w:val="0"/>
                <w:szCs w:val="24"/>
              </w:rPr>
              <w:t>青年廚師組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D87" w:rsidRDefault="00757D87" w:rsidP="00F706A1">
            <w:pPr>
              <w:widowControl/>
              <w:spacing w:line="300" w:lineRule="exact"/>
              <w:jc w:val="center"/>
              <w:rPr>
                <w:rFonts w:eastAsia="細明體" w:hint="eastAsia"/>
                <w:kern w:val="0"/>
                <w:szCs w:val="24"/>
              </w:rPr>
            </w:pPr>
            <w:r w:rsidRPr="00757D87">
              <w:rPr>
                <w:rFonts w:eastAsia="細明體" w:hint="eastAsia"/>
                <w:kern w:val="0"/>
                <w:szCs w:val="24"/>
              </w:rPr>
              <w:t>茅台王子酒</w:t>
            </w:r>
          </w:p>
          <w:p w:rsidR="00757D87" w:rsidRPr="00E702F6" w:rsidRDefault="00757D87" w:rsidP="00F706A1">
            <w:pPr>
              <w:widowControl/>
              <w:spacing w:line="300" w:lineRule="exact"/>
              <w:jc w:val="center"/>
              <w:rPr>
                <w:kern w:val="0"/>
                <w:szCs w:val="24"/>
              </w:rPr>
            </w:pPr>
            <w:r w:rsidRPr="00E702F6">
              <w:rPr>
                <w:rFonts w:eastAsia="細明體"/>
                <w:kern w:val="0"/>
                <w:szCs w:val="24"/>
              </w:rPr>
              <w:t>(</w:t>
            </w:r>
            <w:r w:rsidRPr="00E702F6">
              <w:rPr>
                <w:rFonts w:eastAsia="細明體" w:hint="eastAsia"/>
                <w:kern w:val="0"/>
                <w:szCs w:val="24"/>
              </w:rPr>
              <w:t>每</w:t>
            </w:r>
            <w:r w:rsidRPr="00757D87">
              <w:rPr>
                <w:rFonts w:eastAsia="細明體" w:hint="eastAsia"/>
                <w:kern w:val="0"/>
                <w:szCs w:val="24"/>
              </w:rPr>
              <w:t>瓶</w:t>
            </w:r>
            <w:r w:rsidRPr="00757D87">
              <w:rPr>
                <w:rFonts w:eastAsia="細明體" w:hint="eastAsia"/>
                <w:kern w:val="0"/>
                <w:szCs w:val="24"/>
              </w:rPr>
              <w:t>500</w:t>
            </w:r>
            <w:r w:rsidRPr="00757D87">
              <w:rPr>
                <w:rFonts w:eastAsia="細明體" w:hint="eastAsia"/>
                <w:kern w:val="0"/>
                <w:szCs w:val="24"/>
              </w:rPr>
              <w:t>毫升</w:t>
            </w:r>
            <w:r w:rsidRPr="00E702F6">
              <w:rPr>
                <w:rFonts w:eastAsia="細明體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D87" w:rsidRPr="00E702F6" w:rsidRDefault="00757D87" w:rsidP="00F706A1">
            <w:pPr>
              <w:widowControl/>
              <w:spacing w:line="300" w:lineRule="exact"/>
              <w:jc w:val="center"/>
              <w:rPr>
                <w:kern w:val="0"/>
                <w:szCs w:val="24"/>
              </w:rPr>
            </w:pPr>
            <w:r w:rsidRPr="00026B87">
              <w:rPr>
                <w:rFonts w:hint="eastAsia"/>
                <w:kern w:val="0"/>
                <w:szCs w:val="24"/>
              </w:rPr>
              <w:t>每組</w:t>
            </w:r>
            <w:r>
              <w:rPr>
                <w:rFonts w:hint="eastAsia"/>
                <w:kern w:val="0"/>
                <w:szCs w:val="24"/>
              </w:rPr>
              <w:t>1</w:t>
            </w:r>
            <w:r w:rsidRPr="00757D87">
              <w:rPr>
                <w:rFonts w:eastAsia="細明體" w:hint="eastAsia"/>
                <w:kern w:val="0"/>
                <w:szCs w:val="24"/>
              </w:rPr>
              <w:t>瓶</w:t>
            </w:r>
          </w:p>
        </w:tc>
      </w:tr>
      <w:tr w:rsidR="00757D87" w:rsidRPr="00E702F6" w:rsidTr="00BB1D4B">
        <w:trPr>
          <w:trHeight w:val="398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D87" w:rsidRPr="00E702F6" w:rsidRDefault="00757D87" w:rsidP="004C2EE9">
            <w:pPr>
              <w:widowControl/>
              <w:spacing w:line="300" w:lineRule="exact"/>
              <w:jc w:val="center"/>
              <w:rPr>
                <w:bCs/>
                <w:kern w:val="0"/>
                <w:szCs w:val="24"/>
              </w:rPr>
            </w:pPr>
            <w:r w:rsidRPr="00E702F6">
              <w:rPr>
                <w:rFonts w:eastAsia="細明體"/>
                <w:bCs/>
                <w:kern w:val="0"/>
                <w:szCs w:val="24"/>
              </w:rPr>
              <w:t>資深名廚組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D87" w:rsidRDefault="00757D87" w:rsidP="00F706A1">
            <w:pPr>
              <w:widowControl/>
              <w:spacing w:line="300" w:lineRule="exact"/>
              <w:jc w:val="center"/>
              <w:rPr>
                <w:rFonts w:eastAsia="細明體" w:hint="eastAsia"/>
                <w:kern w:val="0"/>
                <w:szCs w:val="24"/>
              </w:rPr>
            </w:pPr>
            <w:r w:rsidRPr="00757D87">
              <w:rPr>
                <w:rFonts w:eastAsia="細明體" w:hint="eastAsia"/>
                <w:kern w:val="0"/>
                <w:szCs w:val="24"/>
              </w:rPr>
              <w:t>茅台王子酒</w:t>
            </w:r>
          </w:p>
          <w:p w:rsidR="00757D87" w:rsidRPr="00E702F6" w:rsidRDefault="00757D87" w:rsidP="00F706A1">
            <w:pPr>
              <w:widowControl/>
              <w:spacing w:line="300" w:lineRule="exact"/>
              <w:jc w:val="center"/>
              <w:rPr>
                <w:kern w:val="0"/>
                <w:szCs w:val="24"/>
              </w:rPr>
            </w:pPr>
            <w:r w:rsidRPr="00E702F6">
              <w:rPr>
                <w:rFonts w:eastAsia="細明體"/>
                <w:kern w:val="0"/>
                <w:szCs w:val="24"/>
              </w:rPr>
              <w:t>(</w:t>
            </w:r>
            <w:r w:rsidRPr="00E702F6">
              <w:rPr>
                <w:rFonts w:eastAsia="細明體" w:hint="eastAsia"/>
                <w:kern w:val="0"/>
                <w:szCs w:val="24"/>
              </w:rPr>
              <w:t>每</w:t>
            </w:r>
            <w:r w:rsidRPr="00757D87">
              <w:rPr>
                <w:rFonts w:eastAsia="細明體" w:hint="eastAsia"/>
                <w:kern w:val="0"/>
                <w:szCs w:val="24"/>
              </w:rPr>
              <w:t>瓶</w:t>
            </w:r>
            <w:r w:rsidRPr="00757D87">
              <w:rPr>
                <w:rFonts w:eastAsia="細明體" w:hint="eastAsia"/>
                <w:kern w:val="0"/>
                <w:szCs w:val="24"/>
              </w:rPr>
              <w:t>500</w:t>
            </w:r>
            <w:r w:rsidRPr="00757D87">
              <w:rPr>
                <w:rFonts w:eastAsia="細明體" w:hint="eastAsia"/>
                <w:kern w:val="0"/>
                <w:szCs w:val="24"/>
              </w:rPr>
              <w:t>毫升</w:t>
            </w:r>
            <w:r w:rsidRPr="00E702F6">
              <w:rPr>
                <w:rFonts w:eastAsia="細明體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7D87" w:rsidRPr="00E702F6" w:rsidRDefault="00757D87" w:rsidP="00F706A1">
            <w:pPr>
              <w:widowControl/>
              <w:spacing w:line="300" w:lineRule="exact"/>
              <w:jc w:val="center"/>
              <w:rPr>
                <w:kern w:val="0"/>
                <w:szCs w:val="24"/>
              </w:rPr>
            </w:pPr>
            <w:r w:rsidRPr="00026B87">
              <w:rPr>
                <w:rFonts w:hint="eastAsia"/>
                <w:kern w:val="0"/>
                <w:szCs w:val="24"/>
              </w:rPr>
              <w:t>每組</w:t>
            </w:r>
            <w:r>
              <w:rPr>
                <w:rFonts w:hint="eastAsia"/>
                <w:kern w:val="0"/>
                <w:szCs w:val="24"/>
              </w:rPr>
              <w:t>1</w:t>
            </w:r>
            <w:r w:rsidRPr="00757D87">
              <w:rPr>
                <w:rFonts w:eastAsia="細明體" w:hint="eastAsia"/>
                <w:kern w:val="0"/>
                <w:szCs w:val="24"/>
              </w:rPr>
              <w:t>瓶</w:t>
            </w:r>
          </w:p>
        </w:tc>
      </w:tr>
    </w:tbl>
    <w:p w:rsidR="004907B9" w:rsidRPr="00E702F6" w:rsidRDefault="004907B9" w:rsidP="004C2EE9">
      <w:pPr>
        <w:widowControl/>
        <w:spacing w:line="200" w:lineRule="exact"/>
        <w:rPr>
          <w:b/>
          <w:bCs/>
          <w:szCs w:val="24"/>
        </w:rPr>
      </w:pP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559"/>
        <w:gridCol w:w="3685"/>
        <w:gridCol w:w="1701"/>
      </w:tblGrid>
      <w:tr w:rsidR="001C1D16" w:rsidRPr="00E702F6" w:rsidTr="00EC4693">
        <w:trPr>
          <w:gridAfter w:val="2"/>
          <w:wAfter w:w="5386" w:type="dxa"/>
        </w:trPr>
        <w:tc>
          <w:tcPr>
            <w:tcW w:w="5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主要材料及份量</w:t>
            </w: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  <w:tc>
          <w:tcPr>
            <w:tcW w:w="3685" w:type="dxa"/>
          </w:tcPr>
          <w:p w:rsidR="001C1D16" w:rsidRPr="00E702F6" w:rsidRDefault="001C1D16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材料名稱</w:t>
            </w:r>
          </w:p>
        </w:tc>
        <w:tc>
          <w:tcPr>
            <w:tcW w:w="1701" w:type="dxa"/>
          </w:tcPr>
          <w:p w:rsidR="001C1D16" w:rsidRPr="00E702F6" w:rsidRDefault="001C1D16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1C1D16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</w:tcPr>
          <w:p w:rsidR="001C1D16" w:rsidRPr="00E702F6" w:rsidRDefault="001C1D1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</w:tbl>
    <w:p w:rsidR="001C1D16" w:rsidRPr="00E702F6" w:rsidRDefault="001C1D16" w:rsidP="004C2EE9">
      <w:pPr>
        <w:widowControl/>
        <w:spacing w:line="300" w:lineRule="exact"/>
        <w:rPr>
          <w:b/>
          <w:bCs/>
          <w:szCs w:val="24"/>
        </w:rPr>
      </w:pPr>
    </w:p>
    <w:p w:rsidR="00997497" w:rsidRPr="00E702F6" w:rsidRDefault="00997497" w:rsidP="004C2EE9">
      <w:pPr>
        <w:widowControl/>
        <w:spacing w:line="300" w:lineRule="exact"/>
        <w:rPr>
          <w:b/>
          <w:bCs/>
          <w:szCs w:val="24"/>
        </w:rPr>
      </w:pPr>
      <w:r w:rsidRPr="00E702F6">
        <w:rPr>
          <w:b/>
          <w:bCs/>
          <w:szCs w:val="24"/>
        </w:rPr>
        <w:t>調味</w:t>
      </w:r>
      <w:proofErr w:type="gramStart"/>
      <w:r w:rsidRPr="00E702F6">
        <w:rPr>
          <w:b/>
          <w:bCs/>
          <w:szCs w:val="24"/>
        </w:rPr>
        <w:t>料及汁醬</w:t>
      </w:r>
      <w:proofErr w:type="gramEnd"/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1559"/>
        <w:gridCol w:w="3685"/>
        <w:gridCol w:w="266"/>
        <w:gridCol w:w="1435"/>
      </w:tblGrid>
      <w:tr w:rsidR="00997497" w:rsidRPr="00E702F6" w:rsidTr="001A26EA">
        <w:tc>
          <w:tcPr>
            <w:tcW w:w="3856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調味</w:t>
            </w:r>
            <w:proofErr w:type="gramStart"/>
            <w:r w:rsidRPr="00E702F6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  <w:tc>
          <w:tcPr>
            <w:tcW w:w="3685" w:type="dxa"/>
          </w:tcPr>
          <w:p w:rsidR="00997497" w:rsidRPr="00E702F6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調味</w:t>
            </w:r>
            <w:proofErr w:type="gramStart"/>
            <w:r w:rsidRPr="00E702F6">
              <w:rPr>
                <w:b/>
                <w:bCs/>
                <w:szCs w:val="24"/>
              </w:rPr>
              <w:t>料及汁醬</w:t>
            </w:r>
            <w:proofErr w:type="gramEnd"/>
          </w:p>
        </w:tc>
        <w:tc>
          <w:tcPr>
            <w:tcW w:w="1701" w:type="dxa"/>
            <w:gridSpan w:val="2"/>
          </w:tcPr>
          <w:p w:rsidR="00997497" w:rsidRPr="00E702F6" w:rsidRDefault="00997497" w:rsidP="004C2EE9">
            <w:pPr>
              <w:widowControl/>
              <w:spacing w:line="300" w:lineRule="exact"/>
              <w:jc w:val="center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份量</w:t>
            </w:r>
          </w:p>
        </w:tc>
      </w:tr>
      <w:tr w:rsidR="00997497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97497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97497" w:rsidRPr="00E702F6" w:rsidTr="001A26EA">
        <w:tc>
          <w:tcPr>
            <w:tcW w:w="3856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3685" w:type="dxa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701" w:type="dxa"/>
            <w:gridSpan w:val="2"/>
          </w:tcPr>
          <w:p w:rsidR="00997497" w:rsidRPr="00E702F6" w:rsidRDefault="00997497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</w:p>
          <w:p w:rsidR="00857D1C" w:rsidRPr="00E702F6" w:rsidRDefault="00857D1C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烹調方法：</w:t>
            </w:r>
            <w:r w:rsidRPr="00E702F6">
              <w:rPr>
                <w:b/>
                <w:bCs/>
                <w:szCs w:val="24"/>
              </w:rPr>
              <w:t>(</w:t>
            </w:r>
            <w:r w:rsidRPr="00E702F6">
              <w:rPr>
                <w:b/>
                <w:bCs/>
                <w:szCs w:val="24"/>
              </w:rPr>
              <w:t>最</w:t>
            </w:r>
            <w:r w:rsidR="00A27407" w:rsidRPr="00E702F6">
              <w:rPr>
                <w:b/>
                <w:bCs/>
                <w:szCs w:val="24"/>
              </w:rPr>
              <w:t>少</w:t>
            </w:r>
            <w:r w:rsidR="00A27407" w:rsidRPr="00E702F6">
              <w:rPr>
                <w:b/>
                <w:bCs/>
                <w:szCs w:val="24"/>
              </w:rPr>
              <w:t>5</w:t>
            </w:r>
            <w:r w:rsidRPr="00E702F6">
              <w:rPr>
                <w:b/>
                <w:bCs/>
                <w:szCs w:val="24"/>
              </w:rPr>
              <w:t>0</w:t>
            </w:r>
            <w:r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E702F6">
              <w:rPr>
                <w:szCs w:val="24"/>
              </w:rPr>
              <w:t>(1)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E702F6">
              <w:rPr>
                <w:szCs w:val="24"/>
              </w:rPr>
              <w:t>(2)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E702F6">
              <w:rPr>
                <w:szCs w:val="24"/>
              </w:rPr>
              <w:t>(3)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E702F6">
              <w:rPr>
                <w:szCs w:val="24"/>
              </w:rPr>
              <w:t>(4)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  <w:r w:rsidRPr="00E702F6">
              <w:rPr>
                <w:szCs w:val="24"/>
              </w:rPr>
              <w:t>(5)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7D1C" w:rsidRPr="00E702F6" w:rsidRDefault="002E0AD9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E702F6">
              <w:rPr>
                <w:szCs w:val="24"/>
              </w:rPr>
              <w:br w:type="page"/>
            </w:r>
          </w:p>
          <w:p w:rsidR="00857D1C" w:rsidRPr="00E702F6" w:rsidRDefault="00857D1C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菜餚特色介紹：</w:t>
            </w:r>
            <w:r w:rsidRPr="00E702F6">
              <w:rPr>
                <w:b/>
                <w:bCs/>
                <w:szCs w:val="24"/>
              </w:rPr>
              <w:t>(</w:t>
            </w:r>
            <w:r w:rsidRPr="00E702F6">
              <w:rPr>
                <w:b/>
                <w:bCs/>
                <w:szCs w:val="24"/>
              </w:rPr>
              <w:t>最</w:t>
            </w:r>
            <w:r w:rsidR="00A27407" w:rsidRPr="00E702F6">
              <w:rPr>
                <w:b/>
                <w:bCs/>
                <w:szCs w:val="24"/>
              </w:rPr>
              <w:t>少</w:t>
            </w:r>
            <w:r w:rsidR="00A27407" w:rsidRPr="00E702F6">
              <w:rPr>
                <w:b/>
                <w:bCs/>
                <w:szCs w:val="24"/>
              </w:rPr>
              <w:t>5</w:t>
            </w:r>
            <w:r w:rsidRPr="00E702F6">
              <w:rPr>
                <w:b/>
                <w:bCs/>
                <w:szCs w:val="24"/>
              </w:rPr>
              <w:t>0</w:t>
            </w:r>
            <w:r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857D1C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857D1C" w:rsidRPr="00E702F6" w:rsidRDefault="00857D1C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841E6" w:rsidRPr="00E702F6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E702F6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E702F6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302F53" w:rsidRPr="00E702F6" w:rsidTr="00E702F6">
        <w:tc>
          <w:tcPr>
            <w:tcW w:w="108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02F53" w:rsidRPr="00E702F6" w:rsidRDefault="00302F53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</w:p>
          <w:p w:rsidR="00302F53" w:rsidRPr="00E702F6" w:rsidRDefault="00302F53" w:rsidP="004C2EE9">
            <w:pPr>
              <w:widowControl/>
              <w:spacing w:line="300" w:lineRule="exact"/>
              <w:rPr>
                <w:b/>
                <w:bCs/>
                <w:szCs w:val="24"/>
              </w:rPr>
            </w:pPr>
            <w:r w:rsidRPr="00E702F6">
              <w:rPr>
                <w:b/>
                <w:bCs/>
                <w:szCs w:val="24"/>
              </w:rPr>
              <w:t>大廚簡介：</w:t>
            </w:r>
            <w:r w:rsidRPr="00E702F6">
              <w:rPr>
                <w:b/>
                <w:bCs/>
                <w:szCs w:val="24"/>
              </w:rPr>
              <w:t>(</w:t>
            </w:r>
            <w:r w:rsidR="009841E6" w:rsidRPr="00E702F6">
              <w:rPr>
                <w:b/>
                <w:bCs/>
                <w:szCs w:val="24"/>
              </w:rPr>
              <w:t>最少</w:t>
            </w:r>
            <w:r w:rsidR="009841E6" w:rsidRPr="00E702F6">
              <w:rPr>
                <w:b/>
                <w:bCs/>
                <w:szCs w:val="24"/>
              </w:rPr>
              <w:t>50</w:t>
            </w:r>
            <w:r w:rsidR="009841E6" w:rsidRPr="00E702F6">
              <w:rPr>
                <w:b/>
                <w:bCs/>
                <w:szCs w:val="24"/>
              </w:rPr>
              <w:t>字</w:t>
            </w:r>
            <w:r w:rsidRPr="00E702F6">
              <w:rPr>
                <w:b/>
                <w:bCs/>
                <w:szCs w:val="24"/>
              </w:rPr>
              <w:t>)</w:t>
            </w:r>
          </w:p>
        </w:tc>
      </w:tr>
      <w:tr w:rsidR="00302F53" w:rsidRPr="00E702F6" w:rsidTr="00E702F6">
        <w:tc>
          <w:tcPr>
            <w:tcW w:w="9366" w:type="dxa"/>
            <w:gridSpan w:val="4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302F53" w:rsidRPr="00E702F6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2F53" w:rsidRPr="00E702F6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302F53" w:rsidRPr="00E702F6" w:rsidTr="00E702F6">
        <w:tc>
          <w:tcPr>
            <w:tcW w:w="9366" w:type="dxa"/>
            <w:gridSpan w:val="4"/>
            <w:tcBorders>
              <w:top w:val="single" w:sz="4" w:space="0" w:color="auto"/>
              <w:right w:val="nil"/>
            </w:tcBorders>
          </w:tcPr>
          <w:p w:rsidR="00302F53" w:rsidRPr="00E702F6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02F53" w:rsidRPr="00E702F6" w:rsidRDefault="00302F53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  <w:tr w:rsidR="009841E6" w:rsidRPr="00E702F6" w:rsidTr="00E702F6">
        <w:tc>
          <w:tcPr>
            <w:tcW w:w="93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41E6" w:rsidRPr="00E702F6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41E6" w:rsidRPr="00E702F6" w:rsidRDefault="009841E6" w:rsidP="004C2EE9">
            <w:pPr>
              <w:widowControl/>
              <w:spacing w:line="300" w:lineRule="exact"/>
              <w:rPr>
                <w:szCs w:val="24"/>
              </w:rPr>
            </w:pPr>
          </w:p>
        </w:tc>
      </w:tr>
    </w:tbl>
    <w:p w:rsidR="002617EB" w:rsidRPr="00E702F6" w:rsidRDefault="002617EB" w:rsidP="00E702F6">
      <w:pPr>
        <w:rPr>
          <w:szCs w:val="24"/>
        </w:rPr>
      </w:pPr>
    </w:p>
    <w:sectPr w:rsidR="002617EB" w:rsidRPr="00E702F6" w:rsidSect="004907B9">
      <w:footerReference w:type="even" r:id="rId9"/>
      <w:footerReference w:type="default" r:id="rId10"/>
      <w:pgSz w:w="11906" w:h="16838" w:code="9"/>
      <w:pgMar w:top="680" w:right="680" w:bottom="680" w:left="680" w:header="737" w:footer="1021" w:gutter="0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251" w:rsidRDefault="008B5251">
      <w:r>
        <w:separator/>
      </w:r>
    </w:p>
  </w:endnote>
  <w:endnote w:type="continuationSeparator" w:id="0">
    <w:p w:rsidR="008B5251" w:rsidRDefault="008B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3483E" w:rsidRDefault="00E3483E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483E" w:rsidRDefault="00E3483E">
    <w:pPr>
      <w:pStyle w:val="a6"/>
      <w:framePr w:wrap="around" w:vAnchor="text" w:hAnchor="margin" w:xAlign="center" w:y="1"/>
      <w:jc w:val="center"/>
      <w:rPr>
        <w:i/>
        <w:w w:val="110"/>
        <w:sz w:val="18"/>
      </w:rPr>
    </w:pPr>
    <w:r>
      <w:rPr>
        <w:i/>
        <w:w w:val="110"/>
        <w:sz w:val="18"/>
      </w:rPr>
      <w:t xml:space="preserve">Rm. </w:t>
    </w:r>
    <w:r>
      <w:rPr>
        <w:rFonts w:hint="eastAsia"/>
        <w:i/>
        <w:w w:val="110"/>
        <w:sz w:val="18"/>
      </w:rPr>
      <w:t>668 6/F,</w:t>
    </w:r>
    <w:r>
      <w:rPr>
        <w:i/>
        <w:w w:val="110"/>
        <w:sz w:val="18"/>
      </w:rPr>
      <w:t xml:space="preserve"> </w:t>
    </w:r>
    <w:r>
      <w:rPr>
        <w:rFonts w:hint="eastAsia"/>
        <w:i/>
        <w:w w:val="110"/>
        <w:sz w:val="18"/>
      </w:rPr>
      <w:t>Weswick Comm. Bldg., 147-151 Queen</w:t>
    </w:r>
    <w:r>
      <w:rPr>
        <w:i/>
        <w:w w:val="110"/>
        <w:sz w:val="18"/>
      </w:rPr>
      <w:t>’</w:t>
    </w:r>
    <w:r>
      <w:rPr>
        <w:rFonts w:hint="eastAsia"/>
        <w:i/>
        <w:w w:val="110"/>
        <w:sz w:val="18"/>
      </w:rPr>
      <w:t xml:space="preserve">s </w:t>
    </w:r>
    <w:r>
      <w:rPr>
        <w:i/>
        <w:w w:val="110"/>
        <w:sz w:val="18"/>
      </w:rPr>
      <w:t>Rd</w:t>
    </w:r>
    <w:r>
      <w:rPr>
        <w:rFonts w:hint="eastAsia"/>
        <w:i/>
        <w:w w:val="110"/>
        <w:sz w:val="18"/>
      </w:rPr>
      <w:t>. East, Wanchai, Hong Kong</w:t>
    </w:r>
  </w:p>
  <w:p w:rsidR="00E3483E" w:rsidRDefault="00E3483E">
    <w:pPr>
      <w:pStyle w:val="a6"/>
      <w:framePr w:wrap="around" w:vAnchor="text" w:hAnchor="margin" w:xAlign="center" w:y="1"/>
      <w:jc w:val="center"/>
      <w:rPr>
        <w:rStyle w:val="aa"/>
      </w:rPr>
    </w:pPr>
    <w:r>
      <w:rPr>
        <w:rFonts w:hint="eastAsia"/>
        <w:i/>
        <w:sz w:val="18"/>
      </w:rPr>
      <w:t xml:space="preserve">Tel: </w:t>
    </w:r>
    <w:r>
      <w:rPr>
        <w:i/>
        <w:sz w:val="18"/>
      </w:rPr>
      <w:t xml:space="preserve">2137 </w:t>
    </w:r>
    <w:proofErr w:type="gramStart"/>
    <w:r>
      <w:rPr>
        <w:i/>
        <w:sz w:val="18"/>
      </w:rPr>
      <w:t xml:space="preserve">9388  </w:t>
    </w:r>
    <w:r>
      <w:rPr>
        <w:rFonts w:hint="eastAsia"/>
        <w:i/>
        <w:sz w:val="18"/>
      </w:rPr>
      <w:t>Fax</w:t>
    </w:r>
    <w:proofErr w:type="gramEnd"/>
    <w:r>
      <w:rPr>
        <w:rFonts w:hint="eastAsia"/>
        <w:i/>
        <w:sz w:val="18"/>
      </w:rPr>
      <w:t>: 2863 9495  Email: cs@</w:t>
    </w:r>
    <w:r>
      <w:rPr>
        <w:i/>
        <w:sz w:val="18"/>
      </w:rPr>
      <w:t>deli</w:t>
    </w:r>
    <w:r>
      <w:rPr>
        <w:rFonts w:hint="eastAsia"/>
        <w:i/>
        <w:sz w:val="18"/>
      </w:rPr>
      <w:t>.com</w:t>
    </w:r>
    <w:r>
      <w:rPr>
        <w:i/>
        <w:sz w:val="18"/>
      </w:rPr>
      <w:t>.hk  www.deli.com.hk</w:t>
    </w:r>
  </w:p>
  <w:p w:rsidR="00E3483E" w:rsidRDefault="00E3483E">
    <w:pPr>
      <w:pStyle w:val="a6"/>
      <w:framePr w:wrap="around" w:vAnchor="text" w:hAnchor="margin" w:xAlign="right" w:y="1"/>
      <w:rPr>
        <w:rStyle w:val="aa"/>
      </w:rPr>
    </w:pPr>
  </w:p>
  <w:p w:rsidR="00E3483E" w:rsidRDefault="00E3483E">
    <w:pPr>
      <w:pStyle w:val="a6"/>
      <w:jc w:val="center"/>
    </w:pP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251" w:rsidRDefault="008B5251">
      <w:r>
        <w:separator/>
      </w:r>
    </w:p>
  </w:footnote>
  <w:footnote w:type="continuationSeparator" w:id="0">
    <w:p w:rsidR="008B5251" w:rsidRDefault="008B5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C3455"/>
    <w:multiLevelType w:val="hybridMultilevel"/>
    <w:tmpl w:val="3DE847F4"/>
    <w:lvl w:ilvl="0" w:tplc="82160C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9BA3052"/>
    <w:multiLevelType w:val="hybridMultilevel"/>
    <w:tmpl w:val="0400D7E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BBD5189"/>
    <w:multiLevelType w:val="hybridMultilevel"/>
    <w:tmpl w:val="9F82C96A"/>
    <w:lvl w:ilvl="0" w:tplc="70980E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5FE408A6"/>
    <w:multiLevelType w:val="hybridMultilevel"/>
    <w:tmpl w:val="D520A450"/>
    <w:lvl w:ilvl="0" w:tplc="F32EEF52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65B4F42"/>
    <w:multiLevelType w:val="hybridMultilevel"/>
    <w:tmpl w:val="AA8E93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68934C3"/>
    <w:multiLevelType w:val="singleLevel"/>
    <w:tmpl w:val="959051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6C3"/>
    <w:rsid w:val="00004452"/>
    <w:rsid w:val="00026B87"/>
    <w:rsid w:val="00032ECE"/>
    <w:rsid w:val="0005508A"/>
    <w:rsid w:val="00063774"/>
    <w:rsid w:val="00073AFD"/>
    <w:rsid w:val="000A5A6F"/>
    <w:rsid w:val="000B5485"/>
    <w:rsid w:val="000B5CEC"/>
    <w:rsid w:val="000C358B"/>
    <w:rsid w:val="000C6674"/>
    <w:rsid w:val="000E60AD"/>
    <w:rsid w:val="0011645E"/>
    <w:rsid w:val="00127F76"/>
    <w:rsid w:val="001439B9"/>
    <w:rsid w:val="00143C78"/>
    <w:rsid w:val="00195FAF"/>
    <w:rsid w:val="001A26EA"/>
    <w:rsid w:val="001A65C0"/>
    <w:rsid w:val="001B5B92"/>
    <w:rsid w:val="001C1D16"/>
    <w:rsid w:val="00221DEC"/>
    <w:rsid w:val="002422A2"/>
    <w:rsid w:val="002545CB"/>
    <w:rsid w:val="002617EB"/>
    <w:rsid w:val="00266F21"/>
    <w:rsid w:val="002C7B9D"/>
    <w:rsid w:val="002E0AD9"/>
    <w:rsid w:val="00302F53"/>
    <w:rsid w:val="00361D4F"/>
    <w:rsid w:val="004146C0"/>
    <w:rsid w:val="0042320B"/>
    <w:rsid w:val="0046619A"/>
    <w:rsid w:val="004836AD"/>
    <w:rsid w:val="004907B9"/>
    <w:rsid w:val="004C2EE9"/>
    <w:rsid w:val="004F69DF"/>
    <w:rsid w:val="00585C7A"/>
    <w:rsid w:val="005D3E06"/>
    <w:rsid w:val="006878C2"/>
    <w:rsid w:val="006C14A2"/>
    <w:rsid w:val="00706DCC"/>
    <w:rsid w:val="00740719"/>
    <w:rsid w:val="0074147E"/>
    <w:rsid w:val="00757D87"/>
    <w:rsid w:val="007619D7"/>
    <w:rsid w:val="007712F1"/>
    <w:rsid w:val="007C4E6C"/>
    <w:rsid w:val="007E2C7D"/>
    <w:rsid w:val="007F2B94"/>
    <w:rsid w:val="0082441B"/>
    <w:rsid w:val="00841EF4"/>
    <w:rsid w:val="00854415"/>
    <w:rsid w:val="00857D1C"/>
    <w:rsid w:val="00864A05"/>
    <w:rsid w:val="0087024F"/>
    <w:rsid w:val="008866C2"/>
    <w:rsid w:val="008B5251"/>
    <w:rsid w:val="008E36C3"/>
    <w:rsid w:val="00901A70"/>
    <w:rsid w:val="009071D3"/>
    <w:rsid w:val="00910EDC"/>
    <w:rsid w:val="00934D70"/>
    <w:rsid w:val="009673BF"/>
    <w:rsid w:val="009841E6"/>
    <w:rsid w:val="00997497"/>
    <w:rsid w:val="009B7B03"/>
    <w:rsid w:val="009D09A7"/>
    <w:rsid w:val="00A01C2C"/>
    <w:rsid w:val="00A27407"/>
    <w:rsid w:val="00A317C1"/>
    <w:rsid w:val="00A7623E"/>
    <w:rsid w:val="00AB0BAB"/>
    <w:rsid w:val="00AF121A"/>
    <w:rsid w:val="00B16CFA"/>
    <w:rsid w:val="00B26956"/>
    <w:rsid w:val="00B93CDB"/>
    <w:rsid w:val="00BA0704"/>
    <w:rsid w:val="00BB1D4B"/>
    <w:rsid w:val="00BC531D"/>
    <w:rsid w:val="00BD3428"/>
    <w:rsid w:val="00BE18DE"/>
    <w:rsid w:val="00BF02FB"/>
    <w:rsid w:val="00C10E71"/>
    <w:rsid w:val="00C1234B"/>
    <w:rsid w:val="00C34C3B"/>
    <w:rsid w:val="00C34F5A"/>
    <w:rsid w:val="00C5721F"/>
    <w:rsid w:val="00C734BD"/>
    <w:rsid w:val="00C81C6A"/>
    <w:rsid w:val="00CA295E"/>
    <w:rsid w:val="00D406D3"/>
    <w:rsid w:val="00D75EEE"/>
    <w:rsid w:val="00D77939"/>
    <w:rsid w:val="00DA2ECC"/>
    <w:rsid w:val="00DA3EF9"/>
    <w:rsid w:val="00DD2628"/>
    <w:rsid w:val="00DD6FD9"/>
    <w:rsid w:val="00DF167A"/>
    <w:rsid w:val="00E20A33"/>
    <w:rsid w:val="00E20FE5"/>
    <w:rsid w:val="00E3483E"/>
    <w:rsid w:val="00E42720"/>
    <w:rsid w:val="00E54384"/>
    <w:rsid w:val="00E671B0"/>
    <w:rsid w:val="00E702F6"/>
    <w:rsid w:val="00E70A36"/>
    <w:rsid w:val="00E7728E"/>
    <w:rsid w:val="00E91365"/>
    <w:rsid w:val="00EB27DD"/>
    <w:rsid w:val="00EC4693"/>
    <w:rsid w:val="00ED4AE6"/>
    <w:rsid w:val="00EE6683"/>
    <w:rsid w:val="00F00BBD"/>
    <w:rsid w:val="00F05506"/>
    <w:rsid w:val="00F81BB8"/>
    <w:rsid w:val="00FE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240" w:lineRule="atLeast"/>
      <w:outlineLvl w:val="0"/>
    </w:pPr>
    <w:rPr>
      <w:b/>
      <w:sz w:val="22"/>
    </w:rPr>
  </w:style>
  <w:style w:type="paragraph" w:styleId="2">
    <w:name w:val="heading 2"/>
    <w:basedOn w:val="a"/>
    <w:next w:val="a0"/>
    <w:qFormat/>
    <w:pPr>
      <w:keepNext/>
      <w:spacing w:line="200" w:lineRule="atLeast"/>
      <w:outlineLvl w:val="1"/>
    </w:pPr>
    <w:rPr>
      <w:b/>
      <w:sz w:val="20"/>
    </w:rPr>
  </w:style>
  <w:style w:type="paragraph" w:styleId="3">
    <w:name w:val="heading 3"/>
    <w:basedOn w:val="a"/>
    <w:next w:val="a0"/>
    <w:qFormat/>
    <w:pPr>
      <w:keepNext/>
      <w:spacing w:line="200" w:lineRule="atLeast"/>
      <w:outlineLvl w:val="2"/>
    </w:pPr>
    <w:rPr>
      <w:b/>
      <w:i/>
      <w:sz w:val="22"/>
    </w:rPr>
  </w:style>
  <w:style w:type="paragraph" w:styleId="4">
    <w:name w:val="heading 4"/>
    <w:basedOn w:val="a"/>
    <w:next w:val="a0"/>
    <w:qFormat/>
    <w:pPr>
      <w:keepNext/>
      <w:spacing w:line="200" w:lineRule="atLeast"/>
      <w:outlineLvl w:val="3"/>
    </w:pPr>
    <w:rPr>
      <w:b/>
      <w:i/>
    </w:rPr>
  </w:style>
  <w:style w:type="paragraph" w:styleId="5">
    <w:name w:val="heading 5"/>
    <w:basedOn w:val="a"/>
    <w:next w:val="a0"/>
    <w:qFormat/>
    <w:pPr>
      <w:keepNext/>
      <w:spacing w:line="200" w:lineRule="atLeast"/>
      <w:outlineLvl w:val="4"/>
    </w:pPr>
    <w:rPr>
      <w:b/>
      <w:sz w:val="18"/>
    </w:rPr>
  </w:style>
  <w:style w:type="paragraph" w:styleId="6">
    <w:name w:val="heading 6"/>
    <w:basedOn w:val="a"/>
    <w:next w:val="a0"/>
    <w:qFormat/>
    <w:pPr>
      <w:keepNext/>
      <w:spacing w:line="300" w:lineRule="exact"/>
      <w:outlineLvl w:val="5"/>
    </w:pPr>
    <w:rPr>
      <w:b/>
      <w:w w:val="120"/>
    </w:rPr>
  </w:style>
  <w:style w:type="paragraph" w:styleId="7">
    <w:name w:val="heading 7"/>
    <w:basedOn w:val="a"/>
    <w:next w:val="a0"/>
    <w:qFormat/>
    <w:pPr>
      <w:keepNext/>
      <w:spacing w:line="300" w:lineRule="exact"/>
      <w:ind w:left="480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spacing w:line="284" w:lineRule="exact"/>
      <w:outlineLvl w:val="7"/>
    </w:pPr>
    <w:rPr>
      <w:b/>
      <w:w w:val="120"/>
      <w:sz w:val="28"/>
    </w:rPr>
  </w:style>
  <w:style w:type="paragraph" w:styleId="9">
    <w:name w:val="heading 9"/>
    <w:basedOn w:val="a"/>
    <w:next w:val="a0"/>
    <w:qFormat/>
    <w:pPr>
      <w:keepNext/>
      <w:spacing w:line="360" w:lineRule="exact"/>
      <w:jc w:val="both"/>
      <w:outlineLvl w:val="8"/>
    </w:pPr>
    <w:rPr>
      <w:b/>
      <w:w w:val="130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0">
    <w:name w:val="Normal Indent"/>
    <w:basedOn w:val="a"/>
    <w:semiHidden/>
    <w:pPr>
      <w:ind w:left="480"/>
    </w:pPr>
  </w:style>
  <w:style w:type="paragraph" w:styleId="a7">
    <w:name w:val="Date"/>
    <w:basedOn w:val="a"/>
    <w:next w:val="a"/>
    <w:link w:val="a8"/>
    <w:semiHidden/>
    <w:pPr>
      <w:jc w:val="right"/>
    </w:pPr>
    <w:rPr>
      <w:sz w:val="18"/>
    </w:rPr>
  </w:style>
  <w:style w:type="character" w:styleId="a9">
    <w:name w:val="Hyperlink"/>
    <w:semiHidden/>
    <w:rPr>
      <w:color w:val="0000FF"/>
      <w:u w:val="single"/>
    </w:rPr>
  </w:style>
  <w:style w:type="character" w:styleId="aa">
    <w:name w:val="page number"/>
    <w:basedOn w:val="a1"/>
    <w:semiHidden/>
  </w:style>
  <w:style w:type="character" w:styleId="ab">
    <w:name w:val="FollowedHyperlink"/>
    <w:semiHidden/>
    <w:rPr>
      <w:color w:val="800080"/>
      <w:u w:val="single"/>
    </w:rPr>
  </w:style>
  <w:style w:type="character" w:customStyle="1" w:styleId="txt1">
    <w:name w:val="txt1"/>
    <w:rPr>
      <w:rFonts w:ascii="Arial" w:hAnsi="Arial" w:cs="Arial" w:hint="default"/>
      <w:sz w:val="12"/>
      <w:szCs w:val="12"/>
    </w:rPr>
  </w:style>
  <w:style w:type="character" w:customStyle="1" w:styleId="a5">
    <w:name w:val="頁首 字元"/>
    <w:link w:val="a4"/>
    <w:rsid w:val="00D75EEE"/>
    <w:rPr>
      <w:kern w:val="2"/>
    </w:rPr>
  </w:style>
  <w:style w:type="paragraph" w:styleId="ac">
    <w:name w:val="Balloon Text"/>
    <w:basedOn w:val="a"/>
    <w:link w:val="ad"/>
    <w:uiPriority w:val="99"/>
    <w:semiHidden/>
    <w:unhideWhenUsed/>
    <w:rsid w:val="00D75EEE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D75EEE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Emphasis"/>
    <w:uiPriority w:val="20"/>
    <w:qFormat/>
    <w:rsid w:val="0011645E"/>
    <w:rPr>
      <w:i/>
      <w:iCs/>
    </w:rPr>
  </w:style>
  <w:style w:type="paragraph" w:styleId="af">
    <w:name w:val="List Paragraph"/>
    <w:basedOn w:val="a"/>
    <w:uiPriority w:val="34"/>
    <w:qFormat/>
    <w:rsid w:val="0011645E"/>
    <w:pPr>
      <w:ind w:leftChars="200" w:left="480"/>
    </w:pPr>
  </w:style>
  <w:style w:type="character" w:customStyle="1" w:styleId="a8">
    <w:name w:val="日期 字元"/>
    <w:link w:val="a7"/>
    <w:semiHidden/>
    <w:rsid w:val="008866C2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0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7BD0B-338A-4A09-8AFC-89A14C870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>Compaq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 Concept</dc:title>
  <dc:creator>Compaq</dc:creator>
  <cp:lastModifiedBy>Louis</cp:lastModifiedBy>
  <cp:revision>5</cp:revision>
  <cp:lastPrinted>2019-04-14T12:31:00Z</cp:lastPrinted>
  <dcterms:created xsi:type="dcterms:W3CDTF">2019-04-14T12:32:00Z</dcterms:created>
  <dcterms:modified xsi:type="dcterms:W3CDTF">2019-04-14T12:35:00Z</dcterms:modified>
</cp:coreProperties>
</file>