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A107D" w14:textId="66C0B996" w:rsidR="00B610AA" w:rsidRPr="00F06A4E" w:rsidRDefault="00F06A4E" w:rsidP="00F06A4E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 w:eastAsia="uk-UA"/>
        </w:rPr>
      </w:pPr>
      <w:r w:rsidRPr="00F06A4E">
        <w:rPr>
          <w:rFonts w:ascii="Times New Roman" w:eastAsia="Times New Roman" w:hAnsi="Times New Roman" w:cs="Times New Roman"/>
          <w:b/>
          <w:bCs/>
          <w:sz w:val="48"/>
          <w:szCs w:val="48"/>
          <w:lang w:eastAsia="uk-UA"/>
        </w:rPr>
        <w:t>Лабораторна робота №1</w:t>
      </w:r>
      <w:r w:rsidRPr="00F06A4E">
        <w:rPr>
          <w:rFonts w:ascii="Times New Roman" w:eastAsia="Times New Roman" w:hAnsi="Times New Roman" w:cs="Times New Roman"/>
          <w:b/>
          <w:bCs/>
          <w:sz w:val="48"/>
          <w:szCs w:val="48"/>
          <w:lang w:eastAsia="uk-UA"/>
        </w:rPr>
        <w:t>5</w:t>
      </w:r>
    </w:p>
    <w:p w14:paraId="1EC7D521" w14:textId="77777777" w:rsidR="00F06A4E" w:rsidRPr="00F06A4E" w:rsidRDefault="00F06A4E" w:rsidP="00F06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F06A4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15.1.1. Для чого застосовується шаблон проектування Команда?</w:t>
      </w:r>
    </w:p>
    <w:p w14:paraId="734817C5" w14:textId="77777777" w:rsidR="00F06A4E" w:rsidRPr="00F06A4E" w:rsidRDefault="00F06A4E" w:rsidP="00F06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06A4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Шаблон Команда (Command)</w:t>
      </w: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це поведінковий патерн проектування, який перетворює запити на об’єкти. Це дозволяє:</w:t>
      </w:r>
    </w:p>
    <w:p w14:paraId="2FC4D708" w14:textId="77777777" w:rsidR="00F06A4E" w:rsidRPr="00F06A4E" w:rsidRDefault="00F06A4E" w:rsidP="00F06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06A4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Інкапсуляція запиту:</w:t>
      </w: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Виділити дію (наприклад, збереження файлу або вимкнення пристрою) в окремий клас.</w:t>
      </w:r>
    </w:p>
    <w:p w14:paraId="2D7A0821" w14:textId="77777777" w:rsidR="00F06A4E" w:rsidRPr="00F06A4E" w:rsidRDefault="00F06A4E" w:rsidP="00F06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06A4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Відкладений запуск:</w:t>
      </w: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Передавати запити як аргументи методів, ставити їх у чергу або виконувати за розкладом.</w:t>
      </w:r>
    </w:p>
    <w:p w14:paraId="3D9692A2" w14:textId="77777777" w:rsidR="00F06A4E" w:rsidRPr="00F06A4E" w:rsidRDefault="00F06A4E" w:rsidP="00F06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06A4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Підтримка скасування операцій:</w:t>
      </w: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Зберігати історію команд для реалізації функціоналу "Undo/Redo".</w:t>
      </w:r>
    </w:p>
    <w:p w14:paraId="6F3E04C3" w14:textId="6D3FDF65" w:rsidR="00F06A4E" w:rsidRPr="00F06A4E" w:rsidRDefault="00F06A4E" w:rsidP="00F06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06A4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Декомпозиція (Decoupling):</w:t>
      </w: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Відв’язати об’єкт, який викликає операцію (Invoker, наприклад, кнопка пульта), від об’єкта, який знає, як її виконати (Receiver, наприклад, телевізор).</w:t>
      </w:r>
    </w:p>
    <w:p w14:paraId="394994EA" w14:textId="77777777" w:rsidR="00F06A4E" w:rsidRPr="00F06A4E" w:rsidRDefault="00F06A4E" w:rsidP="00F06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F06A4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15.1.2. Наведіть основні етапи реалізації шаблону Команда.</w:t>
      </w:r>
    </w:p>
    <w:p w14:paraId="56E2BA62" w14:textId="77777777" w:rsidR="00F06A4E" w:rsidRPr="00F06A4E" w:rsidRDefault="00F06A4E" w:rsidP="00F06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>Згідно з методичними вказівками та стандартами ООП, реалізація складається з наступних кроків:</w:t>
      </w:r>
    </w:p>
    <w:p w14:paraId="53153896" w14:textId="77777777" w:rsidR="00F06A4E" w:rsidRPr="00F06A4E" w:rsidRDefault="00F06A4E" w:rsidP="00F06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06A4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Створення інтерфейсу команди:</w:t>
      </w: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Оголошується загальний інтерфейс (зазвичай з назвою </w:t>
      </w:r>
      <w:r w:rsidRPr="00F06A4E">
        <w:rPr>
          <w:rFonts w:ascii="Courier New" w:eastAsia="Times New Roman" w:hAnsi="Courier New" w:cs="Courier New"/>
          <w:sz w:val="24"/>
          <w:szCs w:val="24"/>
          <w:lang w:eastAsia="uk-UA"/>
        </w:rPr>
        <w:t>Command</w:t>
      </w: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), який містить один метод виконання (наприклад, </w:t>
      </w:r>
      <w:r w:rsidRPr="00F06A4E">
        <w:rPr>
          <w:rFonts w:ascii="Courier New" w:eastAsia="Times New Roman" w:hAnsi="Courier New" w:cs="Courier New"/>
          <w:sz w:val="24"/>
          <w:szCs w:val="24"/>
          <w:lang w:eastAsia="uk-UA"/>
        </w:rPr>
        <w:t>execute()</w:t>
      </w: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>).</w:t>
      </w:r>
    </w:p>
    <w:p w14:paraId="7028BD6A" w14:textId="77777777" w:rsidR="00F06A4E" w:rsidRPr="00F06A4E" w:rsidRDefault="00F06A4E" w:rsidP="00F06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06A4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Створення конкретних команд:</w:t>
      </w: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Створюються класи, що реалізують цей інтерфейс. Кожна конкретна команда містить посилання на об’єкт-отримувач (</w:t>
      </w:r>
      <w:r w:rsidRPr="00F06A4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Receiver</w:t>
      </w: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) і делегує йому роботу при виклику методу </w:t>
      </w:r>
      <w:r w:rsidRPr="00F06A4E">
        <w:rPr>
          <w:rFonts w:ascii="Courier New" w:eastAsia="Times New Roman" w:hAnsi="Courier New" w:cs="Courier New"/>
          <w:sz w:val="24"/>
          <w:szCs w:val="24"/>
          <w:lang w:eastAsia="uk-UA"/>
        </w:rPr>
        <w:t>execute()</w:t>
      </w: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</w:p>
    <w:p w14:paraId="65F76D10" w14:textId="77777777" w:rsidR="00F06A4E" w:rsidRPr="00F06A4E" w:rsidRDefault="00F06A4E" w:rsidP="00F06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06A4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Визначення ініціатора (Invoker):</w:t>
      </w: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Створюється клас (наприклад, пульт або кнопка), який зберігає посилання на об’єкт команди і викликає її метод </w:t>
      </w:r>
      <w:r w:rsidRPr="00F06A4E">
        <w:rPr>
          <w:rFonts w:ascii="Courier New" w:eastAsia="Times New Roman" w:hAnsi="Courier New" w:cs="Courier New"/>
          <w:sz w:val="24"/>
          <w:szCs w:val="24"/>
          <w:lang w:eastAsia="uk-UA"/>
        </w:rPr>
        <w:t>execute()</w:t>
      </w: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у відповідь на подію (натиск).</w:t>
      </w:r>
    </w:p>
    <w:p w14:paraId="43A72F3C" w14:textId="0AFBCB85" w:rsidR="00F06A4E" w:rsidRDefault="00F06A4E" w:rsidP="00F06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06A4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Клієнтська конфігурація:</w:t>
      </w: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У головному коді програми (Client) створюються об’єкти отримувачів, команд та ініціаторів, після чого вони зв’язуються між собою.</w:t>
      </w:r>
    </w:p>
    <w:p w14:paraId="78BB5506" w14:textId="45B9D1B9" w:rsidR="00F06A4E" w:rsidRDefault="00F06A4E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br w:type="page"/>
      </w:r>
    </w:p>
    <w:p w14:paraId="7FCBD700" w14:textId="77777777" w:rsidR="00F06A4E" w:rsidRPr="00F06A4E" w:rsidRDefault="00F06A4E" w:rsidP="00F06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F06A4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lastRenderedPageBreak/>
        <w:t>15.1.3. Що спільного та чим відрізняється шаблон проектування Команда з такими шаблонами як Ланцюг обов’язків, Спостерігач та Посередник?</w:t>
      </w:r>
    </w:p>
    <w:p w14:paraId="4A0422C5" w14:textId="77777777" w:rsidR="00F06A4E" w:rsidRPr="00F06A4E" w:rsidRDefault="00F06A4E" w:rsidP="00F06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06A4E">
        <w:rPr>
          <w:rFonts w:ascii="Times New Roman" w:eastAsia="Times New Roman" w:hAnsi="Times New Roman" w:cs="Times New Roman"/>
          <w:sz w:val="32"/>
          <w:szCs w:val="32"/>
          <w:lang w:eastAsia="uk-UA"/>
        </w:rPr>
        <w:t>Всі ці патерни відповідають за зв'язок між відправниками та отримувачами запитів, але мають принципові відмінності: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612"/>
        <w:gridCol w:w="5077"/>
      </w:tblGrid>
      <w:tr w:rsidR="00F06A4E" w:rsidRPr="00F06A4E" w14:paraId="3295686C" w14:textId="77777777" w:rsidTr="00F06A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6BE81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uk-UA"/>
              </w:rPr>
              <w:t>Патерн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713A9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uk-UA"/>
              </w:rPr>
              <w:t>Спільне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A0819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uk-UA"/>
              </w:rPr>
              <w:t>Відмінності</w:t>
            </w:r>
          </w:p>
        </w:tc>
      </w:tr>
      <w:tr w:rsidR="00F06A4E" w:rsidRPr="00F06A4E" w14:paraId="4F4E69B5" w14:textId="77777777" w:rsidTr="00F06A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3B9B3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uk-UA"/>
              </w:rPr>
              <w:t>Команда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7BFEC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  <w:t>Встановлює односторонній зв'язок між відправником і отримувачем.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AADE8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  <w:t xml:space="preserve">Запит перетворюється на </w:t>
            </w:r>
            <w:r w:rsidRPr="00F06A4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uk-UA"/>
              </w:rPr>
              <w:t>об’єкт</w:t>
            </w:r>
            <w:r w:rsidRPr="00F06A4E"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  <w:t>, який можна зберігати або передавати.</w:t>
            </w:r>
          </w:p>
        </w:tc>
      </w:tr>
      <w:tr w:rsidR="00F06A4E" w:rsidRPr="00F06A4E" w14:paraId="2A3A70F5" w14:textId="77777777" w:rsidTr="00F06A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A2916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uk-UA"/>
              </w:rPr>
              <w:t>Ланцюг обов’язків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6ECC8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  <w:t>Передає запит від відправника до отримувача.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6B2EA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  <w:t xml:space="preserve">Запит проходить через </w:t>
            </w:r>
            <w:r w:rsidRPr="00F06A4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uk-UA"/>
              </w:rPr>
              <w:t>ланцюжок потенційних отримувачів</w:t>
            </w:r>
            <w:r w:rsidRPr="00F06A4E"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  <w:t>, поки один із них не обробить його.</w:t>
            </w:r>
          </w:p>
        </w:tc>
      </w:tr>
      <w:tr w:rsidR="00F06A4E" w:rsidRPr="00F06A4E" w14:paraId="24B8291C" w14:textId="77777777" w:rsidTr="00F06A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C3874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uk-UA"/>
              </w:rPr>
              <w:t>Спостерігач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E7EA0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  <w:t>Дозволяє об’єктам реагувати на події в інших об’єктах.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C9AB7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  <w:t xml:space="preserve">Отримувачі можуть динамічно </w:t>
            </w:r>
            <w:r w:rsidRPr="00F06A4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uk-UA"/>
              </w:rPr>
              <w:t>підписуватися/відписуватися</w:t>
            </w:r>
            <w:r w:rsidRPr="00F06A4E"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  <w:t xml:space="preserve"> від отримання запитів у рантаймі.</w:t>
            </w:r>
          </w:p>
        </w:tc>
      </w:tr>
      <w:tr w:rsidR="00F06A4E" w:rsidRPr="00F06A4E" w14:paraId="5B187FBC" w14:textId="77777777" w:rsidTr="00F06A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DEDB7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uk-UA"/>
              </w:rPr>
              <w:t>Посередник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55773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  <w:t>Усуває прямі зв’язки між компонентами.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8CC0B" w14:textId="77777777" w:rsidR="00F06A4E" w:rsidRPr="00F06A4E" w:rsidRDefault="00F06A4E" w:rsidP="00F06A4E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</w:pPr>
            <w:r w:rsidRPr="00F06A4E"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  <w:t xml:space="preserve">Посередник централізує зв’язки, змушуючи об’єкти спілкуватися </w:t>
            </w:r>
            <w:r w:rsidRPr="00F06A4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uk-UA"/>
              </w:rPr>
              <w:t>тільки через нього</w:t>
            </w:r>
            <w:r w:rsidRPr="00F06A4E">
              <w:rPr>
                <w:rFonts w:ascii="Times New Roman" w:eastAsia="Times New Roman" w:hAnsi="Times New Roman" w:cs="Times New Roman"/>
                <w:sz w:val="32"/>
                <w:szCs w:val="32"/>
                <w:lang w:eastAsia="uk-UA"/>
              </w:rPr>
              <w:t>, а не через об’єкти-команди.</w:t>
            </w:r>
          </w:p>
        </w:tc>
      </w:tr>
    </w:tbl>
    <w:p w14:paraId="0A9CA030" w14:textId="77777777" w:rsidR="00F06A4E" w:rsidRPr="00F06A4E" w:rsidRDefault="00F06A4E" w:rsidP="00F06A4E">
      <w:pPr>
        <w:rPr>
          <w:sz w:val="28"/>
          <w:szCs w:val="28"/>
        </w:rPr>
      </w:pPr>
    </w:p>
    <w:sectPr w:rsidR="00F06A4E" w:rsidRPr="00F06A4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D5DA9"/>
    <w:multiLevelType w:val="multilevel"/>
    <w:tmpl w:val="AAF04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2153BC"/>
    <w:multiLevelType w:val="multilevel"/>
    <w:tmpl w:val="3B26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AA"/>
    <w:rsid w:val="00B610AA"/>
    <w:rsid w:val="00F0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A4F18"/>
  <w15:chartTrackingRefBased/>
  <w15:docId w15:val="{3BA17986-35D4-4575-B149-C646CAF0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06A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6A4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F06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F06A4E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06A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5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3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1547</Words>
  <Characters>882</Characters>
  <Application>Microsoft Office Word</Application>
  <DocSecurity>0</DocSecurity>
  <Lines>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GAMII BEAR</dc:creator>
  <cp:keywords/>
  <dc:description/>
  <cp:lastModifiedBy>GAMII BEAR</cp:lastModifiedBy>
  <cp:revision>3</cp:revision>
  <cp:lastPrinted>2026-04-17T20:12:00Z</cp:lastPrinted>
  <dcterms:created xsi:type="dcterms:W3CDTF">2026-04-17T20:09:00Z</dcterms:created>
  <dcterms:modified xsi:type="dcterms:W3CDTF">2026-04-17T20:13:00Z</dcterms:modified>
</cp:coreProperties>
</file>