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84193" w14:textId="0B11B57B" w:rsidR="008E076E" w:rsidRDefault="008E076E" w:rsidP="008E076E">
      <w:pPr>
        <w:pStyle w:val="Title"/>
      </w:pPr>
      <w:r>
        <w:t>Window Object Brief</w:t>
      </w:r>
    </w:p>
    <w:p w14:paraId="7817D43A" w14:textId="0B6E1E2C" w:rsidR="008E076E" w:rsidRDefault="008E076E" w:rsidP="008E076E">
      <w:pPr>
        <w:pStyle w:val="Heading1"/>
      </w:pPr>
      <w:r>
        <w:t>Week 3 Day 5 19/5/23</w:t>
      </w:r>
    </w:p>
    <w:p w14:paraId="67C16CD3" w14:textId="6348BA16" w:rsidR="00AD3969" w:rsidRDefault="00AD3969" w:rsidP="00AD3969">
      <w:pPr>
        <w:pStyle w:val="Heading1"/>
      </w:pPr>
      <w:r>
        <w:t>Window Object Brief</w:t>
      </w:r>
    </w:p>
    <w:p w14:paraId="39DF662C" w14:textId="552E5082" w:rsidR="00AD3969" w:rsidRDefault="00AD3969" w:rsidP="00AD3969">
      <w:pPr>
        <w:pStyle w:val="NoSpacing"/>
        <w:numPr>
          <w:ilvl w:val="0"/>
          <w:numId w:val="3"/>
        </w:numPr>
      </w:pPr>
      <w:r>
        <w:t>The window object in JavaScript represents the global window or</w:t>
      </w:r>
      <w:r>
        <w:t xml:space="preserve"> </w:t>
      </w:r>
      <w:r>
        <w:t>browser window that contains the web page.</w:t>
      </w:r>
    </w:p>
    <w:p w14:paraId="31264818" w14:textId="454E0AB8" w:rsidR="001A3251" w:rsidRDefault="00AD3969" w:rsidP="00AD3969">
      <w:pPr>
        <w:pStyle w:val="NoSpacing"/>
        <w:numPr>
          <w:ilvl w:val="0"/>
          <w:numId w:val="3"/>
        </w:numPr>
      </w:pPr>
      <w:r>
        <w:t>It is a fundamental part of the Document Object Model (DOM) and</w:t>
      </w:r>
      <w:r>
        <w:t xml:space="preserve"> </w:t>
      </w:r>
      <w:r>
        <w:t>provides a JavaScript interface for interacting with the browser</w:t>
      </w:r>
      <w:r>
        <w:t xml:space="preserve"> </w:t>
      </w:r>
      <w:r>
        <w:t>window and its content. (more on next week)</w:t>
      </w:r>
    </w:p>
    <w:p w14:paraId="0583AC00" w14:textId="630251F1" w:rsidR="00AD3969" w:rsidRDefault="00AD3969" w:rsidP="00AD3969">
      <w:pPr>
        <w:pStyle w:val="Heading1"/>
      </w:pPr>
      <w:r>
        <w:t>Jargon in Object</w:t>
      </w:r>
    </w:p>
    <w:p w14:paraId="55A8B932" w14:textId="52097C2C" w:rsidR="00AD3969" w:rsidRPr="00AD3969" w:rsidRDefault="00AD3969" w:rsidP="00AD3969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3989DA8" wp14:editId="22A962EB">
            <wp:simplePos x="0" y="0"/>
            <wp:positionH relativeFrom="column">
              <wp:posOffset>31750</wp:posOffset>
            </wp:positionH>
            <wp:positionV relativeFrom="paragraph">
              <wp:posOffset>43815</wp:posOffset>
            </wp:positionV>
            <wp:extent cx="3211830" cy="2139950"/>
            <wp:effectExtent l="0" t="0" r="7620" b="0"/>
            <wp:wrapTight wrapText="bothSides">
              <wp:wrapPolygon edited="0">
                <wp:start x="0" y="0"/>
                <wp:lineTo x="0" y="21344"/>
                <wp:lineTo x="21523" y="21344"/>
                <wp:lineTo x="21523" y="0"/>
                <wp:lineTo x="0" y="0"/>
              </wp:wrapPolygon>
            </wp:wrapTight>
            <wp:docPr id="115220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0973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969">
        <w:rPr>
          <w:rFonts w:asciiTheme="minorHAnsi" w:eastAsiaTheme="minorEastAsia" w:hAnsiTheme="minorHAnsi" w:cstheme="minorBidi"/>
          <w:color w:val="auto"/>
          <w:sz w:val="22"/>
          <w:szCs w:val="22"/>
        </w:rPr>
        <w:t>What is Property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Pr="00AD3969">
        <w:rPr>
          <w:rFonts w:asciiTheme="minorHAnsi" w:eastAsiaTheme="minorEastAsia" w:hAnsiTheme="minorHAnsi" w:cstheme="minorBidi"/>
          <w:color w:val="auto"/>
          <w:sz w:val="22"/>
          <w:szCs w:val="22"/>
        </w:rPr>
        <w:t>in Object?</w:t>
      </w:r>
    </w:p>
    <w:p w14:paraId="44D598E1" w14:textId="4F5C94DE" w:rsidR="00AD3969" w:rsidRPr="00AD3969" w:rsidRDefault="00AD3969" w:rsidP="00AD3969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AD3969">
        <w:rPr>
          <w:rFonts w:asciiTheme="minorHAnsi" w:eastAsiaTheme="minorEastAsia" w:hAnsiTheme="minorHAnsi" w:cstheme="minorBidi"/>
          <w:color w:val="auto"/>
          <w:sz w:val="22"/>
          <w:szCs w:val="22"/>
        </w:rPr>
        <w:t>•A property is a value associated with an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Pr="00AD3969">
        <w:rPr>
          <w:rFonts w:asciiTheme="minorHAnsi" w:eastAsiaTheme="minorEastAsia" w:hAnsiTheme="minorHAnsi" w:cstheme="minorBidi"/>
          <w:color w:val="auto"/>
          <w:sz w:val="22"/>
          <w:szCs w:val="22"/>
        </w:rPr>
        <w:t>object. It</w:t>
      </w:r>
      <w:r w:rsidRPr="00AD3969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represents some characteristic or data associated with the object.</w:t>
      </w:r>
    </w:p>
    <w:p w14:paraId="5156CC80" w14:textId="5B46E363" w:rsidR="00AD3969" w:rsidRPr="00AD3969" w:rsidRDefault="00AD3969" w:rsidP="00AD3969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AD3969">
        <w:rPr>
          <w:rFonts w:asciiTheme="minorHAnsi" w:eastAsiaTheme="minorEastAsia" w:hAnsiTheme="minorHAnsi" w:cstheme="minorBidi"/>
          <w:color w:val="auto"/>
          <w:sz w:val="22"/>
          <w:szCs w:val="22"/>
        </w:rPr>
        <w:t>•Properties can hold any type of value, such as numbers, strings, arrays, or even other objects.</w:t>
      </w:r>
    </w:p>
    <w:p w14:paraId="6E2AF036" w14:textId="69547EEA" w:rsidR="00AD3969" w:rsidRDefault="00AD3969" w:rsidP="00AD3969">
      <w:pPr>
        <w:pStyle w:val="NoSpacing"/>
      </w:pPr>
      <w:r w:rsidRPr="00AD3969">
        <w:t xml:space="preserve">•You can access and modify properties of an object using the dot </w:t>
      </w:r>
      <w:r w:rsidRPr="00AD3969">
        <w:t>notation or</w:t>
      </w:r>
      <w:r w:rsidRPr="00AD3969">
        <w:t xml:space="preserve"> square bracket notation.</w:t>
      </w:r>
    </w:p>
    <w:p w14:paraId="7CFF2F9A" w14:textId="79A5F1EB" w:rsidR="00AD3969" w:rsidRDefault="00AD3969" w:rsidP="00AD3969">
      <w:pPr>
        <w:pStyle w:val="Heading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77C10A" wp14:editId="244E1DB6">
            <wp:simplePos x="0" y="0"/>
            <wp:positionH relativeFrom="column">
              <wp:posOffset>-12700</wp:posOffset>
            </wp:positionH>
            <wp:positionV relativeFrom="paragraph">
              <wp:posOffset>511175</wp:posOffset>
            </wp:positionV>
            <wp:extent cx="3256358" cy="1384300"/>
            <wp:effectExtent l="0" t="0" r="1270" b="6350"/>
            <wp:wrapSquare wrapText="bothSides"/>
            <wp:docPr id="9461300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3004" name="Picture 1" descr="A picture containing text, screenshot, font,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358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3969">
        <w:t>Jargon in Object</w:t>
      </w:r>
    </w:p>
    <w:p w14:paraId="5BAAEC0D" w14:textId="77777777" w:rsidR="00AD3969" w:rsidRDefault="00AD3969" w:rsidP="00AD3969">
      <w:pPr>
        <w:pStyle w:val="NoSpacing"/>
      </w:pPr>
    </w:p>
    <w:p w14:paraId="1963EF62" w14:textId="59C452D7" w:rsidR="00AD3969" w:rsidRPr="00AD3969" w:rsidRDefault="00AD3969" w:rsidP="00AD3969">
      <w:pPr>
        <w:pStyle w:val="NoSpacing"/>
      </w:pPr>
      <w:r w:rsidRPr="00AD3969">
        <w:t xml:space="preserve">What is </w:t>
      </w:r>
      <w:r w:rsidRPr="00AD3969">
        <w:rPr>
          <w:b/>
          <w:bCs/>
        </w:rPr>
        <w:t>Method</w:t>
      </w:r>
      <w:r>
        <w:rPr>
          <w:b/>
          <w:bCs/>
        </w:rPr>
        <w:t xml:space="preserve"> </w:t>
      </w:r>
      <w:r w:rsidRPr="00AD3969">
        <w:t>in Object?</w:t>
      </w:r>
    </w:p>
    <w:p w14:paraId="29E330E9" w14:textId="42B80724" w:rsidR="00AD3969" w:rsidRPr="00AD3969" w:rsidRDefault="00AD3969" w:rsidP="00AD3969">
      <w:pPr>
        <w:pStyle w:val="NoSpacing"/>
      </w:pPr>
      <w:r w:rsidRPr="00AD3969">
        <w:t xml:space="preserve">•A method is </w:t>
      </w:r>
      <w:r w:rsidRPr="00AD3969">
        <w:t>a function that</w:t>
      </w:r>
      <w:r w:rsidRPr="00AD3969">
        <w:t xml:space="preserve"> is associated with an object. It represents actions or </w:t>
      </w:r>
      <w:r w:rsidRPr="00AD3969">
        <w:t>behaviors that</w:t>
      </w:r>
      <w:r w:rsidRPr="00AD3969">
        <w:t xml:space="preserve"> the object can perform.</w:t>
      </w:r>
    </w:p>
    <w:p w14:paraId="0BD817DD" w14:textId="77777777" w:rsidR="00AD3969" w:rsidRPr="00AD3969" w:rsidRDefault="00AD3969" w:rsidP="00AD3969">
      <w:pPr>
        <w:pStyle w:val="NoSpacing"/>
      </w:pPr>
      <w:r w:rsidRPr="00AD3969">
        <w:t>•When a method is called, it is executed within the context of the object it belongs to.</w:t>
      </w:r>
    </w:p>
    <w:p w14:paraId="4320BB75" w14:textId="77777777" w:rsidR="00AD3969" w:rsidRDefault="00AD3969" w:rsidP="00AD3969">
      <w:pPr>
        <w:pStyle w:val="NoSpacing"/>
      </w:pPr>
    </w:p>
    <w:p w14:paraId="640DD65F" w14:textId="77777777" w:rsidR="00AD3969" w:rsidRDefault="00AD3969" w:rsidP="00AD3969">
      <w:pPr>
        <w:pStyle w:val="NoSpacing"/>
      </w:pPr>
    </w:p>
    <w:p w14:paraId="6DA51D9A" w14:textId="5E3646D8" w:rsidR="00AD3969" w:rsidRDefault="00AD3969" w:rsidP="00AD3969">
      <w:pPr>
        <w:pStyle w:val="NoSpacing"/>
      </w:pPr>
      <w:r w:rsidRPr="00AD3969">
        <w:rPr>
          <w:b/>
          <w:bCs/>
        </w:rPr>
        <w:t>‼️</w:t>
      </w:r>
      <w:r>
        <w:rPr>
          <w:b/>
          <w:bCs/>
        </w:rPr>
        <w:t xml:space="preserve"> </w:t>
      </w:r>
      <w:r w:rsidRPr="00AD3969">
        <w:t>You can say add</w:t>
      </w:r>
      <w:r>
        <w:t xml:space="preserve"> </w:t>
      </w:r>
      <w:r w:rsidRPr="00AD3969">
        <w:t>()</w:t>
      </w:r>
      <w:r>
        <w:t xml:space="preserve"> </w:t>
      </w:r>
      <w:r w:rsidRPr="00AD3969">
        <w:t xml:space="preserve">is a property of the 'calculator' object that holds a function </w:t>
      </w:r>
      <w:r w:rsidR="008E076E" w:rsidRPr="00AD3969">
        <w:t>value;</w:t>
      </w:r>
      <w:r>
        <w:t xml:space="preserve"> </w:t>
      </w:r>
      <w:r w:rsidRPr="00AD3969">
        <w:t>however, we call</w:t>
      </w:r>
      <w:r>
        <w:t xml:space="preserve"> </w:t>
      </w:r>
      <w:r w:rsidRPr="00AD3969">
        <w:t>the add</w:t>
      </w:r>
      <w:r w:rsidR="008E076E">
        <w:t xml:space="preserve"> </w:t>
      </w:r>
      <w:r w:rsidRPr="00AD3969">
        <w:t>() function</w:t>
      </w:r>
      <w:r>
        <w:t xml:space="preserve"> </w:t>
      </w:r>
      <w:r w:rsidRPr="00AD3969">
        <w:t>is</w:t>
      </w:r>
      <w:r>
        <w:t xml:space="preserve"> </w:t>
      </w:r>
      <w:r w:rsidRPr="00AD3969">
        <w:t>a method</w:t>
      </w:r>
      <w:r>
        <w:t xml:space="preserve"> </w:t>
      </w:r>
      <w:r w:rsidRPr="00AD3969">
        <w:t>of the</w:t>
      </w:r>
      <w:r>
        <w:t xml:space="preserve"> </w:t>
      </w:r>
      <w:r w:rsidRPr="00AD3969">
        <w:t>'calculator' object.</w:t>
      </w:r>
    </w:p>
    <w:p w14:paraId="77E239CD" w14:textId="215868AB" w:rsidR="008E076E" w:rsidRDefault="008E076E">
      <w:r>
        <w:br w:type="page"/>
      </w:r>
    </w:p>
    <w:p w14:paraId="57B420D7" w14:textId="77777777" w:rsidR="008E076E" w:rsidRDefault="008E076E" w:rsidP="00AD3969">
      <w:pPr>
        <w:pStyle w:val="NoSpacing"/>
      </w:pPr>
    </w:p>
    <w:p w14:paraId="7C489DF4" w14:textId="77777777" w:rsidR="008E076E" w:rsidRPr="008E076E" w:rsidRDefault="008E076E" w:rsidP="008E076E">
      <w:pPr>
        <w:pStyle w:val="Heading1"/>
      </w:pPr>
      <w:r w:rsidRPr="008E076E">
        <w:t>Properties &amp; Methods of Window Object</w:t>
      </w:r>
    </w:p>
    <w:p w14:paraId="08E08252" w14:textId="77777777" w:rsidR="008E076E" w:rsidRPr="008E076E" w:rsidRDefault="008E076E" w:rsidP="008E076E">
      <w:pPr>
        <w:pStyle w:val="NoSpacing"/>
      </w:pPr>
      <w:r w:rsidRPr="008E076E">
        <w:t>The window object provides a range of properties and methods that enable interaction with the browser window.</w:t>
      </w:r>
    </w:p>
    <w:p w14:paraId="27F42DD3" w14:textId="70AA02BC" w:rsidR="008E076E" w:rsidRPr="008E076E" w:rsidRDefault="008E076E" w:rsidP="008E076E">
      <w:pPr>
        <w:pStyle w:val="NoSpacing"/>
      </w:pPr>
      <w:r w:rsidRPr="008E076E">
        <w:t>Properties example</w:t>
      </w:r>
      <w:r>
        <w:t>:</w:t>
      </w:r>
    </w:p>
    <w:p w14:paraId="5D8ECDAB" w14:textId="77777777" w:rsidR="008E076E" w:rsidRPr="008E076E" w:rsidRDefault="008E076E" w:rsidP="008E076E">
      <w:pPr>
        <w:pStyle w:val="NoSpacing"/>
      </w:pPr>
      <w:r w:rsidRPr="008E076E">
        <w:t>•Get or set the current URL -&gt; window.location</w:t>
      </w:r>
    </w:p>
    <w:p w14:paraId="4A75070A" w14:textId="77777777" w:rsidR="008E076E" w:rsidRPr="008E076E" w:rsidRDefault="008E076E" w:rsidP="008E076E">
      <w:pPr>
        <w:pStyle w:val="NoSpacing"/>
      </w:pPr>
      <w:r w:rsidRPr="008E076E">
        <w:t>•Access the browser's history -&gt; window.history</w:t>
      </w:r>
    </w:p>
    <w:p w14:paraId="069BF662" w14:textId="77777777" w:rsidR="008E076E" w:rsidRPr="008E076E" w:rsidRDefault="008E076E" w:rsidP="008E076E">
      <w:pPr>
        <w:pStyle w:val="NoSpacing"/>
      </w:pPr>
    </w:p>
    <w:p w14:paraId="2847C8B9" w14:textId="77777777" w:rsidR="008E076E" w:rsidRPr="008E076E" w:rsidRDefault="008E076E" w:rsidP="008E076E">
      <w:pPr>
        <w:pStyle w:val="NoSpacing"/>
      </w:pPr>
      <w:r w:rsidRPr="008E076E">
        <w:t>Methods example:</w:t>
      </w:r>
    </w:p>
    <w:p w14:paraId="64EC20BF" w14:textId="77777777" w:rsidR="008E076E" w:rsidRPr="008E076E" w:rsidRDefault="008E076E" w:rsidP="008E076E">
      <w:pPr>
        <w:pStyle w:val="NoSpacing"/>
      </w:pPr>
      <w:r w:rsidRPr="008E076E">
        <w:t>•Display alerts or prompts to the user -&gt;window.alert( ),window.prompt( )</w:t>
      </w:r>
    </w:p>
    <w:p w14:paraId="760C10BF" w14:textId="77777777" w:rsidR="008E076E" w:rsidRDefault="008E076E" w:rsidP="00AD3969">
      <w:pPr>
        <w:pStyle w:val="NoSpacing"/>
      </w:pPr>
    </w:p>
    <w:p w14:paraId="733E85CF" w14:textId="77777777" w:rsidR="008E076E" w:rsidRPr="008E076E" w:rsidRDefault="008E076E" w:rsidP="008E076E">
      <w:pPr>
        <w:pStyle w:val="Heading1"/>
      </w:pPr>
      <w:r w:rsidRPr="008E076E">
        <w:t>Alerts –JavaScript in the browser</w:t>
      </w:r>
    </w:p>
    <w:p w14:paraId="40A04D43" w14:textId="77777777" w:rsidR="008E076E" w:rsidRDefault="008E076E" w:rsidP="008E076E">
      <w:pPr>
        <w:pStyle w:val="NoSpacing"/>
        <w:numPr>
          <w:ilvl w:val="0"/>
          <w:numId w:val="9"/>
        </w:numPr>
      </w:pPr>
      <w:r w:rsidRPr="008E076E">
        <w:t>alert()instructs the browser to display a dialog with an optional message, and to wait until the user dismisses the dialog.</w:t>
      </w:r>
    </w:p>
    <w:p w14:paraId="37826A87" w14:textId="0D7A6676" w:rsidR="008E076E" w:rsidRPr="008E076E" w:rsidRDefault="008E076E" w:rsidP="008E076E">
      <w:pPr>
        <w:pStyle w:val="NoSpacing"/>
        <w:jc w:val="center"/>
      </w:pPr>
      <w:r>
        <w:rPr>
          <w:noProof/>
        </w:rPr>
        <w:drawing>
          <wp:inline distT="0" distB="0" distL="0" distR="0" wp14:anchorId="2BB97943" wp14:editId="30AB9C43">
            <wp:extent cx="1720850" cy="227608"/>
            <wp:effectExtent l="0" t="0" r="0" b="1270"/>
            <wp:docPr id="1376058788" name="Picture 1" descr="A picture containing font, graphics, tex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58788" name="Picture 1" descr="A picture containing font, graphics, text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1871" cy="2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94C4" w14:textId="77777777" w:rsidR="008E076E" w:rsidRPr="008E076E" w:rsidRDefault="008E076E" w:rsidP="008E076E">
      <w:pPr>
        <w:pStyle w:val="NoSpacing"/>
        <w:numPr>
          <w:ilvl w:val="0"/>
          <w:numId w:val="10"/>
        </w:numPr>
      </w:pPr>
      <w:r w:rsidRPr="008E076E">
        <w:t>Example:</w:t>
      </w:r>
    </w:p>
    <w:p w14:paraId="6903F6F9" w14:textId="0FB86439" w:rsidR="008E076E" w:rsidRPr="008E076E" w:rsidRDefault="008E076E" w:rsidP="008E076E">
      <w:pPr>
        <w:pStyle w:val="NoSpacing"/>
        <w:jc w:val="center"/>
      </w:pPr>
      <w:r>
        <w:rPr>
          <w:noProof/>
        </w:rPr>
        <w:drawing>
          <wp:inline distT="0" distB="0" distL="0" distR="0" wp14:anchorId="2FE98752" wp14:editId="2204D33B">
            <wp:extent cx="2546350" cy="318566"/>
            <wp:effectExtent l="0" t="0" r="0" b="5715"/>
            <wp:docPr id="2122857703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7703" name="Picture 1" descr="A picture containing text, font, screenshot, graph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637" cy="3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B5B2" w14:textId="133D6EF5" w:rsidR="008E076E" w:rsidRDefault="008E076E" w:rsidP="00AD3969">
      <w:pPr>
        <w:pStyle w:val="NoSpacing"/>
        <w:numPr>
          <w:ilvl w:val="0"/>
          <w:numId w:val="10"/>
        </w:numPr>
      </w:pPr>
      <w:r w:rsidRPr="008E076E">
        <w:t>Used for messages which do not require any response on the part of the user, other than the</w:t>
      </w:r>
      <w:r>
        <w:t xml:space="preserve"> </w:t>
      </w:r>
      <w:r w:rsidRPr="008E076E">
        <w:t>acknowledgement of the message.</w:t>
      </w:r>
    </w:p>
    <w:p w14:paraId="0C18EF4A" w14:textId="07169B02" w:rsidR="008E076E" w:rsidRPr="008E076E" w:rsidRDefault="008E076E" w:rsidP="008E076E">
      <w:pPr>
        <w:pStyle w:val="Heading1"/>
      </w:pPr>
      <w:r w:rsidRPr="008E076E">
        <w:t>alert ()</w:t>
      </w:r>
      <w:r w:rsidRPr="008E076E">
        <w:t xml:space="preserve"> is a function or a method?</w:t>
      </w:r>
    </w:p>
    <w:p w14:paraId="33A0AC97" w14:textId="3A00E865" w:rsidR="008E076E" w:rsidRPr="008E076E" w:rsidRDefault="008E076E" w:rsidP="008E076E">
      <w:pPr>
        <w:pStyle w:val="NoSpacing"/>
        <w:numPr>
          <w:ilvl w:val="0"/>
          <w:numId w:val="13"/>
        </w:numPr>
      </w:pPr>
      <w:r w:rsidRPr="008E076E">
        <w:t xml:space="preserve">In JavaScript, the </w:t>
      </w:r>
      <w:r w:rsidRPr="008E076E">
        <w:t>alert()</w:t>
      </w:r>
      <w:r w:rsidRPr="008E076E">
        <w:t xml:space="preserve"> function is a method of the window object.</w:t>
      </w:r>
    </w:p>
    <w:p w14:paraId="3609E1CF" w14:textId="77777777" w:rsidR="008E076E" w:rsidRPr="008E076E" w:rsidRDefault="008E076E" w:rsidP="008E076E">
      <w:pPr>
        <w:pStyle w:val="NoSpacing"/>
      </w:pPr>
    </w:p>
    <w:p w14:paraId="5B680786" w14:textId="3428985E" w:rsidR="008E076E" w:rsidRDefault="008E076E" w:rsidP="008E076E">
      <w:pPr>
        <w:pStyle w:val="NoSpacing"/>
      </w:pPr>
      <w:r w:rsidRPr="008E076E">
        <w:t>What about the function we created in the JavaScript file?</w:t>
      </w:r>
    </w:p>
    <w:p w14:paraId="46B602F4" w14:textId="77777777" w:rsidR="008E076E" w:rsidRDefault="008E076E" w:rsidP="008E076E">
      <w:pPr>
        <w:pStyle w:val="Heading1"/>
      </w:pPr>
      <w:r>
        <w:t>Some common string methods</w:t>
      </w:r>
    </w:p>
    <w:p w14:paraId="4F9C1605" w14:textId="77777777" w:rsidR="008E076E" w:rsidRDefault="008E076E" w:rsidP="008E076E">
      <w:pPr>
        <w:pStyle w:val="NoSpacing"/>
        <w:rPr>
          <w:i/>
          <w:iCs/>
        </w:rPr>
      </w:pPr>
      <w:r w:rsidRPr="008E076E">
        <w:rPr>
          <w:i/>
          <w:iCs/>
        </w:rPr>
        <w:t>toLowerCase()</w:t>
      </w:r>
    </w:p>
    <w:p w14:paraId="685DAD47" w14:textId="23C1BB27" w:rsidR="008E076E" w:rsidRPr="008E076E" w:rsidRDefault="008E076E" w:rsidP="008E076E">
      <w:pPr>
        <w:pStyle w:val="NoSpacing"/>
        <w:numPr>
          <w:ilvl w:val="3"/>
          <w:numId w:val="13"/>
        </w:numPr>
      </w:pPr>
      <w:r>
        <w:t>A string’s toLowerCase</w:t>
      </w:r>
      <w:r w:rsidR="00EC17B8">
        <w:t xml:space="preserve"> </w:t>
      </w:r>
      <w:r>
        <w:t>method in JavaScript returns a copy of the string with its letters converted to lowercase.</w:t>
      </w:r>
    </w:p>
    <w:p w14:paraId="1A0B2B8D" w14:textId="77777777" w:rsidR="008E076E" w:rsidRDefault="008E076E" w:rsidP="008E076E">
      <w:pPr>
        <w:pStyle w:val="NoSpacing"/>
      </w:pPr>
      <w:r>
        <w:t>toUpperCase()</w:t>
      </w:r>
    </w:p>
    <w:p w14:paraId="08F6391D" w14:textId="5A358848" w:rsidR="008E076E" w:rsidRDefault="008E076E" w:rsidP="008E076E">
      <w:pPr>
        <w:pStyle w:val="NoSpacing"/>
        <w:numPr>
          <w:ilvl w:val="3"/>
          <w:numId w:val="13"/>
        </w:numPr>
      </w:pPr>
      <w:r>
        <w:t>A string’s toUpperCase</w:t>
      </w:r>
      <w:r w:rsidR="00EC17B8">
        <w:t xml:space="preserve"> </w:t>
      </w:r>
      <w:r>
        <w:t xml:space="preserve">method returns a copy of the string with its letters converted to </w:t>
      </w:r>
      <w:r>
        <w:t>capitals. Note</w:t>
      </w:r>
      <w:r>
        <w:t>: Numbers, symbols, and other characters are not affected.</w:t>
      </w:r>
    </w:p>
    <w:p w14:paraId="20C5EADE" w14:textId="77777777" w:rsidR="008E076E" w:rsidRDefault="008E076E" w:rsidP="008E076E">
      <w:pPr>
        <w:pStyle w:val="NoSpacing"/>
        <w:numPr>
          <w:ilvl w:val="3"/>
          <w:numId w:val="13"/>
        </w:numPr>
      </w:pPr>
    </w:p>
    <w:p w14:paraId="471935E6" w14:textId="06F5F8C1" w:rsidR="008E076E" w:rsidRDefault="008E076E" w:rsidP="008E076E">
      <w:pPr>
        <w:pStyle w:val="NoSpacing"/>
      </w:pPr>
      <w:r>
        <w:t>t</w:t>
      </w:r>
      <w:r>
        <w:t>rim</w:t>
      </w:r>
      <w:r>
        <w:t xml:space="preserve"> </w:t>
      </w:r>
      <w:r>
        <w:t>()</w:t>
      </w:r>
    </w:p>
    <w:p w14:paraId="069C4F32" w14:textId="3B2B905A" w:rsidR="008E076E" w:rsidRDefault="008E076E" w:rsidP="008E076E">
      <w:pPr>
        <w:pStyle w:val="NoSpacing"/>
        <w:numPr>
          <w:ilvl w:val="3"/>
          <w:numId w:val="13"/>
        </w:numPr>
      </w:pPr>
      <w:r>
        <w:t>A string’s trim method returns a copy of the string with beginning and ending whitespace characters removed.</w:t>
      </w:r>
    </w:p>
    <w:p w14:paraId="114DB06E" w14:textId="77777777" w:rsidR="008E076E" w:rsidRDefault="008E076E">
      <w:r>
        <w:br w:type="page"/>
      </w:r>
    </w:p>
    <w:p w14:paraId="3D929359" w14:textId="39907D66" w:rsidR="008E076E" w:rsidRDefault="00EC17B8" w:rsidP="00EC17B8">
      <w:pPr>
        <w:pStyle w:val="NoSpacing"/>
      </w:pPr>
      <w:r>
        <w:rPr>
          <w:noProof/>
        </w:rPr>
        <w:lastRenderedPageBreak/>
        <w:drawing>
          <wp:inline distT="0" distB="0" distL="0" distR="0" wp14:anchorId="77278DC4" wp14:editId="1E5FABA9">
            <wp:extent cx="4654550" cy="1503778"/>
            <wp:effectExtent l="0" t="0" r="0" b="1270"/>
            <wp:docPr id="9645273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2735" name="Picture 1" descr="A screen shot of a computer cod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181" cy="15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FA5" w14:textId="260AF597" w:rsidR="00EC17B8" w:rsidRDefault="00EC17B8" w:rsidP="00EC17B8">
      <w:pPr>
        <w:pStyle w:val="Heading1"/>
      </w:pPr>
      <w:r>
        <w:t>String Method</w:t>
      </w:r>
    </w:p>
    <w:p w14:paraId="4ABA1A29" w14:textId="77777777" w:rsidR="00EC17B8" w:rsidRDefault="00EC17B8" w:rsidP="00EC17B8">
      <w:pPr>
        <w:pStyle w:val="NoSpacing"/>
        <w:jc w:val="center"/>
      </w:pPr>
      <w:r>
        <w:t>Why we call it String Method?</w:t>
      </w:r>
    </w:p>
    <w:p w14:paraId="7B463179" w14:textId="173BB8E1" w:rsidR="00EC17B8" w:rsidRDefault="00EC17B8" w:rsidP="00EC17B8">
      <w:pPr>
        <w:pStyle w:val="NoSpacing"/>
        <w:jc w:val="center"/>
      </w:pPr>
      <w:r>
        <w:t>I thought Methods are only exist in Object</w:t>
      </w:r>
    </w:p>
    <w:p w14:paraId="7CD9F7C7" w14:textId="26F5241B" w:rsidR="00EC17B8" w:rsidRDefault="00EC17B8" w:rsidP="00EC17B8">
      <w:pPr>
        <w:pStyle w:val="NoSpacing"/>
      </w:pPr>
      <w:r>
        <w:rPr>
          <w:noProof/>
        </w:rPr>
        <w:drawing>
          <wp:inline distT="0" distB="0" distL="0" distR="0" wp14:anchorId="2576EF16" wp14:editId="3F819F59">
            <wp:extent cx="4547485" cy="2355850"/>
            <wp:effectExtent l="0" t="0" r="5715" b="6350"/>
            <wp:docPr id="686955227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55227" name="Picture 1" descr="A screenshot of a computer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110" cy="23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7D63" w14:textId="3E1AE27E" w:rsidR="00EC17B8" w:rsidRPr="00EC17B8" w:rsidRDefault="00EC17B8" w:rsidP="00EC17B8">
      <w:pPr>
        <w:pStyle w:val="Heading1"/>
      </w:pPr>
      <w:r w:rsidRPr="00EC17B8">
        <w:t>String.split()</w:t>
      </w:r>
    </w:p>
    <w:p w14:paraId="04646D3E" w14:textId="17AA2D0E" w:rsidR="00EC17B8" w:rsidRDefault="00EC17B8" w:rsidP="00EC17B8">
      <w:pPr>
        <w:pStyle w:val="NoSpacing"/>
      </w:pPr>
      <w:r w:rsidRPr="00EC17B8">
        <w:t>The split</w:t>
      </w:r>
      <w:r w:rsidRPr="00EC17B8">
        <w:t>()method takes a pattern</w:t>
      </w:r>
      <w:r>
        <w:t xml:space="preserve"> </w:t>
      </w:r>
      <w:r w:rsidRPr="00EC17B8">
        <w:t>and divides a</w:t>
      </w:r>
      <w:r>
        <w:t xml:space="preserve"> </w:t>
      </w:r>
      <w:r w:rsidRPr="00EC17B8">
        <w:t>String</w:t>
      </w:r>
      <w:r>
        <w:t xml:space="preserve"> </w:t>
      </w:r>
      <w:r w:rsidRPr="00EC17B8">
        <w:t>into an ordered list of substrings by searching for the pattern, puts these substrings into an array, and returns the array..</w:t>
      </w:r>
    </w:p>
    <w:p w14:paraId="7021AEA2" w14:textId="31E2CA85" w:rsidR="00EC17B8" w:rsidRDefault="00EC17B8" w:rsidP="00EC17B8">
      <w:pPr>
        <w:pStyle w:val="NoSpacing"/>
      </w:pPr>
      <w:r>
        <w:rPr>
          <w:noProof/>
        </w:rPr>
        <w:drawing>
          <wp:inline distT="0" distB="0" distL="0" distR="0" wp14:anchorId="64802CB3" wp14:editId="00BC5F59">
            <wp:extent cx="4121150" cy="559613"/>
            <wp:effectExtent l="0" t="0" r="0" b="0"/>
            <wp:docPr id="86832602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26022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2521" cy="56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26F9" w14:textId="17FB4175" w:rsidR="00EC17B8" w:rsidRDefault="00EC17B8" w:rsidP="00EC17B8">
      <w:pPr>
        <w:pStyle w:val="NoSpacing"/>
      </w:pPr>
      <w:r>
        <w:rPr>
          <w:noProof/>
        </w:rPr>
        <w:drawing>
          <wp:inline distT="0" distB="0" distL="0" distR="0" wp14:anchorId="778B0831" wp14:editId="3DAFBDD5">
            <wp:extent cx="4121150" cy="1120107"/>
            <wp:effectExtent l="0" t="0" r="0" b="4445"/>
            <wp:docPr id="755306976" name="Picture 1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6976" name="Picture 1" descr="A picture containing screenshot, tex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151" cy="11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D8FB" w14:textId="77777777" w:rsidR="00EC17B8" w:rsidRDefault="00EC17B8">
      <w:r>
        <w:br w:type="page"/>
      </w:r>
    </w:p>
    <w:p w14:paraId="50744801" w14:textId="3086123A" w:rsidR="00EC17B8" w:rsidRDefault="00EC17B8" w:rsidP="00EC17B8">
      <w:pPr>
        <w:pStyle w:val="Heading1"/>
      </w:pPr>
      <w:r>
        <w:lastRenderedPageBreak/>
        <w:t>Exercise</w:t>
      </w:r>
    </w:p>
    <w:p w14:paraId="18F66A67" w14:textId="6F6C9A80" w:rsidR="00EC17B8" w:rsidRDefault="00EC17B8" w:rsidP="00EC17B8">
      <w:pPr>
        <w:pStyle w:val="NoSpacing"/>
        <w:numPr>
          <w:ilvl w:val="0"/>
          <w:numId w:val="15"/>
        </w:numPr>
      </w:pPr>
      <w:r>
        <w:t>Prompt the user to enter a sentence and store the value in a variable called userMessage.</w:t>
      </w:r>
    </w:p>
    <w:p w14:paraId="405CB1DB" w14:textId="5A93F5C0" w:rsidR="00EC17B8" w:rsidRDefault="00EC17B8" w:rsidP="00EC17B8">
      <w:pPr>
        <w:pStyle w:val="NoSpacing"/>
        <w:numPr>
          <w:ilvl w:val="0"/>
          <w:numId w:val="15"/>
        </w:numPr>
      </w:pPr>
      <w:r>
        <w:t>Use the trimmethod and store the result in a variable.</w:t>
      </w:r>
    </w:p>
    <w:p w14:paraId="58CBF0F7" w14:textId="77777777" w:rsidR="00EC17B8" w:rsidRDefault="00EC17B8" w:rsidP="00EC17B8">
      <w:pPr>
        <w:pStyle w:val="NoSpacing"/>
        <w:numPr>
          <w:ilvl w:val="0"/>
          <w:numId w:val="15"/>
        </w:numPr>
      </w:pPr>
      <w:r>
        <w:t>Create a conditional statement that checks the following:</w:t>
      </w:r>
    </w:p>
    <w:p w14:paraId="786FD37D" w14:textId="77777777" w:rsidR="00EC17B8" w:rsidRDefault="00EC17B8" w:rsidP="00EC17B8">
      <w:pPr>
        <w:pStyle w:val="NoSpacing"/>
        <w:numPr>
          <w:ilvl w:val="1"/>
          <w:numId w:val="15"/>
        </w:numPr>
      </w:pPr>
      <w:r>
        <w:t>Checks the lengthof the trimmed string and returns a different string based on the following conditions</w:t>
      </w:r>
    </w:p>
    <w:p w14:paraId="29658EE7" w14:textId="5C4D1CBC" w:rsidR="00586A03" w:rsidRDefault="00EC17B8" w:rsidP="00EC17B8">
      <w:pPr>
        <w:pStyle w:val="NoSpacing"/>
        <w:numPr>
          <w:ilvl w:val="2"/>
          <w:numId w:val="15"/>
        </w:numPr>
      </w:pPr>
      <w:r>
        <w:t>If the lengthof the string is &lt;= 10, alertthe user with the uppercase version of the string</w:t>
      </w:r>
    </w:p>
    <w:p w14:paraId="74209B7D" w14:textId="2D8DA6EE" w:rsidR="00EC17B8" w:rsidRDefault="00EC17B8" w:rsidP="00EC17B8">
      <w:pPr>
        <w:pStyle w:val="NoSpacing"/>
        <w:numPr>
          <w:ilvl w:val="2"/>
          <w:numId w:val="15"/>
        </w:numPr>
      </w:pPr>
      <w:r>
        <w:t>If the lengthof the string is &gt; 10, alertthe user with the lowercase version of the string.</w:t>
      </w:r>
    </w:p>
    <w:p w14:paraId="08C6CC3C" w14:textId="443A82D1" w:rsidR="00586A03" w:rsidRDefault="00586A03" w:rsidP="00586A03">
      <w:pPr>
        <w:pStyle w:val="NoSpacing"/>
      </w:pPr>
      <w:r>
        <w:rPr>
          <w:noProof/>
        </w:rPr>
        <w:drawing>
          <wp:inline distT="0" distB="0" distL="0" distR="0" wp14:anchorId="13B956A2" wp14:editId="6C42DB20">
            <wp:extent cx="5943600" cy="657860"/>
            <wp:effectExtent l="0" t="0" r="0" b="8890"/>
            <wp:docPr id="191104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41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A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808474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FECD96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B7BB77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B142807"/>
    <w:multiLevelType w:val="hybridMultilevel"/>
    <w:tmpl w:val="B3D0C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A40C2"/>
    <w:multiLevelType w:val="hybridMultilevel"/>
    <w:tmpl w:val="4F92E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B1688"/>
    <w:multiLevelType w:val="hybridMultilevel"/>
    <w:tmpl w:val="E3E0C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B23CF"/>
    <w:multiLevelType w:val="hybridMultilevel"/>
    <w:tmpl w:val="FE6E6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77987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1CE12937"/>
    <w:multiLevelType w:val="hybridMultilevel"/>
    <w:tmpl w:val="677EAD3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3FA2DB3"/>
    <w:multiLevelType w:val="hybridMultilevel"/>
    <w:tmpl w:val="9E28D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2870FF"/>
    <w:multiLevelType w:val="hybridMultilevel"/>
    <w:tmpl w:val="4D82C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B23DB0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6A081011"/>
    <w:multiLevelType w:val="hybridMultilevel"/>
    <w:tmpl w:val="359C0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CD2ACF"/>
    <w:multiLevelType w:val="hybridMultilevel"/>
    <w:tmpl w:val="6F7A0C4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7E572CC3"/>
    <w:multiLevelType w:val="hybridMultilevel"/>
    <w:tmpl w:val="F0988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4073374">
    <w:abstractNumId w:val="7"/>
  </w:num>
  <w:num w:numId="2" w16cid:durableId="1987584381">
    <w:abstractNumId w:val="12"/>
  </w:num>
  <w:num w:numId="3" w16cid:durableId="523833842">
    <w:abstractNumId w:val="9"/>
  </w:num>
  <w:num w:numId="4" w16cid:durableId="77756634">
    <w:abstractNumId w:val="6"/>
  </w:num>
  <w:num w:numId="5" w16cid:durableId="103967540">
    <w:abstractNumId w:val="0"/>
  </w:num>
  <w:num w:numId="6" w16cid:durableId="2089380095">
    <w:abstractNumId w:val="11"/>
  </w:num>
  <w:num w:numId="7" w16cid:durableId="1239049732">
    <w:abstractNumId w:val="2"/>
  </w:num>
  <w:num w:numId="8" w16cid:durableId="2079328852">
    <w:abstractNumId w:val="10"/>
  </w:num>
  <w:num w:numId="9" w16cid:durableId="477042201">
    <w:abstractNumId w:val="14"/>
  </w:num>
  <w:num w:numId="10" w16cid:durableId="2903965">
    <w:abstractNumId w:val="5"/>
  </w:num>
  <w:num w:numId="11" w16cid:durableId="1291982496">
    <w:abstractNumId w:val="8"/>
  </w:num>
  <w:num w:numId="12" w16cid:durableId="71511746">
    <w:abstractNumId w:val="1"/>
  </w:num>
  <w:num w:numId="13" w16cid:durableId="345601088">
    <w:abstractNumId w:val="13"/>
  </w:num>
  <w:num w:numId="14" w16cid:durableId="168301328">
    <w:abstractNumId w:val="3"/>
  </w:num>
  <w:num w:numId="15" w16cid:durableId="19442595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3B0"/>
    <w:rsid w:val="001A3251"/>
    <w:rsid w:val="00586A03"/>
    <w:rsid w:val="008E076E"/>
    <w:rsid w:val="00A873B0"/>
    <w:rsid w:val="00AC5E30"/>
    <w:rsid w:val="00AD3969"/>
    <w:rsid w:val="00EC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C2709"/>
  <w15:chartTrackingRefBased/>
  <w15:docId w15:val="{5D3F48BF-30F1-446B-8A12-F9F6577BB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D396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D39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E07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076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John</dc:creator>
  <cp:keywords/>
  <dc:description/>
  <cp:lastModifiedBy>Ben John</cp:lastModifiedBy>
  <cp:revision>2</cp:revision>
  <dcterms:created xsi:type="dcterms:W3CDTF">2023-05-22T07:30:00Z</dcterms:created>
  <dcterms:modified xsi:type="dcterms:W3CDTF">2023-05-22T08:03:00Z</dcterms:modified>
</cp:coreProperties>
</file>