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2003B0" w14:textId="77777777" w:rsidR="000802C4" w:rsidRDefault="000802C4" w:rsidP="000802C4">
      <w:r>
        <w:t xml:space="preserve">Продавач: ЕМИЛИЯ ИВАНОВА ГОРАНОВА-ВЕСТНЕР</w:t>
      </w:r>
    </w:p>
    <w:p w14:paraId="2B3A3548" w14:textId="77777777" w:rsidR="000802C4" w:rsidRDefault="000802C4" w:rsidP="000802C4">
      <w:r>
        <w:t xml:space="preserve">Купувач: КАМЕЛИЯ АНГЕЛОВА АНГЕЛОВА-ТОДОРОВА</w:t>
      </w:r>
    </w:p>
    <w:p w14:paraId="731AC36D" w14:textId="77777777" w:rsidR="000802C4" w:rsidRDefault="000802C4" w:rsidP="000802C4">
      <w:r>
        <w:t xml:space="preserve">Дата: 02.04.2026</w:t>
      </w:r>
    </w:p>
    <w:p w14:paraId="64C8163F" w14:textId="77777777" w:rsidR="000802C4" w:rsidRDefault="000802C4" w:rsidP="000802C4">
      <w:r>
        <w:t xml:space="preserve">Цена: 360000 евро (триста и шестдесет хиляди евро)</w:t>
      </w:r>
    </w:p>
    <w:p w14:paraId="6B0A4D38" w14:textId="77777777" w:rsidR="000802C4" w:rsidRDefault="000802C4" w:rsidP="000802C4">
      <w:r>
        <w:t xml:space="preserve">Капаро: 36000 евро (тридесет и шест хиляди евро)</w:t>
      </w:r>
    </w:p>
    <w:p w14:paraId="0541517D" w14:textId="77777777" w:rsidR="000802C4" w:rsidRDefault="000802C4" w:rsidP="000802C4">
      <w:r>
        <w:t xml:space="preserve">Остатък: 324000 евро (триста двадесет и четири хиляди евро)</w:t>
      </w:r>
    </w:p>
    <w:p w14:paraId="35DFCA81" w14:textId="77777777" w:rsidR="000802C4" w:rsidRDefault="000802C4" w:rsidP="000802C4">
      <w:r>
        <w:t>Описание:</w:t>
      </w:r>
    </w:p>
    <w:p w14:paraId="0F7E603C" w14:textId="65688323" w:rsidR="00461371" w:rsidRDefault="000802C4" w:rsidP="000802C4">
      <w:r>
        <w:t xml:space="preserve">- Жилище, апартамент - в жилищна или вилна сграда, или в сграда със смесено предназначение, който съгласно Схема на самостоятелен обект в сграда № 15-212416-12.02.2026, издадена от АГКК, представлява самостоятелен обект в сграда с идентификатор 68134.107.198.1.6, с адрес: гр. София, район Средец, ул. ЦАР ИВАН АСЕН II №43, ет. 3, ап. 6, находящ се в сграда с идентификатор 68134.107.198.1, разположена в поземлен имот с идентификатор 68134.107.198, с площ от 80.00 кв. м., при съседи: на същия етаж – 68134.107.198.1.5, под обекта – 68134.107.198.1.4, над обекта – 68134.107.198.1.8.</w:t>
      </w:r>
    </w:p>
    <w:sectPr w:rsidR="004613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19C"/>
    <w:rsid w:val="000802C4"/>
    <w:rsid w:val="00126ED5"/>
    <w:rsid w:val="00215C9A"/>
    <w:rsid w:val="00252437"/>
    <w:rsid w:val="003D419C"/>
    <w:rsid w:val="00461371"/>
    <w:rsid w:val="00837CAC"/>
    <w:rsid w:val="00E16F70"/>
    <w:rsid w:val="00E274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34EAA65-6A1E-44F4-8728-F988542834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41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41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41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41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41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41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41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41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41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41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41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41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41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41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41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41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41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41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41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41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41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41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41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41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41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41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41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41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41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43</Words>
  <Characters>250</Characters>
  <Application>Microsoft Office Word</Application>
  <DocSecurity>0</DocSecurity>
  <Lines>2</Lines>
  <Paragraphs>1</Paragraphs>
  <ScaleCrop>false</ScaleCrop>
  <Company/>
  <LinksUpToDate>false</LinksUpToDate>
  <CharactersWithSpaces>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Misho Todorov</dc:creator>
  <cp:keywords/>
  <dc:description/>
  <cp:lastModifiedBy>Misho Todorov</cp:lastModifiedBy>
  <cp:revision>2</cp:revision>
  <dcterms:created xsi:type="dcterms:W3CDTF">2026-05-01T08:39:00Z</dcterms:created>
  <dcterms:modified xsi:type="dcterms:W3CDTF">2026-05-01T08:40:00Z</dcterms:modified>
</cp:coreProperties>
</file>