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0495A" w14:textId="147D9732" w:rsidR="00BF362F" w:rsidRPr="0028619E" w:rsidRDefault="00BF362F" w:rsidP="008303FB">
      <w:pPr>
        <w:pStyle w:val="ListParagraph"/>
        <w:numPr>
          <w:ilvl w:val="0"/>
          <w:numId w:val="1"/>
        </w:numPr>
        <w:spacing w:line="360" w:lineRule="auto"/>
        <w:jc w:val="both"/>
        <w:rPr>
          <w:b/>
          <w:bCs/>
        </w:rPr>
      </w:pPr>
      <w:r w:rsidRPr="0028619E">
        <w:rPr>
          <w:b/>
          <w:bCs/>
        </w:rPr>
        <w:t>PROJECT EXPLANATION</w:t>
      </w:r>
    </w:p>
    <w:p w14:paraId="614E50C6" w14:textId="5CC031A9" w:rsidR="00BF362F" w:rsidRPr="0028619E" w:rsidRDefault="00BF362F" w:rsidP="008303FB">
      <w:pPr>
        <w:pStyle w:val="ListParagraph"/>
        <w:spacing w:line="360" w:lineRule="auto"/>
        <w:jc w:val="both"/>
      </w:pPr>
      <w:r w:rsidRPr="0028619E">
        <w:rPr>
          <w:rFonts w:ascii="Segoe UI" w:hAnsi="Segoe UI" w:cs="Segoe UI"/>
          <w:color w:val="0D0D0D"/>
          <w:shd w:val="clear" w:color="auto" w:fill="FFFFFF"/>
        </w:rPr>
        <w:t>The project aims to analyze hate crime data in the USA using Power BI, a business analytics tool by Microsoft. It involves collecting and visualizing data related to hate crimes, including demographics, locations, types of crimes, and trends over time.</w:t>
      </w:r>
    </w:p>
    <w:p w14:paraId="7BDADA7B" w14:textId="1B5E89BC" w:rsidR="00BF362F" w:rsidRPr="0028619E" w:rsidRDefault="00BF362F" w:rsidP="008303FB">
      <w:pPr>
        <w:pStyle w:val="ListParagraph"/>
        <w:numPr>
          <w:ilvl w:val="0"/>
          <w:numId w:val="1"/>
        </w:numPr>
        <w:spacing w:line="360" w:lineRule="auto"/>
        <w:jc w:val="both"/>
        <w:rPr>
          <w:b/>
          <w:bCs/>
        </w:rPr>
      </w:pPr>
      <w:r w:rsidRPr="0028619E">
        <w:rPr>
          <w:b/>
          <w:bCs/>
        </w:rPr>
        <w:t>CHALLENGES</w:t>
      </w:r>
    </w:p>
    <w:p w14:paraId="21FA5368" w14:textId="7A6B7502" w:rsidR="00BF362F" w:rsidRPr="0028619E" w:rsidRDefault="00BF362F" w:rsidP="008303FB">
      <w:pPr>
        <w:pStyle w:val="ListParagraph"/>
        <w:spacing w:line="360" w:lineRule="auto"/>
        <w:jc w:val="both"/>
      </w:pPr>
      <w:r w:rsidRPr="0028619E">
        <w:rPr>
          <w:rFonts w:ascii="Segoe UI" w:hAnsi="Segoe UI" w:cs="Segoe UI"/>
          <w:color w:val="0D0D0D"/>
          <w:shd w:val="clear" w:color="auto" w:fill="FFFFFF"/>
        </w:rPr>
        <w:t>Challenges may include obtaining reliable and comprehensive hate crime data, ensuring data accuracy and consistency, and creating meaningful visualizations that effectively communicate insights from the data.</w:t>
      </w:r>
    </w:p>
    <w:p w14:paraId="15FCAA41" w14:textId="28E5C48A" w:rsidR="00BF362F" w:rsidRPr="0028619E" w:rsidRDefault="00BF362F" w:rsidP="008303FB">
      <w:pPr>
        <w:pStyle w:val="ListParagraph"/>
        <w:numPr>
          <w:ilvl w:val="0"/>
          <w:numId w:val="1"/>
        </w:numPr>
        <w:spacing w:line="360" w:lineRule="auto"/>
        <w:jc w:val="both"/>
        <w:rPr>
          <w:b/>
          <w:bCs/>
        </w:rPr>
      </w:pPr>
      <w:r w:rsidRPr="0028619E">
        <w:rPr>
          <w:b/>
          <w:bCs/>
        </w:rPr>
        <w:t>CHALLENGES OVERCOMED</w:t>
      </w:r>
    </w:p>
    <w:p w14:paraId="0BAA8CBC" w14:textId="1D8381F3" w:rsidR="00BF362F" w:rsidRPr="0028619E" w:rsidRDefault="00BF362F" w:rsidP="008303FB">
      <w:pPr>
        <w:pStyle w:val="ListParagraph"/>
        <w:spacing w:line="360" w:lineRule="auto"/>
        <w:jc w:val="both"/>
      </w:pPr>
      <w:r w:rsidRPr="0028619E">
        <w:rPr>
          <w:rFonts w:ascii="Segoe UI" w:hAnsi="Segoe UI" w:cs="Segoe UI"/>
          <w:color w:val="0D0D0D"/>
          <w:shd w:val="clear" w:color="auto" w:fill="FFFFFF"/>
        </w:rPr>
        <w:t>Overcoming challenges might involve leveraging multiple data sources, implementing data cleaning and validation processes, and refining visualization techniques to accurately represent the data.</w:t>
      </w:r>
    </w:p>
    <w:p w14:paraId="191C45F9" w14:textId="3C7B1061" w:rsidR="00BF362F" w:rsidRPr="0028619E" w:rsidRDefault="00BF362F" w:rsidP="008303FB">
      <w:pPr>
        <w:pStyle w:val="ListParagraph"/>
        <w:numPr>
          <w:ilvl w:val="0"/>
          <w:numId w:val="1"/>
        </w:numPr>
        <w:spacing w:line="360" w:lineRule="auto"/>
        <w:jc w:val="both"/>
        <w:rPr>
          <w:b/>
          <w:bCs/>
        </w:rPr>
      </w:pPr>
      <w:r w:rsidRPr="0028619E">
        <w:rPr>
          <w:b/>
          <w:bCs/>
        </w:rPr>
        <w:t xml:space="preserve">AIM </w:t>
      </w:r>
    </w:p>
    <w:p w14:paraId="76FF555F" w14:textId="79055805" w:rsidR="00BF362F" w:rsidRPr="0028619E" w:rsidRDefault="00BF362F" w:rsidP="008303FB">
      <w:pPr>
        <w:pStyle w:val="ListParagraph"/>
        <w:spacing w:line="360" w:lineRule="auto"/>
        <w:jc w:val="both"/>
      </w:pPr>
      <w:r w:rsidRPr="0028619E">
        <w:rPr>
          <w:rFonts w:ascii="Segoe UI" w:hAnsi="Segoe UI" w:cs="Segoe UI"/>
          <w:color w:val="0D0D0D"/>
          <w:shd w:val="clear" w:color="auto" w:fill="FFFFFF"/>
        </w:rPr>
        <w:t>The aim of the project is to provide insights into hate crime trends in the USA, identify patterns and hotspots, and raise awareness about the issue.</w:t>
      </w:r>
    </w:p>
    <w:p w14:paraId="6CB52A6F" w14:textId="05538496" w:rsidR="00BF362F" w:rsidRPr="0028619E" w:rsidRDefault="00BF362F" w:rsidP="008303FB">
      <w:pPr>
        <w:pStyle w:val="ListParagraph"/>
        <w:numPr>
          <w:ilvl w:val="0"/>
          <w:numId w:val="1"/>
        </w:numPr>
        <w:spacing w:line="360" w:lineRule="auto"/>
        <w:jc w:val="both"/>
        <w:rPr>
          <w:b/>
          <w:bCs/>
        </w:rPr>
      </w:pPr>
      <w:r w:rsidRPr="0028619E">
        <w:rPr>
          <w:b/>
          <w:bCs/>
        </w:rPr>
        <w:t xml:space="preserve">PURPOSE </w:t>
      </w:r>
    </w:p>
    <w:p w14:paraId="67B77D6C" w14:textId="3801E08E" w:rsidR="00BF362F" w:rsidRPr="0028619E" w:rsidRDefault="00BF362F" w:rsidP="008303FB">
      <w:pPr>
        <w:pStyle w:val="ListParagraph"/>
        <w:spacing w:line="360" w:lineRule="auto"/>
        <w:jc w:val="both"/>
      </w:pPr>
      <w:r w:rsidRPr="0028619E">
        <w:rPr>
          <w:rFonts w:ascii="Segoe UI" w:hAnsi="Segoe UI" w:cs="Segoe UI"/>
          <w:color w:val="0D0D0D"/>
          <w:shd w:val="clear" w:color="auto" w:fill="FFFFFF"/>
        </w:rPr>
        <w:t>The purpose is to empower stakeholders, including policymakers, law enforcement agencies, and advocacy groups, with actionable insights to address and combat hate crimes effectively.</w:t>
      </w:r>
    </w:p>
    <w:p w14:paraId="7D29E160" w14:textId="6AFA876D" w:rsidR="00BF362F" w:rsidRPr="0028619E" w:rsidRDefault="00BF362F" w:rsidP="008303FB">
      <w:pPr>
        <w:pStyle w:val="ListParagraph"/>
        <w:numPr>
          <w:ilvl w:val="0"/>
          <w:numId w:val="1"/>
        </w:numPr>
        <w:spacing w:line="360" w:lineRule="auto"/>
        <w:jc w:val="both"/>
        <w:rPr>
          <w:b/>
          <w:bCs/>
        </w:rPr>
      </w:pPr>
      <w:r w:rsidRPr="0028619E">
        <w:rPr>
          <w:b/>
          <w:bCs/>
        </w:rPr>
        <w:t>ADVANTAGE</w:t>
      </w:r>
    </w:p>
    <w:p w14:paraId="3CA0416B" w14:textId="2CD2F0EC" w:rsidR="00BF362F" w:rsidRPr="0028619E" w:rsidRDefault="00BF362F" w:rsidP="008303FB">
      <w:pPr>
        <w:pStyle w:val="ListParagraph"/>
        <w:spacing w:line="360" w:lineRule="auto"/>
        <w:jc w:val="both"/>
      </w:pPr>
      <w:r w:rsidRPr="0028619E">
        <w:rPr>
          <w:rFonts w:ascii="Segoe UI" w:hAnsi="Segoe UI" w:cs="Segoe UI"/>
          <w:color w:val="0D0D0D"/>
          <w:shd w:val="clear" w:color="auto" w:fill="FFFFFF"/>
        </w:rPr>
        <w:t>The advantage of using Power BI for this project lies in its robust data visualization capabilities, which enable users to explore and analyze hate crime data interactively. Additionally, Power BI's integration with various data sources allows for comprehensive analysis.</w:t>
      </w:r>
    </w:p>
    <w:p w14:paraId="4AB82639" w14:textId="0B4A971D" w:rsidR="00BF362F" w:rsidRPr="0028619E" w:rsidRDefault="00BF362F" w:rsidP="008303FB">
      <w:pPr>
        <w:pStyle w:val="ListParagraph"/>
        <w:numPr>
          <w:ilvl w:val="0"/>
          <w:numId w:val="1"/>
        </w:numPr>
        <w:spacing w:line="360" w:lineRule="auto"/>
        <w:jc w:val="both"/>
        <w:rPr>
          <w:b/>
          <w:bCs/>
        </w:rPr>
      </w:pPr>
      <w:r w:rsidRPr="0028619E">
        <w:rPr>
          <w:b/>
          <w:bCs/>
        </w:rPr>
        <w:t>DISADVANTAGE</w:t>
      </w:r>
    </w:p>
    <w:p w14:paraId="1D0CB363" w14:textId="28F73962" w:rsidR="00BF362F" w:rsidRPr="0028619E" w:rsidRDefault="00BF362F" w:rsidP="008303FB">
      <w:pPr>
        <w:pStyle w:val="ListParagraph"/>
        <w:spacing w:line="360" w:lineRule="auto"/>
        <w:jc w:val="both"/>
      </w:pPr>
      <w:r w:rsidRPr="0028619E">
        <w:rPr>
          <w:rFonts w:ascii="Segoe UI" w:hAnsi="Segoe UI" w:cs="Segoe UI"/>
          <w:color w:val="0D0D0D"/>
          <w:shd w:val="clear" w:color="auto" w:fill="FFFFFF"/>
        </w:rPr>
        <w:t>A potential disadvantage could be the learning curve associated with mastering Power BI for those unfamiliar with the tool. Additionally, the accuracy and completeness of the insights generated depend on the quality and availability of the underlying data.</w:t>
      </w:r>
    </w:p>
    <w:p w14:paraId="159F2669" w14:textId="637C29FF" w:rsidR="00BF362F" w:rsidRPr="0028619E" w:rsidRDefault="00BF362F" w:rsidP="008303FB">
      <w:pPr>
        <w:pStyle w:val="ListParagraph"/>
        <w:numPr>
          <w:ilvl w:val="0"/>
          <w:numId w:val="1"/>
        </w:numPr>
        <w:spacing w:line="360" w:lineRule="auto"/>
        <w:jc w:val="both"/>
        <w:rPr>
          <w:b/>
          <w:bCs/>
        </w:rPr>
      </w:pPr>
      <w:r w:rsidRPr="0028619E">
        <w:rPr>
          <w:b/>
          <w:bCs/>
        </w:rPr>
        <w:t>WHY THIS PROJECT IS USEFULL?</w:t>
      </w:r>
    </w:p>
    <w:p w14:paraId="0116D1D3" w14:textId="6F509816" w:rsidR="00BF362F" w:rsidRPr="0028619E" w:rsidRDefault="00BF362F" w:rsidP="008303FB">
      <w:pPr>
        <w:pStyle w:val="ListParagraph"/>
        <w:spacing w:line="360" w:lineRule="auto"/>
        <w:jc w:val="both"/>
      </w:pPr>
      <w:r w:rsidRPr="0028619E">
        <w:rPr>
          <w:rFonts w:ascii="Segoe UI" w:hAnsi="Segoe UI" w:cs="Segoe UI"/>
          <w:color w:val="0D0D0D"/>
          <w:shd w:val="clear" w:color="auto" w:fill="FFFFFF"/>
        </w:rPr>
        <w:lastRenderedPageBreak/>
        <w:t>This project is useful because it provides a data-driven approach to understanding and addressing hate crimes, which are a significant societal issue. By visualizing hate crime data, stakeholders can identify trends, allocate resources effectively, and implement targeted interventions to prevent and combat hate-motivated incidents.</w:t>
      </w:r>
    </w:p>
    <w:p w14:paraId="15914B7C" w14:textId="6FC871D9" w:rsidR="00BF362F" w:rsidRPr="0028619E" w:rsidRDefault="005E2DD7" w:rsidP="008303FB">
      <w:pPr>
        <w:pStyle w:val="ListParagraph"/>
        <w:numPr>
          <w:ilvl w:val="0"/>
          <w:numId w:val="1"/>
        </w:numPr>
        <w:spacing w:line="360" w:lineRule="auto"/>
        <w:jc w:val="both"/>
        <w:rPr>
          <w:b/>
          <w:bCs/>
        </w:rPr>
      </w:pPr>
      <w:r>
        <w:rPr>
          <w:b/>
          <w:bCs/>
        </w:rPr>
        <w:t xml:space="preserve">HOW </w:t>
      </w:r>
      <w:r w:rsidR="00BF362F" w:rsidRPr="0028619E">
        <w:rPr>
          <w:b/>
          <w:bCs/>
        </w:rPr>
        <w:t>USERS CAN GET HELP FROM THIS PROJECT ?</w:t>
      </w:r>
    </w:p>
    <w:p w14:paraId="663550F6" w14:textId="77777777" w:rsidR="005E2DD7" w:rsidRDefault="00BF362F" w:rsidP="005E2DD7">
      <w:pPr>
        <w:pStyle w:val="ListParagraph"/>
        <w:spacing w:line="360" w:lineRule="auto"/>
        <w:jc w:val="both"/>
        <w:rPr>
          <w:rFonts w:ascii="Segoe UI" w:hAnsi="Segoe UI" w:cs="Segoe UI"/>
          <w:color w:val="0D0D0D"/>
          <w:shd w:val="clear" w:color="auto" w:fill="FFFFFF"/>
        </w:rPr>
      </w:pPr>
      <w:r w:rsidRPr="0028619E">
        <w:rPr>
          <w:rFonts w:ascii="Segoe UI" w:hAnsi="Segoe UI" w:cs="Segoe UI"/>
          <w:color w:val="0D0D0D"/>
          <w:shd w:val="clear" w:color="auto" w:fill="FFFFFF"/>
        </w:rPr>
        <w:t>Users can benefit from this project by accessing the insights and visualizations generated to gain a deeper understanding of hate crime dynamics in the USA. They can utilize these insights to inform policy decisions, allocate resources, and develop strategies for prevention and intervention.</w:t>
      </w:r>
    </w:p>
    <w:p w14:paraId="524154E2" w14:textId="226EDF0F" w:rsidR="009F6EBE" w:rsidRPr="0028619E" w:rsidRDefault="00BF362F" w:rsidP="005E2DD7">
      <w:pPr>
        <w:pStyle w:val="ListParagraph"/>
        <w:numPr>
          <w:ilvl w:val="0"/>
          <w:numId w:val="1"/>
        </w:numPr>
        <w:spacing w:line="360" w:lineRule="auto"/>
        <w:jc w:val="both"/>
        <w:rPr>
          <w:b/>
          <w:bCs/>
        </w:rPr>
      </w:pPr>
      <w:r w:rsidRPr="0028619E">
        <w:rPr>
          <w:b/>
          <w:bCs/>
        </w:rPr>
        <w:t>TOOLS USED</w:t>
      </w:r>
    </w:p>
    <w:p w14:paraId="64A399E9" w14:textId="4BF2ADCD" w:rsidR="00BF362F" w:rsidRPr="0028619E" w:rsidRDefault="0028619E" w:rsidP="008303FB">
      <w:pPr>
        <w:spacing w:line="360" w:lineRule="auto"/>
        <w:ind w:left="360"/>
        <w:jc w:val="both"/>
      </w:pPr>
      <w:r w:rsidRPr="0028619E">
        <w:t>Power BI</w:t>
      </w:r>
    </w:p>
    <w:p w14:paraId="51851A98" w14:textId="219248D3" w:rsidR="0028619E" w:rsidRPr="0028619E" w:rsidRDefault="0028619E" w:rsidP="008303FB">
      <w:pPr>
        <w:pStyle w:val="ListParagraph"/>
        <w:numPr>
          <w:ilvl w:val="0"/>
          <w:numId w:val="1"/>
        </w:numPr>
        <w:spacing w:line="360" w:lineRule="auto"/>
        <w:jc w:val="both"/>
        <w:rPr>
          <w:b/>
          <w:bCs/>
        </w:rPr>
      </w:pPr>
      <w:r w:rsidRPr="0028619E">
        <w:rPr>
          <w:b/>
          <w:bCs/>
        </w:rPr>
        <w:t xml:space="preserve">CONCLUSION </w:t>
      </w:r>
    </w:p>
    <w:p w14:paraId="2384DCB4" w14:textId="35011988" w:rsidR="0028619E" w:rsidRPr="0028619E" w:rsidRDefault="0028619E" w:rsidP="008303FB">
      <w:pPr>
        <w:pStyle w:val="ListParagraph"/>
        <w:spacing w:line="360" w:lineRule="auto"/>
        <w:jc w:val="both"/>
      </w:pPr>
      <w:r w:rsidRPr="0028619E">
        <w:rPr>
          <w:rFonts w:ascii="Segoe UI" w:hAnsi="Segoe UI" w:cs="Segoe UI"/>
          <w:color w:val="0D0D0D"/>
          <w:shd w:val="clear" w:color="auto" w:fill="FFFFFF"/>
        </w:rPr>
        <w:t>In conclusion, Power BI provides powerful tools for analyzing hate crime data and deriving actionable insights to inform policy, advocacy, and community-based interventions aimed at addressing hate-motivated violence and promoting tolerance, diversity, and inclusion in society. By leveraging these capabilities effectively, stakeholders can work collaboratively to combat hate crimes and create safer, more equitable communities for all.</w:t>
      </w:r>
    </w:p>
    <w:sectPr w:rsidR="0028619E" w:rsidRPr="00286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B732C"/>
    <w:multiLevelType w:val="hybridMultilevel"/>
    <w:tmpl w:val="1A605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717282"/>
    <w:multiLevelType w:val="hybridMultilevel"/>
    <w:tmpl w:val="C85E331E"/>
    <w:lvl w:ilvl="0" w:tplc="4906B87A">
      <w:numFmt w:val="decimal"/>
      <w:lvlText w:val="%1."/>
      <w:lvlJc w:val="left"/>
      <w:pPr>
        <w:ind w:left="1080" w:hanging="360"/>
      </w:pPr>
      <w:rPr>
        <w:rFonts w:ascii="Segoe UI" w:hAnsi="Segoe UI" w:cs="Segoe UI" w:hint="default"/>
        <w:b w:val="0"/>
        <w:color w:val="0D0D0D"/>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60482827">
    <w:abstractNumId w:val="0"/>
  </w:num>
  <w:num w:numId="2" w16cid:durableId="2129162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711"/>
    <w:rsid w:val="0028619E"/>
    <w:rsid w:val="005E2DD7"/>
    <w:rsid w:val="00616711"/>
    <w:rsid w:val="008303FB"/>
    <w:rsid w:val="009F6EBE"/>
    <w:rsid w:val="00BF3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FD77D"/>
  <w15:chartTrackingRefBased/>
  <w15:docId w15:val="{C2411C04-5429-467F-83ED-B0D2ABD3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414</Words>
  <Characters>2364</Characters>
  <Application>Microsoft Office Word</Application>
  <DocSecurity>0</DocSecurity>
  <Lines>19</Lines>
  <Paragraphs>5</Paragraphs>
  <ScaleCrop>false</ScaleCrop>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9</cp:revision>
  <dcterms:created xsi:type="dcterms:W3CDTF">2024-03-16T05:13:00Z</dcterms:created>
  <dcterms:modified xsi:type="dcterms:W3CDTF">2024-03-19T06:58:00Z</dcterms:modified>
</cp:coreProperties>
</file>