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FBA5" w14:textId="30511C11" w:rsidR="008513FA" w:rsidRPr="008513FA" w:rsidRDefault="008513FA" w:rsidP="008513FA">
      <w:pPr>
        <w:spacing w:line="360" w:lineRule="auto"/>
        <w:jc w:val="both"/>
        <w:rPr>
          <w:b/>
          <w:bCs/>
        </w:rPr>
      </w:pPr>
      <w:r w:rsidRPr="008513FA">
        <w:rPr>
          <w:b/>
          <w:bCs/>
        </w:rPr>
        <w:t>1. Business Objective</w:t>
      </w:r>
    </w:p>
    <w:p w14:paraId="4708DDFB" w14:textId="77777777" w:rsidR="008513FA" w:rsidRPr="008513FA" w:rsidRDefault="008513FA" w:rsidP="008513FA">
      <w:pPr>
        <w:spacing w:line="360" w:lineRule="auto"/>
        <w:jc w:val="both"/>
      </w:pPr>
      <w:r w:rsidRPr="008513FA">
        <w:t xml:space="preserve">   The business objective of the India Census Literacy project is to accurately assess and document the literacy rates across different regions of India. This data is crucial for government policymaking, educational planning, and socio-economic development initiatives.</w:t>
      </w:r>
    </w:p>
    <w:p w14:paraId="3A38B589" w14:textId="77777777" w:rsidR="008513FA" w:rsidRPr="008513FA" w:rsidRDefault="008513FA" w:rsidP="008513FA">
      <w:pPr>
        <w:spacing w:line="360" w:lineRule="auto"/>
        <w:jc w:val="both"/>
      </w:pPr>
    </w:p>
    <w:p w14:paraId="2C9909F5" w14:textId="127B1682" w:rsidR="008513FA" w:rsidRPr="008513FA" w:rsidRDefault="008513FA" w:rsidP="008513FA">
      <w:pPr>
        <w:spacing w:line="360" w:lineRule="auto"/>
        <w:jc w:val="both"/>
        <w:rPr>
          <w:b/>
          <w:bCs/>
        </w:rPr>
      </w:pPr>
      <w:r w:rsidRPr="008513FA">
        <w:rPr>
          <w:b/>
          <w:bCs/>
        </w:rPr>
        <w:t>2. Project Explanation</w:t>
      </w:r>
    </w:p>
    <w:p w14:paraId="061FD6E5" w14:textId="77777777" w:rsidR="008513FA" w:rsidRPr="008513FA" w:rsidRDefault="008513FA" w:rsidP="008513FA">
      <w:pPr>
        <w:spacing w:line="360" w:lineRule="auto"/>
        <w:jc w:val="both"/>
      </w:pPr>
      <w:r w:rsidRPr="008513FA">
        <w:t xml:space="preserve">   The project involves conducting a comprehensive census to gather data on literacy rates among various demographic groups across India. This includes collecting information on literacy levels by age, gender, location, and socio-economic status.</w:t>
      </w:r>
    </w:p>
    <w:p w14:paraId="0E83CF55" w14:textId="77777777" w:rsidR="008513FA" w:rsidRPr="008513FA" w:rsidRDefault="008513FA" w:rsidP="008513FA">
      <w:pPr>
        <w:spacing w:line="360" w:lineRule="auto"/>
        <w:jc w:val="both"/>
      </w:pPr>
    </w:p>
    <w:p w14:paraId="71B5B5EF" w14:textId="1588B4E2" w:rsidR="008513FA" w:rsidRPr="008513FA" w:rsidRDefault="008513FA" w:rsidP="008513FA">
      <w:pPr>
        <w:spacing w:line="360" w:lineRule="auto"/>
        <w:jc w:val="both"/>
        <w:rPr>
          <w:b/>
          <w:bCs/>
        </w:rPr>
      </w:pPr>
      <w:r w:rsidRPr="008513FA">
        <w:rPr>
          <w:b/>
          <w:bCs/>
        </w:rPr>
        <w:t>3. Challenges</w:t>
      </w:r>
    </w:p>
    <w:p w14:paraId="63118BA8" w14:textId="77777777" w:rsidR="008513FA" w:rsidRPr="008513FA" w:rsidRDefault="008513FA" w:rsidP="008513FA">
      <w:pPr>
        <w:spacing w:line="360" w:lineRule="auto"/>
        <w:jc w:val="both"/>
      </w:pPr>
      <w:r w:rsidRPr="008513FA">
        <w:t xml:space="preserve">   - Gathering accurate data from remote and marginalized communities.</w:t>
      </w:r>
    </w:p>
    <w:p w14:paraId="3327935C" w14:textId="77777777" w:rsidR="008513FA" w:rsidRPr="008513FA" w:rsidRDefault="008513FA" w:rsidP="008513FA">
      <w:pPr>
        <w:spacing w:line="360" w:lineRule="auto"/>
        <w:jc w:val="both"/>
      </w:pPr>
      <w:r w:rsidRPr="008513FA">
        <w:t xml:space="preserve">   - Ensuring participation and cooperation from diverse population groups.</w:t>
      </w:r>
    </w:p>
    <w:p w14:paraId="104CF668" w14:textId="77777777" w:rsidR="008513FA" w:rsidRPr="008513FA" w:rsidRDefault="008513FA" w:rsidP="008513FA">
      <w:pPr>
        <w:spacing w:line="360" w:lineRule="auto"/>
        <w:jc w:val="both"/>
      </w:pPr>
      <w:r w:rsidRPr="008513FA">
        <w:t xml:space="preserve">   - Overcoming language barriers and cultural sensitivities during data collection.</w:t>
      </w:r>
    </w:p>
    <w:p w14:paraId="7395C048" w14:textId="77777777" w:rsidR="008513FA" w:rsidRPr="008513FA" w:rsidRDefault="008513FA" w:rsidP="008513FA">
      <w:pPr>
        <w:spacing w:line="360" w:lineRule="auto"/>
        <w:jc w:val="both"/>
      </w:pPr>
      <w:r w:rsidRPr="008513FA">
        <w:t xml:space="preserve">   - Dealing with logistical challenges in reaching remote areas.</w:t>
      </w:r>
    </w:p>
    <w:p w14:paraId="52FE7574" w14:textId="77777777" w:rsidR="008513FA" w:rsidRPr="008513FA" w:rsidRDefault="008513FA" w:rsidP="008513FA">
      <w:pPr>
        <w:spacing w:line="360" w:lineRule="auto"/>
        <w:jc w:val="both"/>
      </w:pPr>
    </w:p>
    <w:p w14:paraId="06ECC12E" w14:textId="7576EF28" w:rsidR="008513FA" w:rsidRPr="008513FA" w:rsidRDefault="008513FA" w:rsidP="008513FA">
      <w:pPr>
        <w:spacing w:line="360" w:lineRule="auto"/>
        <w:jc w:val="both"/>
        <w:rPr>
          <w:b/>
          <w:bCs/>
        </w:rPr>
      </w:pPr>
      <w:r w:rsidRPr="008513FA">
        <w:rPr>
          <w:b/>
          <w:bCs/>
        </w:rPr>
        <w:t>4. Challenges Overcome</w:t>
      </w:r>
    </w:p>
    <w:p w14:paraId="43BBB39D" w14:textId="77777777" w:rsidR="008513FA" w:rsidRPr="008513FA" w:rsidRDefault="008513FA" w:rsidP="008513FA">
      <w:pPr>
        <w:spacing w:line="360" w:lineRule="auto"/>
        <w:jc w:val="both"/>
      </w:pPr>
      <w:r w:rsidRPr="008513FA">
        <w:t xml:space="preserve">   - Deploying diverse outreach strategies, including community engagement programs and awareness campaigns.</w:t>
      </w:r>
    </w:p>
    <w:p w14:paraId="12E666D4" w14:textId="77777777" w:rsidR="008513FA" w:rsidRPr="008513FA" w:rsidRDefault="008513FA" w:rsidP="008513FA">
      <w:pPr>
        <w:spacing w:line="360" w:lineRule="auto"/>
        <w:jc w:val="both"/>
      </w:pPr>
      <w:r w:rsidRPr="008513FA">
        <w:t xml:space="preserve">   - Leveraging technology for data collection and analysis, such as mobile apps and digital surveys.</w:t>
      </w:r>
    </w:p>
    <w:p w14:paraId="2C038FDC" w14:textId="77777777" w:rsidR="008513FA" w:rsidRPr="008513FA" w:rsidRDefault="008513FA" w:rsidP="008513FA">
      <w:pPr>
        <w:spacing w:line="360" w:lineRule="auto"/>
        <w:jc w:val="both"/>
      </w:pPr>
      <w:r w:rsidRPr="008513FA">
        <w:t xml:space="preserve">   - Collaborating with local organizations and leaders to gain trust and improve participation rates.</w:t>
      </w:r>
    </w:p>
    <w:p w14:paraId="1FB2B148" w14:textId="77777777" w:rsidR="008513FA" w:rsidRPr="008513FA" w:rsidRDefault="008513FA" w:rsidP="008513FA">
      <w:pPr>
        <w:spacing w:line="360" w:lineRule="auto"/>
        <w:jc w:val="both"/>
      </w:pPr>
      <w:r w:rsidRPr="008513FA">
        <w:t xml:space="preserve">   - Training census enumerators to be culturally sensitive and adept at communicating with diverse populations.</w:t>
      </w:r>
    </w:p>
    <w:p w14:paraId="2547E023" w14:textId="77777777" w:rsidR="008513FA" w:rsidRPr="008513FA" w:rsidRDefault="008513FA" w:rsidP="008513FA">
      <w:pPr>
        <w:spacing w:line="360" w:lineRule="auto"/>
        <w:jc w:val="both"/>
      </w:pPr>
    </w:p>
    <w:p w14:paraId="516E7568" w14:textId="191D2A4F" w:rsidR="008513FA" w:rsidRPr="008513FA" w:rsidRDefault="008513FA" w:rsidP="008513FA">
      <w:pPr>
        <w:spacing w:line="360" w:lineRule="auto"/>
        <w:jc w:val="both"/>
        <w:rPr>
          <w:b/>
          <w:bCs/>
        </w:rPr>
      </w:pPr>
      <w:r w:rsidRPr="008513FA">
        <w:rPr>
          <w:b/>
          <w:bCs/>
        </w:rPr>
        <w:t>5. Aim</w:t>
      </w:r>
    </w:p>
    <w:p w14:paraId="159AF6B1" w14:textId="77777777" w:rsidR="008513FA" w:rsidRPr="008513FA" w:rsidRDefault="008513FA" w:rsidP="008513FA">
      <w:pPr>
        <w:spacing w:line="360" w:lineRule="auto"/>
        <w:jc w:val="both"/>
      </w:pPr>
      <w:r w:rsidRPr="008513FA">
        <w:lastRenderedPageBreak/>
        <w:t xml:space="preserve">   The aim of the India Census Literacy project is to provide accurate and up-to-date data on literacy rates to inform educational policies and programs aimed at promoting literacy and improving access to quality education across India.</w:t>
      </w:r>
    </w:p>
    <w:p w14:paraId="74F6AAF5" w14:textId="77777777" w:rsidR="008513FA" w:rsidRPr="008513FA" w:rsidRDefault="008513FA" w:rsidP="008513FA">
      <w:pPr>
        <w:spacing w:line="360" w:lineRule="auto"/>
        <w:jc w:val="both"/>
      </w:pPr>
    </w:p>
    <w:p w14:paraId="36095DDC" w14:textId="3AD58044" w:rsidR="008513FA" w:rsidRPr="008513FA" w:rsidRDefault="008513FA" w:rsidP="008513FA">
      <w:pPr>
        <w:spacing w:line="360" w:lineRule="auto"/>
        <w:jc w:val="both"/>
        <w:rPr>
          <w:b/>
          <w:bCs/>
        </w:rPr>
      </w:pPr>
      <w:r w:rsidRPr="008513FA">
        <w:rPr>
          <w:b/>
          <w:bCs/>
        </w:rPr>
        <w:t>6. Purpose</w:t>
      </w:r>
    </w:p>
    <w:p w14:paraId="20628748" w14:textId="77777777" w:rsidR="008513FA" w:rsidRPr="008513FA" w:rsidRDefault="008513FA" w:rsidP="008513FA">
      <w:pPr>
        <w:spacing w:line="360" w:lineRule="auto"/>
        <w:jc w:val="both"/>
      </w:pPr>
      <w:r w:rsidRPr="008513FA">
        <w:t xml:space="preserve">   The purpose of the project is to identify literacy gaps and disparities, address the root causes of illiteracy, and design targeted interventions to improve literacy rates, particularly among marginalized and underserved communities.</w:t>
      </w:r>
    </w:p>
    <w:p w14:paraId="7EEC9E22" w14:textId="77777777" w:rsidR="008513FA" w:rsidRPr="008513FA" w:rsidRDefault="008513FA" w:rsidP="008513FA">
      <w:pPr>
        <w:spacing w:line="360" w:lineRule="auto"/>
        <w:jc w:val="both"/>
      </w:pPr>
    </w:p>
    <w:p w14:paraId="567B7B68" w14:textId="504B53C3" w:rsidR="008513FA" w:rsidRPr="008513FA" w:rsidRDefault="008513FA" w:rsidP="008513FA">
      <w:pPr>
        <w:spacing w:line="360" w:lineRule="auto"/>
        <w:jc w:val="both"/>
        <w:rPr>
          <w:b/>
          <w:bCs/>
        </w:rPr>
      </w:pPr>
      <w:r w:rsidRPr="008513FA">
        <w:rPr>
          <w:b/>
          <w:bCs/>
        </w:rPr>
        <w:t>7. Advantage</w:t>
      </w:r>
    </w:p>
    <w:p w14:paraId="5A3A24C3" w14:textId="77777777" w:rsidR="008513FA" w:rsidRPr="008513FA" w:rsidRDefault="008513FA" w:rsidP="008513FA">
      <w:pPr>
        <w:spacing w:line="360" w:lineRule="auto"/>
        <w:jc w:val="both"/>
      </w:pPr>
      <w:r w:rsidRPr="008513FA">
        <w:t xml:space="preserve">   - Enables evidence-based policymaking for education and development initiatives.</w:t>
      </w:r>
    </w:p>
    <w:p w14:paraId="03A140D5" w14:textId="77777777" w:rsidR="008513FA" w:rsidRPr="008513FA" w:rsidRDefault="008513FA" w:rsidP="008513FA">
      <w:pPr>
        <w:spacing w:line="360" w:lineRule="auto"/>
        <w:jc w:val="both"/>
      </w:pPr>
      <w:r w:rsidRPr="008513FA">
        <w:t xml:space="preserve">   - Identifies areas of improvement and targets resources effectively.</w:t>
      </w:r>
    </w:p>
    <w:p w14:paraId="5C40E5BF" w14:textId="77777777" w:rsidR="008513FA" w:rsidRPr="008513FA" w:rsidRDefault="008513FA" w:rsidP="008513FA">
      <w:pPr>
        <w:spacing w:line="360" w:lineRule="auto"/>
        <w:jc w:val="both"/>
      </w:pPr>
      <w:r w:rsidRPr="008513FA">
        <w:t xml:space="preserve">   - Helps monitor progress towards national and international literacy goals.</w:t>
      </w:r>
    </w:p>
    <w:p w14:paraId="40BABD55" w14:textId="77777777" w:rsidR="008513FA" w:rsidRPr="008513FA" w:rsidRDefault="008513FA" w:rsidP="008513FA">
      <w:pPr>
        <w:spacing w:line="360" w:lineRule="auto"/>
        <w:jc w:val="both"/>
      </w:pPr>
      <w:r w:rsidRPr="008513FA">
        <w:t xml:space="preserve">   - Facilitates equitable distribution of educational resources and opportunities.</w:t>
      </w:r>
    </w:p>
    <w:p w14:paraId="56FE43C3" w14:textId="77777777" w:rsidR="008513FA" w:rsidRPr="008513FA" w:rsidRDefault="008513FA" w:rsidP="008513FA">
      <w:pPr>
        <w:spacing w:line="360" w:lineRule="auto"/>
        <w:jc w:val="both"/>
      </w:pPr>
    </w:p>
    <w:p w14:paraId="737A8087" w14:textId="10FEDF0C" w:rsidR="008513FA" w:rsidRPr="008513FA" w:rsidRDefault="008513FA" w:rsidP="008513FA">
      <w:pPr>
        <w:spacing w:line="360" w:lineRule="auto"/>
        <w:jc w:val="both"/>
        <w:rPr>
          <w:b/>
          <w:bCs/>
        </w:rPr>
      </w:pPr>
      <w:r w:rsidRPr="008513FA">
        <w:rPr>
          <w:b/>
          <w:bCs/>
        </w:rPr>
        <w:t>8. Disadvantage</w:t>
      </w:r>
    </w:p>
    <w:p w14:paraId="3DA1C270" w14:textId="77777777" w:rsidR="008513FA" w:rsidRPr="008513FA" w:rsidRDefault="008513FA" w:rsidP="008513FA">
      <w:pPr>
        <w:spacing w:line="360" w:lineRule="auto"/>
        <w:jc w:val="both"/>
      </w:pPr>
      <w:r w:rsidRPr="008513FA">
        <w:t xml:space="preserve">   - Requires significant resources in terms of time, funding, and manpower.</w:t>
      </w:r>
    </w:p>
    <w:p w14:paraId="01AD2539" w14:textId="77777777" w:rsidR="008513FA" w:rsidRPr="008513FA" w:rsidRDefault="008513FA" w:rsidP="008513FA">
      <w:pPr>
        <w:spacing w:line="360" w:lineRule="auto"/>
        <w:jc w:val="both"/>
      </w:pPr>
      <w:r w:rsidRPr="008513FA">
        <w:t xml:space="preserve">   - May face challenges in ensuring the accuracy and reliability of data in remote or conflict-affected regions.</w:t>
      </w:r>
    </w:p>
    <w:p w14:paraId="6A79A9B6" w14:textId="77777777" w:rsidR="008513FA" w:rsidRPr="008513FA" w:rsidRDefault="008513FA" w:rsidP="008513FA">
      <w:pPr>
        <w:spacing w:line="360" w:lineRule="auto"/>
        <w:jc w:val="both"/>
      </w:pPr>
      <w:r w:rsidRPr="008513FA">
        <w:t xml:space="preserve">   - Potential for data manipulation or inaccuracies due to political or bureaucratic influences.</w:t>
      </w:r>
    </w:p>
    <w:p w14:paraId="58709930" w14:textId="77777777" w:rsidR="008513FA" w:rsidRPr="008513FA" w:rsidRDefault="008513FA" w:rsidP="008513FA">
      <w:pPr>
        <w:spacing w:line="360" w:lineRule="auto"/>
        <w:jc w:val="both"/>
      </w:pPr>
    </w:p>
    <w:p w14:paraId="72B1B0C2" w14:textId="23D3D5FA" w:rsidR="008513FA" w:rsidRPr="008513FA" w:rsidRDefault="008513FA" w:rsidP="008513FA">
      <w:pPr>
        <w:spacing w:line="360" w:lineRule="auto"/>
        <w:jc w:val="both"/>
        <w:rPr>
          <w:b/>
          <w:bCs/>
        </w:rPr>
      </w:pPr>
      <w:r w:rsidRPr="008513FA">
        <w:rPr>
          <w:b/>
          <w:bCs/>
        </w:rPr>
        <w:t>9. Why This Project is Useful?</w:t>
      </w:r>
    </w:p>
    <w:p w14:paraId="25D6F904" w14:textId="77777777" w:rsidR="008513FA" w:rsidRPr="008513FA" w:rsidRDefault="008513FA" w:rsidP="008513FA">
      <w:pPr>
        <w:spacing w:line="360" w:lineRule="auto"/>
        <w:jc w:val="both"/>
      </w:pPr>
      <w:r w:rsidRPr="008513FA">
        <w:t xml:space="preserve">   This project is useful because it provides essential data for informed decision-making and targeted interventions to address literacy challenges, thereby fostering socio-economic development, reducing poverty, and promoting social inclusion.</w:t>
      </w:r>
    </w:p>
    <w:p w14:paraId="431BCFB7" w14:textId="77777777" w:rsidR="008513FA" w:rsidRPr="008513FA" w:rsidRDefault="008513FA" w:rsidP="008513FA">
      <w:pPr>
        <w:spacing w:line="360" w:lineRule="auto"/>
        <w:jc w:val="both"/>
        <w:rPr>
          <w:b/>
          <w:bCs/>
        </w:rPr>
      </w:pPr>
    </w:p>
    <w:p w14:paraId="1CFC8157" w14:textId="23EFF9BA" w:rsidR="008513FA" w:rsidRPr="008513FA" w:rsidRDefault="008513FA" w:rsidP="008513FA">
      <w:pPr>
        <w:spacing w:line="360" w:lineRule="auto"/>
        <w:jc w:val="both"/>
        <w:rPr>
          <w:b/>
          <w:bCs/>
        </w:rPr>
      </w:pPr>
      <w:r w:rsidRPr="008513FA">
        <w:rPr>
          <w:b/>
          <w:bCs/>
        </w:rPr>
        <w:t>10. How Users Can Get Help from This Project?</w:t>
      </w:r>
    </w:p>
    <w:p w14:paraId="1DFAA2A0" w14:textId="77777777" w:rsidR="008513FA" w:rsidRPr="008513FA" w:rsidRDefault="008513FA" w:rsidP="008513FA">
      <w:pPr>
        <w:spacing w:line="360" w:lineRule="auto"/>
        <w:jc w:val="both"/>
      </w:pPr>
      <w:r w:rsidRPr="008513FA">
        <w:t xml:space="preserve">    Users, including policymakers, educators, researchers, and non-governmental organizations (NGOs), can access the census data and analysis reports to inform their initiatives, advocacy efforts, and resource allocation strategies aimed at improving literacy and educational outcomes.</w:t>
      </w:r>
    </w:p>
    <w:p w14:paraId="333D9A8F" w14:textId="77777777" w:rsidR="008513FA" w:rsidRPr="008513FA" w:rsidRDefault="008513FA" w:rsidP="008513FA">
      <w:pPr>
        <w:spacing w:line="360" w:lineRule="auto"/>
        <w:jc w:val="both"/>
      </w:pPr>
    </w:p>
    <w:p w14:paraId="5D5F2FE5" w14:textId="25D0381E" w:rsidR="008513FA" w:rsidRPr="008513FA" w:rsidRDefault="008513FA" w:rsidP="008513FA">
      <w:pPr>
        <w:spacing w:line="360" w:lineRule="auto"/>
        <w:jc w:val="both"/>
        <w:rPr>
          <w:b/>
          <w:bCs/>
        </w:rPr>
      </w:pPr>
      <w:r w:rsidRPr="008513FA">
        <w:rPr>
          <w:b/>
          <w:bCs/>
        </w:rPr>
        <w:t>11. In Which Applications Users Can Get Help from This Project?</w:t>
      </w:r>
    </w:p>
    <w:p w14:paraId="27BD5D21" w14:textId="77777777" w:rsidR="008513FA" w:rsidRPr="008513FA" w:rsidRDefault="008513FA" w:rsidP="008513FA">
      <w:pPr>
        <w:spacing w:line="360" w:lineRule="auto"/>
        <w:jc w:val="both"/>
      </w:pPr>
      <w:r w:rsidRPr="008513FA">
        <w:t xml:space="preserve">    Users can access the project's findings and data through various platforms, including government websites, educational portals, research databases, and policy briefs disseminated by relevant organizations and institutions.</w:t>
      </w:r>
    </w:p>
    <w:p w14:paraId="26AA74E9" w14:textId="77777777" w:rsidR="008513FA" w:rsidRPr="008513FA" w:rsidRDefault="008513FA" w:rsidP="008513FA">
      <w:pPr>
        <w:spacing w:line="360" w:lineRule="auto"/>
        <w:jc w:val="both"/>
      </w:pPr>
    </w:p>
    <w:p w14:paraId="7453D1C7" w14:textId="0A95FBC3" w:rsidR="008513FA" w:rsidRPr="008513FA" w:rsidRDefault="008513FA" w:rsidP="008513FA">
      <w:pPr>
        <w:spacing w:line="360" w:lineRule="auto"/>
        <w:jc w:val="both"/>
        <w:rPr>
          <w:b/>
          <w:bCs/>
        </w:rPr>
      </w:pPr>
      <w:r w:rsidRPr="008513FA">
        <w:rPr>
          <w:b/>
          <w:bCs/>
        </w:rPr>
        <w:t>12. Tools Used</w:t>
      </w:r>
    </w:p>
    <w:p w14:paraId="79864D6F" w14:textId="4A4C794D" w:rsidR="008513FA" w:rsidRPr="008513FA" w:rsidRDefault="008513FA" w:rsidP="008513FA">
      <w:pPr>
        <w:spacing w:line="360" w:lineRule="auto"/>
        <w:jc w:val="both"/>
      </w:pPr>
      <w:r w:rsidRPr="008513FA">
        <w:t xml:space="preserve">    Tools used </w:t>
      </w:r>
      <w:r w:rsidR="00257825">
        <w:t xml:space="preserve"> are pandas , seaborn , matplotlib </w:t>
      </w:r>
    </w:p>
    <w:p w14:paraId="30559875" w14:textId="7FD1113D" w:rsidR="008513FA" w:rsidRPr="008513FA" w:rsidRDefault="008513FA" w:rsidP="008513FA">
      <w:pPr>
        <w:spacing w:line="360" w:lineRule="auto"/>
        <w:jc w:val="both"/>
        <w:rPr>
          <w:b/>
          <w:bCs/>
        </w:rPr>
      </w:pPr>
      <w:r w:rsidRPr="008513FA">
        <w:rPr>
          <w:b/>
          <w:bCs/>
        </w:rPr>
        <w:t>13. Conclusion</w:t>
      </w:r>
    </w:p>
    <w:p w14:paraId="4343DAF4" w14:textId="5EC6812A" w:rsidR="009F6EBE" w:rsidRPr="008513FA" w:rsidRDefault="008513FA" w:rsidP="008513FA">
      <w:pPr>
        <w:spacing w:line="360" w:lineRule="auto"/>
        <w:jc w:val="both"/>
      </w:pPr>
      <w:r w:rsidRPr="008513FA">
        <w:t xml:space="preserve">    The India Census Literacy project plays a crucial role in providing accurate and comprehensive data on literacy rates, which is essential for fostering educational development, reducing inequalities, and advancing socio-economic progress across India. By addressing challenges and leveraging appropriate tools and strategies, the project contributes to evidence-based policymaking and effective resource allocation for educational improvement.</w:t>
      </w:r>
    </w:p>
    <w:sectPr w:rsidR="009F6EBE" w:rsidRPr="00851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23"/>
    <w:rsid w:val="00257825"/>
    <w:rsid w:val="00335E23"/>
    <w:rsid w:val="00704DBB"/>
    <w:rsid w:val="008513FA"/>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01EF"/>
  <w15:chartTrackingRefBased/>
  <w15:docId w15:val="{C1EDFF93-936A-4E7B-87FF-0DC73CA9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2024-03-18T06:26:00Z</dcterms:created>
  <dcterms:modified xsi:type="dcterms:W3CDTF">2024-03-25T09:28:00Z</dcterms:modified>
</cp:coreProperties>
</file>