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9DA1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📊</w:t>
      </w:r>
      <w:r>
        <w:rPr>
          <w:b/>
          <w:bCs/>
          <w:sz w:val="40"/>
          <w:szCs w:val="40"/>
        </w:rPr>
        <w:t xml:space="preserve"> BillPay Coin – Investor Pitch Deck</w:t>
      </w:r>
    </w:p>
    <w:p w14:paraId="23C1C1E3">
      <w:r>
        <w:rPr>
          <w:b/>
          <w:bCs/>
        </w:rPr>
        <w:t>Version 1.1 | July 2025</w:t>
      </w:r>
    </w:p>
    <w:p w14:paraId="5B37E72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AB73C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🪙</w:t>
      </w:r>
      <w:r>
        <w:rPr>
          <w:b/>
          <w:bCs/>
        </w:rPr>
        <w:t xml:space="preserve"> Slide-by-Slide Breakdown.</w:t>
      </w:r>
    </w:p>
    <w:p w14:paraId="6E862E8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3CD9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1: Cover Slide</w:t>
      </w:r>
    </w:p>
    <w:p w14:paraId="08E28D32">
      <w:r>
        <w:rPr>
          <w:b/>
          <w:bCs/>
        </w:rPr>
        <w:t>BillPay Coin (BPC)</w:t>
      </w:r>
      <w:r>
        <w:br w:type="textWrapping"/>
      </w:r>
      <w:r>
        <w:t>India’s First 0% Fee Token for Bill Payments</w:t>
      </w:r>
      <w:r>
        <w:br w:type="textWrapping"/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fldChar w:fldCharType="begin"/>
      </w:r>
      <w:r>
        <w:instrText xml:space="preserve"> HYPERLINK "http://www.billpaycoin.org/" </w:instrText>
      </w:r>
      <w:r>
        <w:fldChar w:fldCharType="separate"/>
      </w:r>
      <w:r>
        <w:rPr>
          <w:rStyle w:val="13"/>
        </w:rPr>
        <w:t>www.billpaycoin.org</w:t>
      </w:r>
      <w:r>
        <w:rPr>
          <w:rStyle w:val="13"/>
        </w:rPr>
        <w:fldChar w:fldCharType="end"/>
      </w:r>
      <w:r>
        <w:br w:type="textWrapping"/>
      </w:r>
      <w:r>
        <w:rPr>
          <w:rFonts w:ascii="Segoe UI Emoji" w:hAnsi="Segoe UI Emoji" w:cs="Segoe UI Emoji"/>
        </w:rPr>
        <w:t>📩</w:t>
      </w:r>
      <w:r>
        <w:t xml:space="preserve"> </w:t>
      </w:r>
      <w:r>
        <w:fldChar w:fldCharType="begin"/>
      </w:r>
      <w:r>
        <w:instrText xml:space="preserve"> HYPERLINK "mailto:investor@billpaycoin.org" </w:instrText>
      </w:r>
      <w:r>
        <w:fldChar w:fldCharType="separate"/>
      </w:r>
      <w:r>
        <w:rPr>
          <w:rStyle w:val="13"/>
        </w:rPr>
        <w:t>investor@billpaycoin.org</w:t>
      </w:r>
      <w:r>
        <w:rPr>
          <w:rStyle w:val="13"/>
        </w:rPr>
        <w:fldChar w:fldCharType="end"/>
      </w:r>
    </w:p>
    <w:p w14:paraId="764F7640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78733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2: Problem</w:t>
      </w:r>
    </w:p>
    <w:p w14:paraId="64E878C4">
      <w:pPr>
        <w:numPr>
          <w:ilvl w:val="0"/>
          <w:numId w:val="1"/>
        </w:numPr>
      </w:pPr>
      <w:r>
        <w:t>Hidden processing fees in bill payments</w:t>
      </w:r>
    </w:p>
    <w:p w14:paraId="456DE01A">
      <w:pPr>
        <w:numPr>
          <w:ilvl w:val="0"/>
          <w:numId w:val="1"/>
        </w:numPr>
      </w:pPr>
      <w:r>
        <w:t>No rewards in traditional payment systems</w:t>
      </w:r>
    </w:p>
    <w:p w14:paraId="233B2AAD">
      <w:pPr>
        <w:numPr>
          <w:ilvl w:val="0"/>
          <w:numId w:val="1"/>
        </w:numPr>
      </w:pPr>
      <w:r>
        <w:t>Limited real-life crypto use cases</w:t>
      </w:r>
    </w:p>
    <w:p w14:paraId="2FE0F18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EE19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3: Solution</w:t>
      </w:r>
    </w:p>
    <w:p w14:paraId="61407ED8">
      <w:pPr>
        <w:numPr>
          <w:ilvl w:val="0"/>
          <w:numId w:val="2"/>
        </w:numPr>
      </w:pPr>
      <w:r>
        <w:t>0% fee payments via blockchain</w:t>
      </w:r>
    </w:p>
    <w:p w14:paraId="024F1863">
      <w:pPr>
        <w:numPr>
          <w:ilvl w:val="0"/>
          <w:numId w:val="2"/>
        </w:numPr>
      </w:pPr>
      <w:r>
        <w:t>Instant rewards in BPC token</w:t>
      </w:r>
    </w:p>
    <w:p w14:paraId="2F67415E">
      <w:pPr>
        <w:numPr>
          <w:ilvl w:val="0"/>
          <w:numId w:val="2"/>
        </w:numPr>
      </w:pPr>
      <w:r>
        <w:t>Use BPC for bills, EMIs, rent, recharges</w:t>
      </w:r>
    </w:p>
    <w:p w14:paraId="27437DD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008B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4: Vision &amp; Mission</w:t>
      </w:r>
    </w:p>
    <w:p w14:paraId="2A9AF2E7">
      <w:r>
        <w:rPr>
          <w:b/>
          <w:bCs/>
        </w:rPr>
        <w:t>Vision:</w:t>
      </w:r>
      <w:r>
        <w:br w:type="textWrapping"/>
      </w:r>
      <w:r>
        <w:t>To become the most trusted Web3 utility token for global, feeless payments.</w:t>
      </w:r>
    </w:p>
    <w:p w14:paraId="6BEE71F5">
      <w:r>
        <w:rPr>
          <w:b/>
          <w:bCs/>
        </w:rPr>
        <w:t>Mission:</w:t>
      </w:r>
      <w:r>
        <w:br w:type="textWrapping"/>
      </w:r>
      <w:r>
        <w:t>Empower users to pay any bill using any card to any card — with 0% processing fees.</w:t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96C26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5: Market Opportunity</w:t>
      </w:r>
    </w:p>
    <w:p w14:paraId="73ACFA1A">
      <w:pPr>
        <w:numPr>
          <w:ilvl w:val="0"/>
          <w:numId w:val="3"/>
        </w:numPr>
      </w:pPr>
      <w:r>
        <w:rPr>
          <w:rFonts w:ascii="Segoe UI Emoji" w:hAnsi="Segoe UI Emoji" w:cs="Segoe UI Emoji"/>
        </w:rPr>
        <w:t>🇮🇳</w:t>
      </w:r>
      <w:r>
        <w:t xml:space="preserve"> 50+ Cr UPI users</w:t>
      </w:r>
    </w:p>
    <w:p w14:paraId="4E03ADFB">
      <w:pPr>
        <w:numPr>
          <w:ilvl w:val="0"/>
          <w:numId w:val="3"/>
        </w:numPr>
      </w:pPr>
      <w:r>
        <w:t>10 Cr+ credit card holders</w:t>
      </w:r>
    </w:p>
    <w:p w14:paraId="7E365DCE">
      <w:pPr>
        <w:numPr>
          <w:ilvl w:val="0"/>
          <w:numId w:val="3"/>
        </w:numPr>
      </w:pPr>
      <w:r>
        <w:t>$1.5T+ global utility payment market</w:t>
      </w:r>
    </w:p>
    <w:p w14:paraId="06B9B00F">
      <w:pPr>
        <w:numPr>
          <w:ilvl w:val="0"/>
          <w:numId w:val="3"/>
        </w:numPr>
      </w:pPr>
      <w:r>
        <w:t>$600B+ global remittance industry</w:t>
      </w:r>
    </w:p>
    <w:p w14:paraId="1CA3EB9E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92E0C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6: Use Cases</w:t>
      </w:r>
    </w:p>
    <w:p w14:paraId="38C5AD46">
      <w:pPr>
        <w:numPr>
          <w:ilvl w:val="0"/>
          <w:numId w:val="4"/>
        </w:numPr>
      </w:pPr>
      <w:r>
        <w:t>Credit card bill payments</w:t>
      </w:r>
    </w:p>
    <w:p w14:paraId="129529C1">
      <w:pPr>
        <w:numPr>
          <w:ilvl w:val="0"/>
          <w:numId w:val="4"/>
        </w:numPr>
      </w:pPr>
      <w:r>
        <w:t>EMI &amp; rent payments</w:t>
      </w:r>
    </w:p>
    <w:p w14:paraId="7F6F83FC">
      <w:pPr>
        <w:numPr>
          <w:ilvl w:val="0"/>
          <w:numId w:val="4"/>
        </w:numPr>
      </w:pPr>
      <w:r>
        <w:t>Utility bills (electricity, water, gas)</w:t>
      </w:r>
    </w:p>
    <w:p w14:paraId="7427678F">
      <w:pPr>
        <w:numPr>
          <w:ilvl w:val="0"/>
          <w:numId w:val="4"/>
        </w:numPr>
      </w:pPr>
      <w:r>
        <w:t>Mobile &amp; DTH recharge</w:t>
      </w:r>
    </w:p>
    <w:p w14:paraId="26BCD375">
      <w:pPr>
        <w:numPr>
          <w:ilvl w:val="0"/>
          <w:numId w:val="4"/>
        </w:numPr>
      </w:pPr>
      <w:r>
        <w:t>Merchant payments</w:t>
      </w:r>
    </w:p>
    <w:p w14:paraId="350908BF">
      <w:pPr>
        <w:numPr>
          <w:ilvl w:val="0"/>
          <w:numId w:val="4"/>
        </w:numPr>
      </w:pPr>
      <w:r>
        <w:t>Cross-border remittance (future)</w:t>
      </w:r>
    </w:p>
    <w:p w14:paraId="36A147AD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78BD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7: Tokenomics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9"/>
        <w:gridCol w:w="1366"/>
      </w:tblGrid>
      <w:tr w14:paraId="083424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7CCA8B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71709C96">
            <w:pPr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</w:tr>
      <w:tr w14:paraId="69D98A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5E70C1">
            <w:r>
              <w:t>Public Airdrop</w:t>
            </w:r>
          </w:p>
        </w:tc>
        <w:tc>
          <w:tcPr>
            <w:tcW w:w="0" w:type="auto"/>
            <w:vAlign w:val="center"/>
          </w:tcPr>
          <w:p w14:paraId="691871FB">
            <w:r>
              <w:t>10%</w:t>
            </w:r>
          </w:p>
        </w:tc>
      </w:tr>
      <w:tr w14:paraId="7DF530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96613F">
            <w:r>
              <w:t>Community Growth</w:t>
            </w:r>
          </w:p>
        </w:tc>
        <w:tc>
          <w:tcPr>
            <w:tcW w:w="0" w:type="auto"/>
            <w:vAlign w:val="center"/>
          </w:tcPr>
          <w:p w14:paraId="791D8E9E">
            <w:r>
              <w:t>15%</w:t>
            </w:r>
          </w:p>
        </w:tc>
      </w:tr>
      <w:tr w14:paraId="65A90D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4C7E01">
            <w:r>
              <w:t>Liquidity Pool</w:t>
            </w:r>
          </w:p>
        </w:tc>
        <w:tc>
          <w:tcPr>
            <w:tcW w:w="0" w:type="auto"/>
            <w:vAlign w:val="center"/>
          </w:tcPr>
          <w:p w14:paraId="0B8AC4B5">
            <w:r>
              <w:t>20%</w:t>
            </w:r>
          </w:p>
        </w:tc>
      </w:tr>
      <w:tr w14:paraId="1E4E37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6A49E4">
            <w:r>
              <w:t>Partnerships</w:t>
            </w:r>
          </w:p>
        </w:tc>
        <w:tc>
          <w:tcPr>
            <w:tcW w:w="0" w:type="auto"/>
            <w:vAlign w:val="center"/>
          </w:tcPr>
          <w:p w14:paraId="05A17690">
            <w:r>
              <w:t>10%</w:t>
            </w:r>
          </w:p>
        </w:tc>
      </w:tr>
      <w:tr w14:paraId="3042F9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BE6904">
            <w:r>
              <w:t>Development Team</w:t>
            </w:r>
          </w:p>
        </w:tc>
        <w:tc>
          <w:tcPr>
            <w:tcW w:w="0" w:type="auto"/>
            <w:vAlign w:val="center"/>
          </w:tcPr>
          <w:p w14:paraId="58CFA03C">
            <w:r>
              <w:t>20% (Locked)</w:t>
            </w:r>
          </w:p>
        </w:tc>
      </w:tr>
      <w:tr w14:paraId="1D8EFE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5F572D">
            <w:r>
              <w:t>Reserve Fund</w:t>
            </w:r>
          </w:p>
        </w:tc>
        <w:tc>
          <w:tcPr>
            <w:tcW w:w="0" w:type="auto"/>
            <w:vAlign w:val="center"/>
          </w:tcPr>
          <w:p w14:paraId="28A0028F">
            <w:r>
              <w:t>15%</w:t>
            </w:r>
          </w:p>
        </w:tc>
      </w:tr>
      <w:tr w14:paraId="6FF46A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B4BA86">
            <w:r>
              <w:t>Marketing</w:t>
            </w:r>
          </w:p>
        </w:tc>
        <w:tc>
          <w:tcPr>
            <w:tcW w:w="0" w:type="auto"/>
            <w:vAlign w:val="center"/>
          </w:tcPr>
          <w:p w14:paraId="5D6467F1">
            <w:r>
              <w:t>10%</w:t>
            </w:r>
          </w:p>
        </w:tc>
      </w:tr>
    </w:tbl>
    <w:p w14:paraId="0EA2FA2A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3E3C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8: Revenue Model</w:t>
      </w:r>
    </w:p>
    <w:p w14:paraId="1C25AD1F">
      <w:pPr>
        <w:numPr>
          <w:ilvl w:val="0"/>
          <w:numId w:val="5"/>
        </w:numPr>
      </w:pPr>
      <w:r>
        <w:t>Partner platform commissions</w:t>
      </w:r>
    </w:p>
    <w:p w14:paraId="6C6F4CB6">
      <w:pPr>
        <w:numPr>
          <w:ilvl w:val="0"/>
          <w:numId w:val="5"/>
        </w:numPr>
      </w:pPr>
      <w:r>
        <w:t>Premium merchant dashboard</w:t>
      </w:r>
    </w:p>
    <w:p w14:paraId="04DEC2C7">
      <w:pPr>
        <w:numPr>
          <w:ilvl w:val="0"/>
          <w:numId w:val="5"/>
        </w:numPr>
      </w:pPr>
      <w:r>
        <w:t>Staking subscription tiers</w:t>
      </w:r>
    </w:p>
    <w:p w14:paraId="70E30C0E">
      <w:pPr>
        <w:numPr>
          <w:ilvl w:val="0"/>
          <w:numId w:val="5"/>
        </w:numPr>
      </w:pPr>
      <w:r>
        <w:t>API-as-a-Service</w:t>
      </w:r>
    </w:p>
    <w:p w14:paraId="51526507">
      <w:pPr>
        <w:numPr>
          <w:ilvl w:val="0"/>
          <w:numId w:val="5"/>
        </w:numPr>
      </w:pPr>
      <w:r>
        <w:t>Cross-border remittance spread</w:t>
      </w:r>
    </w:p>
    <w:p w14:paraId="60FAA5C4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6437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9: Roadmap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9"/>
        <w:gridCol w:w="4109"/>
      </w:tblGrid>
      <w:tr w14:paraId="65B3DA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D462DD4">
            <w:pPr>
              <w:rPr>
                <w:b/>
                <w:bCs/>
              </w:rPr>
            </w:pPr>
            <w:r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</w:tcPr>
          <w:p w14:paraId="5858E772">
            <w:pPr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</w:tr>
      <w:tr w14:paraId="51F787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D440C5">
            <w:r>
              <w:t>Q3 2025</w:t>
            </w:r>
          </w:p>
        </w:tc>
        <w:tc>
          <w:tcPr>
            <w:tcW w:w="0" w:type="auto"/>
            <w:vAlign w:val="center"/>
          </w:tcPr>
          <w:p w14:paraId="4CC58E79">
            <w:r>
              <w:t>Token Launch, Whitepaper, Community</w:t>
            </w:r>
          </w:p>
        </w:tc>
      </w:tr>
      <w:tr w14:paraId="57D029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1D023E">
            <w:r>
              <w:t>Q4 2025</w:t>
            </w:r>
          </w:p>
        </w:tc>
        <w:tc>
          <w:tcPr>
            <w:tcW w:w="0" w:type="auto"/>
            <w:vAlign w:val="center"/>
          </w:tcPr>
          <w:p w14:paraId="13EBCACF">
            <w:r>
              <w:t>Website, DApp Alpha, Airdrop</w:t>
            </w:r>
          </w:p>
        </w:tc>
      </w:tr>
      <w:tr w14:paraId="3A80B0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C9D76E">
            <w:r>
              <w:t>Q1 2026</w:t>
            </w:r>
          </w:p>
        </w:tc>
        <w:tc>
          <w:tcPr>
            <w:tcW w:w="0" w:type="auto"/>
            <w:vAlign w:val="center"/>
          </w:tcPr>
          <w:p w14:paraId="455A767F">
            <w:r>
              <w:t>Recharge App Beta, Merchant Integration</w:t>
            </w:r>
          </w:p>
        </w:tc>
      </w:tr>
      <w:tr w14:paraId="526CD1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F8E685">
            <w:r>
              <w:t>Q2 2026</w:t>
            </w:r>
          </w:p>
        </w:tc>
        <w:tc>
          <w:tcPr>
            <w:tcW w:w="0" w:type="auto"/>
            <w:vAlign w:val="center"/>
          </w:tcPr>
          <w:p w14:paraId="68B06703">
            <w:r>
              <w:t>DEX Listing, NFT Cashback Rewards</w:t>
            </w:r>
          </w:p>
        </w:tc>
      </w:tr>
      <w:tr w14:paraId="775207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9ECBAE">
            <w:r>
              <w:t>Q3 2026</w:t>
            </w:r>
          </w:p>
        </w:tc>
        <w:tc>
          <w:tcPr>
            <w:tcW w:w="0" w:type="auto"/>
            <w:vAlign w:val="center"/>
          </w:tcPr>
          <w:p w14:paraId="6DF8A800">
            <w:r>
              <w:t>DAO Governance, Global Utility Network</w:t>
            </w:r>
          </w:p>
        </w:tc>
      </w:tr>
    </w:tbl>
    <w:p w14:paraId="20F1E5FD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0D4F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10: Tech &amp; Security</w:t>
      </w:r>
    </w:p>
    <w:p w14:paraId="4FC77241">
      <w:pPr>
        <w:numPr>
          <w:ilvl w:val="0"/>
          <w:numId w:val="6"/>
        </w:numPr>
      </w:pPr>
      <w:r>
        <w:t>Verified smart contract on BSC</w:t>
      </w:r>
    </w:p>
    <w:p w14:paraId="31771622">
      <w:pPr>
        <w:numPr>
          <w:ilvl w:val="0"/>
          <w:numId w:val="6"/>
        </w:numPr>
      </w:pPr>
      <w:r>
        <w:t>Audit planned before listing</w:t>
      </w:r>
    </w:p>
    <w:p w14:paraId="4098ED1E">
      <w:pPr>
        <w:numPr>
          <w:ilvl w:val="0"/>
          <w:numId w:val="6"/>
        </w:numPr>
      </w:pPr>
      <w:r>
        <w:t>Non-mintable, burnable token</w:t>
      </w:r>
    </w:p>
    <w:p w14:paraId="45CD7EC6">
      <w:pPr>
        <w:numPr>
          <w:ilvl w:val="0"/>
          <w:numId w:val="6"/>
        </w:numPr>
      </w:pPr>
      <w:r>
        <w:t>DAO governance by 2026</w:t>
      </w:r>
    </w:p>
    <w:p w14:paraId="77855AD4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A5C3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11: Team</w:t>
      </w:r>
    </w:p>
    <w:p w14:paraId="0CB19FA7">
      <w:r>
        <w:rPr>
          <w:b/>
          <w:bCs/>
        </w:rPr>
        <w:t>Founder:</w:t>
      </w:r>
      <w:r>
        <w:t xml:space="preserve"> Nilesh Mishra</w:t>
      </w:r>
      <w:r>
        <w:br w:type="textWrapping"/>
      </w:r>
      <w:r>
        <w:rPr>
          <w:rFonts w:ascii="Segoe UI Emoji" w:hAnsi="Segoe UI Emoji" w:cs="Segoe UI Emoji"/>
        </w:rPr>
        <w:t>📍</w:t>
      </w:r>
      <w:r>
        <w:t xml:space="preserve"> Surat, India</w:t>
      </w:r>
      <w:r>
        <w:br w:type="textWrapping"/>
      </w:r>
      <w:r>
        <w:rPr>
          <w:rFonts w:ascii="Segoe UI Emoji" w:hAnsi="Segoe UI Emoji" w:cs="Segoe UI Emoji"/>
        </w:rPr>
        <w:t>💼</w:t>
      </w:r>
      <w:r>
        <w:t xml:space="preserve"> Mission: Web3 for real-world utility</w:t>
      </w:r>
      <w:r>
        <w:br w:type="textWrapping"/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fldChar w:fldCharType="begin"/>
      </w:r>
      <w:r>
        <w:instrText xml:space="preserve"> HYPERLINK "https://www.linkedin.com/in/nilesh-mishra-a49443373/" </w:instrText>
      </w:r>
      <w:r>
        <w:fldChar w:fldCharType="separate"/>
      </w:r>
      <w:r>
        <w:rPr>
          <w:rStyle w:val="13"/>
        </w:rPr>
        <w:t>LinkedIn</w:t>
      </w:r>
      <w:r>
        <w:rPr>
          <w:rStyle w:val="13"/>
        </w:rPr>
        <w:fldChar w:fldCharType="end"/>
      </w:r>
    </w:p>
    <w:p w14:paraId="15467714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2F09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12: Community &amp; Links</w:t>
      </w:r>
    </w:p>
    <w:p w14:paraId="4AE7D31F">
      <w:pPr>
        <w:pStyle w:val="14"/>
        <w:keepNext w:val="0"/>
        <w:keepLines w:val="0"/>
        <w:widowControl/>
        <w:suppressLineNumbers w:val="0"/>
      </w:pPr>
      <w:r>
        <w:rPr>
          <w:rStyle w:val="15"/>
          <w:rFonts w:ascii="SimSun" w:hAnsi="SimSun" w:eastAsia="SimSun" w:cs="SimSun"/>
          <w:sz w:val="24"/>
          <w:szCs w:val="24"/>
        </w:rPr>
        <w:t>GitHub Project Hub:</w:t>
      </w:r>
      <w:r>
        <w:br w:type="textWrapping"/>
      </w:r>
      <w:r>
        <w:fldChar w:fldCharType="begin"/>
      </w:r>
      <w:r>
        <w:instrText xml:space="preserve"> HYPERLINK "https://github.com/Mishraji9898/BillPayCoin-Docs" \t "_new" </w:instrText>
      </w:r>
      <w:r>
        <w:fldChar w:fldCharType="separate"/>
      </w:r>
      <w:r>
        <w:rPr>
          <w:rStyle w:val="13"/>
        </w:rPr>
        <w:t>https://github.com/Mishraji9898/BillPayCoin-Docs</w:t>
      </w:r>
      <w:r>
        <w:fldChar w:fldCharType="end"/>
      </w:r>
    </w:p>
    <w:p w14:paraId="633F0FBB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Website:</w:t>
      </w:r>
      <w:r>
        <w:br w:type="textWrapping"/>
      </w:r>
      <w:r>
        <w:fldChar w:fldCharType="begin"/>
      </w:r>
      <w:r>
        <w:instrText xml:space="preserve"> HYPERLINK "https://billpaycoin.org" \t "_new" </w:instrText>
      </w:r>
      <w:r>
        <w:fldChar w:fldCharType="separate"/>
      </w:r>
      <w:r>
        <w:rPr>
          <w:rStyle w:val="13"/>
        </w:rPr>
        <w:t>https://billpaycoin.org</w:t>
      </w:r>
      <w:r>
        <w:fldChar w:fldCharType="end"/>
      </w:r>
    </w:p>
    <w:p w14:paraId="4691E986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Whitepaper (PDF):</w:t>
      </w:r>
      <w:bookmarkStart w:id="0" w:name="_GoBack"/>
      <w:bookmarkEnd w:id="0"/>
      <w:r>
        <w:br w:type="textWrapping"/>
      </w:r>
      <w:r>
        <w:fldChar w:fldCharType="begin"/>
      </w:r>
      <w:r>
        <w:instrText xml:space="preserve"> HYPERLINK "https://github.com/Mishraji9898/BillPayCoin-Docs/blob/main/BillPay_Coin_Whitepaper_.pdf" \t "_new" </w:instrText>
      </w:r>
      <w:r>
        <w:fldChar w:fldCharType="separate"/>
      </w:r>
      <w:r>
        <w:rPr>
          <w:rStyle w:val="13"/>
        </w:rPr>
        <w:t>BillPay_Coin_Whitepaper.pdf</w:t>
      </w:r>
      <w:r>
        <w:fldChar w:fldCharType="end"/>
      </w:r>
    </w:p>
    <w:p w14:paraId="55B4644C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Telegram Community:</w:t>
      </w:r>
      <w:r>
        <w:br w:type="textWrapping"/>
      </w:r>
      <w:r>
        <w:fldChar w:fldCharType="begin"/>
      </w:r>
      <w:r>
        <w:instrText xml:space="preserve"> HYPERLINK "https://t.me/BillPayCoinCommunity" \t "_new" </w:instrText>
      </w:r>
      <w:r>
        <w:fldChar w:fldCharType="separate"/>
      </w:r>
      <w:r>
        <w:rPr>
          <w:rStyle w:val="13"/>
        </w:rPr>
        <w:t>https://t.me/BillPayCoinCommunity</w:t>
      </w:r>
      <w:r>
        <w:fldChar w:fldCharType="end"/>
      </w:r>
    </w:p>
    <w:p w14:paraId="6578DB47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Twitter (X):</w:t>
      </w:r>
      <w:r>
        <w:br w:type="textWrapping"/>
      </w:r>
      <w:r>
        <w:fldChar w:fldCharType="begin"/>
      </w:r>
      <w:r>
        <w:instrText xml:space="preserve"> HYPERLINK "https://x.com/BillPayCoin" \t "_new" </w:instrText>
      </w:r>
      <w:r>
        <w:fldChar w:fldCharType="separate"/>
      </w:r>
      <w:r>
        <w:rPr>
          <w:rStyle w:val="13"/>
        </w:rPr>
        <w:t>https://x.com/BillPayCoin</w:t>
      </w:r>
      <w:r>
        <w:fldChar w:fldCharType="end"/>
      </w:r>
    </w:p>
    <w:p w14:paraId="7CA32C67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Discord Server:</w:t>
      </w:r>
      <w:r>
        <w:br w:type="textWrapping"/>
      </w:r>
      <w:r>
        <w:fldChar w:fldCharType="begin"/>
      </w:r>
      <w:r>
        <w:instrText xml:space="preserve"> HYPERLINK "https://discord.gg/ruGNkEun4W" \t "_new" </w:instrText>
      </w:r>
      <w:r>
        <w:fldChar w:fldCharType="separate"/>
      </w:r>
      <w:r>
        <w:rPr>
          <w:rStyle w:val="13"/>
        </w:rPr>
        <w:t>https://discord.gg/ruGNkEun4W</w:t>
      </w:r>
      <w:r>
        <w:fldChar w:fldCharType="end"/>
      </w:r>
    </w:p>
    <w:p w14:paraId="47E49EC8">
      <w:pPr>
        <w:pStyle w:val="14"/>
        <w:keepNext w:val="0"/>
        <w:keepLines w:val="0"/>
        <w:widowControl/>
        <w:suppressLineNumbers w:val="0"/>
      </w:pPr>
      <w:r>
        <w:br w:type="textWrapping"/>
      </w:r>
      <w:r>
        <w:rPr>
          <w:rFonts w:ascii="Segoe UI Emoji" w:hAnsi="Segoe UI Emoji" w:cs="Segoe UI Emoji"/>
        </w:rPr>
        <w:t>📩</w:t>
      </w:r>
      <w:r>
        <w:t xml:space="preserve"> </w:t>
      </w:r>
      <w:r>
        <w:fldChar w:fldCharType="begin"/>
      </w:r>
      <w:r>
        <w:instrText xml:space="preserve"> HYPERLINK "mailto:investor@billpaycoin.org" </w:instrText>
      </w:r>
      <w:r>
        <w:fldChar w:fldCharType="separate"/>
      </w:r>
      <w:r>
        <w:rPr>
          <w:rStyle w:val="13"/>
        </w:rPr>
        <w:t>investor@billpaycoin.org</w:t>
      </w:r>
      <w:r>
        <w:rPr>
          <w:rStyle w:val="13"/>
        </w:rPr>
        <w:fldChar w:fldCharType="end"/>
      </w:r>
    </w:p>
    <w:p w14:paraId="28AC34E7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76380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Slide 13: Funding Ask.</w:t>
      </w:r>
    </w:p>
    <w:p w14:paraId="0D5B5F17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💰</w:t>
      </w:r>
      <w:r>
        <w:rPr>
          <w:b/>
          <w:bCs/>
          <w:sz w:val="36"/>
          <w:szCs w:val="36"/>
        </w:rPr>
        <w:t xml:space="preserve"> Raising </w:t>
      </w:r>
      <w:r>
        <w:rPr>
          <w:rFonts w:hint="default"/>
          <w:b/>
          <w:bCs/>
          <w:sz w:val="36"/>
          <w:szCs w:val="36"/>
          <w:lang w:val="en-US"/>
        </w:rPr>
        <w:t xml:space="preserve">$60,000 </w:t>
      </w:r>
      <w:r>
        <w:rPr>
          <w:b/>
          <w:bCs/>
          <w:sz w:val="36"/>
          <w:szCs w:val="36"/>
        </w:rPr>
        <w:t>.</w:t>
      </w:r>
    </w:p>
    <w:p w14:paraId="0006C3A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💸</w:t>
      </w:r>
      <w:r>
        <w:rPr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Fund Use </w:t>
      </w:r>
      <w:r>
        <w:rPr>
          <w:b/>
          <w:bCs/>
          <w:sz w:val="32"/>
          <w:szCs w:val="32"/>
        </w:rPr>
        <w:t>Breakdown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0"/>
        <w:gridCol w:w="2033"/>
      </w:tblGrid>
      <w:tr w14:paraId="1D7416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2CEF032">
            <w:pPr>
              <w:rPr>
                <w:b/>
                <w:bCs/>
              </w:rPr>
            </w:pPr>
            <w:r>
              <w:rPr>
                <w:b/>
                <w:bCs/>
              </w:rPr>
              <w:t>Use Area</w:t>
            </w:r>
          </w:p>
        </w:tc>
        <w:tc>
          <w:tcPr>
            <w:tcW w:w="0" w:type="auto"/>
            <w:vAlign w:val="center"/>
          </w:tcPr>
          <w:p w14:paraId="77E16888">
            <w:pPr>
              <w:rPr>
                <w:b/>
                <w:bCs/>
              </w:rPr>
            </w:pPr>
            <w:r>
              <w:rPr>
                <w:b/>
                <w:bCs/>
              </w:rPr>
              <w:t>Approx ₹ Allocation</w:t>
            </w:r>
          </w:p>
        </w:tc>
      </w:tr>
      <w:tr w14:paraId="52783B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8A58BC">
            <w:r>
              <w:rPr>
                <w:rFonts w:ascii="Segoe UI Emoji" w:hAnsi="Segoe UI Emoji" w:cs="Segoe UI Emoji"/>
              </w:rPr>
              <w:t>🔧</w:t>
            </w:r>
            <w:r>
              <w:t xml:space="preserve"> App/DApp Dev (Freelancers/Agency)</w:t>
            </w:r>
          </w:p>
        </w:tc>
        <w:tc>
          <w:tcPr>
            <w:tcW w:w="0" w:type="auto"/>
            <w:vAlign w:val="center"/>
          </w:tcPr>
          <w:p w14:paraId="1B7AD63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$12,000 - $18,000</w:t>
            </w:r>
          </w:p>
        </w:tc>
      </w:tr>
      <w:tr w14:paraId="5CFD76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8875A1">
            <w:r>
              <w:rPr>
                <w:rFonts w:ascii="Segoe UI Emoji" w:hAnsi="Segoe UI Emoji" w:cs="Segoe UI Emoji"/>
              </w:rPr>
              <w:t>📢</w:t>
            </w:r>
            <w:r>
              <w:t xml:space="preserve"> Marketing (Ads, Influencers, Airdrops)</w:t>
            </w:r>
          </w:p>
        </w:tc>
        <w:tc>
          <w:tcPr>
            <w:tcW w:w="0" w:type="auto"/>
            <w:vAlign w:val="center"/>
          </w:tcPr>
          <w:p w14:paraId="33158E36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$12,000 - $14,000</w:t>
            </w:r>
          </w:p>
        </w:tc>
      </w:tr>
      <w:tr w14:paraId="7450CB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BBA247">
            <w:r>
              <w:rPr>
                <w:rFonts w:ascii="Segoe UI Emoji" w:hAnsi="Segoe UI Emoji" w:cs="Segoe UI Emoji"/>
              </w:rPr>
              <w:t>📈</w:t>
            </w:r>
            <w:r>
              <w:t xml:space="preserve"> CEX Listing Fees (Tier 2–3 Exchange)</w:t>
            </w:r>
          </w:p>
        </w:tc>
        <w:tc>
          <w:tcPr>
            <w:tcW w:w="0" w:type="auto"/>
            <w:vAlign w:val="center"/>
          </w:tcPr>
          <w:p w14:paraId="734D3756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$12,000 - $18,000</w:t>
            </w:r>
          </w:p>
        </w:tc>
      </w:tr>
      <w:tr w14:paraId="6BA44C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2C532">
            <w:r>
              <w:rPr>
                <w:rFonts w:ascii="Segoe UI Emoji" w:hAnsi="Segoe UI Emoji" w:cs="Segoe UI Emoji"/>
              </w:rPr>
              <w:t>🎁</w:t>
            </w:r>
            <w:r>
              <w:t xml:space="preserve"> Airdrop + Rewards Budget</w:t>
            </w:r>
          </w:p>
        </w:tc>
        <w:tc>
          <w:tcPr>
            <w:tcW w:w="0" w:type="auto"/>
            <w:vAlign w:val="center"/>
          </w:tcPr>
          <w:p w14:paraId="4BA3F2B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$5,000 - $6,000</w:t>
            </w:r>
          </w:p>
        </w:tc>
      </w:tr>
      <w:tr w14:paraId="6A352D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0D0173">
            <w:r>
              <w:rPr>
                <w:rFonts w:ascii="Segoe UI Emoji" w:hAnsi="Segoe UI Emoji" w:cs="Segoe UI Emoji"/>
              </w:rPr>
              <w:t>💼</w:t>
            </w:r>
            <w:r>
              <w:t xml:space="preserve"> Team + Community Ops</w:t>
            </w:r>
          </w:p>
        </w:tc>
        <w:tc>
          <w:tcPr>
            <w:tcW w:w="0" w:type="auto"/>
            <w:vAlign w:val="center"/>
          </w:tcPr>
          <w:p w14:paraId="22FD4B0E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$6,000 - $9,600</w:t>
            </w:r>
          </w:p>
        </w:tc>
      </w:tr>
      <w:tr w14:paraId="716040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19CAA9">
            <w:r>
              <w:rPr>
                <w:rFonts w:ascii="Segoe UI Emoji" w:hAnsi="Segoe UI Emoji" w:cs="Segoe UI Emoji"/>
              </w:rPr>
              <w:t>☂️</w:t>
            </w:r>
            <w:r>
              <w:t xml:space="preserve"> Buffer &amp; Compliance</w:t>
            </w:r>
          </w:p>
        </w:tc>
        <w:tc>
          <w:tcPr>
            <w:tcW w:w="0" w:type="auto"/>
            <w:vAlign w:val="center"/>
          </w:tcPr>
          <w:p w14:paraId="19807DA1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$2,400 - $3,600</w:t>
            </w:r>
          </w:p>
        </w:tc>
      </w:tr>
    </w:tbl>
    <w:p w14:paraId="2F57D540">
      <w:pPr>
        <w:rPr>
          <w:rFonts w:ascii="Segoe UI Emoji" w:hAnsi="Segoe UI Emoji" w:cs="Segoe UI Emoji"/>
        </w:rPr>
      </w:pPr>
    </w:p>
    <w:p w14:paraId="5F4FD0D6">
      <w:r>
        <w:rPr>
          <w:rFonts w:ascii="Segoe UI Emoji" w:hAnsi="Segoe UI Emoji" w:cs="Segoe UI Emoji"/>
        </w:rPr>
        <w:t>📞</w:t>
      </w:r>
      <w:r>
        <w:t xml:space="preserve"> Connect: </w:t>
      </w:r>
      <w:r>
        <w:fldChar w:fldCharType="begin"/>
      </w:r>
      <w:r>
        <w:instrText xml:space="preserve"> HYPERLINK "mailto:investor@billpaycoin.org" </w:instrText>
      </w:r>
      <w:r>
        <w:fldChar w:fldCharType="separate"/>
      </w:r>
      <w:r>
        <w:rPr>
          <w:rStyle w:val="13"/>
        </w:rPr>
        <w:t>investor@billpaycoin.org</w:t>
      </w:r>
      <w:r>
        <w:rPr>
          <w:rStyle w:val="13"/>
        </w:rPr>
        <w:fldChar w:fldCharType="end"/>
      </w:r>
    </w:p>
    <w:p w14:paraId="2D8129B6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06F15"/>
    <w:multiLevelType w:val="multilevel"/>
    <w:tmpl w:val="10506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9819C6"/>
    <w:multiLevelType w:val="multilevel"/>
    <w:tmpl w:val="3A981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D9B7199"/>
    <w:multiLevelType w:val="multilevel"/>
    <w:tmpl w:val="4D9B7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75C224C"/>
    <w:multiLevelType w:val="multilevel"/>
    <w:tmpl w:val="575C2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CA732FD"/>
    <w:multiLevelType w:val="multilevel"/>
    <w:tmpl w:val="5CA73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C017D2"/>
    <w:multiLevelType w:val="multilevel"/>
    <w:tmpl w:val="5FC01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B7"/>
    <w:rsid w:val="004853FB"/>
    <w:rsid w:val="0060779A"/>
    <w:rsid w:val="00671FD6"/>
    <w:rsid w:val="006838AF"/>
    <w:rsid w:val="00B00CF0"/>
    <w:rsid w:val="00C76EAB"/>
    <w:rsid w:val="00D355B7"/>
    <w:rsid w:val="07115CA7"/>
    <w:rsid w:val="5B05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409</Words>
  <Characters>2332</Characters>
  <Lines>19</Lines>
  <Paragraphs>5</Paragraphs>
  <TotalTime>65</TotalTime>
  <ScaleCrop>false</ScaleCrop>
  <LinksUpToDate>false</LinksUpToDate>
  <CharactersWithSpaces>2736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2025-07-10T11:20:00Z</dcterms:created>
  <dc:creator>Akhilesh Mishra</dc:creator>
  <cp:lastModifiedBy>Vibha Mishra</cp:lastModifiedBy>
  <dcterms:modified xsi:type="dcterms:W3CDTF">2025-07-15T08:10:33Z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4F831F40B78740619DFBADFDA30F2CAE_12</vt:lpwstr>
  </property>
</Properties>
</file>