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wzfqndfr9tow" w:id="0"/>
      <w:bookmarkEnd w:id="0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Acerca de este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Mascarilla facial mono uso de la línea AIRY FIT</w:t>
      </w:r>
      <w:r w:rsidDel="00000000" w:rsidR="00000000" w:rsidRPr="00000000">
        <w:rPr>
          <w:color w:val="767676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Perfecta</w:t>
      </w:r>
      <w:r w:rsidDel="00000000" w:rsidR="00000000" w:rsidRPr="00000000">
        <w:rPr>
          <w:color w:val="0f1111"/>
          <w:sz w:val="21"/>
          <w:szCs w:val="21"/>
          <w:rtl w:val="0"/>
        </w:rPr>
        <w:t xml:space="preserve"> para cuidar las pieles deshidratadas o secas gracias a su contenido en manteca de karite hidrata en profundidad.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ipzx4zw5a8no" w:id="1"/>
      <w:bookmarkEnd w:id="1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About this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Single-use facial mask from the AIRY FIT line.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Perfect to take care of dehydrated or dry skin thanks to its content of shea butter moisturizes in depth.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40" w:lineRule="auto"/>
        <w:rPr>
          <w:color w:val="0f1111"/>
          <w:sz w:val="21"/>
          <w:szCs w:val="21"/>
        </w:rPr>
      </w:pPr>
      <w:bookmarkStart w:colFirst="0" w:colLast="0" w:name="_yabzqch5z41d" w:id="2"/>
      <w:bookmarkEnd w:id="2"/>
      <w:r w:rsidDel="00000000" w:rsidR="00000000" w:rsidRPr="00000000">
        <w:rPr>
          <w:b w:val="1"/>
          <w:color w:val="0f1111"/>
          <w:sz w:val="46"/>
          <w:szCs w:val="46"/>
          <w:rtl w:val="0"/>
        </w:rPr>
        <w:t xml:space="preserve">Produktu honi buruz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AIRY FIT inguruko erabilera bakarreko aurpegiko maskara.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hd w:fill="ffffff" w:val="clear"/>
        <w:spacing w:line="240" w:lineRule="auto"/>
        <w:ind w:left="1000" w:hanging="360"/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Larruazal deshidratatuak edo lehorrak zaintzeko ezin hobea, hidratazko sakon bat edukiko du karite gantzari esker.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