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63AE" w14:textId="3D2A4E2F" w:rsidR="00A92CB9" w:rsidRPr="0064340F" w:rsidRDefault="00A92CB9" w:rsidP="00A92CB9">
      <w:pPr>
        <w:rPr>
          <w:lang w:val="en-US"/>
        </w:rPr>
      </w:pPr>
      <w:r w:rsidRPr="0064340F">
        <w:rPr>
          <w:lang w:val="en-US"/>
        </w:rPr>
        <w:t xml:space="preserve">Report: </w:t>
      </w:r>
      <w:r w:rsidRPr="007572B8">
        <w:rPr>
          <w:lang w:val="en-US"/>
        </w:rPr>
        <w:t>Fragment Shader</w:t>
      </w:r>
    </w:p>
    <w:p w14:paraId="5884EBD7" w14:textId="77777777" w:rsidR="00A92CB9" w:rsidRPr="0064340F" w:rsidRDefault="00A92CB9" w:rsidP="00A92CB9">
      <w:pPr>
        <w:rPr>
          <w:lang w:val="en-US"/>
        </w:rPr>
      </w:pPr>
      <w:r w:rsidRPr="0064340F">
        <w:rPr>
          <w:lang w:val="en-US"/>
        </w:rPr>
        <w:t xml:space="preserve">Name: Emre </w:t>
      </w:r>
      <w:proofErr w:type="spellStart"/>
      <w:r w:rsidRPr="0064340F">
        <w:rPr>
          <w:lang w:val="en-US"/>
        </w:rPr>
        <w:t>B</w:t>
      </w:r>
      <w:r>
        <w:rPr>
          <w:lang w:val="en-US"/>
        </w:rPr>
        <w:t>ü</w:t>
      </w:r>
      <w:r w:rsidRPr="0064340F">
        <w:rPr>
          <w:lang w:val="en-US"/>
        </w:rPr>
        <w:t>lb</w:t>
      </w:r>
      <w:r>
        <w:rPr>
          <w:lang w:val="en-US"/>
        </w:rPr>
        <w:t>ü</w:t>
      </w:r>
      <w:r w:rsidRPr="0064340F">
        <w:rPr>
          <w:lang w:val="en-US"/>
        </w:rPr>
        <w:t>l</w:t>
      </w:r>
      <w:proofErr w:type="spellEnd"/>
    </w:p>
    <w:p w14:paraId="7E588B04" w14:textId="77777777" w:rsidR="00A92CB9" w:rsidRPr="0064340F" w:rsidRDefault="00A92CB9" w:rsidP="00A92CB9">
      <w:pPr>
        <w:rPr>
          <w:lang w:val="en-US"/>
        </w:rPr>
      </w:pPr>
      <w:r w:rsidRPr="0064340F">
        <w:rPr>
          <w:lang w:val="en-US"/>
        </w:rPr>
        <w:t>Student ID: 28882</w:t>
      </w:r>
    </w:p>
    <w:p w14:paraId="25DA1895" w14:textId="1DD9F785" w:rsidR="00A92CB9" w:rsidRPr="0064340F" w:rsidRDefault="00A92CB9" w:rsidP="00A92CB9">
      <w:pPr>
        <w:rPr>
          <w:lang w:val="en-US"/>
        </w:rPr>
      </w:pPr>
      <w:r w:rsidRPr="0064340F">
        <w:rPr>
          <w:lang w:val="en-US"/>
        </w:rPr>
        <w:t xml:space="preserve">Assignment: CS405 </w:t>
      </w:r>
      <w:r>
        <w:rPr>
          <w:lang w:val="en-US"/>
        </w:rPr>
        <w:t>Second</w:t>
      </w:r>
      <w:r w:rsidRPr="0064340F">
        <w:rPr>
          <w:lang w:val="en-US"/>
        </w:rPr>
        <w:t xml:space="preserve"> Assignment</w:t>
      </w:r>
    </w:p>
    <w:p w14:paraId="5635FC99" w14:textId="77777777" w:rsidR="00A92CB9" w:rsidRPr="007572B8" w:rsidRDefault="00A92CB9" w:rsidP="007572B8">
      <w:pPr>
        <w:rPr>
          <w:lang w:val="en-US"/>
        </w:rPr>
      </w:pPr>
    </w:p>
    <w:p w14:paraId="3FDBB433" w14:textId="77777777" w:rsidR="007572B8" w:rsidRPr="007572B8" w:rsidRDefault="007572B8" w:rsidP="007572B8">
      <w:pPr>
        <w:rPr>
          <w:lang w:val="en-US"/>
        </w:rPr>
      </w:pPr>
    </w:p>
    <w:p w14:paraId="6A9CD5DA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Summary:</w:t>
      </w:r>
    </w:p>
    <w:p w14:paraId="1DC4F76C" w14:textId="77777777" w:rsidR="007572B8" w:rsidRPr="007572B8" w:rsidRDefault="007572B8" w:rsidP="007572B8">
      <w:pPr>
        <w:rPr>
          <w:lang w:val="en-US"/>
        </w:rPr>
      </w:pPr>
    </w:p>
    <w:p w14:paraId="28549AF1" w14:textId="447FC86D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The provided fragment shader is a simple program that defines a single function,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), which determines the color output of a fragment on the screen.</w:t>
      </w:r>
    </w:p>
    <w:p w14:paraId="50C8C593" w14:textId="77777777" w:rsidR="007572B8" w:rsidRPr="007572B8" w:rsidRDefault="007572B8" w:rsidP="007572B8">
      <w:pPr>
        <w:rPr>
          <w:lang w:val="en-US"/>
        </w:rPr>
      </w:pPr>
    </w:p>
    <w:p w14:paraId="415070D1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Analysis:</w:t>
      </w:r>
    </w:p>
    <w:p w14:paraId="4604E8A7" w14:textId="77777777" w:rsidR="007572B8" w:rsidRPr="007572B8" w:rsidRDefault="007572B8" w:rsidP="007572B8">
      <w:pPr>
        <w:rPr>
          <w:lang w:val="en-US"/>
        </w:rPr>
      </w:pPr>
    </w:p>
    <w:p w14:paraId="455E29A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Precision Declaration:</w:t>
      </w:r>
    </w:p>
    <w:p w14:paraId="486FF2F5" w14:textId="77777777" w:rsidR="007572B8" w:rsidRPr="007572B8" w:rsidRDefault="007572B8" w:rsidP="007572B8">
      <w:pPr>
        <w:rPr>
          <w:lang w:val="en-US"/>
        </w:rPr>
      </w:pPr>
    </w:p>
    <w:p w14:paraId="092C4D5F" w14:textId="4DFDC152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proofErr w:type="gramStart"/>
      <w:r w:rsidRPr="007572B8">
        <w:rPr>
          <w:lang w:val="en-US"/>
        </w:rPr>
        <w:t>precision</w:t>
      </w:r>
      <w:proofErr w:type="gramEnd"/>
      <w:r w:rsidRPr="007572B8">
        <w:rPr>
          <w:lang w:val="en-US"/>
        </w:rPr>
        <w:t xml:space="preserve">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float;</w:t>
      </w:r>
      <w:r w:rsidRPr="007572B8">
        <w:rPr>
          <w:lang w:val="en-US"/>
        </w:rPr>
        <w:t>”</w:t>
      </w:r>
    </w:p>
    <w:p w14:paraId="652C4DE2" w14:textId="77777777" w:rsidR="007572B8" w:rsidRPr="007572B8" w:rsidRDefault="007572B8" w:rsidP="007572B8">
      <w:pPr>
        <w:rPr>
          <w:lang w:val="en-US"/>
        </w:rPr>
      </w:pPr>
    </w:p>
    <w:p w14:paraId="03A0D8F5" w14:textId="3B1A7C50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declares the precision of the floating-point values used in the shader.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is a medium level of precision, suitable for most graphic</w:t>
      </w:r>
      <w:r w:rsidR="00273A2D">
        <w:rPr>
          <w:lang w:val="en-US"/>
        </w:rPr>
        <w:t>al</w:t>
      </w:r>
      <w:r w:rsidRPr="007572B8">
        <w:rPr>
          <w:lang w:val="en-US"/>
        </w:rPr>
        <w:t xml:space="preserve"> operations.</w:t>
      </w:r>
    </w:p>
    <w:p w14:paraId="4CAFDF42" w14:textId="77777777" w:rsidR="007572B8" w:rsidRPr="007572B8" w:rsidRDefault="007572B8" w:rsidP="007572B8">
      <w:pPr>
        <w:rPr>
          <w:lang w:val="en-US"/>
        </w:rPr>
      </w:pPr>
    </w:p>
    <w:p w14:paraId="1214BFEB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Main Function:</w:t>
      </w:r>
    </w:p>
    <w:p w14:paraId="77E7853F" w14:textId="27920AD1" w:rsidR="007572B8" w:rsidRPr="007572B8" w:rsidRDefault="007572B8" w:rsidP="007572B8">
      <w:pPr>
        <w:rPr>
          <w:lang w:val="en-US"/>
        </w:rPr>
      </w:pPr>
    </w:p>
    <w:p w14:paraId="07EFB7E7" w14:textId="17E4A394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 {</w:t>
      </w:r>
    </w:p>
    <w:p w14:paraId="126ECFB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 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 xml:space="preserve"> = vec4(0.0, 0.0, 1.0, 1.0</w:t>
      </w:r>
      <w:proofErr w:type="gramStart"/>
      <w:r w:rsidRPr="007572B8">
        <w:rPr>
          <w:lang w:val="en-US"/>
        </w:rPr>
        <w:t>);</w:t>
      </w:r>
      <w:proofErr w:type="gramEnd"/>
    </w:p>
    <w:p w14:paraId="40228AAC" w14:textId="7C1916E8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}</w:t>
      </w:r>
      <w:r w:rsidRPr="007572B8">
        <w:rPr>
          <w:lang w:val="en-US"/>
        </w:rPr>
        <w:t>”</w:t>
      </w:r>
    </w:p>
    <w:p w14:paraId="5D623682" w14:textId="77777777" w:rsidR="007572B8" w:rsidRPr="007572B8" w:rsidRDefault="007572B8" w:rsidP="007572B8">
      <w:pPr>
        <w:rPr>
          <w:lang w:val="en-US"/>
        </w:rPr>
      </w:pPr>
    </w:p>
    <w:p w14:paraId="082ECC5E" w14:textId="712D1483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): This is the entry point of the shader program. It's executed for each pixel (fragment) of the rendered object.</w:t>
      </w:r>
    </w:p>
    <w:p w14:paraId="0662EA80" w14:textId="77777777" w:rsidR="007572B8" w:rsidRPr="007572B8" w:rsidRDefault="007572B8" w:rsidP="007572B8">
      <w:pPr>
        <w:rPr>
          <w:lang w:val="en-US"/>
        </w:rPr>
      </w:pPr>
    </w:p>
    <w:p w14:paraId="1BCAD465" w14:textId="77777777" w:rsidR="007572B8" w:rsidRPr="007572B8" w:rsidRDefault="007572B8" w:rsidP="007572B8">
      <w:pPr>
        <w:rPr>
          <w:lang w:val="en-US"/>
        </w:rPr>
      </w:pP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: This is a predefined variable that represents the output color of the fragment. It's a vec4 type, which is a 4-component vector representing red, green, blue, and alpha values.</w:t>
      </w:r>
    </w:p>
    <w:p w14:paraId="72C3D24E" w14:textId="77777777" w:rsidR="007572B8" w:rsidRPr="007572B8" w:rsidRDefault="007572B8" w:rsidP="007572B8">
      <w:pPr>
        <w:rPr>
          <w:lang w:val="en-US"/>
        </w:rPr>
      </w:pPr>
    </w:p>
    <w:p w14:paraId="39E7F481" w14:textId="5FD800C9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>vec4(1.0, 0.0, 0.0, 1.0)</w:t>
      </w:r>
      <w:r w:rsidRPr="007572B8">
        <w:rPr>
          <w:lang w:val="en-US"/>
        </w:rPr>
        <w:t>”</w:t>
      </w:r>
    </w:p>
    <w:p w14:paraId="7762BD29" w14:textId="21FFD84A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assigns a color to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.</w:t>
      </w:r>
    </w:p>
    <w:p w14:paraId="1766D861" w14:textId="77777777" w:rsidR="007572B8" w:rsidRPr="007572B8" w:rsidRDefault="007572B8" w:rsidP="007572B8">
      <w:pPr>
        <w:rPr>
          <w:lang w:val="en-US"/>
        </w:rPr>
      </w:pPr>
    </w:p>
    <w:p w14:paraId="52C114E7" w14:textId="0A3E602F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It was </w:t>
      </w:r>
      <w:r w:rsidRPr="007572B8">
        <w:rPr>
          <w:lang w:val="en-US"/>
        </w:rPr>
        <w:t>vec4(</w:t>
      </w:r>
      <w:r w:rsidRPr="007572B8">
        <w:rPr>
          <w:lang w:val="en-US"/>
        </w:rPr>
        <w:t>1</w:t>
      </w:r>
      <w:r w:rsidRPr="007572B8">
        <w:rPr>
          <w:lang w:val="en-US"/>
        </w:rPr>
        <w:t xml:space="preserve">.0, 0.0, </w:t>
      </w:r>
      <w:r w:rsidRPr="007572B8">
        <w:rPr>
          <w:lang w:val="en-US"/>
        </w:rPr>
        <w:t>0</w:t>
      </w:r>
      <w:r w:rsidRPr="007572B8">
        <w:rPr>
          <w:lang w:val="en-US"/>
        </w:rPr>
        <w:t>.0, 1.0)</w:t>
      </w:r>
      <w:r w:rsidRPr="007572B8">
        <w:rPr>
          <w:lang w:val="en-US"/>
        </w:rPr>
        <w:t xml:space="preserve"> before and it was a red square. After changing it into </w:t>
      </w:r>
      <w:r w:rsidRPr="007572B8">
        <w:rPr>
          <w:lang w:val="en-US"/>
        </w:rPr>
        <w:t>vec4(0.0, 0.0, 1.0, 1.0) it's setting the color to full blue, with no red or green, and fully opaque (alpha value of 1.0).</w:t>
      </w:r>
    </w:p>
    <w:p w14:paraId="544BD54E" w14:textId="77777777" w:rsidR="007572B8" w:rsidRPr="007572B8" w:rsidRDefault="007572B8" w:rsidP="007572B8">
      <w:pPr>
        <w:rPr>
          <w:lang w:val="en-US"/>
        </w:rPr>
      </w:pPr>
    </w:p>
    <w:p w14:paraId="7C43070C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Conclusion:</w:t>
      </w:r>
    </w:p>
    <w:p w14:paraId="32723EE9" w14:textId="77777777" w:rsidR="007572B8" w:rsidRPr="007572B8" w:rsidRDefault="007572B8" w:rsidP="007572B8">
      <w:pPr>
        <w:rPr>
          <w:lang w:val="en-US"/>
        </w:rPr>
      </w:pPr>
    </w:p>
    <w:p w14:paraId="4E64CA75" w14:textId="021FCB01" w:rsidR="002E5CF0" w:rsidRPr="007572B8" w:rsidRDefault="007572B8" w:rsidP="007572B8">
      <w:pPr>
        <w:rPr>
          <w:lang w:val="en-US"/>
        </w:rPr>
      </w:pPr>
      <w:r w:rsidRPr="007572B8">
        <w:rPr>
          <w:lang w:val="en-US"/>
        </w:rPr>
        <w:t>This shader sets the color of every fragment to blue.</w:t>
      </w:r>
    </w:p>
    <w:sectPr w:rsidR="002E5CF0" w:rsidRPr="00757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B8"/>
    <w:rsid w:val="001A31B0"/>
    <w:rsid w:val="00273A2D"/>
    <w:rsid w:val="002E5CF0"/>
    <w:rsid w:val="007572B8"/>
    <w:rsid w:val="00A9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7F351"/>
  <w15:chartTrackingRefBased/>
  <w15:docId w15:val="{920CADA7-3465-784C-AEE0-E027346A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35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03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8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07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Bülbül</dc:creator>
  <cp:keywords/>
  <dc:description/>
  <cp:lastModifiedBy>Emre Bülbül</cp:lastModifiedBy>
  <cp:revision>4</cp:revision>
  <dcterms:created xsi:type="dcterms:W3CDTF">2023-10-24T19:02:00Z</dcterms:created>
  <dcterms:modified xsi:type="dcterms:W3CDTF">2023-10-24T19:16:00Z</dcterms:modified>
</cp:coreProperties>
</file>