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6147-1528303043855" w:id="1"/>
      <w:bookmarkEnd w:id="1"/>
      <w:r>
        <w:rPr>
          <w:color w:val="333333"/>
          <w:sz w:val="22"/>
          <w:highlight w:val="white"/>
        </w:rPr>
        <w:t>nrm 是一个 NPM 源管理器，允许你快速地在如下 NPM 源间切换：</w:t>
      </w:r>
    </w:p>
    <w:p>
      <w:pPr>
        <w:numPr>
          <w:ilvl w:val="0"/>
          <w:numId w:val="1"/>
        </w:numPr>
      </w:pPr>
      <w:bookmarkStart w:name="8629-1528303144324" w:id="2"/>
      <w:bookmarkEnd w:id="2"/>
      <w:hyperlink r:id="rId4">
        <w:r>
          <w:rPr>
            <w:color w:val="009a61"/>
            <w:sz w:val="22"/>
          </w:rPr>
          <w:t>npm</w:t>
        </w:r>
      </w:hyperlink>
    </w:p>
    <w:p>
      <w:pPr>
        <w:numPr>
          <w:ilvl w:val="0"/>
          <w:numId w:val="1"/>
        </w:numPr>
      </w:pPr>
      <w:bookmarkStart w:name="6145-1528303144324" w:id="3"/>
      <w:bookmarkEnd w:id="3"/>
      <w:hyperlink r:id="rId5">
        <w:r>
          <w:rPr>
            <w:color w:val="009a61"/>
            <w:sz w:val="22"/>
          </w:rPr>
          <w:t>cnpm</w:t>
        </w:r>
      </w:hyperlink>
    </w:p>
    <w:p>
      <w:pPr>
        <w:numPr>
          <w:ilvl w:val="0"/>
          <w:numId w:val="1"/>
        </w:numPr>
      </w:pPr>
      <w:bookmarkStart w:name="8310-1528303144324" w:id="4"/>
      <w:bookmarkEnd w:id="4"/>
      <w:hyperlink r:id="rId6">
        <w:r>
          <w:rPr>
            <w:color w:val="009a61"/>
            <w:sz w:val="22"/>
          </w:rPr>
          <w:t>strongloop</w:t>
        </w:r>
      </w:hyperlink>
    </w:p>
    <w:p>
      <w:pPr>
        <w:numPr>
          <w:ilvl w:val="0"/>
          <w:numId w:val="1"/>
        </w:numPr>
      </w:pPr>
      <w:bookmarkStart w:name="6077-1528303144324" w:id="5"/>
      <w:bookmarkEnd w:id="5"/>
      <w:hyperlink r:id="rId7">
        <w:r>
          <w:rPr>
            <w:color w:val="009a61"/>
            <w:sz w:val="22"/>
          </w:rPr>
          <w:t>european</w:t>
        </w:r>
      </w:hyperlink>
    </w:p>
    <w:p>
      <w:pPr>
        <w:numPr>
          <w:ilvl w:val="0"/>
          <w:numId w:val="1"/>
        </w:numPr>
      </w:pPr>
      <w:bookmarkStart w:name="3955-1528303144324" w:id="6"/>
      <w:bookmarkEnd w:id="6"/>
      <w:hyperlink r:id="rId8">
        <w:r>
          <w:rPr>
            <w:color w:val="009a61"/>
            <w:sz w:val="22"/>
          </w:rPr>
          <w:t>australia</w:t>
        </w:r>
      </w:hyperlink>
    </w:p>
    <w:p>
      <w:pPr>
        <w:numPr>
          <w:ilvl w:val="0"/>
          <w:numId w:val="1"/>
        </w:numPr>
      </w:pPr>
      <w:bookmarkStart w:name="9720-1528303144324" w:id="7"/>
      <w:bookmarkEnd w:id="7"/>
      <w:hyperlink r:id="rId9">
        <w:r>
          <w:rPr>
            <w:color w:val="009a61"/>
            <w:sz w:val="22"/>
          </w:rPr>
          <w:t>nodejitsu</w:t>
        </w:r>
      </w:hyperlink>
    </w:p>
    <w:p>
      <w:pPr>
        <w:numPr>
          <w:ilvl w:val="0"/>
          <w:numId w:val="1"/>
        </w:numPr>
      </w:pPr>
      <w:bookmarkStart w:name="7339-1528303144324" w:id="8"/>
      <w:bookmarkEnd w:id="8"/>
      <w:hyperlink r:id="rId10">
        <w:r>
          <w:rPr>
            <w:color w:val="009a61"/>
            <w:sz w:val="22"/>
          </w:rPr>
          <w:t>taobao</w:t>
        </w:r>
      </w:hyperlink>
    </w:p>
    <w:p>
      <w:pPr/>
      <w:bookmarkStart w:name="7721-1528303144324" w:id="9"/>
      <w:bookmarkEnd w:id="9"/>
      <w:r>
        <w:rPr>
          <w:color w:val="333333"/>
          <w:sz w:val="36"/>
          <w:highlight w:val="white"/>
        </w:rPr>
        <w:t>安装</w:t>
      </w:r>
    </w:p>
    <w:p>
      <w:pPr>
        <w:spacing w:line="232" w:lineRule="auto"/>
      </w:pPr>
      <w:bookmarkStart w:name="5033-1528303144324" w:id="10"/>
      <w:bookmarkEnd w:id="10"/>
      <w:r>
        <w:rPr/>
        <w:t>$ npm install -g nrm
</w:t>
      </w:r>
    </w:p>
    <w:p>
      <w:pPr/>
      <w:bookmarkStart w:name="1140-1528303144324" w:id="11"/>
      <w:bookmarkEnd w:id="11"/>
      <w:r>
        <w:rPr>
          <w:color w:val="333333"/>
          <w:sz w:val="36"/>
          <w:highlight w:val="white"/>
        </w:rPr>
        <w:t>使用</w:t>
      </w:r>
    </w:p>
    <w:p>
      <w:pPr/>
      <w:bookmarkStart w:name="3750-1528303144324" w:id="12"/>
      <w:bookmarkEnd w:id="12"/>
      <w:r>
        <w:rPr>
          <w:color w:val="333333"/>
          <w:sz w:val="32"/>
          <w:highlight w:val="white"/>
        </w:rPr>
        <w:t>列出可选的源</w:t>
      </w:r>
    </w:p>
    <w:p>
      <w:pPr>
        <w:spacing w:line="232" w:lineRule="auto"/>
      </w:pPr>
      <w:bookmarkStart w:name="8738-1528303144324" w:id="13"/>
      <w:bookmarkEnd w:id="13"/>
      <w:r>
        <w:rPr/>
        <w:t>$ nrm ls                                                                                                                                    
</w:t>
      </w:r>
      <w:r>
        <w:rPr>
          <w:color w:val="df402a"/>
        </w:rPr>
        <w:t>* npm ---- https://registry.npmjs.org/
  cnpm --- http://r.cnpmjs.org/
  taobao - http://registry.npm.taobao.org/
  eu ----- http://registry.npmjs.eu/
  au ----- http://registry.npmjs.org.au/
  sl ----- http://npm.strongloop.com/
  nj ----- https://registry.nodejitsu.com/</w:t>
      </w:r>
      <w:r>
        <w:rPr/>
        <w:t>
</w:t>
      </w:r>
    </w:p>
    <w:p>
      <w:pPr/>
      <w:bookmarkStart w:name="5071-1528303144324" w:id="14"/>
      <w:bookmarkEnd w:id="14"/>
      <w:r>
        <w:rPr>
          <w:color w:val="333333"/>
          <w:sz w:val="22"/>
          <w:highlight w:val="white"/>
        </w:rPr>
        <w:t>带 </w:t>
      </w:r>
      <w:r>
        <w:rPr>
          <w:rFonts w:ascii="Courier New" w:hAnsi="Courier New" w:cs="Courier New" w:eastAsia="Courier New"/>
          <w:color w:val="c7254e"/>
          <w:sz w:val="20"/>
          <w:highlight w:val="white"/>
        </w:rPr>
        <w:t>*</w:t>
      </w:r>
      <w:r>
        <w:rPr>
          <w:color w:val="333333"/>
          <w:sz w:val="22"/>
          <w:highlight w:val="white"/>
        </w:rPr>
        <w:t> 的是当前使用的源，上面的输出表明当前源是官方源。</w:t>
      </w:r>
    </w:p>
    <w:p>
      <w:pPr/>
      <w:bookmarkStart w:name="9696-1528303144324" w:id="15"/>
      <w:bookmarkEnd w:id="15"/>
      <w:r>
        <w:rPr>
          <w:color w:val="333333"/>
          <w:sz w:val="32"/>
          <w:highlight w:val="white"/>
        </w:rPr>
        <w:t>切换</w:t>
      </w:r>
    </w:p>
    <w:p>
      <w:pPr/>
      <w:bookmarkStart w:name="9356-1528303144324" w:id="16"/>
      <w:bookmarkEnd w:id="16"/>
      <w:r>
        <w:rPr>
          <w:color w:val="333333"/>
          <w:sz w:val="22"/>
          <w:highlight w:val="white"/>
        </w:rPr>
        <w:t>切换到taobao</w:t>
      </w:r>
    </w:p>
    <w:p>
      <w:pPr>
        <w:spacing w:line="232" w:lineRule="auto"/>
      </w:pPr>
      <w:bookmarkStart w:name="6797-1528303144324" w:id="17"/>
      <w:bookmarkEnd w:id="17"/>
      <w:r>
        <w:rPr/>
        <w:t>$ nrm use taobao                                                                                                                             
   Registry has been set to: http://registry.npm.taobao.org/
</w:t>
      </w:r>
    </w:p>
    <w:p>
      <w:pPr/>
      <w:bookmarkStart w:name="3091-1528303144324" w:id="18"/>
      <w:bookmarkEnd w:id="18"/>
      <w:r>
        <w:rPr>
          <w:color w:val="333333"/>
          <w:sz w:val="32"/>
          <w:highlight w:val="white"/>
        </w:rPr>
        <w:t>增加源</w:t>
      </w:r>
    </w:p>
    <w:p>
      <w:pPr/>
      <w:bookmarkStart w:name="1241-1528303144324" w:id="19"/>
      <w:bookmarkEnd w:id="19"/>
      <w:r>
        <w:rPr>
          <w:color w:val="333333"/>
          <w:sz w:val="22"/>
          <w:highlight w:val="white"/>
        </w:rPr>
        <w:t>你可以增加定制的源，特别适用于添加企业内部的私有源。</w:t>
      </w:r>
      <w:hyperlink r:id="rId11">
        <w:r>
          <w:rPr>
            <w:color w:val="009a61"/>
            <w:sz w:val="22"/>
          </w:rPr>
          <w:t>私有源可以使用cnpmjs架设</w:t>
        </w:r>
      </w:hyperlink>
      <w:r>
        <w:rPr>
          <w:color w:val="333333"/>
          <w:sz w:val="22"/>
          <w:highlight w:val="white"/>
        </w:rPr>
        <w:t>。</w:t>
      </w:r>
    </w:p>
    <w:p>
      <w:pPr>
        <w:spacing w:line="232" w:lineRule="auto"/>
      </w:pPr>
      <w:bookmarkStart w:name="1471-1528303144324" w:id="20"/>
      <w:bookmarkEnd w:id="20"/>
      <w:r>
        <w:rPr/>
        <w:t>$ nrm add  &lt;registry&gt; &lt;url&gt; [home]
</w:t>
      </w:r>
    </w:p>
    <w:p>
      <w:pPr/>
      <w:bookmarkStart w:name="6680-1528303144324" w:id="21"/>
      <w:bookmarkEnd w:id="21"/>
      <w:r>
        <w:rPr>
          <w:color w:val="333333"/>
          <w:sz w:val="32"/>
          <w:highlight w:val="white"/>
        </w:rPr>
        <w:t>删除源</w:t>
      </w:r>
    </w:p>
    <w:p>
      <w:pPr>
        <w:spacing w:line="232" w:lineRule="auto"/>
      </w:pPr>
      <w:bookmarkStart w:name="8050-1528303144324" w:id="22"/>
      <w:bookmarkEnd w:id="22"/>
      <w:r>
        <w:rPr/>
        <w:t>$ nrm del &lt;registry&gt;
</w:t>
      </w:r>
    </w:p>
    <w:p>
      <w:pPr/>
      <w:bookmarkStart w:name="2289-1528303144324" w:id="23"/>
      <w:bookmarkEnd w:id="23"/>
      <w:r>
        <w:rPr>
          <w:color w:val="333333"/>
          <w:sz w:val="32"/>
          <w:highlight w:val="white"/>
        </w:rPr>
        <w:t>测试速度</w:t>
      </w:r>
    </w:p>
    <w:p>
      <w:pPr/>
      <w:bookmarkStart w:name="2859-1528303144324" w:id="24"/>
      <w:bookmarkEnd w:id="24"/>
      <w:r>
        <w:rPr>
          <w:color w:val="333333"/>
          <w:sz w:val="22"/>
          <w:highlight w:val="white"/>
        </w:rPr>
        <w:t>你还可以通过 </w:t>
      </w:r>
      <w:r>
        <w:rPr>
          <w:rFonts w:ascii="Courier New" w:hAnsi="Courier New" w:cs="Courier New" w:eastAsia="Courier New"/>
          <w:color w:val="c7254e"/>
          <w:sz w:val="20"/>
          <w:highlight w:val="white"/>
        </w:rPr>
        <w:t>nrm test</w:t>
      </w:r>
      <w:r>
        <w:rPr>
          <w:color w:val="333333"/>
          <w:sz w:val="22"/>
          <w:highlight w:val="white"/>
        </w:rPr>
        <w:t> 测试相应源的响应时间。</w:t>
      </w:r>
    </w:p>
    <w:p>
      <w:pPr/>
      <w:bookmarkStart w:name="5627-1528303144324" w:id="25"/>
      <w:bookmarkEnd w:id="25"/>
      <w:r>
        <w:rPr>
          <w:color w:val="333333"/>
          <w:sz w:val="22"/>
          <w:highlight w:val="white"/>
        </w:rPr>
        <w:t>例如，测试官方源的响应时间：</w:t>
      </w:r>
    </w:p>
    <w:p>
      <w:pPr>
        <w:spacing w:line="232" w:lineRule="auto"/>
      </w:pPr>
      <w:bookmarkStart w:name="1537-1528303144324" w:id="26"/>
      <w:bookmarkEnd w:id="26"/>
      <w:r>
        <w:rPr/>
        <w:t>$ nrm test npm                                                                                                                               
  npm ---- 1328ms
</w:t>
      </w:r>
    </w:p>
    <w:p>
      <w:pPr/>
      <w:bookmarkStart w:name="1552-1528303144324" w:id="27"/>
      <w:bookmarkEnd w:id="27"/>
      <w:r>
        <w:rPr>
          <w:color w:val="333333"/>
          <w:sz w:val="22"/>
          <w:highlight w:val="white"/>
        </w:rPr>
        <w:t>测试所有源的响应时间：</w:t>
      </w:r>
    </w:p>
    <w:p>
      <w:pPr>
        <w:spacing w:line="232" w:lineRule="auto"/>
      </w:pPr>
      <w:bookmarkStart w:name="1830-1528303144324" w:id="28"/>
      <w:bookmarkEnd w:id="28"/>
      <w:r>
        <w:rPr/>
        <w:t xml:space="preserve">$ nrm test                                                                                                                                   
  </w:t>
      </w:r>
      <w:r>
        <w:rPr>
          <w:color w:val="df402a"/>
        </w:rPr>
        <w:t>npm ---- 891ms
  cnpm --- 1213ms
* taobao - 460ms
  eu ----- 3859ms
  au ----- 1073ms
  sl ----- 4150ms
  nj ----- 8008ms</w:t>
      </w:r>
      <w:r>
        <w:rPr/>
        <w:t>
</w:t>
      </w:r>
    </w:p>
    <w:p>
      <w:pPr/>
      <w:bookmarkStart w:name="9148-1528303144324" w:id="29"/>
      <w:bookmarkEnd w:id="29"/>
      <w:r>
        <w:rPr>
          <w:color w:val="333333"/>
          <w:sz w:val="22"/>
          <w:highlight w:val="white"/>
        </w:rPr>
        <w:t>注意，为了取得较准确的结果，可以考虑多次测试取平均值。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npm.taobao.org/" TargetMode="External" Type="http://schemas.openxmlformats.org/officeDocument/2006/relationships/hyperlink"/>
<Relationship Id="rId11" Target="http://segmentfault.com/a/1190000000368906" TargetMode="External" Type="http://schemas.openxmlformats.org/officeDocument/2006/relationships/hyperlink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www.npmjs.org/" TargetMode="External" Type="http://schemas.openxmlformats.org/officeDocument/2006/relationships/hyperlink"/>
<Relationship Id="rId5" Target="http://cnpmjs.org/" TargetMode="External" Type="http://schemas.openxmlformats.org/officeDocument/2006/relationships/hyperlink"/>
<Relationship Id="rId6" Target="http://strongloop.com/" TargetMode="External" Type="http://schemas.openxmlformats.org/officeDocument/2006/relationships/hyperlink"/>
<Relationship Id="rId7" Target="http://npmjs.eu/" TargetMode="External" Type="http://schemas.openxmlformats.org/officeDocument/2006/relationships/hyperlink"/>
<Relationship Id="rId8" Target="http://npmjs.org.au/" TargetMode="External" Type="http://schemas.openxmlformats.org/officeDocument/2006/relationships/hyperlink"/>
<Relationship Id="rId9" Target="https://www.nodejitsu.com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2019-10-12T00:53:14Z</dcterms:created>
  <dc:creator>Apache POI</dc:creator>
</cp:coreProperties>
</file>