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ind w:firstLine="2520"/>
      </w:pPr>
      <w:bookmarkStart w:name="8571-1535532751171" w:id="1"/>
      <w:bookmarkEnd w:id="1"/>
      <w:r>
        <w:rPr>
          <w:b w:val="true"/>
          <w:sz w:val="24"/>
        </w:rPr>
        <w:t>获取评论内容中有表情符号等特殊字符</w:t>
      </w:r>
    </w:p>
    <w:p>
      <w:pPr/>
      <w:bookmarkStart w:name="5876-1535533368676" w:id="2"/>
      <w:bookmarkEnd w:id="2"/>
      <w:r>
        <w:rPr>
          <w:b w:val="true"/>
        </w:rPr>
        <w:t>错误示例：特殊符号不能存入数据库</w:t>
      </w:r>
    </w:p>
    <w:p>
      <w:pPr/>
      <w:bookmarkStart w:name="7260-1535532792239" w:id="3"/>
      <w:bookmarkEnd w:id="3"/>
      <w:r>
        <w:drawing>
          <wp:inline distT="0" distR="0" distB="0" distL="0">
            <wp:extent cx="5267325" cy="497987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97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853-1535532792239" w:id="4"/>
      <w:bookmarkEnd w:id="4"/>
    </w:p>
    <w:p>
      <w:pPr/>
      <w:bookmarkStart w:name="5922-1535533330405" w:id="5"/>
      <w:bookmarkEnd w:id="5"/>
      <w:r>
        <w:rPr>
          <w:rFonts w:ascii="Verdana" w:hAnsi="Verdana" w:cs="Verdana" w:eastAsia="Verdana"/>
          <w:color w:val="333333"/>
          <w:highlight w:val="white"/>
        </w:rPr>
        <w:t>修改数据库字符集，从MySQL 5.5.3版本开始，数据库可支持4个字节的utf8mb4 字符集，一个字符最多可以有4个字节，所以能支持更多的字符集，故能存储Emoji表情符号。从 mysql 5.5.3 之后版本基本可以无缝升级到 utf8mb4 字符集。同时，utf8mb4兼容utf8字符集，utf8 字符的编码、位置、存储在utf8mb4与utf8字符集里一样的，不会对有现有数据带来损坏。</w:t>
      </w:r>
    </w:p>
    <w:p>
      <w:pPr/>
      <w:bookmarkStart w:name="4040-1535533327381" w:id="6"/>
      <w:bookmarkEnd w:id="6"/>
    </w:p>
    <w:p>
      <w:pPr/>
      <w:bookmarkStart w:name="3110-1535533327572" w:id="7"/>
      <w:bookmarkEnd w:id="7"/>
      <w:r>
        <w:rPr>
          <w:b w:val="true"/>
        </w:rPr>
        <w:t>出现这个错误时：</w:t>
      </w:r>
    </w:p>
    <w:p>
      <w:pPr/>
      <w:bookmarkStart w:name="2157-1535534150052" w:id="8"/>
      <w:bookmarkEnd w:id="8"/>
      <w:r>
        <w:rPr>
          <w:b w:val="true"/>
        </w:rPr>
        <w:t>字段级别修改：</w:t>
      </w:r>
    </w:p>
    <w:p>
      <w:pPr/>
      <w:bookmarkStart w:name="7014-1535534590148" w:id="9"/>
      <w:bookmarkEnd w:id="9"/>
      <w:r>
        <w:rPr/>
        <w:t>选中表--&gt;右键--&gt;设计表--&gt;定位到要修改的字段--&gt;表下面有对应的字符集：修改为utf8mb4--&gt;保存</w:t>
      </w:r>
    </w:p>
    <w:p>
      <w:pPr/>
      <w:bookmarkStart w:name="6126-1535533022227" w:id="10"/>
      <w:bookmarkEnd w:id="10"/>
      <w:r>
        <w:drawing>
          <wp:inline distT="0" distR="0" distB="0" distL="0">
            <wp:extent cx="5267325" cy="2869681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69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455-1535532994339" w:id="11"/>
      <w:bookmarkEnd w:id="11"/>
    </w:p>
    <w:p>
      <w:pPr/>
      <w:bookmarkStart w:name="0078-1535534184005" w:id="12"/>
      <w:bookmarkEnd w:id="12"/>
      <w:r>
        <w:rPr>
          <w:b w:val="true"/>
        </w:rPr>
        <w:t>表级别修改：</w:t>
      </w:r>
    </w:p>
    <w:p>
      <w:pPr/>
      <w:bookmarkStart w:name="8859-1535534508197" w:id="13"/>
      <w:bookmarkEnd w:id="13"/>
      <w:r>
        <w:rPr/>
        <w:t>选中表--&gt;右键--&gt;设计表--&gt;选项--&gt;修改对应位置为utf8mb4--&gt;保存</w:t>
      </w:r>
    </w:p>
    <w:p>
      <w:pPr/>
      <w:bookmarkStart w:name="2623-1535534230409" w:id="14"/>
      <w:bookmarkEnd w:id="14"/>
      <w:r>
        <w:drawing>
          <wp:inline distT="0" distR="0" distB="0" distL="0">
            <wp:extent cx="5267325" cy="1209647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09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352-1535533419877" w:id="15"/>
      <w:bookmarkEnd w:id="15"/>
    </w:p>
    <w:p>
      <w:pPr/>
      <w:bookmarkStart w:name="7514-1535534282003" w:id="16"/>
      <w:bookmarkEnd w:id="16"/>
    </w:p>
    <w:p>
      <w:pPr/>
      <w:bookmarkStart w:name="7840-1535534282827" w:id="17"/>
      <w:bookmarkEnd w:id="17"/>
      <w:r>
        <w:drawing>
          <wp:inline distT="0" distR="0" distB="0" distL="0">
            <wp:extent cx="5245100" cy="3452229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3452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110-1535534282827" w:id="18"/>
      <w:bookmarkEnd w:id="18"/>
      <w:r>
        <w:rPr>
          <w:b w:val="true"/>
        </w:rPr>
        <w:t>数据库级别修改：</w:t>
      </w:r>
    </w:p>
    <w:p>
      <w:pPr/>
      <w:bookmarkStart w:name="9081-1535534401352" w:id="19"/>
      <w:bookmarkEnd w:id="19"/>
      <w:r>
        <w:rPr/>
        <w:t>选中你的数据库--&gt;右键--&gt;编辑数据库--&gt;对应位置修改为utf8mb4</w:t>
      </w:r>
    </w:p>
    <w:p>
      <w:pPr/>
      <w:bookmarkStart w:name="3075-1535534394285" w:id="20"/>
      <w:bookmarkEnd w:id="20"/>
      <w:r>
        <w:drawing>
          <wp:inline distT="0" distR="0" distB="0" distL="0">
            <wp:extent cx="5267325" cy="3091853"/>
            <wp:docPr id="4" name="Drawing 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91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810-1535534386582" w:id="21"/>
      <w:bookmarkEnd w:id="21"/>
      <w:r>
        <w:rPr/>
        <w:t>重新运行，若还不行，重启MySQL：</w:t>
      </w:r>
    </w:p>
    <w:p>
      <w:pPr/>
      <w:bookmarkStart w:name="5035-1535534782499" w:id="22"/>
      <w:bookmarkEnd w:id="22"/>
      <w:r>
        <w:rPr/>
        <w:t>此电脑--&gt;双击管理</w:t>
      </w:r>
    </w:p>
    <w:p>
      <w:pPr/>
      <w:bookmarkStart w:name="8021-1535534813095" w:id="23"/>
      <w:bookmarkEnd w:id="23"/>
      <w:r>
        <w:drawing>
          <wp:inline distT="0" distR="0" distB="0" distL="0">
            <wp:extent cx="5267325" cy="4316203"/>
            <wp:docPr id="5" name="Drawing 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board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31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121-1535534754563" w:id="24"/>
      <w:bookmarkEnd w:id="24"/>
      <w:r>
        <w:rPr/>
        <w:t>点击‘服务’--&gt;选中右侧的‘MySQL’--&gt;右键--&gt;重新启动（或停止--&gt;启动）</w:t>
      </w:r>
    </w:p>
    <w:p>
      <w:pPr/>
      <w:bookmarkStart w:name="8247-1535534910259" w:id="25"/>
      <w:bookmarkEnd w:id="25"/>
      <w:r>
        <w:drawing>
          <wp:inline distT="0" distR="0" distB="0" distL="0">
            <wp:extent cx="5267325" cy="3766137"/>
            <wp:docPr id="6" name="Drawing 6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pboard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66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178-1535534910259" w:id="26"/>
      <w:bookmarkEnd w:id="26"/>
      <w:r>
        <w:rPr/>
        <w:t>运行若还是不行，看看爬虫代码中数据库相应部分是否有‘</w:t>
      </w:r>
      <w:r>
        <w:rPr>
          <w:b w:val="true"/>
        </w:rPr>
        <w:t>charset</w:t>
      </w:r>
      <w:r>
        <w:rPr/>
        <w:t>’没有修改</w:t>
      </w:r>
    </w:p>
    <w:p>
      <w:pPr/>
      <w:bookmarkStart w:name="4919-1535535033300" w:id="27"/>
      <w:bookmarkEnd w:id="27"/>
      <w:r>
        <w:rPr>
          <w:b w:val="true"/>
        </w:rPr>
        <w:t>相应爬虫数据库代码中信息也修改：</w:t>
      </w:r>
    </w:p>
    <w:p>
      <w:pPr/>
      <w:bookmarkStart w:name="7394-1535533102796" w:id="28"/>
      <w:bookmarkEnd w:id="28"/>
      <w:r>
        <w:drawing>
          <wp:inline distT="0" distR="0" distB="0" distL="0">
            <wp:extent cx="4305300" cy="2971800"/>
            <wp:docPr id="7" name="Drawing 7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pboard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113-1535533102796" w:id="29"/>
      <w:bookmarkEnd w:id="29"/>
      <w:r>
        <w:rPr/>
        <w:t>重新运行即可。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media/image8.png" Type="http://schemas.openxmlformats.org/officeDocument/2006/relationships/image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media/image3.png" Type="http://schemas.openxmlformats.org/officeDocument/2006/relationships/image"/>
<Relationship Id="rId6" Target="media/image4.png" Type="http://schemas.openxmlformats.org/officeDocument/2006/relationships/image"/>
<Relationship Id="rId7" Target="media/image5.png" Type="http://schemas.openxmlformats.org/officeDocument/2006/relationships/image"/>
<Relationship Id="rId8" Target="media/image6.png" Type="http://schemas.openxmlformats.org/officeDocument/2006/relationships/image"/>
<Relationship Id="rId9" Target="media/image7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2019-10-12T00:57:57Z</dcterms:created>
  <dc:creator>Apache POI</dc:creator>
</cp:coreProperties>
</file>