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155" w14:textId="77777777" w:rsidR="00CC0F30" w:rsidRDefault="000A4106">
      <w:pPr>
        <w:pStyle w:val="Title"/>
      </w:pPr>
      <w:r>
        <w:t>Shifting_Tray</w:t>
      </w:r>
    </w:p>
    <w:p w14:paraId="59C30566" w14:textId="77777777" w:rsidR="00CC0F30" w:rsidRDefault="000A4106">
      <w:pPr>
        <w:pStyle w:val="Author"/>
      </w:pPr>
      <w:r>
        <w:t>Eva Reindl</w:t>
      </w:r>
    </w:p>
    <w:p w14:paraId="29B30CFF" w14:textId="627F1C79" w:rsidR="00CC0F30" w:rsidRDefault="000A4106">
      <w:pPr>
        <w:pStyle w:val="Date"/>
      </w:pPr>
      <w:r>
        <w:t>6 4 2020</w:t>
      </w:r>
    </w:p>
    <w:p w14:paraId="41744073" w14:textId="2E9AFFFE" w:rsidR="00FA4A0B" w:rsidRDefault="00FA4A0B" w:rsidP="00FA4A0B">
      <w:pPr>
        <w:pStyle w:val="BodyText"/>
      </w:pPr>
      <w:bookmarkStart w:id="0" w:name="_Hlk46063282"/>
      <w:r>
        <w:t>Key highlights:</w:t>
      </w:r>
    </w:p>
    <w:p w14:paraId="0B5B74EA" w14:textId="1A876AF0" w:rsidR="00FA4A0B" w:rsidRDefault="00FA4A0B" w:rsidP="00FA4A0B">
      <w:pPr>
        <w:pStyle w:val="BodyText"/>
        <w:numPr>
          <w:ilvl w:val="0"/>
          <w:numId w:val="18"/>
        </w:numPr>
      </w:pPr>
      <w:r>
        <w:t>148 valid datapoints</w:t>
      </w:r>
    </w:p>
    <w:p w14:paraId="581E31FB" w14:textId="19E44075" w:rsidR="00FA4A0B" w:rsidRPr="00FA4A0B" w:rsidRDefault="00FA4A0B" w:rsidP="00FA4A0B">
      <w:pPr>
        <w:pStyle w:val="BodyText"/>
        <w:numPr>
          <w:ilvl w:val="0"/>
          <w:numId w:val="18"/>
        </w:numPr>
      </w:pPr>
      <w:r>
        <w:t xml:space="preserve">DV: Proportion of correct trial: </w:t>
      </w:r>
      <w:r>
        <w:rPr>
          <w:b/>
        </w:rPr>
        <w:t>74.50% (SD = 12.67, range 25-100%)</w:t>
      </w:r>
    </w:p>
    <w:p w14:paraId="1C80ADD7" w14:textId="77777777" w:rsidR="00FA4A0B" w:rsidRDefault="00FA4A0B" w:rsidP="00FA4A0B">
      <w:pPr>
        <w:pStyle w:val="BodyText"/>
        <w:numPr>
          <w:ilvl w:val="1"/>
          <w:numId w:val="18"/>
        </w:numPr>
      </w:pPr>
      <w:r w:rsidRPr="00FA4A0B">
        <w:rPr>
          <w:b/>
          <w:bCs/>
        </w:rPr>
        <w:t>not normally distributed</w:t>
      </w:r>
      <w:r w:rsidRPr="00FA4A0B">
        <w:t>, W = 0.973, p = .005</w:t>
      </w:r>
    </w:p>
    <w:p w14:paraId="6489789B" w14:textId="5DA85610" w:rsid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 w:rsidRPr="00FA4A0B">
        <w:t xml:space="preserve">Children’s performance </w:t>
      </w:r>
      <w:r>
        <w:t xml:space="preserve">(all age groups, young and old children) </w:t>
      </w:r>
      <w:r w:rsidRPr="00FA4A0B">
        <w:t xml:space="preserve">was </w:t>
      </w:r>
      <w:r w:rsidRPr="00FA4A0B">
        <w:rPr>
          <w:b/>
          <w:bCs/>
        </w:rPr>
        <w:t>above chance</w:t>
      </w:r>
    </w:p>
    <w:p w14:paraId="1DFA84B2" w14:textId="24D3C9A7" w:rsidR="00FA4A0B" w:rsidRP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>
        <w:t>4- year-olds not better than 3-year-olds, older children not better than younger children</w:t>
      </w:r>
    </w:p>
    <w:p w14:paraId="6BEBCD01" w14:textId="7B5117D9" w:rsidR="00FA4A0B" w:rsidRP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>
        <w:t>Effect of trial number on performance (but not of age or testing location)</w:t>
      </w:r>
    </w:p>
    <w:p w14:paraId="71FEA13F" w14:textId="77777777" w:rsidR="00FA4A0B" w:rsidRDefault="00FA4A0B">
      <w:pPr>
        <w:rPr>
          <w:rStyle w:val="CommentTok"/>
          <w:b/>
          <w:bCs/>
        </w:rPr>
      </w:pPr>
      <w:r>
        <w:rPr>
          <w:noProof/>
        </w:rPr>
        <w:drawing>
          <wp:inline distT="0" distB="0" distL="0" distR="0" wp14:anchorId="5BF7A17D" wp14:editId="3AE58D75">
            <wp:extent cx="2320290" cy="203073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52" cy="20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484B6D01" wp14:editId="10A1A14C">
            <wp:extent cx="2480310" cy="236601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0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mmentTok"/>
          <w:b/>
          <w:bCs/>
        </w:rPr>
        <w:t xml:space="preserve"> </w:t>
      </w:r>
    </w:p>
    <w:p w14:paraId="36A58082" w14:textId="77777777" w:rsidR="00FA4A0B" w:rsidRDefault="00FA4A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B55A6" wp14:editId="6AF997C8">
            <wp:extent cx="2705100" cy="257556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04" cy="257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35D2B89" wp14:editId="6D4B1CC7">
            <wp:extent cx="2594610" cy="224409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00" cy="224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47758" w14:textId="77777777" w:rsidR="00FA4A0B" w:rsidRDefault="00FA4A0B">
      <w:pPr>
        <w:rPr>
          <w:noProof/>
        </w:rPr>
      </w:pPr>
    </w:p>
    <w:p w14:paraId="48365EAB" w14:textId="364B2516" w:rsidR="00C62FE8" w:rsidRPr="00FA4A0B" w:rsidRDefault="00FA4A0B">
      <w:pPr>
        <w:rPr>
          <w:rStyle w:val="CommentTok"/>
          <w:b/>
          <w:bCs/>
        </w:rPr>
      </w:pPr>
      <w:r>
        <w:rPr>
          <w:noProof/>
        </w:rPr>
        <w:drawing>
          <wp:inline distT="0" distB="0" distL="0" distR="0" wp14:anchorId="7C2ED8B0" wp14:editId="2C3BE3FB">
            <wp:extent cx="2385060" cy="232791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32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447EA47" wp14:editId="15F36BEE">
            <wp:extent cx="2545080" cy="197739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61" cy="197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C62FE8" w:rsidRPr="00FA4A0B">
        <w:rPr>
          <w:rStyle w:val="CommentTok"/>
          <w:b/>
          <w:bCs/>
        </w:rPr>
        <w:br w:type="page"/>
      </w:r>
    </w:p>
    <w:p w14:paraId="63ED39A9" w14:textId="25FDF4A1" w:rsidR="00CC0F30" w:rsidRDefault="000A4106" w:rsidP="00C62FE8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EC9EBFA" w14:textId="77777777" w:rsidR="00CC0F30" w:rsidRDefault="000A4106">
      <w:pPr>
        <w:pStyle w:val="FirstParagraph"/>
      </w:pPr>
      <w:r>
        <w:t>The entire dataset consists of 151 children.</w:t>
      </w:r>
    </w:p>
    <w:p w14:paraId="436E98A8" w14:textId="77777777" w:rsidR="00CC0F30" w:rsidRDefault="000A4106">
      <w:pPr>
        <w:pStyle w:val="Heading1"/>
      </w:pPr>
      <w:bookmarkStart w:id="1" w:name="dropouts"/>
      <w:r>
        <w:t>Dropouts</w:t>
      </w:r>
      <w:bookmarkEnd w:id="1"/>
    </w:p>
    <w:p w14:paraId="1D124122" w14:textId="1A9E7D36" w:rsidR="00CC0F30" w:rsidRDefault="000A4106">
      <w:pPr>
        <w:pStyle w:val="FirstParagraph"/>
      </w:pPr>
      <w:r>
        <w:t xml:space="preserve">There are </w:t>
      </w:r>
      <w:r>
        <w:rPr>
          <w:b/>
        </w:rPr>
        <w:t>3 dropouts</w:t>
      </w:r>
      <w:r>
        <w:t xml:space="preserve"> due to experimenter error (in 2 cases, the sticker was accidentally placed into the wrong tray and in one case the sticker was missing from the correct tray but the experimenter did not reward the child).</w:t>
      </w:r>
    </w:p>
    <w:p w14:paraId="4D364759" w14:textId="77777777" w:rsidR="00C62FE8" w:rsidRPr="00C62FE8" w:rsidRDefault="00C62FE8" w:rsidP="00C62FE8">
      <w:pPr>
        <w:pStyle w:val="BodyText"/>
      </w:pPr>
    </w:p>
    <w:p w14:paraId="605983A6" w14:textId="77777777" w:rsidR="00CC0F30" w:rsidRDefault="000A4106">
      <w:pPr>
        <w:pStyle w:val="Heading1"/>
      </w:pPr>
      <w:bookmarkStart w:id="2" w:name="valid-data"/>
      <w:r>
        <w:t>Valid data</w:t>
      </w:r>
      <w:bookmarkEnd w:id="2"/>
    </w:p>
    <w:p w14:paraId="0F107430" w14:textId="365C0D28" w:rsidR="00CC0F30" w:rsidRDefault="000A4106">
      <w:pPr>
        <w:pStyle w:val="FirstParagraph"/>
      </w:pPr>
      <w:r>
        <w:t xml:space="preserve">The final dataset consists of </w:t>
      </w:r>
      <w:r>
        <w:rPr>
          <w:b/>
        </w:rPr>
        <w:t>148 children</w:t>
      </w:r>
      <w:r>
        <w:t>.</w:t>
      </w:r>
    </w:p>
    <w:p w14:paraId="0471799F" w14:textId="77777777" w:rsidR="00C62FE8" w:rsidRPr="00C62FE8" w:rsidRDefault="00C62FE8" w:rsidP="00C62FE8">
      <w:pPr>
        <w:pStyle w:val="BodyText"/>
      </w:pPr>
    </w:p>
    <w:p w14:paraId="05461056" w14:textId="77777777" w:rsidR="00CC0F30" w:rsidRDefault="000A4106">
      <w:pPr>
        <w:pStyle w:val="Heading1"/>
      </w:pPr>
      <w:bookmarkStart w:id="3" w:name="sample-description"/>
      <w:r>
        <w:t>Sample description</w:t>
      </w:r>
      <w:bookmarkEnd w:id="3"/>
    </w:p>
    <w:p w14:paraId="6BED5DE0" w14:textId="77777777" w:rsidR="00CC0F30" w:rsidRDefault="000A4106">
      <w:pPr>
        <w:pStyle w:val="Heading2"/>
      </w:pPr>
      <w:bookmarkStart w:id="4" w:name="gender-distribution"/>
      <w:r>
        <w:t>Gender distribution</w:t>
      </w:r>
      <w:bookmarkEnd w:id="4"/>
    </w:p>
    <w:p w14:paraId="2E8B0545" w14:textId="1053842F" w:rsidR="00CC0F30" w:rsidRDefault="000A4106">
      <w:pPr>
        <w:pStyle w:val="FirstParagraph"/>
      </w:pPr>
      <w:r>
        <w:t>There are 77 females and 71 males.</w:t>
      </w:r>
    </w:p>
    <w:p w14:paraId="6F02B41F" w14:textId="77777777" w:rsidR="00C62FE8" w:rsidRPr="00C62FE8" w:rsidRDefault="00C62FE8" w:rsidP="00C62FE8">
      <w:pPr>
        <w:pStyle w:val="BodyText"/>
      </w:pPr>
    </w:p>
    <w:p w14:paraId="2655ED61" w14:textId="77777777" w:rsidR="00CC0F30" w:rsidRDefault="000A4106">
      <w:pPr>
        <w:pStyle w:val="Heading1"/>
      </w:pPr>
      <w:bookmarkStart w:id="5" w:name="age"/>
      <w:r>
        <w:t>Age</w:t>
      </w:r>
      <w:bookmarkEnd w:id="5"/>
    </w:p>
    <w:p w14:paraId="49805663" w14:textId="77777777" w:rsidR="00CC0F30" w:rsidRDefault="000A4106">
      <w:pPr>
        <w:pStyle w:val="Heading2"/>
      </w:pPr>
      <w:bookmarkStart w:id="6" w:name="age-at-beginning-of-testing"/>
      <w:r>
        <w:t>Age at beginning of testing</w:t>
      </w:r>
      <w:bookmarkEnd w:id="6"/>
    </w:p>
    <w:p w14:paraId="70B1E95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47B4F39" wp14:editId="613E06A9">
            <wp:extent cx="2118360" cy="1813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97" cy="18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5A9D8" w14:textId="77777777" w:rsidR="00CC0F30" w:rsidRDefault="000A4106">
      <w:pPr>
        <w:pStyle w:val="FirstParagraph"/>
      </w:pPr>
      <w:r>
        <w:t>At the beginning of testing, children taking part in the Shifting Tray task were on average 48.57 months (SD = 6.64, range 36-64) old. There were 68 3-year-olds, 73 4-year-olds, and 7 5-year-olds.</w:t>
      </w:r>
    </w:p>
    <w:p w14:paraId="3301AB05" w14:textId="77777777" w:rsidR="00CC0F30" w:rsidRDefault="000A4106">
      <w:pPr>
        <w:pStyle w:val="Heading2"/>
      </w:pPr>
      <w:bookmarkStart w:id="7" w:name="age-in-the-middle-of-testing"/>
      <w:r>
        <w:lastRenderedPageBreak/>
        <w:t>Age in the middle of testing</w:t>
      </w:r>
      <w:bookmarkEnd w:id="7"/>
    </w:p>
    <w:p w14:paraId="7DF3064F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55CB56" wp14:editId="2F52A4A1">
            <wp:extent cx="3516630" cy="2819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13" cy="28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13539" w14:textId="77777777" w:rsidR="00CC0F30" w:rsidRDefault="000A4106">
      <w:pPr>
        <w:pStyle w:val="FirstParagraph"/>
      </w:pPr>
      <w:r>
        <w:t xml:space="preserve">In the middle of testing, children taking part in the Shifting Tray task were on average </w:t>
      </w:r>
      <w:r>
        <w:rPr>
          <w:b/>
        </w:rPr>
        <w:t>49.68 months (SD = 6.56, range 36-65)</w:t>
      </w:r>
      <w:r>
        <w:t xml:space="preserve"> old. There were</w:t>
      </w:r>
    </w:p>
    <w:p w14:paraId="6493D38D" w14:textId="77777777" w:rsidR="00CC0F30" w:rsidRDefault="000A4106">
      <w:pPr>
        <w:pStyle w:val="Compact"/>
        <w:numPr>
          <w:ilvl w:val="0"/>
          <w:numId w:val="3"/>
        </w:numPr>
      </w:pPr>
      <w:r>
        <w:t>65 3-year-olds</w:t>
      </w:r>
    </w:p>
    <w:p w14:paraId="1627AE34" w14:textId="77777777" w:rsidR="00CC0F30" w:rsidRDefault="000A4106">
      <w:pPr>
        <w:pStyle w:val="Compact"/>
        <w:numPr>
          <w:ilvl w:val="0"/>
          <w:numId w:val="3"/>
        </w:numPr>
      </w:pPr>
      <w:r>
        <w:t>72 4-year-olds</w:t>
      </w:r>
    </w:p>
    <w:p w14:paraId="0B52BC89" w14:textId="108291ED" w:rsidR="00CC0F30" w:rsidRDefault="000A4106">
      <w:pPr>
        <w:pStyle w:val="Compact"/>
        <w:numPr>
          <w:ilvl w:val="0"/>
          <w:numId w:val="3"/>
        </w:numPr>
      </w:pPr>
      <w:r>
        <w:t>11 5-year-olds</w:t>
      </w:r>
    </w:p>
    <w:p w14:paraId="7C24F7FA" w14:textId="77777777" w:rsidR="00C62FE8" w:rsidRDefault="00C62FE8" w:rsidP="00C62FE8">
      <w:pPr>
        <w:pStyle w:val="Compact"/>
        <w:ind w:left="480"/>
      </w:pPr>
    </w:p>
    <w:p w14:paraId="00179DBA" w14:textId="77777777" w:rsidR="00CC0F30" w:rsidRDefault="000A4106">
      <w:pPr>
        <w:pStyle w:val="Heading2"/>
      </w:pPr>
      <w:bookmarkStart w:id="8" w:name="age-mediansplit-based-on-entire-sample"/>
      <w:r>
        <w:t>Age mediansplit (based on entire sample)</w:t>
      </w:r>
      <w:bookmarkEnd w:id="8"/>
    </w:p>
    <w:p w14:paraId="02A7224D" w14:textId="314A2B94" w:rsidR="00CC0F30" w:rsidRDefault="000A4106">
      <w:pPr>
        <w:pStyle w:val="FirstParagraph"/>
      </w:pPr>
      <w:r>
        <w:t xml:space="preserve">There were </w:t>
      </w:r>
      <w:r>
        <w:rPr>
          <w:b/>
        </w:rPr>
        <w:t>75 young</w:t>
      </w:r>
      <w:r>
        <w:t xml:space="preserve"> and </w:t>
      </w:r>
      <w:r>
        <w:rPr>
          <w:b/>
        </w:rPr>
        <w:t>73 old</w:t>
      </w:r>
      <w:r>
        <w:t xml:space="preserve"> children.</w:t>
      </w:r>
    </w:p>
    <w:p w14:paraId="0576AD0D" w14:textId="77777777" w:rsidR="00C62FE8" w:rsidRPr="00C62FE8" w:rsidRDefault="00C62FE8" w:rsidP="00C62FE8">
      <w:pPr>
        <w:pStyle w:val="BodyText"/>
      </w:pPr>
    </w:p>
    <w:p w14:paraId="60DB9D4B" w14:textId="77777777" w:rsidR="00CC0F30" w:rsidRDefault="000A4106">
      <w:pPr>
        <w:pStyle w:val="Heading1"/>
      </w:pPr>
      <w:bookmarkStart w:id="9" w:name="testing-location"/>
      <w:r>
        <w:t>Testing location</w:t>
      </w:r>
      <w:bookmarkEnd w:id="9"/>
    </w:p>
    <w:p w14:paraId="3E59BBD5" w14:textId="30E7619F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7FA5D9D" wp14:editId="09667ACF">
            <wp:extent cx="2415540" cy="1813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5" cy="181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  </w:t>
      </w:r>
      <w:r w:rsidR="00C62FE8">
        <w:rPr>
          <w:noProof/>
        </w:rPr>
        <w:drawing>
          <wp:inline distT="0" distB="0" distL="0" distR="0" wp14:anchorId="12DAA969" wp14:editId="69A1DEBC">
            <wp:extent cx="2369820" cy="19126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84" cy="191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15347" w14:textId="3AAB2EB5" w:rsidR="00CC0F30" w:rsidRDefault="00CC0F30">
      <w:pPr>
        <w:pStyle w:val="FirstParagraph"/>
      </w:pPr>
    </w:p>
    <w:p w14:paraId="00308A56" w14:textId="77777777" w:rsidR="00C62FE8" w:rsidRDefault="000A4106">
      <w:pPr>
        <w:pStyle w:val="FirstParagraph"/>
      </w:pPr>
      <w:r>
        <w:lastRenderedPageBreak/>
        <w:t xml:space="preserve">61 children were from Edinburgh, 87 children from Fife. </w:t>
      </w:r>
    </w:p>
    <w:p w14:paraId="54A428CD" w14:textId="3798E907" w:rsidR="00CC0F30" w:rsidRDefault="000A4106">
      <w:pPr>
        <w:pStyle w:val="FirstParagraph"/>
      </w:pPr>
      <w:r>
        <w:t>Edinburgh: M = 49.16 (SD = 5.76, range 36-58)</w:t>
      </w:r>
    </w:p>
    <w:p w14:paraId="38BE136B" w14:textId="77777777" w:rsidR="00CC0F30" w:rsidRDefault="000A4106">
      <w:pPr>
        <w:pStyle w:val="Compact"/>
        <w:numPr>
          <w:ilvl w:val="0"/>
          <w:numId w:val="4"/>
        </w:numPr>
      </w:pPr>
      <w:r>
        <w:t>3y: 26</w:t>
      </w:r>
    </w:p>
    <w:p w14:paraId="6EFBCCA1" w14:textId="77777777" w:rsidR="00CC0F30" w:rsidRDefault="000A4106">
      <w:pPr>
        <w:pStyle w:val="Compact"/>
        <w:numPr>
          <w:ilvl w:val="0"/>
          <w:numId w:val="4"/>
        </w:numPr>
      </w:pPr>
      <w:r>
        <w:t>4y: 37</w:t>
      </w:r>
    </w:p>
    <w:p w14:paraId="4CE637BF" w14:textId="77777777" w:rsidR="00CC0F30" w:rsidRDefault="000A4106">
      <w:pPr>
        <w:pStyle w:val="FirstParagraph"/>
      </w:pPr>
      <w:r>
        <w:t>Fife: M = 50.04 (SD = 7.08, range 38-65)</w:t>
      </w:r>
    </w:p>
    <w:p w14:paraId="36F56C95" w14:textId="77777777" w:rsidR="00CC0F30" w:rsidRDefault="000A4106">
      <w:pPr>
        <w:pStyle w:val="Compact"/>
        <w:numPr>
          <w:ilvl w:val="0"/>
          <w:numId w:val="5"/>
        </w:numPr>
      </w:pPr>
      <w:r>
        <w:t>3y: 39</w:t>
      </w:r>
    </w:p>
    <w:p w14:paraId="005373F0" w14:textId="77777777" w:rsidR="00CC0F30" w:rsidRDefault="000A4106">
      <w:pPr>
        <w:pStyle w:val="Compact"/>
        <w:numPr>
          <w:ilvl w:val="0"/>
          <w:numId w:val="5"/>
        </w:numPr>
      </w:pPr>
      <w:r>
        <w:t>4y: 37</w:t>
      </w:r>
    </w:p>
    <w:p w14:paraId="1C936F91" w14:textId="77777777" w:rsidR="00CC0F30" w:rsidRDefault="000A4106">
      <w:pPr>
        <w:pStyle w:val="Compact"/>
        <w:numPr>
          <w:ilvl w:val="0"/>
          <w:numId w:val="5"/>
        </w:numPr>
      </w:pPr>
      <w:r>
        <w:t>5y: 11</w:t>
      </w:r>
    </w:p>
    <w:p w14:paraId="5F2BDC0D" w14:textId="42A6A7B6" w:rsidR="00CC0F30" w:rsidRDefault="000A4106">
      <w:pPr>
        <w:pStyle w:val="FirstParagraph"/>
      </w:pPr>
      <w:r>
        <w:t>There is no difference in the age distribution between the two testing locations, two-sided Wilcoxon test, W = 2565, p = .731.</w:t>
      </w:r>
    </w:p>
    <w:p w14:paraId="0E7CB90D" w14:textId="77777777" w:rsidR="00C62FE8" w:rsidRPr="00C62FE8" w:rsidRDefault="00C62FE8" w:rsidP="00C62FE8">
      <w:pPr>
        <w:pStyle w:val="BodyText"/>
      </w:pPr>
    </w:p>
    <w:p w14:paraId="30A5C6CD" w14:textId="77777777" w:rsidR="00CC0F30" w:rsidRDefault="000A4106">
      <w:pPr>
        <w:pStyle w:val="Heading1"/>
      </w:pPr>
      <w:bookmarkStart w:id="10" w:name="criterion-reached"/>
      <w:r>
        <w:t>Criterion reached</w:t>
      </w:r>
      <w:bookmarkEnd w:id="10"/>
    </w:p>
    <w:p w14:paraId="091F189D" w14:textId="77777777" w:rsidR="00CC0F30" w:rsidRDefault="000A4106">
      <w:pPr>
        <w:pStyle w:val="FirstParagraph"/>
      </w:pPr>
      <w:r>
        <w:t xml:space="preserve">Of the 148 children, </w:t>
      </w:r>
      <w:r>
        <w:rPr>
          <w:b/>
        </w:rPr>
        <w:t>139 (94%) reached the learning criterion</w:t>
      </w:r>
      <w:r>
        <w:t>. 9 children (6%) failed to reach the learning criterion.</w:t>
      </w:r>
    </w:p>
    <w:p w14:paraId="08FFE494" w14:textId="77777777" w:rsidR="00CC0F30" w:rsidRDefault="000A4106">
      <w:pPr>
        <w:pStyle w:val="Compact"/>
        <w:numPr>
          <w:ilvl w:val="0"/>
          <w:numId w:val="6"/>
        </w:numPr>
      </w:pPr>
      <w:r>
        <w:t xml:space="preserve">3y (n = 65): </w:t>
      </w:r>
      <w:r>
        <w:rPr>
          <w:b/>
        </w:rPr>
        <w:t>61 reached criterion (94%)</w:t>
      </w:r>
    </w:p>
    <w:p w14:paraId="5BF0B551" w14:textId="77777777" w:rsidR="00CC0F30" w:rsidRDefault="000A4106">
      <w:pPr>
        <w:pStyle w:val="Compact"/>
        <w:numPr>
          <w:ilvl w:val="0"/>
          <w:numId w:val="6"/>
        </w:numPr>
      </w:pPr>
      <w:r>
        <w:t xml:space="preserve">4y (n = 72): </w:t>
      </w:r>
      <w:r>
        <w:rPr>
          <w:b/>
        </w:rPr>
        <w:t>67 reached criterion (93%)</w:t>
      </w:r>
    </w:p>
    <w:p w14:paraId="3C68BD11" w14:textId="77777777" w:rsidR="00CC0F30" w:rsidRDefault="000A4106">
      <w:pPr>
        <w:numPr>
          <w:ilvl w:val="0"/>
          <w:numId w:val="6"/>
        </w:numPr>
      </w:pPr>
      <w:r>
        <w:t xml:space="preserve">5y (n = 11): </w:t>
      </w:r>
      <w:r>
        <w:rPr>
          <w:b/>
        </w:rPr>
        <w:t>11 reached criterion (100%)</w:t>
      </w:r>
    </w:p>
    <w:p w14:paraId="192A0A72" w14:textId="77777777" w:rsidR="00CC0F30" w:rsidRDefault="000A4106">
      <w:pPr>
        <w:pStyle w:val="Compact"/>
        <w:numPr>
          <w:ilvl w:val="0"/>
          <w:numId w:val="6"/>
        </w:numPr>
      </w:pPr>
      <w:r>
        <w:t>young (n = 75): 71 reached criterion (95%)</w:t>
      </w:r>
    </w:p>
    <w:p w14:paraId="7CDF8603" w14:textId="61D3E995" w:rsidR="00CC0F30" w:rsidRDefault="000A4106">
      <w:pPr>
        <w:numPr>
          <w:ilvl w:val="0"/>
          <w:numId w:val="6"/>
        </w:numPr>
      </w:pPr>
      <w:r>
        <w:t>old (n = 73): 68 reached criterion (93%)</w:t>
      </w:r>
    </w:p>
    <w:p w14:paraId="19B4EC5F" w14:textId="77777777" w:rsidR="00C62FE8" w:rsidRDefault="00C62FE8" w:rsidP="00C62FE8">
      <w:pPr>
        <w:ind w:left="480"/>
      </w:pPr>
    </w:p>
    <w:p w14:paraId="26250FB0" w14:textId="77777777" w:rsidR="00CC0F30" w:rsidRDefault="000A4106">
      <w:pPr>
        <w:pStyle w:val="Heading1"/>
      </w:pPr>
      <w:bookmarkStart w:id="11" w:name="total-number-of-trials"/>
      <w:r>
        <w:t>Total number of trials</w:t>
      </w:r>
      <w:bookmarkEnd w:id="11"/>
    </w:p>
    <w:p w14:paraId="04B6734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3EA485D" wp14:editId="7E92548E">
            <wp:extent cx="2297430" cy="19164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87" cy="191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460F4" w14:textId="77777777" w:rsidR="00CC0F30" w:rsidRDefault="000A4106">
      <w:pPr>
        <w:pStyle w:val="FirstParagraph"/>
      </w:pPr>
      <w:r>
        <w:lastRenderedPageBreak/>
        <w:t>The average number of trials administered was 14.99 (SD = 8.57, range 6-36). 50% of the children were administered 12 or fewer trials. The distribution of administered trials is skewed.</w:t>
      </w:r>
    </w:p>
    <w:p w14:paraId="27A85413" w14:textId="77777777" w:rsidR="00CC0F30" w:rsidRDefault="000A4106">
      <w:pPr>
        <w:pStyle w:val="Compact"/>
        <w:numPr>
          <w:ilvl w:val="0"/>
          <w:numId w:val="7"/>
        </w:numPr>
      </w:pPr>
      <w:r>
        <w:t>3-year-olds: M = 15.48 (8.47, range 6-36)</w:t>
      </w:r>
    </w:p>
    <w:p w14:paraId="7FAE11E0" w14:textId="77777777" w:rsidR="00CC0F30" w:rsidRDefault="000A4106">
      <w:pPr>
        <w:pStyle w:val="Compact"/>
        <w:numPr>
          <w:ilvl w:val="0"/>
          <w:numId w:val="7"/>
        </w:numPr>
      </w:pPr>
      <w:r>
        <w:t>4-year-olds: M = 15.37 (8.95, range 6-36)</w:t>
      </w:r>
    </w:p>
    <w:p w14:paraId="53F0A853" w14:textId="77777777" w:rsidR="00CC0F30" w:rsidRDefault="000A4106">
      <w:pPr>
        <w:pStyle w:val="Compact"/>
        <w:numPr>
          <w:ilvl w:val="0"/>
          <w:numId w:val="7"/>
        </w:numPr>
      </w:pPr>
      <w:r>
        <w:t>5-year-olds: M = 9.64 (4.27, range 6-19)</w:t>
      </w:r>
    </w:p>
    <w:p w14:paraId="52764BFF" w14:textId="77777777" w:rsidR="00CC0F30" w:rsidRDefault="000A4106">
      <w:pPr>
        <w:pStyle w:val="FirstParagraph"/>
      </w:pPr>
      <w:r>
        <w:t>Thus, numerically, 3- and 4-year-olds were perfoming equally well, while 5-year-olds were perfoming better.</w:t>
      </w:r>
    </w:p>
    <w:p w14:paraId="1F4E594B" w14:textId="77777777" w:rsidR="00CC0F30" w:rsidRDefault="000A4106">
      <w:pPr>
        <w:pStyle w:val="Compact"/>
        <w:numPr>
          <w:ilvl w:val="0"/>
          <w:numId w:val="8"/>
        </w:numPr>
      </w:pPr>
      <w:r>
        <w:t>young children: 15.40 (SD = 8.26, range 6-36)</w:t>
      </w:r>
    </w:p>
    <w:p w14:paraId="1BC45C0E" w14:textId="4EC2D275" w:rsidR="00CC0F30" w:rsidRDefault="000A4106">
      <w:pPr>
        <w:pStyle w:val="Compact"/>
        <w:numPr>
          <w:ilvl w:val="0"/>
          <w:numId w:val="8"/>
        </w:numPr>
      </w:pPr>
      <w:r>
        <w:t>old children: 14.57 (SD = 8.92, range 6-36) So using the median split, there was no difference between the groups.</w:t>
      </w:r>
    </w:p>
    <w:p w14:paraId="2310AA8C" w14:textId="77777777" w:rsidR="00C62FE8" w:rsidRDefault="00C62FE8" w:rsidP="00C62FE8">
      <w:pPr>
        <w:pStyle w:val="Compact"/>
        <w:ind w:left="480"/>
      </w:pPr>
    </w:p>
    <w:p w14:paraId="570C3557" w14:textId="77777777" w:rsidR="00CC0F30" w:rsidRDefault="000A4106">
      <w:pPr>
        <w:pStyle w:val="Heading1"/>
      </w:pPr>
      <w:bookmarkStart w:id="12" w:name="number-of-correct-trials"/>
      <w:r>
        <w:t>Number of correct trials</w:t>
      </w:r>
      <w:bookmarkEnd w:id="12"/>
    </w:p>
    <w:p w14:paraId="0CF807E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465241C" wp14:editId="7C955B47">
            <wp:extent cx="2486025" cy="203073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02" cy="203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EA92" w14:textId="77777777" w:rsidR="00CC0F30" w:rsidRDefault="000A4106">
      <w:pPr>
        <w:pStyle w:val="FirstParagraph"/>
      </w:pPr>
      <w:r>
        <w:t xml:space="preserve">The average number of correct trials was </w:t>
      </w:r>
      <w:r>
        <w:rPr>
          <w:b/>
        </w:rPr>
        <w:t>10.36 (SD = 4.52, range 6-24)</w:t>
      </w:r>
      <w:r>
        <w:t>. 50% of the children had 8.5 or fewer trials correct. The distribution of correct trials is highly skewed.</w:t>
      </w:r>
    </w:p>
    <w:p w14:paraId="0CDBD169" w14:textId="77777777" w:rsidR="00CC0F30" w:rsidRDefault="000A4106">
      <w:pPr>
        <w:pStyle w:val="Compact"/>
        <w:numPr>
          <w:ilvl w:val="0"/>
          <w:numId w:val="9"/>
        </w:numPr>
      </w:pPr>
      <w:r>
        <w:t>3-year-olds: M = 10.49 (4.28, range 6-20)</w:t>
      </w:r>
    </w:p>
    <w:p w14:paraId="67FD71F9" w14:textId="77777777" w:rsidR="00CC0F30" w:rsidRDefault="000A4106">
      <w:pPr>
        <w:pStyle w:val="Compact"/>
        <w:numPr>
          <w:ilvl w:val="0"/>
          <w:numId w:val="9"/>
        </w:numPr>
      </w:pPr>
      <w:r>
        <w:t>4-year-olds: M = 10.62 (4.84, range 6-24)</w:t>
      </w:r>
    </w:p>
    <w:p w14:paraId="010A4C94" w14:textId="77777777" w:rsidR="00CC0F30" w:rsidRDefault="000A4106">
      <w:pPr>
        <w:pStyle w:val="Compact"/>
        <w:numPr>
          <w:ilvl w:val="0"/>
          <w:numId w:val="9"/>
        </w:numPr>
      </w:pPr>
      <w:r>
        <w:t>5-year-olds: M = 7.91 (3.11, range 6-15)</w:t>
      </w:r>
    </w:p>
    <w:p w14:paraId="03288B8F" w14:textId="77777777" w:rsidR="00CC0F30" w:rsidRDefault="000A4106">
      <w:pPr>
        <w:pStyle w:val="FirstParagraph"/>
      </w:pPr>
      <w:r>
        <w:t>Thus, numerically, 3- and 4-year-olds were perfoming equally, while 5-year-olds were perfoming better.</w:t>
      </w:r>
    </w:p>
    <w:p w14:paraId="457E8C7F" w14:textId="77777777" w:rsidR="00CC0F30" w:rsidRDefault="000A4106">
      <w:pPr>
        <w:pStyle w:val="Compact"/>
        <w:numPr>
          <w:ilvl w:val="0"/>
          <w:numId w:val="10"/>
        </w:numPr>
      </w:pPr>
      <w:r>
        <w:t>young children: 10.59 (SD = 4.32, range 6-20)</w:t>
      </w:r>
    </w:p>
    <w:p w14:paraId="22E0B52C" w14:textId="77777777" w:rsidR="00CC0F30" w:rsidRDefault="000A4106">
      <w:pPr>
        <w:pStyle w:val="Compact"/>
        <w:numPr>
          <w:ilvl w:val="0"/>
          <w:numId w:val="10"/>
        </w:numPr>
      </w:pPr>
      <w:r>
        <w:t>old children: 10.14 (SD = 4.73, range 6-24) So using the median split, there was no difference between the groups.</w:t>
      </w:r>
    </w:p>
    <w:p w14:paraId="219319B9" w14:textId="77777777" w:rsidR="00CC0F30" w:rsidRDefault="000A4106">
      <w:pPr>
        <w:pStyle w:val="Heading1"/>
      </w:pPr>
      <w:bookmarkStart w:id="13" w:name="dv-proportion-correct"/>
      <w:r>
        <w:lastRenderedPageBreak/>
        <w:t>DV: Proportion correct</w:t>
      </w:r>
      <w:bookmarkEnd w:id="13"/>
    </w:p>
    <w:p w14:paraId="59B4992D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0F3E1038" wp14:editId="71FCCCD9">
            <wp:extent cx="3051810" cy="269367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46" cy="269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35EBC" w14:textId="4E27513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D42EF87" wp14:editId="720C184C">
            <wp:extent cx="2030730" cy="18059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4" cy="18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046A4115" wp14:editId="7B4F743A">
            <wp:extent cx="1977390" cy="18211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08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556381F9" wp14:editId="657E02E0">
            <wp:extent cx="1935480" cy="174117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3" cy="17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4A5BD" w14:textId="2D7BBDD4" w:rsidR="00CC0F30" w:rsidRDefault="00CC0F30">
      <w:pPr>
        <w:pStyle w:val="FirstParagraph"/>
      </w:pPr>
    </w:p>
    <w:p w14:paraId="3463088B" w14:textId="5E74B43F" w:rsidR="00CC0F30" w:rsidRDefault="00CC0F30">
      <w:pPr>
        <w:pStyle w:val="FirstParagraph"/>
      </w:pPr>
    </w:p>
    <w:p w14:paraId="6613969A" w14:textId="2B422772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41F5E66" wp14:editId="27D9DC49">
            <wp:extent cx="2575560" cy="1981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42" cy="19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</w:t>
      </w:r>
      <w:r w:rsidR="00C62FE8">
        <w:rPr>
          <w:noProof/>
        </w:rPr>
        <w:drawing>
          <wp:inline distT="0" distB="0" distL="0" distR="0" wp14:anchorId="0615A065" wp14:editId="07506E92">
            <wp:extent cx="2247900" cy="20193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2" cy="201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8C346" w14:textId="5A211EC5" w:rsidR="00CC0F30" w:rsidRDefault="00CC0F30">
      <w:pPr>
        <w:pStyle w:val="FirstParagraph"/>
      </w:pPr>
    </w:p>
    <w:p w14:paraId="4E0C3E60" w14:textId="1102D40E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2FFAEBCA" wp14:editId="15BC031B">
            <wp:extent cx="2186940" cy="219837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84" cy="21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</w:t>
      </w:r>
      <w:r w:rsidR="00C62FE8">
        <w:rPr>
          <w:noProof/>
        </w:rPr>
        <w:drawing>
          <wp:inline distT="0" distB="0" distL="0" distR="0" wp14:anchorId="098D2604" wp14:editId="06F80AC0">
            <wp:extent cx="2240280" cy="20840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28" cy="208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E601A" w14:textId="78077D60" w:rsidR="00CC0F30" w:rsidRDefault="000A4106">
      <w:pPr>
        <w:pStyle w:val="FirstParagraph"/>
      </w:pPr>
      <w:r>
        <w:t xml:space="preserve">The average proportion of correct trials was </w:t>
      </w:r>
      <w:r>
        <w:rPr>
          <w:b/>
        </w:rPr>
        <w:t>74.50% (SD = 12.67, range 25-100%)</w:t>
      </w:r>
      <w:r>
        <w:t xml:space="preserve">. 50% of the children had 75% or a smaller proportion of their trials correct. The DV is </w:t>
      </w:r>
      <w:r>
        <w:rPr>
          <w:b/>
        </w:rPr>
        <w:t>not normally distributed</w:t>
      </w:r>
      <w:r>
        <w:t xml:space="preserve">, W = 0.973, p = .005. Children’s </w:t>
      </w:r>
      <w:r>
        <w:rPr>
          <w:b/>
        </w:rPr>
        <w:t>performance was significantly better than what would be expected by a chance performance (0.5)</w:t>
      </w:r>
      <w:r>
        <w:t>, two-sided Wilcoxon test, V = 10789, p &lt; .001.</w:t>
      </w:r>
    </w:p>
    <w:p w14:paraId="69697938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3-year-olds: </w:t>
      </w:r>
      <w:r>
        <w:rPr>
          <w:b/>
        </w:rPr>
        <w:t>M = 73.17% (12.85, range 25-100%), performance significantly above chance</w:t>
      </w:r>
      <w:r>
        <w:t xml:space="preserve"> (0.5), V = 2108, p &lt; .001</w:t>
      </w:r>
    </w:p>
    <w:p w14:paraId="0E5C46E4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4-year-olds: </w:t>
      </w:r>
      <w:r>
        <w:rPr>
          <w:b/>
        </w:rPr>
        <w:t>M = 74.17% (12.12, range 44-100%), performance significantly above chance</w:t>
      </w:r>
      <w:r>
        <w:t xml:space="preserve"> (0.5), t(71) = 16.915, p &lt; .001</w:t>
      </w:r>
    </w:p>
    <w:p w14:paraId="051861BD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5-year-olds: </w:t>
      </w:r>
      <w:r>
        <w:rPr>
          <w:b/>
        </w:rPr>
        <w:t>M = 84.53 (11.68, range 63.64-100%), performance significantly above chance</w:t>
      </w:r>
      <w:r>
        <w:t xml:space="preserve"> (0.5), t(10) = 9.807, p &lt; .001</w:t>
      </w:r>
    </w:p>
    <w:p w14:paraId="136A3906" w14:textId="25D9A9A4" w:rsidR="00CC0F30" w:rsidRDefault="000A4106">
      <w:pPr>
        <w:pStyle w:val="FirstParagraph"/>
      </w:pPr>
      <w:r>
        <w:t xml:space="preserve">Thus, numerically, 3- and 4-year-olds were perfoming equally, while 5-year-olds were </w:t>
      </w:r>
      <w:proofErr w:type="spellStart"/>
      <w:r>
        <w:t>perfoming</w:t>
      </w:r>
      <w:proofErr w:type="spellEnd"/>
      <w:r>
        <w:t xml:space="preserve"> better.</w:t>
      </w:r>
      <w:r w:rsidR="00FA4A0B">
        <w:t xml:space="preserve"> </w:t>
      </w:r>
      <w:r w:rsidR="00FA4A0B" w:rsidRPr="00FA4A0B">
        <w:t>There was no difference between 3 and 4-year-olds, W = 2230.5, p = .319.</w:t>
      </w:r>
    </w:p>
    <w:p w14:paraId="6D1A58D8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young children: </w:t>
      </w:r>
      <w:r>
        <w:rPr>
          <w:b/>
        </w:rPr>
        <w:t>73.82 (SD = 12.64, range 25-100%), performance significantly above chance</w:t>
      </w:r>
      <w:r>
        <w:t xml:space="preserve"> (0.5), V = 2809.5, p &lt; .001</w:t>
      </w:r>
    </w:p>
    <w:p w14:paraId="26CF431E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old children: </w:t>
      </w:r>
      <w:r>
        <w:rPr>
          <w:b/>
        </w:rPr>
        <w:t>75.20 (SD = 12.75, range 44-100%), performance significantly above chance</w:t>
      </w:r>
      <w:r>
        <w:t xml:space="preserve"> (0.5), t(72) = 16.889, p &lt; .001</w:t>
      </w:r>
    </w:p>
    <w:p w14:paraId="784E980F" w14:textId="0466250F" w:rsidR="00CC0F30" w:rsidRDefault="000A4106">
      <w:pPr>
        <w:pStyle w:val="FirstParagraph"/>
      </w:pPr>
      <w:r>
        <w:t>So using the median split, there was no difference between the groups</w:t>
      </w:r>
      <w:r w:rsidR="00FA4A0B">
        <w:t xml:space="preserve">, </w:t>
      </w:r>
      <w:r w:rsidR="00FA4A0B" w:rsidRPr="00FA4A0B">
        <w:t>, W = 2902.5, p = .264.</w:t>
      </w:r>
    </w:p>
    <w:p w14:paraId="7A2C6032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Edinburgh: </w:t>
      </w:r>
      <w:r>
        <w:rPr>
          <w:b/>
        </w:rPr>
        <w:t>75.04 (SD = 12.17, range 47.22-100%), performance significantly above chance</w:t>
      </w:r>
      <w:r>
        <w:t xml:space="preserve"> (0.5), t(60) = 16.072, p &lt; .001</w:t>
      </w:r>
    </w:p>
    <w:p w14:paraId="13735BF9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Fife: </w:t>
      </w:r>
      <w:r>
        <w:rPr>
          <w:b/>
        </w:rPr>
        <w:t>74.12 (SD = 13.06, range 25-100%), performance significantly above chance</w:t>
      </w:r>
      <w:r>
        <w:t xml:space="preserve"> (0.5), V = 3687.5, p &lt; .001</w:t>
      </w:r>
    </w:p>
    <w:p w14:paraId="0D5DE6D7" w14:textId="3A639BED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1A72750A" wp14:editId="076DC30B">
            <wp:extent cx="2480310" cy="236601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0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</w:t>
      </w:r>
      <w:r w:rsidR="00C62FE8">
        <w:rPr>
          <w:noProof/>
        </w:rPr>
        <w:drawing>
          <wp:inline distT="0" distB="0" distL="0" distR="0" wp14:anchorId="57CFCA27" wp14:editId="598B1D4C">
            <wp:extent cx="2956560" cy="274701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86" cy="274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7DD64" w14:textId="0EE27B8C" w:rsidR="00CC0F30" w:rsidRDefault="00CC0F30">
      <w:pPr>
        <w:pStyle w:val="FirstParagraph"/>
      </w:pPr>
    </w:p>
    <w:p w14:paraId="0CE88F2A" w14:textId="3BEA4BF6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F6C31AB" wp14:editId="784BE4FF">
            <wp:extent cx="3112770" cy="24193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16" cy="241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</w:t>
      </w:r>
      <w:r w:rsidR="00C62FE8">
        <w:rPr>
          <w:noProof/>
        </w:rPr>
        <w:drawing>
          <wp:inline distT="0" distB="0" distL="0" distR="0" wp14:anchorId="286608F4" wp14:editId="6D722F1C">
            <wp:extent cx="2385060" cy="232791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32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3F6FA" w14:textId="49248B61" w:rsidR="00CC0F30" w:rsidRDefault="00CC0F30">
      <w:pPr>
        <w:pStyle w:val="FirstParagraph"/>
      </w:pPr>
    </w:p>
    <w:p w14:paraId="6536B3D4" w14:textId="77777777" w:rsidR="00CC0F30" w:rsidRDefault="000A4106">
      <w:pPr>
        <w:pStyle w:val="Heading1"/>
      </w:pPr>
      <w:bookmarkStart w:id="14" w:name="Xdc67321e1743c6e7b1e85179e8478d6f414356c"/>
      <w:r>
        <w:lastRenderedPageBreak/>
        <w:t>Plot age as continuous variable against proportion correct</w:t>
      </w:r>
      <w:bookmarkEnd w:id="14"/>
    </w:p>
    <w:p w14:paraId="02C7FF06" w14:textId="16065763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B209753" wp14:editId="663EE5E4">
            <wp:extent cx="3059430" cy="254127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65" cy="254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3389A" w14:textId="77777777" w:rsidR="00C62FE8" w:rsidRPr="00C62FE8" w:rsidRDefault="00C62FE8" w:rsidP="00C62FE8">
      <w:pPr>
        <w:pStyle w:val="BodyText"/>
      </w:pPr>
    </w:p>
    <w:p w14:paraId="4D8F4B0B" w14:textId="77777777" w:rsidR="00CC0F30" w:rsidRDefault="000A4106">
      <w:pPr>
        <w:pStyle w:val="Heading1"/>
      </w:pPr>
      <w:bookmarkStart w:id="15" w:name="trials-needed-to-criterion"/>
      <w:r>
        <w:t>Trials needed to criterion</w:t>
      </w:r>
      <w:bookmarkEnd w:id="15"/>
    </w:p>
    <w:p w14:paraId="1EEE361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CB3CEB5" wp14:editId="2C6CD1DE">
            <wp:extent cx="2049780" cy="1885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05" cy="188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F6EAF" w14:textId="7F16305B" w:rsidR="00CC0F30" w:rsidRDefault="000A4106">
      <w:pPr>
        <w:pStyle w:val="FirstParagraph"/>
      </w:pPr>
      <w:r>
        <w:rPr>
          <w:b/>
        </w:rPr>
        <w:t>139 children (94%) reached the learning criterion</w:t>
      </w:r>
      <w:r>
        <w:t xml:space="preserve">. Of those, children needed on average </w:t>
      </w:r>
      <w:r w:rsidRPr="00C62FE8">
        <w:rPr>
          <w:b/>
          <w:bCs/>
        </w:rPr>
        <w:t>13.47 trials (SD = 6.75, range 6-35)</w:t>
      </w:r>
      <w:r>
        <w:t xml:space="preserve"> to reach criterion. 50% of the children needed 11 or fewer trials, 75% od the children needed 17 or fewer trials. The distribution of this variable was skewed.</w:t>
      </w:r>
    </w:p>
    <w:p w14:paraId="01E62ECE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3-year-olds: M = 14.11</w:t>
      </w:r>
      <w:r>
        <w:t xml:space="preserve"> (6.80, range 6-34)</w:t>
      </w:r>
    </w:p>
    <w:p w14:paraId="769E58A5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4-year-olds: M = 13.52</w:t>
      </w:r>
      <w:r>
        <w:t xml:space="preserve"> (6.91, range 6-35)</w:t>
      </w:r>
    </w:p>
    <w:p w14:paraId="33BB9A8B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5-year-olds: M = 9.64</w:t>
      </w:r>
      <w:r>
        <w:t xml:space="preserve"> (4.27, range 6-19)</w:t>
      </w:r>
    </w:p>
    <w:p w14:paraId="3F24A6EE" w14:textId="77777777" w:rsidR="00CC0F30" w:rsidRDefault="000A4106">
      <w:pPr>
        <w:pStyle w:val="FirstParagraph"/>
      </w:pPr>
      <w:r>
        <w:t>Thus, numerically, 3- and 4-year-olds were perfoming equally, while 5-year-olds were perfoming better.</w:t>
      </w:r>
    </w:p>
    <w:p w14:paraId="7C24C988" w14:textId="77777777" w:rsidR="00CC0F30" w:rsidRDefault="000A4106">
      <w:pPr>
        <w:pStyle w:val="Compact"/>
        <w:numPr>
          <w:ilvl w:val="0"/>
          <w:numId w:val="15"/>
        </w:numPr>
      </w:pPr>
      <w:r>
        <w:t>young children: 14.17 (SD = 6.73, range 6-34)</w:t>
      </w:r>
    </w:p>
    <w:p w14:paraId="2A5454C7" w14:textId="77777777" w:rsidR="00CC0F30" w:rsidRDefault="000A4106">
      <w:pPr>
        <w:pStyle w:val="Compact"/>
        <w:numPr>
          <w:ilvl w:val="0"/>
          <w:numId w:val="15"/>
        </w:numPr>
      </w:pPr>
      <w:r>
        <w:t>old children: 12.76 (SD = 6.76, range 6-35)</w:t>
      </w:r>
    </w:p>
    <w:p w14:paraId="00451F34" w14:textId="7C35E2C4" w:rsidR="00CC0F30" w:rsidRDefault="000A4106">
      <w:pPr>
        <w:pStyle w:val="FirstParagraph"/>
      </w:pPr>
      <w:r>
        <w:lastRenderedPageBreak/>
        <w:t>So using the median split, there was only a slight better performance of older children.</w:t>
      </w:r>
    </w:p>
    <w:p w14:paraId="3A498120" w14:textId="77777777" w:rsidR="00C62FE8" w:rsidRPr="00C62FE8" w:rsidRDefault="00C62FE8" w:rsidP="00C62FE8">
      <w:pPr>
        <w:pStyle w:val="BodyText"/>
      </w:pPr>
    </w:p>
    <w:p w14:paraId="76CAB73F" w14:textId="77777777" w:rsidR="00CC0F30" w:rsidRDefault="000A4106">
      <w:pPr>
        <w:pStyle w:val="Heading1"/>
      </w:pPr>
      <w:bookmarkStart w:id="16" w:name="Xfe763b7f4dce20c3f2790e410448103c694d864"/>
      <w:r>
        <w:t>For those children who reached the criterion, how many correct trials did they have?</w:t>
      </w:r>
      <w:bookmarkEnd w:id="16"/>
    </w:p>
    <w:p w14:paraId="1BAAF754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F160C17" wp14:editId="4F6A93DE">
            <wp:extent cx="2446020" cy="200787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90" cy="20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CCF43" w14:textId="77777777" w:rsidR="00CC0F30" w:rsidRDefault="000A4106">
      <w:pPr>
        <w:pStyle w:val="FirstParagraph"/>
      </w:pPr>
      <w:r>
        <w:t>Children had on average 9.85 trials (SD = 4.08, range 6-24) correct. The distribution of this variable was highly skewed.</w:t>
      </w:r>
    </w:p>
    <w:p w14:paraId="72781B39" w14:textId="77777777" w:rsidR="00CC0F30" w:rsidRDefault="000A4106">
      <w:pPr>
        <w:pStyle w:val="Compact"/>
        <w:numPr>
          <w:ilvl w:val="0"/>
          <w:numId w:val="16"/>
        </w:numPr>
      </w:pPr>
      <w:r>
        <w:t>3-year-olds: M = 10.05 (3.85, range 6-19)</w:t>
      </w:r>
    </w:p>
    <w:p w14:paraId="04B94A67" w14:textId="77777777" w:rsidR="00CC0F30" w:rsidRDefault="000A4106">
      <w:pPr>
        <w:pStyle w:val="Compact"/>
        <w:numPr>
          <w:ilvl w:val="0"/>
          <w:numId w:val="16"/>
        </w:numPr>
      </w:pPr>
      <w:r>
        <w:t>4-year-olds: M = 9.98 (4.39, range 6-24)</w:t>
      </w:r>
    </w:p>
    <w:p w14:paraId="53680C16" w14:textId="77777777" w:rsidR="00CC0F30" w:rsidRDefault="000A4106">
      <w:pPr>
        <w:pStyle w:val="Compact"/>
        <w:numPr>
          <w:ilvl w:val="0"/>
          <w:numId w:val="16"/>
        </w:numPr>
      </w:pPr>
      <w:r>
        <w:t>5-year-olds: M = 7.91 (3.11, range 6-15)</w:t>
      </w:r>
    </w:p>
    <w:p w14:paraId="59A48A72" w14:textId="77777777" w:rsidR="00CC0F30" w:rsidRDefault="000A4106">
      <w:pPr>
        <w:pStyle w:val="FirstParagraph"/>
      </w:pPr>
      <w:r>
        <w:t>Thus, numerically, there was a slight age effect.</w:t>
      </w:r>
    </w:p>
    <w:p w14:paraId="18602B2E" w14:textId="77777777" w:rsidR="00CC0F30" w:rsidRDefault="000A4106">
      <w:pPr>
        <w:pStyle w:val="Compact"/>
        <w:numPr>
          <w:ilvl w:val="0"/>
          <w:numId w:val="17"/>
        </w:numPr>
      </w:pPr>
      <w:r>
        <w:t>young children: 10.15 (SD = 3.90, range 6-19)</w:t>
      </w:r>
    </w:p>
    <w:p w14:paraId="3C654F8A" w14:textId="77777777" w:rsidR="00CC0F30" w:rsidRDefault="000A4106">
      <w:pPr>
        <w:pStyle w:val="Compact"/>
        <w:numPr>
          <w:ilvl w:val="0"/>
          <w:numId w:val="17"/>
        </w:numPr>
      </w:pPr>
      <w:r>
        <w:t>old children: 9.53 (SD = 4.27, range 6-24)</w:t>
      </w:r>
    </w:p>
    <w:p w14:paraId="15A93415" w14:textId="46B77920" w:rsidR="00CC0F30" w:rsidRDefault="000A4106">
      <w:pPr>
        <w:pStyle w:val="FirstParagraph"/>
      </w:pPr>
      <w:r>
        <w:t>So using the median split, there was no difference between the groups.</w:t>
      </w:r>
    </w:p>
    <w:p w14:paraId="07AE936D" w14:textId="77777777" w:rsidR="00C62FE8" w:rsidRPr="00C62FE8" w:rsidRDefault="00C62FE8" w:rsidP="00C62FE8">
      <w:pPr>
        <w:pStyle w:val="BodyText"/>
      </w:pPr>
    </w:p>
    <w:p w14:paraId="173FC008" w14:textId="77777777" w:rsidR="00CC0F30" w:rsidRDefault="000A4106">
      <w:pPr>
        <w:pStyle w:val="Heading1"/>
      </w:pPr>
      <w:bookmarkStart w:id="17" w:name="cumulative-proportion-correct"/>
      <w:r>
        <w:lastRenderedPageBreak/>
        <w:t>Cumulative proportion correct</w:t>
      </w:r>
      <w:bookmarkEnd w:id="17"/>
    </w:p>
    <w:p w14:paraId="1FC8D275" w14:textId="2D8BD6D0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2AF0715" wp14:editId="0496F042">
            <wp:extent cx="3467100" cy="286893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28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CC44C" w14:textId="77777777" w:rsidR="00C62FE8" w:rsidRPr="00C62FE8" w:rsidRDefault="00C62FE8" w:rsidP="00C62FE8">
      <w:pPr>
        <w:pStyle w:val="BodyText"/>
      </w:pPr>
    </w:p>
    <w:p w14:paraId="763E8F45" w14:textId="7B74D50B" w:rsidR="00CC0F30" w:rsidRDefault="000A4106">
      <w:pPr>
        <w:pStyle w:val="Heading1"/>
      </w:pPr>
      <w:bookmarkStart w:id="18" w:name="X25565e8b5c731707eb92aef70042e29b3fbc003"/>
      <w:r>
        <w:t xml:space="preserve">For each trial number, what is the mean </w:t>
      </w:r>
      <w:bookmarkEnd w:id="18"/>
      <w:r w:rsidR="00C62FE8">
        <w:t>success?</w:t>
      </w:r>
    </w:p>
    <w:p w14:paraId="14631CDB" w14:textId="5E45BAD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97490E5" wp14:editId="11CE9028">
            <wp:extent cx="3238500" cy="248793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3" cy="248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DB4E1" w14:textId="77777777" w:rsidR="00C62FE8" w:rsidRPr="00C62FE8" w:rsidRDefault="00C62FE8" w:rsidP="00C62FE8">
      <w:pPr>
        <w:pStyle w:val="BodyText"/>
      </w:pPr>
    </w:p>
    <w:p w14:paraId="3956AE43" w14:textId="77777777" w:rsidR="00CC0F30" w:rsidRDefault="000A4106">
      <w:pPr>
        <w:pStyle w:val="Heading1"/>
      </w:pPr>
      <w:bookmarkStart w:id="19" w:name="X2e85c3ae79e9016acfdd623bd897307f2a6c37a"/>
      <w:r>
        <w:t>Can children’s success be predicted by age?</w:t>
      </w:r>
      <w:bookmarkEnd w:id="19"/>
    </w:p>
    <w:p w14:paraId="6AEA7BFD" w14:textId="72B0EF5B" w:rsidR="00CC0F30" w:rsidRDefault="000A4106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Trial_Got_sticker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#failed to converge</w:t>
      </w:r>
    </w:p>
    <w:p w14:paraId="0D2F550C" w14:textId="77777777" w:rsidR="00CC0F30" w:rsidRDefault="000A4106">
      <w:pPr>
        <w:pStyle w:val="SourceCode"/>
      </w:pPr>
      <w:r>
        <w:rPr>
          <w:rStyle w:val="CommentTok"/>
        </w:rPr>
        <w:lastRenderedPageBreak/>
        <w:t>#increase number of iterations</w:t>
      </w:r>
      <w:r>
        <w:br/>
      </w: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#singular fit</w:t>
      </w:r>
    </w:p>
    <w:p w14:paraId="6BDE57B1" w14:textId="77777777" w:rsidR="00CC0F30" w:rsidRDefault="000A4106">
      <w:pPr>
        <w:pStyle w:val="SourceCode"/>
      </w:pPr>
      <w:r>
        <w:rPr>
          <w:rStyle w:val="VerbatimChar"/>
        </w:rPr>
        <w:t>## boundary (singular) fit: see ?isSingular</w:t>
      </w:r>
    </w:p>
    <w:p w14:paraId="4BD71331" w14:textId="77777777" w:rsidR="00CC0F30" w:rsidRDefault="000A4106">
      <w:pPr>
        <w:pStyle w:val="SourceCode"/>
      </w:pPr>
      <w:r>
        <w:rPr>
          <w:rStyle w:val="CommentTok"/>
        </w:rPr>
        <w:t>#remove correlation between random effects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#no singular fit warning</w:t>
      </w:r>
    </w:p>
    <w:p w14:paraId="3010E09D" w14:textId="77777777" w:rsidR="00CC0F30" w:rsidRDefault="000A4106">
      <w:pPr>
        <w:pStyle w:val="FirstParagraph"/>
      </w:pPr>
      <w:r>
        <w:t>Trial number, age, and the interaction between trial number and age together can explain the data significantly better than a null model only containing an intercept, X2(3) = 54.32 p &lt; .001.</w:t>
      </w:r>
    </w:p>
    <w:p w14:paraId="42C61289" w14:textId="77777777" w:rsidR="00CC0F30" w:rsidRDefault="000A4106">
      <w:pPr>
        <w:pStyle w:val="FirstParagraph"/>
      </w:pPr>
      <w:r>
        <w:t>The effect of interaction is not significant, X2(1) = 0.048, p = .827, therefore, we remove the term from the model. We aimed to include the non-transformed version of trial number, but then the model resultes in a singular fit warning, so we kept the z-transformed version.</w:t>
      </w:r>
    </w:p>
    <w:p w14:paraId="1DE07415" w14:textId="1ABE8689" w:rsidR="00CC0F30" w:rsidRDefault="000A4106" w:rsidP="00C62FE8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46D2148F" w14:textId="77777777" w:rsidR="00CC0F30" w:rsidRDefault="000A4106">
      <w:pPr>
        <w:pStyle w:val="FirstParagraph"/>
      </w:pPr>
      <w:r>
        <w:t>Trial number and age can explain the data significantly better than a null model only containing an intercept, X2(2) = 54.276, p &lt; .001. If we specify the null model including trial number, we find that age does not improve model fit, X2(1) = 1.212, p = .271.</w:t>
      </w:r>
    </w:p>
    <w:p w14:paraId="3360A03A" w14:textId="77777777" w:rsidR="00CC0F30" w:rsidRDefault="000A4106">
      <w:pPr>
        <w:pStyle w:val="FirstParagraph"/>
      </w:pPr>
      <w:r>
        <w:t>There is a significant effect of trial, X2(1) = 53.349, p &lt; .001, but no effect of age X2(1) = 1.212, p = .271.</w:t>
      </w:r>
    </w:p>
    <w:p w14:paraId="3ED48ED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2F3B39" wp14:editId="19423C32">
            <wp:extent cx="3566160" cy="28003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48" cy="280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8658E" w14:textId="77777777" w:rsidR="00CC0F30" w:rsidRDefault="000A4106">
      <w:pPr>
        <w:pStyle w:val="Heading2"/>
      </w:pPr>
      <w:bookmarkStart w:id="20" w:name="model-assumptions"/>
      <w:r>
        <w:lastRenderedPageBreak/>
        <w:t>Model assumptions</w:t>
      </w:r>
      <w:bookmarkEnd w:id="20"/>
    </w:p>
    <w:p w14:paraId="3D74C15E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A435280" wp14:editId="4C721899">
            <wp:extent cx="3185160" cy="253365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12" cy="253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E45BD" w14:textId="72320A0A" w:rsidR="00CC0F30" w:rsidRDefault="000A4106" w:rsidP="00C62FE8">
      <w:pPr>
        <w:pStyle w:val="SourceCode"/>
      </w:pPr>
      <w:r>
        <w:rPr>
          <w:rStyle w:val="CommentTok"/>
        </w:rPr>
        <w:t>#collinearity</w:t>
      </w:r>
    </w:p>
    <w:p w14:paraId="3AF64A50" w14:textId="77777777" w:rsidR="00CC0F30" w:rsidRDefault="000A4106">
      <w:pPr>
        <w:pStyle w:val="SourceCode"/>
      </w:pPr>
      <w:r>
        <w:rPr>
          <w:rStyle w:val="VerbatimChar"/>
        </w:rPr>
        <w:t xml:space="preserve">## z.age.midtesting       z.Trial_no </w:t>
      </w:r>
      <w:r>
        <w:br/>
      </w:r>
      <w:r>
        <w:rPr>
          <w:rStyle w:val="VerbatimChar"/>
        </w:rPr>
        <w:t>##         1.000866         1.000866</w:t>
      </w:r>
    </w:p>
    <w:p w14:paraId="158DB30F" w14:textId="77777777" w:rsidR="00CC0F30" w:rsidRDefault="000A4106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"glmm_stability.r"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m.stab=</w:t>
      </w:r>
      <w:r>
        <w:rPr>
          <w:rStyle w:val="KeywordTok"/>
        </w:rPr>
        <w:t>glmm.model.stab</w:t>
      </w:r>
      <w:r>
        <w:rPr>
          <w:rStyle w:val="NormalTok"/>
        </w:rPr>
        <w:t>(</w:t>
      </w:r>
      <w:r>
        <w:rPr>
          <w:rStyle w:val="DataTypeTok"/>
        </w:rPr>
        <w:t>model.res=</w:t>
      </w:r>
      <w:r>
        <w:rPr>
          <w:rStyle w:val="NormalTok"/>
        </w:rPr>
        <w:t xml:space="preserve">res, </w:t>
      </w:r>
      <w:r>
        <w:rPr>
          <w:rStyle w:val="DataTypeTok"/>
        </w:rPr>
        <w:t>contr=</w:t>
      </w:r>
      <w:r>
        <w:rPr>
          <w:rStyle w:val="NormalTok"/>
        </w:rPr>
        <w:t>contr)</w:t>
      </w:r>
      <w:r>
        <w:br/>
      </w: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241CC157" w14:textId="7E31EB89" w:rsidR="00C62FE8" w:rsidRPr="00C62FE8" w:rsidRDefault="000A410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           what      orig        min       max</w:t>
      </w:r>
      <w:r>
        <w:br/>
      </w:r>
      <w:r>
        <w:rPr>
          <w:rStyle w:val="VerbatimChar"/>
        </w:rPr>
        <w:t>## (Intercept)           (Intercept) 1.2668376 1.25550896 1.2946535</w:t>
      </w:r>
      <w:r>
        <w:br/>
      </w:r>
      <w:r>
        <w:rPr>
          <w:rStyle w:val="VerbatimChar"/>
        </w:rPr>
        <w:t>## z.age.midtesting z.age.midtesting 0.0821568 0.06050037 0.1049546</w:t>
      </w:r>
      <w:r>
        <w:br/>
      </w:r>
      <w:r>
        <w:rPr>
          <w:rStyle w:val="VerbatimChar"/>
        </w:rPr>
        <w:t>## z.Trial_no             z.Trial_no 0.7271453 0.70572490 0.7621157</w:t>
      </w:r>
      <w:r>
        <w:br/>
      </w:r>
      <w:r>
        <w:rPr>
          <w:rStyle w:val="VerbatimChar"/>
        </w:rPr>
        <w:t>## ID@(Intercept)     ID@(Intercept) 0.7872008 0.76733051 0.7984015</w:t>
      </w:r>
      <w:r>
        <w:br/>
      </w:r>
      <w:r>
        <w:rPr>
          <w:rStyle w:val="VerbatimChar"/>
        </w:rPr>
        <w:t xml:space="preserve">## ID.1@z.Trial_no   </w:t>
      </w:r>
      <w:proofErr w:type="spellStart"/>
      <w:r>
        <w:rPr>
          <w:rStyle w:val="VerbatimChar"/>
        </w:rPr>
        <w:t>ID.1@z.Trial_no</w:t>
      </w:r>
      <w:proofErr w:type="spellEnd"/>
      <w:r>
        <w:rPr>
          <w:rStyle w:val="VerbatimChar"/>
        </w:rPr>
        <w:t xml:space="preserve"> 0.7216677 0.68617314 0.7327763</w:t>
      </w:r>
    </w:p>
    <w:p w14:paraId="35BBA8F6" w14:textId="77777777" w:rsidR="00C62FE8" w:rsidRDefault="00C62FE8" w:rsidP="00C62FE8">
      <w:bookmarkStart w:id="21" w:name="box-change"/>
    </w:p>
    <w:p w14:paraId="09D987C9" w14:textId="509525F1" w:rsidR="00CC0F30" w:rsidRDefault="000A4106" w:rsidP="00C62FE8">
      <w:pPr>
        <w:pStyle w:val="Heading1"/>
      </w:pPr>
      <w:r>
        <w:lastRenderedPageBreak/>
        <w:t>Box change</w:t>
      </w:r>
      <w:bookmarkEnd w:id="21"/>
    </w:p>
    <w:p w14:paraId="793AED9A" w14:textId="77777777" w:rsidR="00CC0F30" w:rsidRDefault="000A4106">
      <w:pPr>
        <w:pStyle w:val="Heading2"/>
      </w:pPr>
      <w:bookmarkStart w:id="22" w:name="X5bcfc13edb3423e843930a902c40b366317ba77"/>
      <w:r>
        <w:t>Proportion of correct trials out of all trials where a box change happened</w:t>
      </w:r>
      <w:bookmarkEnd w:id="22"/>
    </w:p>
    <w:p w14:paraId="195DB2A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56C5B22" wp14:editId="20B1704B">
            <wp:extent cx="2727960" cy="218313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63" cy="21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B31F" w14:textId="141C5B10" w:rsidR="00CC0F30" w:rsidRDefault="000A4106">
      <w:pPr>
        <w:pStyle w:val="FirstParagraph"/>
      </w:pPr>
      <w:r>
        <w:rPr>
          <w:b/>
        </w:rPr>
        <w:t>When children just experienced a change in boxes</w:t>
      </w:r>
      <w:r>
        <w:t xml:space="preserve"> (i.e., the sticker was previously hidden in the yellow box and then it was hidden in the purple box, or vice versa), children had on average </w:t>
      </w:r>
      <w:r>
        <w:rPr>
          <w:b/>
        </w:rPr>
        <w:t>76.42% (SD= 17.97, range 13.64-100%) of these trials correct</w:t>
      </w:r>
      <w:r>
        <w:t>.</w:t>
      </w:r>
    </w:p>
    <w:p w14:paraId="1EDE2285" w14:textId="77777777" w:rsidR="008D363C" w:rsidRPr="008D363C" w:rsidRDefault="008D363C" w:rsidP="008D363C">
      <w:pPr>
        <w:pStyle w:val="BodyText"/>
      </w:pPr>
    </w:p>
    <w:p w14:paraId="5DDA2077" w14:textId="2F07B56F" w:rsidR="008D363C" w:rsidRDefault="008D363C" w:rsidP="008D363C">
      <w:pPr>
        <w:pStyle w:val="Heading2"/>
      </w:pPr>
      <w:r>
        <w:t>Proportion of correct trials out of all trials where no box change happened</w:t>
      </w:r>
    </w:p>
    <w:p w14:paraId="0A1EE23E" w14:textId="77777777" w:rsidR="008D363C" w:rsidRPr="008D363C" w:rsidRDefault="008D363C" w:rsidP="008D363C">
      <w:pPr>
        <w:pStyle w:val="BodyText"/>
      </w:pPr>
    </w:p>
    <w:p w14:paraId="25FADFA0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1995D07" wp14:editId="518B5E34">
            <wp:extent cx="2289810" cy="193929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063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0C46D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change in boxes</w:t>
      </w:r>
      <w:r>
        <w:t xml:space="preserve"> (i.e., the sticker was previously hidden in the yellow box and then it was again hidden there), children had on average </w:t>
      </w:r>
      <w:r>
        <w:rPr>
          <w:b/>
        </w:rPr>
        <w:t>81.01% (SD= 17.47, range 36.36-100%) of these trials correct</w:t>
      </w:r>
      <w:r>
        <w:t>.</w:t>
      </w:r>
    </w:p>
    <w:p w14:paraId="4EDC6B14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 no box change was significantly higher compared to when there was a box change</w:t>
      </w:r>
      <w:r>
        <w:t>, one-sided Wilcoxon test, V = 4467.5, p = .005.</w:t>
      </w:r>
    </w:p>
    <w:p w14:paraId="66E49E37" w14:textId="77777777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53F66882" wp14:editId="0433F20A">
            <wp:extent cx="3943350" cy="310896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80" cy="31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682FD" w14:textId="77777777" w:rsidR="00CC0F30" w:rsidRDefault="000A4106">
      <w:pPr>
        <w:pStyle w:val="Heading1"/>
      </w:pPr>
      <w:bookmarkStart w:id="23" w:name="location-change"/>
      <w:r>
        <w:t>Location change</w:t>
      </w:r>
      <w:bookmarkEnd w:id="23"/>
    </w:p>
    <w:p w14:paraId="1E61303A" w14:textId="77777777" w:rsidR="00CC0F30" w:rsidRDefault="000A4106">
      <w:pPr>
        <w:pStyle w:val="Heading2"/>
      </w:pPr>
      <w:bookmarkStart w:id="24" w:name="Xf0b20e8854789e9dd649d244b3a7b7c436c6011"/>
      <w:r>
        <w:t>What was the proportion of correct trials out of all trials where a location change happened?</w:t>
      </w:r>
      <w:bookmarkEnd w:id="24"/>
    </w:p>
    <w:p w14:paraId="4B24F052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35DF352" wp14:editId="5346CB5C">
            <wp:extent cx="2781300" cy="23774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04" cy="237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DDDCF" w14:textId="038734B9" w:rsidR="00CC0F30" w:rsidRDefault="000A4106">
      <w:pPr>
        <w:pStyle w:val="FirstParagraph"/>
      </w:pPr>
      <w:r>
        <w:rPr>
          <w:b/>
        </w:rPr>
        <w:t>When children just experienced a location change</w:t>
      </w:r>
      <w:r>
        <w:t xml:space="preserve"> in tray, children had on average </w:t>
      </w:r>
      <w:r>
        <w:rPr>
          <w:b/>
        </w:rPr>
        <w:t>80.43% (SD= 18.46, range 21.05-100%) of these trials correct</w:t>
      </w:r>
      <w:r>
        <w:t>.</w:t>
      </w:r>
    </w:p>
    <w:p w14:paraId="74FE4D62" w14:textId="5AEBA0EF" w:rsidR="008D363C" w:rsidRDefault="008D363C" w:rsidP="008D363C">
      <w:pPr>
        <w:pStyle w:val="BodyText"/>
      </w:pPr>
    </w:p>
    <w:p w14:paraId="1C89E63D" w14:textId="20EA7162" w:rsidR="008D363C" w:rsidRPr="008D363C" w:rsidRDefault="008D363C" w:rsidP="008D363C">
      <w:pPr>
        <w:pStyle w:val="Heading2"/>
      </w:pPr>
      <w:r>
        <w:lastRenderedPageBreak/>
        <w:t>What was the proportion of correct trials out of all trials where no location change happened?</w:t>
      </w:r>
    </w:p>
    <w:p w14:paraId="7BE6C14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B4D638D" wp14:editId="71929EFE">
            <wp:extent cx="2522220" cy="225552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5" cy="225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45727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location change</w:t>
      </w:r>
      <w:r>
        <w:t xml:space="preserve">, children had on average </w:t>
      </w:r>
      <w:r>
        <w:rPr>
          <w:b/>
        </w:rPr>
        <w:t>77.24% (SD= 16.67, range 25-100%)</w:t>
      </w:r>
      <w:r>
        <w:t xml:space="preserve"> of these trials correct.</w:t>
      </w:r>
    </w:p>
    <w:p w14:paraId="46904A4F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 no location change was not higher compared to when there was a location change</w:t>
      </w:r>
      <w:r>
        <w:t>, one-sided Wilcoxon test, V = 2479.5, p = .968. Note, however, that a two-sided test reached marginal significance (V = 2479.5, p = .064).</w:t>
      </w:r>
    </w:p>
    <w:p w14:paraId="2DC0B20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F32D09D" wp14:editId="52451367">
            <wp:extent cx="3779520" cy="325374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32" cy="325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F3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963CF" w14:textId="77777777" w:rsidR="00544731" w:rsidRDefault="00544731">
      <w:pPr>
        <w:spacing w:after="0"/>
      </w:pPr>
      <w:r>
        <w:separator/>
      </w:r>
    </w:p>
  </w:endnote>
  <w:endnote w:type="continuationSeparator" w:id="0">
    <w:p w14:paraId="1EFFBEAF" w14:textId="77777777" w:rsidR="00544731" w:rsidRDefault="005447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A0D4" w14:textId="77777777" w:rsidR="00544731" w:rsidRDefault="00544731">
      <w:r>
        <w:separator/>
      </w:r>
    </w:p>
  </w:footnote>
  <w:footnote w:type="continuationSeparator" w:id="0">
    <w:p w14:paraId="19FC46D5" w14:textId="77777777" w:rsidR="00544731" w:rsidRDefault="0054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B82E2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570D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59A9B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9080A6E"/>
    <w:multiLevelType w:val="hybridMultilevel"/>
    <w:tmpl w:val="F5206DF0"/>
    <w:lvl w:ilvl="0" w:tplc="4D1A648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E43"/>
    <w:rsid w:val="000A4106"/>
    <w:rsid w:val="004E29B3"/>
    <w:rsid w:val="00544731"/>
    <w:rsid w:val="00590D07"/>
    <w:rsid w:val="00784D58"/>
    <w:rsid w:val="008D363C"/>
    <w:rsid w:val="008D6863"/>
    <w:rsid w:val="00B86B75"/>
    <w:rsid w:val="00BC48D5"/>
    <w:rsid w:val="00C36279"/>
    <w:rsid w:val="00C62FE8"/>
    <w:rsid w:val="00CC0F30"/>
    <w:rsid w:val="00E315A3"/>
    <w:rsid w:val="00FA4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1D6BE"/>
  <w15:docId w15:val="{10D680A2-CD0A-4D00-8FCC-F26A5B04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C62FE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2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2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62F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62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Shifting_Tray</vt:lpstr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Shifting_Tray</dc:title>
  <dc:creator>Eva Reindl</dc:creator>
  <cp:keywords/>
  <cp:lastModifiedBy>Eva Reindl</cp:lastModifiedBy>
  <cp:revision>3</cp:revision>
  <dcterms:created xsi:type="dcterms:W3CDTF">2020-07-07T14:19:00Z</dcterms:created>
  <dcterms:modified xsi:type="dcterms:W3CDTF">2020-07-19T14:03:00Z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