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Role Title</w:t>
      </w:r>
    </w:p>
    <w:p w:rsidR="00000000" w:rsidDel="00000000" w:rsidP="00000000" w:rsidRDefault="00000000" w:rsidRPr="00000000" w14:paraId="00000002">
      <w:pPr>
        <w:rPr>
          <w:b w:val="1"/>
          <w:bCs w:val="1"/>
        </w:rPr>
      </w:pPr>
      <w:r w:rsidDel="00000000" w:rsidR="00000000" w:rsidRPr="00000000">
        <w:rPr>
          <w:b w:val="1"/>
          <w:bCs w:val="1"/>
          <w:rtl w:val="0"/>
        </w:rPr>
        <w:t xml:space="preserve">Majors - Delivery Consultant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Purpose Of The Role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Majors Delivery Consultant is responsible for delivering high-quality candidates into recruitment processes across managed client accounts. Operating within an embedded or managed service environment, the role focuses on fulfilling hiring demand in line with agreed SLAs while contributing to proactive talent community development.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Delivery Consultants work closely with Account Managers, Coordinators and Marketing teams to ensure a consistent, efficient and high-quality recruitment experience for both clients and candidates.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Role Responsibilities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Recruitment Delivery</w:t>
      </w:r>
    </w:p>
    <w:p w:rsidR="00000000" w:rsidDel="00000000" w:rsidP="00000000" w:rsidRDefault="00000000" w:rsidRPr="00000000" w14:paraId="0000000F">
      <w:pPr>
        <w:rPr/>
      </w:pPr>
      <w:r w:rsidDel="00000000" w:rsidR="00000000" w:rsidRPr="00000000">
        <w:rPr>
          <w:rtl w:val="0"/>
        </w:rPr>
        <w:t xml:space="preserve">• Manage end-to-end candidate delivery for assigned roles across major accounts</w:t>
      </w:r>
    </w:p>
    <w:p w:rsidR="00000000" w:rsidDel="00000000" w:rsidP="00000000" w:rsidRDefault="00000000" w:rsidRPr="00000000" w14:paraId="00000010">
      <w:pPr>
        <w:rPr/>
      </w:pPr>
      <w:r w:rsidDel="00000000" w:rsidR="00000000" w:rsidRPr="00000000">
        <w:rPr>
          <w:rtl w:val="0"/>
        </w:rPr>
        <w:t xml:space="preserve">• Source, engage and qualify candidates aligned to client requirements</w:t>
      </w:r>
    </w:p>
    <w:p w:rsidR="00000000" w:rsidDel="00000000" w:rsidP="00000000" w:rsidRDefault="00000000" w:rsidRPr="00000000" w14:paraId="00000011">
      <w:pPr>
        <w:rPr/>
      </w:pPr>
      <w:r w:rsidDel="00000000" w:rsidR="00000000" w:rsidRPr="00000000">
        <w:rPr>
          <w:rtl w:val="0"/>
        </w:rPr>
        <w:t xml:space="preserve">• Ensure a consistent flow of high-quality candidates into live recruitment processes</w:t>
      </w:r>
    </w:p>
    <w:p w:rsidR="00000000" w:rsidDel="00000000" w:rsidP="00000000" w:rsidRDefault="00000000" w:rsidRPr="00000000" w14:paraId="00000012">
      <w:pPr>
        <w:rPr/>
      </w:pPr>
      <w:r w:rsidDel="00000000" w:rsidR="00000000" w:rsidRPr="00000000">
        <w:rPr>
          <w:rtl w:val="0"/>
        </w:rPr>
        <w:t xml:space="preserve">• Manage candidates through the recruitment lifecycle from submission to offer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Talent Community Development</w:t>
      </w:r>
    </w:p>
    <w:p w:rsidR="00000000" w:rsidDel="00000000" w:rsidP="00000000" w:rsidRDefault="00000000" w:rsidRPr="00000000" w14:paraId="00000015">
      <w:pPr>
        <w:rPr/>
      </w:pPr>
      <w:r w:rsidDel="00000000" w:rsidR="00000000" w:rsidRPr="00000000">
        <w:rPr>
          <w:rtl w:val="0"/>
        </w:rPr>
        <w:t xml:space="preserve">• Build and maintain talent pools aligned to current and future hiring needs</w:t>
      </w:r>
    </w:p>
    <w:p w:rsidR="00000000" w:rsidDel="00000000" w:rsidP="00000000" w:rsidRDefault="00000000" w:rsidRPr="00000000" w14:paraId="00000016">
      <w:pPr>
        <w:rPr/>
      </w:pPr>
      <w:r w:rsidDel="00000000" w:rsidR="00000000" w:rsidRPr="00000000">
        <w:rPr>
          <w:rtl w:val="0"/>
        </w:rPr>
        <w:t xml:space="preserve">• Engage with candidates through campaigns and ongoing communication</w:t>
      </w:r>
    </w:p>
    <w:p w:rsidR="00000000" w:rsidDel="00000000" w:rsidP="00000000" w:rsidRDefault="00000000" w:rsidRPr="00000000" w14:paraId="00000017">
      <w:pPr>
        <w:rPr/>
      </w:pPr>
      <w:r w:rsidDel="00000000" w:rsidR="00000000" w:rsidRPr="00000000">
        <w:rPr>
          <w:rtl w:val="0"/>
        </w:rPr>
        <w:t xml:space="preserve">• Support proactive talent planning alongside reactive recruitment delivery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Stakeholder Collaboration</w:t>
      </w:r>
    </w:p>
    <w:p w:rsidR="00000000" w:rsidDel="00000000" w:rsidP="00000000" w:rsidRDefault="00000000" w:rsidRPr="00000000" w14:paraId="0000001A">
      <w:pPr>
        <w:rPr/>
      </w:pPr>
      <w:r w:rsidDel="00000000" w:rsidR="00000000" w:rsidRPr="00000000">
        <w:rPr>
          <w:rtl w:val="0"/>
        </w:rPr>
        <w:t xml:space="preserve">• Work closely with Account Managers to understand hiring priorities and timelines</w:t>
      </w:r>
    </w:p>
    <w:p w:rsidR="00000000" w:rsidDel="00000000" w:rsidP="00000000" w:rsidRDefault="00000000" w:rsidRPr="00000000" w14:paraId="0000001B">
      <w:pPr>
        <w:rPr/>
      </w:pPr>
      <w:r w:rsidDel="00000000" w:rsidR="00000000" w:rsidRPr="00000000">
        <w:rPr>
          <w:rtl w:val="0"/>
        </w:rPr>
        <w:t xml:space="preserve">• Collaborate with Account Coordinators to ensure smooth operational delivery</w:t>
      </w:r>
    </w:p>
    <w:p w:rsidR="00000000" w:rsidDel="00000000" w:rsidP="00000000" w:rsidRDefault="00000000" w:rsidRPr="00000000" w14:paraId="0000001C">
      <w:pPr>
        <w:rPr/>
      </w:pPr>
      <w:r w:rsidDel="00000000" w:rsidR="00000000" w:rsidRPr="00000000">
        <w:rPr>
          <w:rtl w:val="0"/>
        </w:rPr>
        <w:t xml:space="preserve">• Partner with Marketing to support talent community engagement initiatives</w:t>
      </w:r>
    </w:p>
    <w:p w:rsidR="00000000" w:rsidDel="00000000" w:rsidP="00000000" w:rsidRDefault="00000000" w:rsidRPr="00000000" w14:paraId="0000001D">
      <w:pPr>
        <w:rPr/>
      </w:pPr>
      <w:r w:rsidDel="00000000" w:rsidR="00000000" w:rsidRPr="00000000">
        <w:rPr>
          <w:rtl w:val="0"/>
        </w:rPr>
        <w:t xml:space="preserve">• Provide regular updates on pipeline health and delivery progress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SLA &amp; Process Adherence</w:t>
      </w:r>
    </w:p>
    <w:p w:rsidR="00000000" w:rsidDel="00000000" w:rsidP="00000000" w:rsidRDefault="00000000" w:rsidRPr="00000000" w14:paraId="00000020">
      <w:pPr>
        <w:rPr/>
      </w:pPr>
      <w:r w:rsidDel="00000000" w:rsidR="00000000" w:rsidRPr="00000000">
        <w:rPr>
          <w:rtl w:val="0"/>
        </w:rPr>
        <w:t xml:space="preserve">• Deliver recruitment activity in line with agreed SLAs and KPIs</w:t>
      </w:r>
    </w:p>
    <w:p w:rsidR="00000000" w:rsidDel="00000000" w:rsidP="00000000" w:rsidRDefault="00000000" w:rsidRPr="00000000" w14:paraId="00000021">
      <w:pPr>
        <w:rPr/>
      </w:pPr>
      <w:r w:rsidDel="00000000" w:rsidR="00000000" w:rsidRPr="00000000">
        <w:rPr>
          <w:rtl w:val="0"/>
        </w:rPr>
        <w:t xml:space="preserve">• Ensure compliance with client-specific processes and standards</w:t>
      </w:r>
    </w:p>
    <w:p w:rsidR="00000000" w:rsidDel="00000000" w:rsidP="00000000" w:rsidRDefault="00000000" w:rsidRPr="00000000" w14:paraId="00000022">
      <w:pPr>
        <w:rPr/>
      </w:pPr>
      <w:r w:rsidDel="00000000" w:rsidR="00000000" w:rsidRPr="00000000">
        <w:rPr>
          <w:rtl w:val="0"/>
        </w:rPr>
        <w:t xml:space="preserve">• Maintain accurate and up-to-date information within ATS and CRM systems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Market Insight</w:t>
      </w:r>
    </w:p>
    <w:p w:rsidR="00000000" w:rsidDel="00000000" w:rsidP="00000000" w:rsidRDefault="00000000" w:rsidRPr="00000000" w14:paraId="00000025">
      <w:pPr>
        <w:rPr/>
      </w:pPr>
      <w:r w:rsidDel="00000000" w:rsidR="00000000" w:rsidRPr="00000000">
        <w:rPr>
          <w:rtl w:val="0"/>
        </w:rPr>
        <w:t xml:space="preserve">• Share insight on candidate availability, market trends and potential delivery risks</w:t>
      </w:r>
    </w:p>
    <w:p w:rsidR="00000000" w:rsidDel="00000000" w:rsidP="00000000" w:rsidRDefault="00000000" w:rsidRPr="00000000" w14:paraId="00000026">
      <w:pPr>
        <w:rPr/>
      </w:pPr>
      <w:r w:rsidDel="00000000" w:rsidR="00000000" w:rsidRPr="00000000">
        <w:rPr>
          <w:rtl w:val="0"/>
        </w:rPr>
        <w:t xml:space="preserve">• Escalate challenges or bottlenecks with solution-focused recommendations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What Success Looks Like – How The Role Is Measured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Delivery Performance</w:t>
      </w:r>
    </w:p>
    <w:p w:rsidR="00000000" w:rsidDel="00000000" w:rsidP="00000000" w:rsidRDefault="00000000" w:rsidRPr="00000000" w14:paraId="0000002C">
      <w:pPr>
        <w:rPr/>
      </w:pPr>
      <w:r w:rsidDel="00000000" w:rsidR="00000000" w:rsidRPr="00000000">
        <w:rPr>
          <w:rtl w:val="0"/>
        </w:rPr>
        <w:t xml:space="preserve">• Successful fulfilment of roles in line with SLAs and client expectations</w:t>
      </w:r>
    </w:p>
    <w:p w:rsidR="00000000" w:rsidDel="00000000" w:rsidP="00000000" w:rsidRDefault="00000000" w:rsidRPr="00000000" w14:paraId="0000002D">
      <w:pPr>
        <w:rPr/>
      </w:pPr>
      <w:r w:rsidDel="00000000" w:rsidR="00000000" w:rsidRPr="00000000">
        <w:rPr>
          <w:rtl w:val="0"/>
        </w:rPr>
        <w:t xml:space="preserve">• Consistent flow of qualified candidates into recruitment processes</w:t>
      </w:r>
    </w:p>
    <w:p w:rsidR="00000000" w:rsidDel="00000000" w:rsidP="00000000" w:rsidRDefault="00000000" w:rsidRPr="00000000" w14:paraId="0000002E">
      <w:pPr>
        <w:rPr/>
      </w:pPr>
      <w:r w:rsidDel="00000000" w:rsidR="00000000" w:rsidRPr="00000000">
        <w:rPr>
          <w:rtl w:val="0"/>
        </w:rPr>
        <w:t xml:space="preserve">• Strong contribution to placement outcomes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Pipeline &amp; Talent Communities</w:t>
      </w:r>
    </w:p>
    <w:p w:rsidR="00000000" w:rsidDel="00000000" w:rsidP="00000000" w:rsidRDefault="00000000" w:rsidRPr="00000000" w14:paraId="00000031">
      <w:pPr>
        <w:rPr/>
      </w:pPr>
      <w:r w:rsidDel="00000000" w:rsidR="00000000" w:rsidRPr="00000000">
        <w:rPr>
          <w:rtl w:val="0"/>
        </w:rPr>
        <w:t xml:space="preserve">• Development and maintenance of active and relevant talent pools</w:t>
      </w:r>
    </w:p>
    <w:p w:rsidR="00000000" w:rsidDel="00000000" w:rsidP="00000000" w:rsidRDefault="00000000" w:rsidRPr="00000000" w14:paraId="00000032">
      <w:pPr>
        <w:rPr/>
      </w:pPr>
      <w:r w:rsidDel="00000000" w:rsidR="00000000" w:rsidRPr="00000000">
        <w:rPr>
          <w:rtl w:val="0"/>
        </w:rPr>
        <w:t xml:space="preserve">• Improved readiness of candidates for future hiring needs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Stakeholder Experience</w:t>
      </w:r>
    </w:p>
    <w:p w:rsidR="00000000" w:rsidDel="00000000" w:rsidP="00000000" w:rsidRDefault="00000000" w:rsidRPr="00000000" w14:paraId="00000035">
      <w:pPr>
        <w:rPr/>
      </w:pPr>
      <w:r w:rsidDel="00000000" w:rsidR="00000000" w:rsidRPr="00000000">
        <w:rPr>
          <w:rtl w:val="0"/>
        </w:rPr>
        <w:t xml:space="preserve">• Positive feedback from clients and internal stakeholders</w:t>
      </w:r>
    </w:p>
    <w:p w:rsidR="00000000" w:rsidDel="00000000" w:rsidP="00000000" w:rsidRDefault="00000000" w:rsidRPr="00000000" w14:paraId="00000036">
      <w:pPr>
        <w:rPr/>
      </w:pPr>
      <w:r w:rsidDel="00000000" w:rsidR="00000000" w:rsidRPr="00000000">
        <w:rPr>
          <w:rtl w:val="0"/>
        </w:rPr>
        <w:t xml:space="preserve">• Effective collaboration with Account Managers and Coordinators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Quality &amp; Compliance</w:t>
      </w:r>
    </w:p>
    <w:p w:rsidR="00000000" w:rsidDel="00000000" w:rsidP="00000000" w:rsidRDefault="00000000" w:rsidRPr="00000000" w14:paraId="00000039">
      <w:pPr>
        <w:rPr/>
      </w:pPr>
      <w:r w:rsidDel="00000000" w:rsidR="00000000" w:rsidRPr="00000000">
        <w:rPr>
          <w:rtl w:val="0"/>
        </w:rPr>
        <w:t xml:space="preserve">• High standards of candidate quality and suitability</w:t>
      </w:r>
    </w:p>
    <w:p w:rsidR="00000000" w:rsidDel="00000000" w:rsidP="00000000" w:rsidRDefault="00000000" w:rsidRPr="00000000" w14:paraId="0000003A">
      <w:pPr>
        <w:rPr/>
      </w:pPr>
      <w:r w:rsidDel="00000000" w:rsidR="00000000" w:rsidRPr="00000000">
        <w:rPr>
          <w:rtl w:val="0"/>
        </w:rPr>
        <w:t xml:space="preserve">• Accurate and timely CRM/ATS data management</w:t>
      </w:r>
    </w:p>
    <w:p w:rsidR="00000000" w:rsidDel="00000000" w:rsidP="00000000" w:rsidRDefault="00000000" w:rsidRPr="00000000" w14:paraId="0000003B">
      <w:pPr>
        <w:rPr/>
      </w:pPr>
      <w:r w:rsidDel="00000000" w:rsidR="00000000" w:rsidRPr="00000000">
        <w:rPr>
          <w:rtl w:val="0"/>
        </w:rPr>
        <w:t xml:space="preserve">• Adherence to client processes and service standards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Candidate Experience</w:t>
      </w:r>
    </w:p>
    <w:p w:rsidR="00000000" w:rsidDel="00000000" w:rsidP="00000000" w:rsidRDefault="00000000" w:rsidRPr="00000000" w14:paraId="0000003E">
      <w:pPr>
        <w:rPr/>
      </w:pPr>
      <w:r w:rsidDel="00000000" w:rsidR="00000000" w:rsidRPr="00000000">
        <w:rPr>
          <w:rtl w:val="0"/>
        </w:rPr>
        <w:t xml:space="preserve">• Professional and consistent communication with candidates</w:t>
      </w:r>
    </w:p>
    <w:p w:rsidR="00000000" w:rsidDel="00000000" w:rsidP="00000000" w:rsidRDefault="00000000" w:rsidRPr="00000000" w14:paraId="0000003F">
      <w:pPr>
        <w:rPr/>
      </w:pPr>
      <w:r w:rsidDel="00000000" w:rsidR="00000000" w:rsidRPr="00000000">
        <w:rPr>
          <w:rtl w:val="0"/>
        </w:rPr>
        <w:t xml:space="preserve">• Positive candidate feedback throughout the recruitment journey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Behaviours &amp; Values Expected In This Role</w:t>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Majors Delivery Consultants are expected to demonstrate: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Client Focus – understanding and responding to client needs within managed accounts</w:t>
      </w:r>
    </w:p>
    <w:p w:rsidR="00000000" w:rsidDel="00000000" w:rsidP="00000000" w:rsidRDefault="00000000" w:rsidRPr="00000000" w14:paraId="00000047">
      <w:pPr>
        <w:rPr/>
      </w:pPr>
      <w:r w:rsidDel="00000000" w:rsidR="00000000" w:rsidRPr="00000000">
        <w:rPr>
          <w:rtl w:val="0"/>
        </w:rPr>
        <w:t xml:space="preserve">• Accountability – owning delivery outcomes and SLA performance</w:t>
      </w:r>
    </w:p>
    <w:p w:rsidR="00000000" w:rsidDel="00000000" w:rsidP="00000000" w:rsidRDefault="00000000" w:rsidRPr="00000000" w14:paraId="00000048">
      <w:pPr>
        <w:rPr/>
      </w:pPr>
      <w:r w:rsidDel="00000000" w:rsidR="00000000" w:rsidRPr="00000000">
        <w:rPr>
          <w:rtl w:val="0"/>
        </w:rPr>
        <w:t xml:space="preserve">• Collaboration – working effectively within the micro-enterprise team (Account, Delivery, Marketing)</w:t>
      </w:r>
    </w:p>
    <w:p w:rsidR="00000000" w:rsidDel="00000000" w:rsidP="00000000" w:rsidRDefault="00000000" w:rsidRPr="00000000" w14:paraId="00000049">
      <w:pPr>
        <w:rPr/>
      </w:pPr>
      <w:r w:rsidDel="00000000" w:rsidR="00000000" w:rsidRPr="00000000">
        <w:rPr>
          <w:rtl w:val="0"/>
        </w:rPr>
        <w:t xml:space="preserve">• Quality Focus – ensuring high standards of candidate suitability and experience</w:t>
      </w:r>
    </w:p>
    <w:p w:rsidR="00000000" w:rsidDel="00000000" w:rsidP="00000000" w:rsidRDefault="00000000" w:rsidRPr="00000000" w14:paraId="0000004A">
      <w:pPr>
        <w:rPr/>
      </w:pPr>
      <w:r w:rsidDel="00000000" w:rsidR="00000000" w:rsidRPr="00000000">
        <w:rPr>
          <w:rtl w:val="0"/>
        </w:rPr>
        <w:t xml:space="preserve">• Proactivity – anticipating talent needs and contributing to pipeline development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These behaviours form part of probation and promotion assessments.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Majors Delivery Consultants are also expected to consistently demonstrate our 6 DNA values: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Driven  </w:t>
      </w:r>
    </w:p>
    <w:p w:rsidR="00000000" w:rsidDel="00000000" w:rsidP="00000000" w:rsidRDefault="00000000" w:rsidRPr="00000000" w14:paraId="00000051">
      <w:pPr>
        <w:rPr/>
      </w:pPr>
      <w:r w:rsidDel="00000000" w:rsidR="00000000" w:rsidRPr="00000000">
        <w:rPr>
          <w:rtl w:val="0"/>
        </w:rPr>
        <w:t xml:space="preserve">How much do you want to achieve your goals?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Disciplined </w:t>
      </w: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Consistently performing the small actions required to achieve your goals.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b w:val="1"/>
          <w:bCs w:val="1"/>
          <w:rtl w:val="0"/>
        </w:rPr>
        <w:t xml:space="preserve">Competitive  </w:t>
      </w:r>
    </w:p>
    <w:p w:rsidR="00000000" w:rsidDel="00000000" w:rsidP="00000000" w:rsidRDefault="00000000" w:rsidRPr="00000000" w14:paraId="00000057">
      <w:pPr>
        <w:rPr/>
      </w:pPr>
      <w:r w:rsidDel="00000000" w:rsidR="00000000" w:rsidRPr="00000000">
        <w:rPr>
          <w:rtl w:val="0"/>
        </w:rPr>
        <w:t xml:space="preserve">Self-motivated and driven to continually achieve your best.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Positive</w:t>
      </w: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Maintaining a solutions-focused attitude.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Resilient  </w:t>
      </w:r>
    </w:p>
    <w:p w:rsidR="00000000" w:rsidDel="00000000" w:rsidP="00000000" w:rsidRDefault="00000000" w:rsidRPr="00000000" w14:paraId="0000005D">
      <w:pPr>
        <w:rPr/>
      </w:pPr>
      <w:r w:rsidDel="00000000" w:rsidR="00000000" w:rsidRPr="00000000">
        <w:rPr>
          <w:rtl w:val="0"/>
        </w:rPr>
        <w:t xml:space="preserve">Bouncing back quickly from setbacks.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Committed  </w:t>
      </w:r>
    </w:p>
    <w:p w:rsidR="00000000" w:rsidDel="00000000" w:rsidP="00000000" w:rsidRDefault="00000000" w:rsidRPr="00000000" w14:paraId="00000060">
      <w:pPr>
        <w:rPr/>
      </w:pPr>
      <w:r w:rsidDel="00000000" w:rsidR="00000000" w:rsidRPr="00000000">
        <w:rPr>
          <w:rtl w:val="0"/>
        </w:rPr>
        <w:t xml:space="preserve">Showing dedication to achieving your goals and contributing to team success.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At this level, these values are demonstrated through consistent delivery, strong stakeholder collaboration and ownership of recruitment outcomes.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Probation Gateway (If External Hire)</w:t>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Assessment focuses on:</w:t>
      </w:r>
    </w:p>
    <w:p w:rsidR="00000000" w:rsidDel="00000000" w:rsidP="00000000" w:rsidRDefault="00000000" w:rsidRPr="00000000" w14:paraId="00000068">
      <w:pPr>
        <w:rPr/>
      </w:pPr>
      <w:r w:rsidDel="00000000" w:rsidR="00000000" w:rsidRPr="00000000">
        <w:rPr>
          <w:rtl w:val="0"/>
        </w:rPr>
        <w:t xml:space="preserve">• Ability to deliver recruitment processes within a managed account environment</w:t>
      </w:r>
    </w:p>
    <w:p w:rsidR="00000000" w:rsidDel="00000000" w:rsidP="00000000" w:rsidRDefault="00000000" w:rsidRPr="00000000" w14:paraId="00000069">
      <w:pPr>
        <w:rPr/>
      </w:pPr>
      <w:r w:rsidDel="00000000" w:rsidR="00000000" w:rsidRPr="00000000">
        <w:rPr>
          <w:rtl w:val="0"/>
        </w:rPr>
        <w:t xml:space="preserve">• Consistency of performance against SLAs and KPIs</w:t>
      </w:r>
    </w:p>
    <w:p w:rsidR="00000000" w:rsidDel="00000000" w:rsidP="00000000" w:rsidRDefault="00000000" w:rsidRPr="00000000" w14:paraId="0000006A">
      <w:pPr>
        <w:rPr/>
      </w:pPr>
      <w:r w:rsidDel="00000000" w:rsidR="00000000" w:rsidRPr="00000000">
        <w:rPr>
          <w:rtl w:val="0"/>
        </w:rPr>
        <w:t xml:space="preserve">• Quality of candidate pipelines and stakeholder collaboration</w:t>
      </w:r>
    </w:p>
    <w:p w:rsidR="00000000" w:rsidDel="00000000" w:rsidP="00000000" w:rsidRDefault="00000000" w:rsidRPr="00000000" w14:paraId="0000006B">
      <w:pPr>
        <w:rPr/>
      </w:pPr>
      <w:r w:rsidDel="00000000" w:rsidR="00000000" w:rsidRPr="00000000">
        <w:rPr>
          <w:rtl w:val="0"/>
        </w:rPr>
        <w:t xml:space="preserve">• Behaviour alignment with company standards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b w:val="1"/>
          <w:bCs w:val="1"/>
          <w:rtl w:val="0"/>
        </w:rPr>
        <w:t xml:space="preserve">Promotion Pathway</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Next Role in Career Pathway:</w:t>
      </w:r>
    </w:p>
    <w:p w:rsidR="00000000" w:rsidDel="00000000" w:rsidP="00000000" w:rsidRDefault="00000000" w:rsidRPr="00000000" w14:paraId="00000071">
      <w:pPr>
        <w:rPr>
          <w:b w:val="1"/>
          <w:bCs w:val="1"/>
        </w:rPr>
      </w:pPr>
      <w:r w:rsidDel="00000000" w:rsidR="00000000" w:rsidRPr="00000000">
        <w:rPr>
          <w:b w:val="1"/>
          <w:bCs w:val="1"/>
          <w:rtl w:val="0"/>
        </w:rPr>
        <w:t xml:space="preserve">Majors Senior Delivery Consultant</w:t>
      </w:r>
    </w:p>
    <w:p w:rsidR="00000000" w:rsidDel="00000000" w:rsidP="00000000" w:rsidRDefault="00000000" w:rsidRPr="00000000" w14:paraId="00000072">
      <w:pPr>
        <w:rPr>
          <w:b w:val="1"/>
          <w:bCs w:val="1"/>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tl w:val="0"/>
        </w:rPr>
        <w:t xml:space="preserve">Demonstrating Readiness For The Next Role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Progression within the career pathway is based on demonstrating the behaviours, performance standards and capability expected of the next role. Promotion is typically considered once an individual is consistently operating at the level above their current position.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b w:val="1"/>
          <w:bCs w:val="1"/>
          <w:rtl w:val="0"/>
        </w:rPr>
        <w:t xml:space="preserve">How Promotion Decisions Are Made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Promotion decisions are based on consistent operating standards rather than isolated high-performance periods.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To be considered for promotion, individuals must demonstrate: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Two consecutive quarters operating within or above the expectations of the role</w:t>
      </w:r>
    </w:p>
    <w:p w:rsidR="00000000" w:rsidDel="00000000" w:rsidP="00000000" w:rsidRDefault="00000000" w:rsidRPr="00000000" w14:paraId="00000080">
      <w:pPr>
        <w:rPr/>
      </w:pPr>
      <w:r w:rsidDel="00000000" w:rsidR="00000000" w:rsidRPr="00000000">
        <w:rPr>
          <w:rtl w:val="0"/>
        </w:rPr>
        <w:t xml:space="preserve">• Consistent delivery against SLA and pipeline standards</w:t>
      </w:r>
    </w:p>
    <w:p w:rsidR="00000000" w:rsidDel="00000000" w:rsidP="00000000" w:rsidRDefault="00000000" w:rsidRPr="00000000" w14:paraId="00000081">
      <w:pPr>
        <w:rPr/>
      </w:pPr>
      <w:r w:rsidDel="00000000" w:rsidR="00000000" w:rsidRPr="00000000">
        <w:rPr>
          <w:rtl w:val="0"/>
        </w:rPr>
        <w:t xml:space="preserve">• Strong alignment with company values and behavioural expectations</w:t>
      </w:r>
    </w:p>
    <w:p w:rsidR="00000000" w:rsidDel="00000000" w:rsidP="00000000" w:rsidRDefault="00000000" w:rsidRPr="00000000" w14:paraId="00000082">
      <w:pPr>
        <w:rPr/>
      </w:pPr>
      <w:r w:rsidDel="00000000" w:rsidR="00000000" w:rsidRPr="00000000">
        <w:rPr>
          <w:rtl w:val="0"/>
        </w:rPr>
        <w:t xml:space="preserve">• Evidence of capability required for the next role in the career pathway</w:t>
      </w:r>
    </w:p>
    <w:p w:rsidR="00000000" w:rsidDel="00000000" w:rsidP="00000000" w:rsidRDefault="00000000" w:rsidRPr="00000000" w14:paraId="0000008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