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Senior Delivery Consultant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Majors Senior Delivery Consultant is responsible for delivering complex and high-impact recruitment across managed client accounts while supporting best practice and proactive talent strategies.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Operating with a high level of autonomy, the role balances reactive recruitment delivery with forward-looking talent planning, providing market insight and acting as a point of reference for delivery excellence within the team.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Advanced Recruitment Delivery</w:t>
      </w:r>
    </w:p>
    <w:p w:rsidR="00000000" w:rsidDel="00000000" w:rsidP="00000000" w:rsidRDefault="00000000" w:rsidRPr="00000000" w14:paraId="0000000F">
      <w:pPr>
        <w:rPr/>
      </w:pPr>
      <w:r w:rsidDel="00000000" w:rsidR="00000000" w:rsidRPr="00000000">
        <w:rPr>
          <w:rtl w:val="0"/>
        </w:rPr>
        <w:t xml:space="preserve">• Lead delivery on complex, senior or business-critical roles across major accounts</w:t>
      </w:r>
    </w:p>
    <w:p w:rsidR="00000000" w:rsidDel="00000000" w:rsidP="00000000" w:rsidRDefault="00000000" w:rsidRPr="00000000" w14:paraId="00000010">
      <w:pPr>
        <w:rPr/>
      </w:pPr>
      <w:r w:rsidDel="00000000" w:rsidR="00000000" w:rsidRPr="00000000">
        <w:rPr>
          <w:rtl w:val="0"/>
        </w:rPr>
        <w:t xml:space="preserve">• Manage high-volume or fast-moving hiring demands</w:t>
      </w:r>
    </w:p>
    <w:p w:rsidR="00000000" w:rsidDel="00000000" w:rsidP="00000000" w:rsidRDefault="00000000" w:rsidRPr="00000000" w14:paraId="00000011">
      <w:pPr>
        <w:rPr/>
      </w:pPr>
      <w:r w:rsidDel="00000000" w:rsidR="00000000" w:rsidRPr="00000000">
        <w:rPr>
          <w:rtl w:val="0"/>
        </w:rPr>
        <w:t xml:space="preserve">• Ensure consistently high-quality candidate and client experiences</w:t>
      </w:r>
    </w:p>
    <w:p w:rsidR="00000000" w:rsidDel="00000000" w:rsidP="00000000" w:rsidRDefault="00000000" w:rsidRPr="00000000" w14:paraId="00000012">
      <w:pPr>
        <w:rPr/>
      </w:pPr>
      <w:r w:rsidDel="00000000" w:rsidR="00000000" w:rsidRPr="00000000">
        <w:rPr>
          <w:rtl w:val="0"/>
        </w:rPr>
        <w:t xml:space="preserve">• Drive successful placement outcomes through effective candidate management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Proactive Talent Strategy</w:t>
      </w:r>
    </w:p>
    <w:p w:rsidR="00000000" w:rsidDel="00000000" w:rsidP="00000000" w:rsidRDefault="00000000" w:rsidRPr="00000000" w14:paraId="00000015">
      <w:pPr>
        <w:rPr/>
      </w:pPr>
      <w:r w:rsidDel="00000000" w:rsidR="00000000" w:rsidRPr="00000000">
        <w:rPr>
          <w:rtl w:val="0"/>
        </w:rPr>
        <w:t xml:space="preserve">• Play a key role in building and shaping talent pipelines and communities</w:t>
      </w:r>
    </w:p>
    <w:p w:rsidR="00000000" w:rsidDel="00000000" w:rsidP="00000000" w:rsidRDefault="00000000" w:rsidRPr="00000000" w14:paraId="00000016">
      <w:pPr>
        <w:rPr/>
      </w:pPr>
      <w:r w:rsidDel="00000000" w:rsidR="00000000" w:rsidRPr="00000000">
        <w:rPr>
          <w:rtl w:val="0"/>
        </w:rPr>
        <w:t xml:space="preserve">• Identify emerging skills gaps and talent shortages</w:t>
      </w:r>
    </w:p>
    <w:p w:rsidR="00000000" w:rsidDel="00000000" w:rsidP="00000000" w:rsidRDefault="00000000" w:rsidRPr="00000000" w14:paraId="00000017">
      <w:pPr>
        <w:rPr/>
      </w:pPr>
      <w:r w:rsidDel="00000000" w:rsidR="00000000" w:rsidRPr="00000000">
        <w:rPr>
          <w:rtl w:val="0"/>
        </w:rPr>
        <w:t xml:space="preserve">• Collaborate with Account Managers and Delivery Managers to trial new sourcing or engagement approaches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Team Support &amp; Best Practice</w:t>
      </w:r>
    </w:p>
    <w:p w:rsidR="00000000" w:rsidDel="00000000" w:rsidP="00000000" w:rsidRDefault="00000000" w:rsidRPr="00000000" w14:paraId="0000001A">
      <w:pPr>
        <w:rPr/>
      </w:pPr>
      <w:r w:rsidDel="00000000" w:rsidR="00000000" w:rsidRPr="00000000">
        <w:rPr>
          <w:rtl w:val="0"/>
        </w:rPr>
        <w:t xml:space="preserve">• Act as a point of reference for Majors Delivery Consultants</w:t>
      </w:r>
    </w:p>
    <w:p w:rsidR="00000000" w:rsidDel="00000000" w:rsidP="00000000" w:rsidRDefault="00000000" w:rsidRPr="00000000" w14:paraId="0000001B">
      <w:pPr>
        <w:rPr/>
      </w:pPr>
      <w:r w:rsidDel="00000000" w:rsidR="00000000" w:rsidRPr="00000000">
        <w:rPr>
          <w:rtl w:val="0"/>
        </w:rPr>
        <w:t xml:space="preserve">• Support onboarding and mentoring of less experienced recruiters</w:t>
      </w:r>
    </w:p>
    <w:p w:rsidR="00000000" w:rsidDel="00000000" w:rsidP="00000000" w:rsidRDefault="00000000" w:rsidRPr="00000000" w14:paraId="0000001C">
      <w:pPr>
        <w:rPr/>
      </w:pPr>
      <w:r w:rsidDel="00000000" w:rsidR="00000000" w:rsidRPr="00000000">
        <w:rPr>
          <w:rtl w:val="0"/>
        </w:rPr>
        <w:t xml:space="preserve">• Champion delivery standards and best practices across accounts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Stakeholder Collaboration</w:t>
      </w:r>
    </w:p>
    <w:p w:rsidR="00000000" w:rsidDel="00000000" w:rsidP="00000000" w:rsidRDefault="00000000" w:rsidRPr="00000000" w14:paraId="0000001F">
      <w:pPr>
        <w:rPr/>
      </w:pPr>
      <w:r w:rsidDel="00000000" w:rsidR="00000000" w:rsidRPr="00000000">
        <w:rPr>
          <w:rtl w:val="0"/>
        </w:rPr>
        <w:t xml:space="preserve">• Partner closely with Account Managers to align delivery priorities</w:t>
      </w:r>
    </w:p>
    <w:p w:rsidR="00000000" w:rsidDel="00000000" w:rsidP="00000000" w:rsidRDefault="00000000" w:rsidRPr="00000000" w14:paraId="00000020">
      <w:pPr>
        <w:rPr/>
      </w:pPr>
      <w:r w:rsidDel="00000000" w:rsidR="00000000" w:rsidRPr="00000000">
        <w:rPr>
          <w:rtl w:val="0"/>
        </w:rPr>
        <w:t xml:space="preserve">• Provide delivery insight and confidence to clients and internal stakeholders</w:t>
      </w:r>
    </w:p>
    <w:p w:rsidR="00000000" w:rsidDel="00000000" w:rsidP="00000000" w:rsidRDefault="00000000" w:rsidRPr="00000000" w14:paraId="00000021">
      <w:pPr>
        <w:rPr/>
      </w:pPr>
      <w:r w:rsidDel="00000000" w:rsidR="00000000" w:rsidRPr="00000000">
        <w:rPr>
          <w:rtl w:val="0"/>
        </w:rPr>
        <w:t xml:space="preserve">• Escalate delivery risks or talent challenges early with solution-focused recommendations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SLA &amp; Performance Ownership</w:t>
      </w:r>
    </w:p>
    <w:p w:rsidR="00000000" w:rsidDel="00000000" w:rsidP="00000000" w:rsidRDefault="00000000" w:rsidRPr="00000000" w14:paraId="00000024">
      <w:pPr>
        <w:rPr/>
      </w:pPr>
      <w:r w:rsidDel="00000000" w:rsidR="00000000" w:rsidRPr="00000000">
        <w:rPr>
          <w:rtl w:val="0"/>
        </w:rPr>
        <w:t xml:space="preserve">• Ensure consistent performance against agreed KPIs and SLAs</w:t>
      </w:r>
    </w:p>
    <w:p w:rsidR="00000000" w:rsidDel="00000000" w:rsidP="00000000" w:rsidRDefault="00000000" w:rsidRPr="00000000" w14:paraId="00000025">
      <w:pPr>
        <w:rPr/>
      </w:pPr>
      <w:r w:rsidDel="00000000" w:rsidR="00000000" w:rsidRPr="00000000">
        <w:rPr>
          <w:rtl w:val="0"/>
        </w:rPr>
        <w:t xml:space="preserve">• Use data and insight to drive continuous improvement in delivery outcomes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Delivery Excellence</w:t>
      </w:r>
    </w:p>
    <w:p w:rsidR="00000000" w:rsidDel="00000000" w:rsidP="00000000" w:rsidRDefault="00000000" w:rsidRPr="00000000" w14:paraId="0000002B">
      <w:pPr>
        <w:rPr/>
      </w:pPr>
      <w:r w:rsidDel="00000000" w:rsidR="00000000" w:rsidRPr="00000000">
        <w:rPr>
          <w:rtl w:val="0"/>
        </w:rPr>
        <w:t xml:space="preserve">• Successful fulfilment of complex and high-priority roles</w:t>
      </w:r>
    </w:p>
    <w:p w:rsidR="00000000" w:rsidDel="00000000" w:rsidP="00000000" w:rsidRDefault="00000000" w:rsidRPr="00000000" w14:paraId="0000002C">
      <w:pPr>
        <w:rPr/>
      </w:pPr>
      <w:r w:rsidDel="00000000" w:rsidR="00000000" w:rsidRPr="00000000">
        <w:rPr>
          <w:rtl w:val="0"/>
        </w:rPr>
        <w:t xml:space="preserve">• Strong contribution to placement outcomes across accounts</w:t>
      </w:r>
    </w:p>
    <w:p w:rsidR="00000000" w:rsidDel="00000000" w:rsidP="00000000" w:rsidRDefault="00000000" w:rsidRPr="00000000" w14:paraId="0000002D">
      <w:pPr>
        <w:rPr/>
      </w:pPr>
      <w:r w:rsidDel="00000000" w:rsidR="00000000" w:rsidRPr="00000000">
        <w:rPr>
          <w:rtl w:val="0"/>
        </w:rPr>
        <w:t xml:space="preserve">• Consistent high-quality candidate delivery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Strategic Impact</w:t>
      </w:r>
    </w:p>
    <w:p w:rsidR="00000000" w:rsidDel="00000000" w:rsidP="00000000" w:rsidRDefault="00000000" w:rsidRPr="00000000" w14:paraId="00000030">
      <w:pPr>
        <w:rPr/>
      </w:pPr>
      <w:r w:rsidDel="00000000" w:rsidR="00000000" w:rsidRPr="00000000">
        <w:rPr>
          <w:rtl w:val="0"/>
        </w:rPr>
        <w:t xml:space="preserve">• Contribution to proactive talent strategies and pipeline health</w:t>
      </w:r>
    </w:p>
    <w:p w:rsidR="00000000" w:rsidDel="00000000" w:rsidP="00000000" w:rsidRDefault="00000000" w:rsidRPr="00000000" w14:paraId="00000031">
      <w:pPr>
        <w:rPr/>
      </w:pPr>
      <w:r w:rsidDel="00000000" w:rsidR="00000000" w:rsidRPr="00000000">
        <w:rPr>
          <w:rtl w:val="0"/>
        </w:rPr>
        <w:t xml:space="preserve">• Identification and mitigation of delivery risks</w:t>
      </w:r>
    </w:p>
    <w:p w:rsidR="00000000" w:rsidDel="00000000" w:rsidP="00000000" w:rsidRDefault="00000000" w:rsidRPr="00000000" w14:paraId="00000032">
      <w:pPr>
        <w:rPr/>
      </w:pPr>
      <w:r w:rsidDel="00000000" w:rsidR="00000000" w:rsidRPr="00000000">
        <w:rPr>
          <w:rtl w:val="0"/>
        </w:rPr>
        <w:t xml:space="preserve">• Positive influence on delivery standards across the team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Stakeholder Experience</w:t>
      </w:r>
    </w:p>
    <w:p w:rsidR="00000000" w:rsidDel="00000000" w:rsidP="00000000" w:rsidRDefault="00000000" w:rsidRPr="00000000" w14:paraId="00000035">
      <w:pPr>
        <w:rPr/>
      </w:pPr>
      <w:r w:rsidDel="00000000" w:rsidR="00000000" w:rsidRPr="00000000">
        <w:rPr>
          <w:rtl w:val="0"/>
        </w:rPr>
        <w:t xml:space="preserve">• Strong feedback from clients and internal stakeholders</w:t>
      </w:r>
    </w:p>
    <w:p w:rsidR="00000000" w:rsidDel="00000000" w:rsidP="00000000" w:rsidRDefault="00000000" w:rsidRPr="00000000" w14:paraId="00000036">
      <w:pPr>
        <w:rPr/>
      </w:pPr>
      <w:r w:rsidDel="00000000" w:rsidR="00000000" w:rsidRPr="00000000">
        <w:rPr>
          <w:rtl w:val="0"/>
        </w:rPr>
        <w:t xml:space="preserve">• Effective collaboration with Account Managers and Delivery teams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Team Contribution</w:t>
      </w:r>
    </w:p>
    <w:p w:rsidR="00000000" w:rsidDel="00000000" w:rsidP="00000000" w:rsidRDefault="00000000" w:rsidRPr="00000000" w14:paraId="00000039">
      <w:pPr>
        <w:rPr/>
      </w:pPr>
      <w:r w:rsidDel="00000000" w:rsidR="00000000" w:rsidRPr="00000000">
        <w:rPr>
          <w:rtl w:val="0"/>
        </w:rPr>
        <w:t xml:space="preserve">• Positive impact on the capability and development of delivery consultants</w:t>
      </w:r>
    </w:p>
    <w:p w:rsidR="00000000" w:rsidDel="00000000" w:rsidP="00000000" w:rsidRDefault="00000000" w:rsidRPr="00000000" w14:paraId="0000003A">
      <w:pPr>
        <w:rPr/>
      </w:pPr>
      <w:r w:rsidDel="00000000" w:rsidR="00000000" w:rsidRPr="00000000">
        <w:rPr>
          <w:rtl w:val="0"/>
        </w:rPr>
        <w:t xml:space="preserve">• Promotion of best practice and process consistency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Quality &amp; Compliance</w:t>
      </w:r>
    </w:p>
    <w:p w:rsidR="00000000" w:rsidDel="00000000" w:rsidP="00000000" w:rsidRDefault="00000000" w:rsidRPr="00000000" w14:paraId="0000003D">
      <w:pPr>
        <w:rPr/>
      </w:pPr>
      <w:r w:rsidDel="00000000" w:rsidR="00000000" w:rsidRPr="00000000">
        <w:rPr>
          <w:rtl w:val="0"/>
        </w:rPr>
        <w:t xml:space="preserve">• Accurate CRM/ATS data management</w:t>
      </w:r>
    </w:p>
    <w:p w:rsidR="00000000" w:rsidDel="00000000" w:rsidP="00000000" w:rsidRDefault="00000000" w:rsidRPr="00000000" w14:paraId="0000003E">
      <w:pPr>
        <w:rPr/>
      </w:pPr>
      <w:r w:rsidDel="00000000" w:rsidR="00000000" w:rsidRPr="00000000">
        <w:rPr>
          <w:rtl w:val="0"/>
        </w:rPr>
        <w:t xml:space="preserve">• Consistent adherence to SLAs and recruitment processes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Senior Delivery Consultants are expected to demonstrate: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Expertise – acting as a subject matter expert within their market</w:t>
      </w:r>
    </w:p>
    <w:p w:rsidR="00000000" w:rsidDel="00000000" w:rsidP="00000000" w:rsidRDefault="00000000" w:rsidRPr="00000000" w14:paraId="00000046">
      <w:pPr>
        <w:rPr/>
      </w:pPr>
      <w:r w:rsidDel="00000000" w:rsidR="00000000" w:rsidRPr="00000000">
        <w:rPr>
          <w:rtl w:val="0"/>
        </w:rPr>
        <w:t xml:space="preserve">• Ownership – taking responsibility for complex delivery outcomes</w:t>
      </w:r>
    </w:p>
    <w:p w:rsidR="00000000" w:rsidDel="00000000" w:rsidP="00000000" w:rsidRDefault="00000000" w:rsidRPr="00000000" w14:paraId="00000047">
      <w:pPr>
        <w:rPr/>
      </w:pPr>
      <w:r w:rsidDel="00000000" w:rsidR="00000000" w:rsidRPr="00000000">
        <w:rPr>
          <w:rtl w:val="0"/>
        </w:rPr>
        <w:t xml:space="preserve">• Influence – improving delivery standards and supporting team capability</w:t>
      </w:r>
    </w:p>
    <w:p w:rsidR="00000000" w:rsidDel="00000000" w:rsidP="00000000" w:rsidRDefault="00000000" w:rsidRPr="00000000" w14:paraId="00000048">
      <w:pPr>
        <w:rPr/>
      </w:pPr>
      <w:r w:rsidDel="00000000" w:rsidR="00000000" w:rsidRPr="00000000">
        <w:rPr>
          <w:rtl w:val="0"/>
        </w:rPr>
        <w:t xml:space="preserve">• Strategic Thinking – contributing to proactive talent planning</w:t>
      </w:r>
    </w:p>
    <w:p w:rsidR="00000000" w:rsidDel="00000000" w:rsidP="00000000" w:rsidRDefault="00000000" w:rsidRPr="00000000" w14:paraId="00000049">
      <w:pPr>
        <w:rPr/>
      </w:pPr>
      <w:r w:rsidDel="00000000" w:rsidR="00000000" w:rsidRPr="00000000">
        <w:rPr>
          <w:rtl w:val="0"/>
        </w:rPr>
        <w:t xml:space="preserve">• Client Partnership – building trusted relationships with stakeholders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Senior Delivery Consultants are also expected to consistently demonstrate our 6 DNA values: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Driven</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How much do you want to achieve your goals?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Disciplined </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Competitive  </w:t>
      </w:r>
    </w:p>
    <w:p w:rsidR="00000000" w:rsidDel="00000000" w:rsidP="00000000" w:rsidRDefault="00000000" w:rsidRPr="00000000" w14:paraId="00000056">
      <w:pPr>
        <w:rPr/>
      </w:pPr>
      <w:r w:rsidDel="00000000" w:rsidR="00000000" w:rsidRPr="00000000">
        <w:rPr>
          <w:rtl w:val="0"/>
        </w:rPr>
        <w:t xml:space="preserve">Self-motivated and driven to continually achieve your best.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Positive  </w:t>
      </w:r>
    </w:p>
    <w:p w:rsidR="00000000" w:rsidDel="00000000" w:rsidP="00000000" w:rsidRDefault="00000000" w:rsidRPr="00000000" w14:paraId="00000059">
      <w:pPr>
        <w:rPr/>
      </w:pPr>
      <w:r w:rsidDel="00000000" w:rsidR="00000000" w:rsidRPr="00000000">
        <w:rPr>
          <w:rtl w:val="0"/>
        </w:rPr>
        <w:t xml:space="preserve">Maintaining a solutions-focused attitude.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Resilient</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Bouncing back quickly from setbacks.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Committed  </w:t>
      </w:r>
    </w:p>
    <w:p w:rsidR="00000000" w:rsidDel="00000000" w:rsidP="00000000" w:rsidRDefault="00000000" w:rsidRPr="00000000" w14:paraId="0000005F">
      <w:pPr>
        <w:rPr/>
      </w:pPr>
      <w:r w:rsidDel="00000000" w:rsidR="00000000" w:rsidRPr="00000000">
        <w:rPr>
          <w:rtl w:val="0"/>
        </w:rPr>
        <w:t xml:space="preserve">Showing dedication to achieving your goals and contributing to team success.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At this level, these values are demonstrated through expertise, influence and consistent delivery of high-impact recruitment outcomes.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Assessment focuses on:</w:t>
      </w:r>
    </w:p>
    <w:p w:rsidR="00000000" w:rsidDel="00000000" w:rsidP="00000000" w:rsidRDefault="00000000" w:rsidRPr="00000000" w14:paraId="00000067">
      <w:pPr>
        <w:rPr/>
      </w:pPr>
      <w:r w:rsidDel="00000000" w:rsidR="00000000" w:rsidRPr="00000000">
        <w:rPr>
          <w:rtl w:val="0"/>
        </w:rPr>
        <w:t xml:space="preserve">• Ability to deliver complex recruitment within managed accounts</w:t>
      </w:r>
    </w:p>
    <w:p w:rsidR="00000000" w:rsidDel="00000000" w:rsidP="00000000" w:rsidRDefault="00000000" w:rsidRPr="00000000" w14:paraId="00000068">
      <w:pPr>
        <w:rPr/>
      </w:pPr>
      <w:r w:rsidDel="00000000" w:rsidR="00000000" w:rsidRPr="00000000">
        <w:rPr>
          <w:rtl w:val="0"/>
        </w:rPr>
        <w:t xml:space="preserve">• Contribution to proactive talent strategies</w:t>
      </w:r>
    </w:p>
    <w:p w:rsidR="00000000" w:rsidDel="00000000" w:rsidP="00000000" w:rsidRDefault="00000000" w:rsidRPr="00000000" w14:paraId="00000069">
      <w:pPr>
        <w:rPr/>
      </w:pPr>
      <w:r w:rsidDel="00000000" w:rsidR="00000000" w:rsidRPr="00000000">
        <w:rPr>
          <w:rtl w:val="0"/>
        </w:rPr>
        <w:t xml:space="preserve">• Impact on team capability and delivery standards</w:t>
      </w:r>
    </w:p>
    <w:p w:rsidR="00000000" w:rsidDel="00000000" w:rsidP="00000000" w:rsidRDefault="00000000" w:rsidRPr="00000000" w14:paraId="0000006A">
      <w:pPr>
        <w:rPr/>
      </w:pPr>
      <w:r w:rsidDel="00000000" w:rsidR="00000000" w:rsidRPr="00000000">
        <w:rPr>
          <w:rtl w:val="0"/>
        </w:rPr>
        <w:t xml:space="preserve">• Behaviour alignment with company standards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Next Role in Career Pathway:</w:t>
      </w:r>
    </w:p>
    <w:p w:rsidR="00000000" w:rsidDel="00000000" w:rsidP="00000000" w:rsidRDefault="00000000" w:rsidRPr="00000000" w14:paraId="00000070">
      <w:pPr>
        <w:rPr>
          <w:b w:val="1"/>
          <w:bCs w:val="1"/>
        </w:rPr>
      </w:pPr>
      <w:r w:rsidDel="00000000" w:rsidR="00000000" w:rsidRPr="00000000">
        <w:rPr>
          <w:b w:val="1"/>
          <w:bCs w:val="1"/>
          <w:rtl w:val="0"/>
        </w:rPr>
        <w:t xml:space="preserve">Majors Account Manager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Progression within the career pathway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To be considered for promotion, individuals must demonstrate: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Two consecutive quarters operating within or above the expectations of the role</w:t>
      </w:r>
    </w:p>
    <w:p w:rsidR="00000000" w:rsidDel="00000000" w:rsidP="00000000" w:rsidRDefault="00000000" w:rsidRPr="00000000" w14:paraId="0000007F">
      <w:pPr>
        <w:rPr/>
      </w:pPr>
      <w:r w:rsidDel="00000000" w:rsidR="00000000" w:rsidRPr="00000000">
        <w:rPr>
          <w:rtl w:val="0"/>
        </w:rPr>
        <w:t xml:space="preserve">• Consistent delivery against SLA and KPI standards</w:t>
      </w:r>
    </w:p>
    <w:p w:rsidR="00000000" w:rsidDel="00000000" w:rsidP="00000000" w:rsidRDefault="00000000" w:rsidRPr="00000000" w14:paraId="00000080">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81">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