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Divisional Manager Delivery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Divisional Manager is responsible for the overall performance, structure and output of a delivery division, ensuring consistent candidate delivery, strong conversion and high-quality recruitment outcomes across the business.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Divisional Managers lead through direction, structure and accountability, creating an environment where delivery teams perform consistently and at scale.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Division Performance &amp; Ownership</w:t>
        <w:br w:type="textWrapping"/>
      </w:r>
      <w:r w:rsidDel="00000000" w:rsidR="00000000" w:rsidRPr="00000000">
        <w:rPr>
          <w:rtl w:val="0"/>
        </w:rPr>
        <w:t xml:space="preserve">• Take ownership of delivery performance across the division</w:t>
        <w:br w:type="textWrapping"/>
        <w:t xml:space="preserve">• Drive consistent candidate delivery, conversion and placement outcomes</w:t>
        <w:br w:type="textWrapping"/>
        <w:t xml:space="preserve">• Ensure the division meets performance expectations and business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&amp; Direction</w:t>
        <w:br w:type="textWrapping"/>
      </w:r>
      <w:r w:rsidDel="00000000" w:rsidR="00000000" w:rsidRPr="00000000">
        <w:rPr>
          <w:rtl w:val="0"/>
        </w:rPr>
        <w:t xml:space="preserve">• Set clear direction, priorities and expectations across delivery teams</w:t>
        <w:br w:type="textWrapping"/>
        <w:t xml:space="preserve">• Ensure Team Leaders are effectively managing and developing their teams</w:t>
        <w:br w:type="textWrapping"/>
        <w:t xml:space="preserve">• Provide guidance and support to leadership within the division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Management</w:t>
        <w:br w:type="textWrapping"/>
      </w:r>
      <w:r w:rsidDel="00000000" w:rsidR="00000000" w:rsidRPr="00000000">
        <w:rPr>
          <w:rtl w:val="0"/>
        </w:rPr>
        <w:t xml:space="preserve">• Monitor divisional performance across activity, pipeline, conversion and output</w:t>
        <w:br w:type="textWrapping"/>
        <w:t xml:space="preserve">• Identify risks, gaps and areas for improvement</w:t>
        <w:br w:type="textWrapping"/>
        <w:t xml:space="preserve">• Take action to improve performance across teams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Standards</w:t>
        <w:br w:type="textWrapping"/>
      </w:r>
      <w:r w:rsidDel="00000000" w:rsidR="00000000" w:rsidRPr="00000000">
        <w:rPr>
          <w:rtl w:val="0"/>
        </w:rPr>
        <w:t xml:space="preserve">• Ensure consistent delivery standards across the division</w:t>
        <w:br w:type="textWrapping"/>
        <w:t xml:space="preserve">• Drive improvements in candidate quality, pipeline management and process</w:t>
        <w:br w:type="textWrapping"/>
        <w:t xml:space="preserve">• Raise capability through structure, coaching frameworks and leadership alignment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Maintain visibility of divisional pipeline and delivery performance</w:t>
        <w:br w:type="textWrapping"/>
        <w:t xml:space="preserve">• Ensure pipelines are aligned to current and future demand</w:t>
        <w:br w:type="textWrapping"/>
        <w:t xml:space="preserve">• Support forecasting of delivery output and placement outcomes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Business Alignment</w:t>
      </w:r>
      <w:r w:rsidDel="00000000" w:rsidR="00000000" w:rsidRPr="00000000">
        <w:rPr>
          <w:rtl w:val="0"/>
        </w:rPr>
        <w:br w:type="textWrapping"/>
        <w:t xml:space="preserve">• Work closely with senior leadership and consultants to align delivery to client needs</w:t>
        <w:br w:type="textWrapping"/>
        <w:t xml:space="preserve">• Ensure delivery function supports overall business growth and performance</w:t>
        <w:br w:type="textWrapping"/>
        <w:t xml:space="preserve">• Contribute to wider strategic decisions impacting delivery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Divisional Performance</w:t>
        <w:br w:type="textWrapping"/>
      </w:r>
      <w:r w:rsidDel="00000000" w:rsidR="00000000" w:rsidRPr="00000000">
        <w:rPr>
          <w:rtl w:val="0"/>
        </w:rPr>
        <w:t xml:space="preserve">• Consistent delivery performance across all teams</w:t>
        <w:br w:type="textWrapping"/>
        <w:t xml:space="preserve">• Strong conversion rates and placement outcomes</w:t>
        <w:br w:type="textWrapping"/>
        <w:t xml:space="preserve">• Delivery function contributing to overall business success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Impact</w:t>
      </w:r>
      <w:r w:rsidDel="00000000" w:rsidR="00000000" w:rsidRPr="00000000">
        <w:rPr>
          <w:rtl w:val="0"/>
        </w:rPr>
        <w:br w:type="textWrapping"/>
        <w:t xml:space="preserve">• Effective leadership of Team Leaders and delivery teams</w:t>
        <w:br w:type="textWrapping"/>
        <w:t xml:space="preserve">• Strong accountability and ownership across the division</w:t>
        <w:br w:type="textWrapping"/>
        <w:t xml:space="preserve">• Consistent standards and performance across teams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Strong and visible pipeline coverage across the division</w:t>
        <w:br w:type="textWrapping"/>
        <w:t xml:space="preserve">• Improved forecasting accuracy and delivery predictability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Standards</w:t>
        <w:br w:type="textWrapping"/>
      </w:r>
      <w:r w:rsidDel="00000000" w:rsidR="00000000" w:rsidRPr="00000000">
        <w:rPr>
          <w:rtl w:val="0"/>
        </w:rPr>
        <w:t xml:space="preserve">• Increased consistency in candidate quality and delivery processes</w:t>
        <w:br w:type="textWrapping"/>
        <w:t xml:space="preserve">• Improvement in team capability and performance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Experience</w:t>
        <w:br w:type="textWrapping"/>
      </w:r>
      <w:r w:rsidDel="00000000" w:rsidR="00000000" w:rsidRPr="00000000">
        <w:rPr>
          <w:rtl w:val="0"/>
        </w:rPr>
        <w:t xml:space="preserve">• High-quality candidate experience across the division</w:t>
        <w:br w:type="textWrapping"/>
        <w:t xml:space="preserve">• Consistent delivery standards across all interactions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CRM usage and reporting across teams</w:t>
        <w:br w:type="textWrapping"/>
        <w:t xml:space="preserve">• Strong organisation, communication and accountability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Managers are expected to demonstrate: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Ownership – taking responsibility for divisional performance and outcomes</w:t>
        <w:br w:type="textWrapping"/>
        <w:t xml:space="preserve">• Leadership – setting direction and enabling leaders to perform</w:t>
        <w:br w:type="textWrapping"/>
        <w:t xml:space="preserve">• Accountability – holding leaders and teams responsible for performance</w:t>
        <w:br w:type="textWrapping"/>
        <w:t xml:space="preserve">• Commercial Awareness – understanding how delivery impacts business performance</w:t>
        <w:br w:type="textWrapping"/>
        <w:t xml:space="preserve">• Consistency – ensuring reliable standards across the division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Divisional Managers are also expected to consistently demonstrate our 6 DNA values: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  <w:br w:type="textWrapping"/>
      </w: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Divisional Manager level these values are demonstrated through leadership at scale, ownership of performance and consistent delivery of results across multiple teams.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drive divisional performance</w:t>
        <w:br w:type="textWrapping"/>
        <w:t xml:space="preserve">• Effectiveness of leadership across Team Leaders</w:t>
        <w:br w:type="textWrapping"/>
        <w:t xml:space="preserve">• Consistency of delivery standards and output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Associate Director – Delivery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strategic thinking, ownership of large-scale performance and the ability to influence business-wide outcomes.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leadership capability and readiness to operate at the next level of responsibility.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delivery of strong divisional performance</w:t>
        <w:br w:type="textWrapping"/>
        <w:t xml:space="preserve">• Evidence of improving performance across multiple teams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leadership impact, divisional performance and readiness for increased strategic responsibility.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82530C-EA2F-4970-9FF7-0230EDD9F86F}"/>
</file>

<file path=customXml/itemProps2.xml><?xml version="1.0" encoding="utf-8"?>
<ds:datastoreItem xmlns:ds="http://schemas.openxmlformats.org/officeDocument/2006/customXml" ds:itemID="{8F150036-11B4-4C41-822A-5D23F526FDCD}"/>
</file>

<file path=customXml/itemProps3.xml><?xml version="1.0" encoding="utf-8"?>
<ds:datastoreItem xmlns:ds="http://schemas.openxmlformats.org/officeDocument/2006/customXml" ds:itemID="{0ABD2E56-D42C-41F5-B5A9-8FCE9F49A3F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