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68142" w14:textId="61E301FE" w:rsidR="00DF3D69" w:rsidRPr="006B4E67" w:rsidRDefault="00DF3D69" w:rsidP="00DF3D69">
      <w:pPr>
        <w:rPr>
          <w:sz w:val="20"/>
          <w:szCs w:val="20"/>
          <w:lang w:val="en-CA"/>
        </w:rPr>
      </w:pPr>
      <w:r w:rsidRPr="006B4E67">
        <w:rPr>
          <w:sz w:val="20"/>
          <w:szCs w:val="20"/>
          <w:lang w:val="en-CA"/>
        </w:rPr>
        <w:t>SLIDE 2</w:t>
      </w:r>
    </w:p>
    <w:p w14:paraId="5CD068AE" w14:textId="424CBB45" w:rsidR="00DF3D69" w:rsidRPr="006B4E67" w:rsidRDefault="00DF3D69" w:rsidP="00DF3D69">
      <w:pPr>
        <w:rPr>
          <w:sz w:val="20"/>
          <w:szCs w:val="20"/>
          <w:lang w:val="en-CA"/>
        </w:rPr>
      </w:pPr>
    </w:p>
    <w:p w14:paraId="7A75C597" w14:textId="77777777" w:rsidR="00DF3D69" w:rsidRPr="00DF3D69" w:rsidRDefault="00DF3D69" w:rsidP="00DF3D69">
      <w:pPr>
        <w:rPr>
          <w:sz w:val="20"/>
          <w:szCs w:val="20"/>
        </w:rPr>
      </w:pPr>
      <w:r w:rsidRPr="00DF3D69">
        <w:rPr>
          <w:rFonts w:eastAsiaTheme="minorEastAsia"/>
          <w:sz w:val="20"/>
          <w:szCs w:val="20"/>
          <w:u w:val="single"/>
          <w:lang w:val="en-US"/>
        </w:rPr>
        <w:t>HQ1 – our objective</w:t>
      </w:r>
    </w:p>
    <w:p w14:paraId="132A373B" w14:textId="10E83095" w:rsidR="00DF3D69" w:rsidRPr="006B4E67" w:rsidRDefault="00DF3D69" w:rsidP="00DF3D69">
      <w:pPr>
        <w:rPr>
          <w:rFonts w:eastAsiaTheme="minorEastAsia"/>
          <w:sz w:val="20"/>
          <w:szCs w:val="20"/>
          <w:lang w:val="en-US"/>
        </w:rPr>
      </w:pPr>
      <w:r w:rsidRPr="00DF3D69">
        <w:rPr>
          <w:rFonts w:eastAsiaTheme="minorEastAsia"/>
          <w:sz w:val="20"/>
          <w:szCs w:val="20"/>
          <w:lang w:val="en-US"/>
        </w:rPr>
        <w:t xml:space="preserve">Our objective is to determine the factors that drive innovation and </w:t>
      </w:r>
      <w:r w:rsidR="00BF2674">
        <w:rPr>
          <w:rFonts w:eastAsiaTheme="minorEastAsia"/>
          <w:sz w:val="20"/>
          <w:szCs w:val="20"/>
          <w:lang w:val="en-US"/>
        </w:rPr>
        <w:t>quantify</w:t>
      </w:r>
      <w:r w:rsidRPr="00DF3D69">
        <w:rPr>
          <w:rFonts w:eastAsiaTheme="minorEastAsia"/>
          <w:sz w:val="20"/>
          <w:szCs w:val="20"/>
          <w:lang w:val="en-US"/>
        </w:rPr>
        <w:t xml:space="preserve"> those </w:t>
      </w:r>
      <w:r w:rsidR="00BF2674">
        <w:rPr>
          <w:rFonts w:eastAsiaTheme="minorEastAsia"/>
          <w:sz w:val="20"/>
          <w:szCs w:val="20"/>
          <w:lang w:val="en-US"/>
        </w:rPr>
        <w:t xml:space="preserve">relationships. </w:t>
      </w:r>
      <w:r w:rsidRPr="00DF3D69">
        <w:rPr>
          <w:rFonts w:eastAsiaTheme="minorEastAsia"/>
          <w:sz w:val="20"/>
          <w:szCs w:val="20"/>
          <w:lang w:val="en-US"/>
        </w:rPr>
        <w:t xml:space="preserve">We </w:t>
      </w:r>
      <w:r w:rsidR="00630C1C" w:rsidRPr="006B4E67">
        <w:rPr>
          <w:rFonts w:eastAsiaTheme="minorEastAsia"/>
          <w:sz w:val="20"/>
          <w:szCs w:val="20"/>
          <w:lang w:val="en-US"/>
        </w:rPr>
        <w:t>aim</w:t>
      </w:r>
      <w:r w:rsidRPr="00DF3D69">
        <w:rPr>
          <w:rFonts w:eastAsiaTheme="minorEastAsia"/>
          <w:sz w:val="20"/>
          <w:szCs w:val="20"/>
          <w:lang w:val="en-US"/>
        </w:rPr>
        <w:t xml:space="preserve"> to </w:t>
      </w:r>
      <w:r w:rsidR="00D7123E">
        <w:rPr>
          <w:rFonts w:eastAsiaTheme="minorEastAsia"/>
          <w:sz w:val="20"/>
          <w:szCs w:val="20"/>
          <w:lang w:val="en-US"/>
        </w:rPr>
        <w:t>develop</w:t>
      </w:r>
      <w:r w:rsidRPr="00DF3D69">
        <w:rPr>
          <w:rFonts w:eastAsiaTheme="minorEastAsia"/>
          <w:sz w:val="20"/>
          <w:szCs w:val="20"/>
          <w:lang w:val="en-US"/>
        </w:rPr>
        <w:t xml:space="preserve"> a means to identify and visually </w:t>
      </w:r>
      <w:r w:rsidR="002E1FC1">
        <w:rPr>
          <w:rFonts w:eastAsiaTheme="minorEastAsia"/>
          <w:sz w:val="20"/>
          <w:szCs w:val="20"/>
          <w:lang w:val="en-US"/>
        </w:rPr>
        <w:t>represent</w:t>
      </w:r>
      <w:r w:rsidRPr="00DF3D69">
        <w:rPr>
          <w:rFonts w:eastAsiaTheme="minorEastAsia"/>
          <w:sz w:val="20"/>
          <w:szCs w:val="20"/>
          <w:lang w:val="en-US"/>
        </w:rPr>
        <w:t xml:space="preserve"> the “what”, “why”, and “how” of innovation at a country level.</w:t>
      </w:r>
    </w:p>
    <w:p w14:paraId="0F5CAC1B" w14:textId="77777777" w:rsidR="00DF3D69" w:rsidRPr="00DF3D69" w:rsidRDefault="00DF3D69" w:rsidP="00DF3D69">
      <w:pPr>
        <w:rPr>
          <w:sz w:val="20"/>
          <w:szCs w:val="20"/>
        </w:rPr>
      </w:pPr>
    </w:p>
    <w:p w14:paraId="55959232" w14:textId="77777777" w:rsidR="00DF3D69" w:rsidRPr="00DF3D69" w:rsidRDefault="00DF3D69" w:rsidP="00DF3D69">
      <w:pPr>
        <w:rPr>
          <w:sz w:val="20"/>
          <w:szCs w:val="20"/>
        </w:rPr>
      </w:pPr>
      <w:r w:rsidRPr="00DF3D69">
        <w:rPr>
          <w:rFonts w:eastAsiaTheme="minorEastAsia"/>
          <w:sz w:val="20"/>
          <w:szCs w:val="20"/>
          <w:u w:val="single"/>
          <w:lang w:val="en-US"/>
        </w:rPr>
        <w:t>HQ5 – the impact</w:t>
      </w:r>
    </w:p>
    <w:p w14:paraId="6616781B" w14:textId="3E60C4E2" w:rsidR="00DF3D69" w:rsidRPr="006B4E67" w:rsidRDefault="00DF3D69" w:rsidP="00DF3D69">
      <w:pPr>
        <w:rPr>
          <w:rFonts w:eastAsiaTheme="minorEastAsia"/>
          <w:sz w:val="20"/>
          <w:szCs w:val="20"/>
          <w:lang w:val="en-US"/>
        </w:rPr>
      </w:pPr>
      <w:r w:rsidRPr="00DF3D69">
        <w:rPr>
          <w:rFonts w:eastAsiaTheme="minorEastAsia"/>
          <w:sz w:val="20"/>
          <w:szCs w:val="20"/>
          <w:lang w:val="en-US"/>
        </w:rPr>
        <w:t xml:space="preserve">If successful, we </w:t>
      </w:r>
      <w:r w:rsidR="00BF2674">
        <w:rPr>
          <w:rFonts w:eastAsiaTheme="minorEastAsia"/>
          <w:sz w:val="20"/>
          <w:szCs w:val="20"/>
          <w:lang w:val="en-US"/>
        </w:rPr>
        <w:t>will</w:t>
      </w:r>
      <w:r w:rsidRPr="00DF3D69">
        <w:rPr>
          <w:rFonts w:eastAsiaTheme="minorEastAsia"/>
          <w:sz w:val="20"/>
          <w:szCs w:val="20"/>
          <w:lang w:val="en-US"/>
        </w:rPr>
        <w:t xml:space="preserve"> introduce a </w:t>
      </w:r>
      <w:r w:rsidR="00BF2674">
        <w:rPr>
          <w:rFonts w:eastAsiaTheme="minorEastAsia"/>
          <w:sz w:val="20"/>
          <w:szCs w:val="20"/>
          <w:lang w:val="en-US"/>
        </w:rPr>
        <w:t>novel</w:t>
      </w:r>
      <w:r w:rsidRPr="00DF3D69">
        <w:rPr>
          <w:rFonts w:eastAsiaTheme="minorEastAsia"/>
          <w:sz w:val="20"/>
          <w:szCs w:val="20"/>
          <w:lang w:val="en-US"/>
        </w:rPr>
        <w:t xml:space="preserve"> perspective into how and where to spark innovation worldwide</w:t>
      </w:r>
      <w:r w:rsidR="002E1FC1">
        <w:rPr>
          <w:rFonts w:eastAsiaTheme="minorEastAsia"/>
          <w:sz w:val="20"/>
          <w:szCs w:val="20"/>
          <w:lang w:val="en-US"/>
        </w:rPr>
        <w:t xml:space="preserve">. </w:t>
      </w:r>
      <w:bookmarkStart w:id="0" w:name="_GoBack"/>
      <w:bookmarkEnd w:id="0"/>
      <w:r w:rsidRPr="00DF3D69">
        <w:rPr>
          <w:rFonts w:eastAsiaTheme="minorEastAsia"/>
          <w:sz w:val="20"/>
          <w:szCs w:val="20"/>
          <w:lang w:val="en-US"/>
        </w:rPr>
        <w:t>We will validate our findings by comparing them with existing efforts</w:t>
      </w:r>
      <w:r w:rsidR="00630C1C" w:rsidRPr="006B4E67">
        <w:rPr>
          <w:rFonts w:eastAsiaTheme="minorEastAsia"/>
          <w:sz w:val="20"/>
          <w:szCs w:val="20"/>
          <w:lang w:val="en-US"/>
        </w:rPr>
        <w:t>,</w:t>
      </w:r>
      <w:r w:rsidRPr="00DF3D69">
        <w:rPr>
          <w:rFonts w:eastAsiaTheme="minorEastAsia"/>
          <w:sz w:val="20"/>
          <w:szCs w:val="20"/>
          <w:lang w:val="en-US"/>
        </w:rPr>
        <w:t xml:space="preserve"> </w:t>
      </w:r>
      <w:r w:rsidR="00ED4EDE" w:rsidRPr="006B4E67">
        <w:rPr>
          <w:rFonts w:eastAsiaTheme="minorEastAsia"/>
          <w:sz w:val="20"/>
          <w:szCs w:val="20"/>
          <w:lang w:val="en-US"/>
        </w:rPr>
        <w:t>including the</w:t>
      </w:r>
      <w:r w:rsidRPr="00DF3D69">
        <w:rPr>
          <w:rFonts w:eastAsiaTheme="minorEastAsia"/>
          <w:sz w:val="20"/>
          <w:szCs w:val="20"/>
          <w:lang w:val="en-US"/>
        </w:rPr>
        <w:t xml:space="preserve"> </w:t>
      </w:r>
      <w:r w:rsidR="00ED4EDE" w:rsidRPr="006B4E67">
        <w:rPr>
          <w:rFonts w:eastAsiaTheme="minorEastAsia"/>
          <w:sz w:val="20"/>
          <w:szCs w:val="20"/>
          <w:lang w:val="en-US"/>
        </w:rPr>
        <w:t>Innovation Capacity Index</w:t>
      </w:r>
      <w:r w:rsidR="00D7123E">
        <w:rPr>
          <w:rFonts w:eastAsiaTheme="minorEastAsia"/>
          <w:sz w:val="20"/>
          <w:szCs w:val="20"/>
          <w:lang w:val="en-US"/>
        </w:rPr>
        <w:t xml:space="preserve"> and the Bohemian Index</w:t>
      </w:r>
      <w:r w:rsidR="001005CF" w:rsidRPr="006B4E67">
        <w:rPr>
          <w:rFonts w:eastAsiaTheme="minorEastAsia"/>
          <w:sz w:val="20"/>
          <w:szCs w:val="20"/>
          <w:lang w:val="en-US"/>
        </w:rPr>
        <w:t>.</w:t>
      </w:r>
    </w:p>
    <w:p w14:paraId="3E820BF2" w14:textId="77777777" w:rsidR="00DF3D69" w:rsidRPr="00DF3D69" w:rsidRDefault="00DF3D69" w:rsidP="00DF3D69">
      <w:pPr>
        <w:rPr>
          <w:sz w:val="20"/>
          <w:szCs w:val="20"/>
        </w:rPr>
      </w:pPr>
    </w:p>
    <w:p w14:paraId="070A8BE3" w14:textId="77777777" w:rsidR="00DF3D69" w:rsidRPr="00DF3D69" w:rsidRDefault="00DF3D69" w:rsidP="00DF3D69">
      <w:pPr>
        <w:rPr>
          <w:sz w:val="20"/>
          <w:szCs w:val="20"/>
        </w:rPr>
      </w:pPr>
      <w:r w:rsidRPr="00DF3D69">
        <w:rPr>
          <w:rFonts w:eastAsiaTheme="minorEastAsia"/>
          <w:sz w:val="20"/>
          <w:szCs w:val="20"/>
          <w:u w:val="single"/>
          <w:lang w:val="en-US"/>
        </w:rPr>
        <w:t>HQ4 – who cares</w:t>
      </w:r>
    </w:p>
    <w:p w14:paraId="3AA54268" w14:textId="24CDD4E6" w:rsidR="00DF3D69" w:rsidRPr="006B4E67" w:rsidRDefault="00DF3D69" w:rsidP="00DF3D69">
      <w:pPr>
        <w:rPr>
          <w:sz w:val="20"/>
          <w:szCs w:val="20"/>
        </w:rPr>
      </w:pPr>
      <w:r w:rsidRPr="00DF3D69">
        <w:rPr>
          <w:rFonts w:eastAsiaTheme="minorEastAsia"/>
          <w:sz w:val="20"/>
          <w:szCs w:val="20"/>
          <w:lang w:val="en-US"/>
        </w:rPr>
        <w:t xml:space="preserve">Innovation is </w:t>
      </w:r>
      <w:r w:rsidR="00630C1C" w:rsidRPr="006B4E67">
        <w:rPr>
          <w:rFonts w:eastAsiaTheme="minorEastAsia"/>
          <w:sz w:val="20"/>
          <w:szCs w:val="20"/>
          <w:lang w:val="en-US"/>
        </w:rPr>
        <w:t xml:space="preserve">critical to </w:t>
      </w:r>
      <w:r w:rsidRPr="00DF3D69">
        <w:rPr>
          <w:rFonts w:eastAsiaTheme="minorEastAsia"/>
          <w:sz w:val="20"/>
          <w:szCs w:val="20"/>
          <w:lang w:val="en-US"/>
        </w:rPr>
        <w:t xml:space="preserve">a country’s development and </w:t>
      </w:r>
      <w:r w:rsidR="00D7123E">
        <w:rPr>
          <w:rFonts w:eastAsiaTheme="minorEastAsia"/>
          <w:sz w:val="20"/>
          <w:szCs w:val="20"/>
          <w:lang w:val="en-US"/>
        </w:rPr>
        <w:t xml:space="preserve">correlates to an improved </w:t>
      </w:r>
      <w:r w:rsidR="00630C1C" w:rsidRPr="006B4E67">
        <w:rPr>
          <w:rFonts w:eastAsiaTheme="minorEastAsia"/>
          <w:sz w:val="20"/>
          <w:szCs w:val="20"/>
          <w:lang w:val="en-US"/>
        </w:rPr>
        <w:t>standard of living.</w:t>
      </w:r>
      <w:r w:rsidRPr="00DF3D69">
        <w:rPr>
          <w:rFonts w:eastAsiaTheme="minorEastAsia"/>
          <w:sz w:val="20"/>
          <w:szCs w:val="20"/>
          <w:lang w:val="en-US"/>
        </w:rPr>
        <w:t xml:space="preserve"> The potential impact of our approach </w:t>
      </w:r>
      <w:r w:rsidR="00D7123E">
        <w:rPr>
          <w:rFonts w:eastAsiaTheme="minorEastAsia"/>
          <w:sz w:val="20"/>
          <w:szCs w:val="20"/>
          <w:lang w:val="en-US"/>
        </w:rPr>
        <w:t>would</w:t>
      </w:r>
      <w:r w:rsidRPr="00DF3D69">
        <w:rPr>
          <w:rFonts w:eastAsiaTheme="minorEastAsia"/>
          <w:sz w:val="20"/>
          <w:szCs w:val="20"/>
          <w:lang w:val="en-US"/>
        </w:rPr>
        <w:t xml:space="preserve"> be useful to government officials in developing countries, as well as investors </w:t>
      </w:r>
      <w:r w:rsidR="00630C1C" w:rsidRPr="006B4E67">
        <w:rPr>
          <w:rFonts w:eastAsiaTheme="minorEastAsia"/>
          <w:sz w:val="20"/>
          <w:szCs w:val="20"/>
          <w:lang w:val="en-US"/>
        </w:rPr>
        <w:t>looking to foster</w:t>
      </w:r>
      <w:r w:rsidRPr="00DF3D69">
        <w:rPr>
          <w:rFonts w:eastAsiaTheme="minorEastAsia"/>
          <w:sz w:val="20"/>
          <w:szCs w:val="20"/>
          <w:lang w:val="en-US"/>
        </w:rPr>
        <w:t xml:space="preserve"> a</w:t>
      </w:r>
      <w:r w:rsidR="00E16A0F" w:rsidRPr="006B4E67">
        <w:rPr>
          <w:rFonts w:eastAsiaTheme="minorEastAsia"/>
          <w:sz w:val="20"/>
          <w:szCs w:val="20"/>
          <w:lang w:val="en-US"/>
        </w:rPr>
        <w:t>n equitable</w:t>
      </w:r>
      <w:r w:rsidRPr="00DF3D69">
        <w:rPr>
          <w:rFonts w:eastAsiaTheme="minorEastAsia"/>
          <w:sz w:val="20"/>
          <w:szCs w:val="20"/>
          <w:lang w:val="en-US"/>
        </w:rPr>
        <w:t xml:space="preserve"> global marketplace.</w:t>
      </w:r>
    </w:p>
    <w:p w14:paraId="08CB1CCE" w14:textId="731CB5D8" w:rsidR="00DF3D69" w:rsidRPr="006B4E67" w:rsidRDefault="00DF3D69" w:rsidP="00DF3D69">
      <w:pPr>
        <w:rPr>
          <w:sz w:val="20"/>
          <w:szCs w:val="20"/>
        </w:rPr>
      </w:pPr>
    </w:p>
    <w:p w14:paraId="2F790359" w14:textId="24A12CF1" w:rsidR="00DF3D69" w:rsidRPr="006B4E67" w:rsidRDefault="00DF3D69" w:rsidP="00DF3D69">
      <w:pPr>
        <w:rPr>
          <w:sz w:val="20"/>
          <w:szCs w:val="20"/>
        </w:rPr>
      </w:pPr>
      <w:r w:rsidRPr="006B4E67">
        <w:rPr>
          <w:sz w:val="20"/>
          <w:szCs w:val="20"/>
        </w:rPr>
        <w:t>SLIDE 3</w:t>
      </w:r>
    </w:p>
    <w:p w14:paraId="5645E5C0" w14:textId="528BEC89" w:rsidR="00DF3D69" w:rsidRPr="006B4E67" w:rsidRDefault="00DF3D69" w:rsidP="00DF3D69">
      <w:pPr>
        <w:rPr>
          <w:sz w:val="20"/>
          <w:szCs w:val="20"/>
        </w:rPr>
      </w:pPr>
    </w:p>
    <w:p w14:paraId="3380FBB4" w14:textId="77777777" w:rsidR="00DF3D69" w:rsidRPr="00DF3D69" w:rsidRDefault="00DF3D69" w:rsidP="00DF3D69">
      <w:pPr>
        <w:rPr>
          <w:sz w:val="20"/>
          <w:szCs w:val="20"/>
        </w:rPr>
      </w:pPr>
      <w:r w:rsidRPr="00DF3D69">
        <w:rPr>
          <w:rFonts w:eastAsiaTheme="minorEastAsia"/>
          <w:sz w:val="20"/>
          <w:szCs w:val="20"/>
          <w:u w:val="single"/>
          <w:lang w:val="en-US"/>
        </w:rPr>
        <w:t>Q2: current practice</w:t>
      </w:r>
    </w:p>
    <w:p w14:paraId="4D1DA984" w14:textId="3992E2C5" w:rsidR="00DF3D69" w:rsidRPr="006B4E67" w:rsidRDefault="00ED4EDE" w:rsidP="00DF3D69">
      <w:pPr>
        <w:rPr>
          <w:rFonts w:eastAsiaTheme="minorEastAsia"/>
          <w:sz w:val="20"/>
          <w:szCs w:val="20"/>
          <w:lang w:val="en-US"/>
        </w:rPr>
      </w:pPr>
      <w:r w:rsidRPr="00DF3D69">
        <w:rPr>
          <w:rFonts w:eastAsiaTheme="minorEastAsia"/>
          <w:sz w:val="20"/>
          <w:szCs w:val="20"/>
          <w:lang w:val="en-US"/>
        </w:rPr>
        <w:t>On the left</w:t>
      </w:r>
      <w:r w:rsidR="00D7123E">
        <w:rPr>
          <w:rFonts w:eastAsiaTheme="minorEastAsia"/>
          <w:sz w:val="20"/>
          <w:szCs w:val="20"/>
          <w:lang w:val="en-US"/>
        </w:rPr>
        <w:t xml:space="preserve"> is </w:t>
      </w:r>
      <w:r w:rsidR="002E1FC1">
        <w:rPr>
          <w:rFonts w:eastAsiaTheme="minorEastAsia"/>
          <w:sz w:val="20"/>
          <w:szCs w:val="20"/>
          <w:lang w:val="en-US"/>
        </w:rPr>
        <w:t>a</w:t>
      </w:r>
      <w:r w:rsidRPr="00DF3D69">
        <w:rPr>
          <w:rFonts w:eastAsiaTheme="minorEastAsia"/>
          <w:sz w:val="20"/>
          <w:szCs w:val="20"/>
          <w:lang w:val="en-US"/>
        </w:rPr>
        <w:t xml:space="preserve"> brief literature survey, </w:t>
      </w:r>
      <w:r w:rsidR="002E1FC1">
        <w:rPr>
          <w:rFonts w:eastAsiaTheme="minorEastAsia"/>
          <w:sz w:val="20"/>
          <w:szCs w:val="20"/>
          <w:lang w:val="en-US"/>
        </w:rPr>
        <w:t>highlighting various</w:t>
      </w:r>
      <w:r w:rsidRPr="006B4E67">
        <w:rPr>
          <w:rFonts w:eastAsiaTheme="minorEastAsia"/>
          <w:sz w:val="20"/>
          <w:szCs w:val="20"/>
          <w:lang w:val="en-US"/>
        </w:rPr>
        <w:t xml:space="preserve"> current practi</w:t>
      </w:r>
      <w:r w:rsidR="00D7123E">
        <w:rPr>
          <w:rFonts w:eastAsiaTheme="minorEastAsia"/>
          <w:sz w:val="20"/>
          <w:szCs w:val="20"/>
          <w:lang w:val="en-US"/>
        </w:rPr>
        <w:t>c</w:t>
      </w:r>
      <w:r w:rsidRPr="006B4E67">
        <w:rPr>
          <w:rFonts w:eastAsiaTheme="minorEastAsia"/>
          <w:sz w:val="20"/>
          <w:szCs w:val="20"/>
          <w:lang w:val="en-US"/>
        </w:rPr>
        <w:t xml:space="preserve">es </w:t>
      </w:r>
      <w:r w:rsidR="006B4E67" w:rsidRPr="006B4E67">
        <w:rPr>
          <w:rFonts w:eastAsiaTheme="minorEastAsia"/>
          <w:sz w:val="20"/>
          <w:szCs w:val="20"/>
          <w:lang w:val="en-US"/>
        </w:rPr>
        <w:t>for</w:t>
      </w:r>
      <w:r w:rsidRPr="006B4E67">
        <w:rPr>
          <w:rFonts w:eastAsiaTheme="minorEastAsia"/>
          <w:sz w:val="20"/>
          <w:szCs w:val="20"/>
          <w:lang w:val="en-US"/>
        </w:rPr>
        <w:t xml:space="preserve"> quantifying innovation</w:t>
      </w:r>
      <w:r w:rsidRPr="00DF3D69">
        <w:rPr>
          <w:rFonts w:eastAsiaTheme="minorEastAsia"/>
          <w:sz w:val="20"/>
          <w:szCs w:val="20"/>
          <w:lang w:val="en-US"/>
        </w:rPr>
        <w:t>.</w:t>
      </w:r>
      <w:r w:rsidR="00DF3D69" w:rsidRPr="00DF3D69">
        <w:rPr>
          <w:rFonts w:eastAsiaTheme="minorEastAsia"/>
          <w:sz w:val="20"/>
          <w:szCs w:val="20"/>
          <w:lang w:val="en-US"/>
        </w:rPr>
        <w:t xml:space="preserve"> However, </w:t>
      </w:r>
      <w:r w:rsidR="002E1FC1">
        <w:rPr>
          <w:rFonts w:eastAsiaTheme="minorEastAsia"/>
          <w:sz w:val="20"/>
          <w:szCs w:val="20"/>
          <w:lang w:val="en-US"/>
        </w:rPr>
        <w:t>we have identified a number of limitations</w:t>
      </w:r>
      <w:r w:rsidR="00DF3D69" w:rsidRPr="00DF3D69">
        <w:rPr>
          <w:rFonts w:eastAsiaTheme="minorEastAsia"/>
          <w:sz w:val="20"/>
          <w:szCs w:val="20"/>
          <w:lang w:val="en-US"/>
        </w:rPr>
        <w:t xml:space="preserve">. </w:t>
      </w:r>
      <w:r w:rsidR="006B4E67">
        <w:rPr>
          <w:rFonts w:eastAsiaTheme="minorEastAsia"/>
          <w:sz w:val="20"/>
          <w:szCs w:val="20"/>
          <w:lang w:val="en-US"/>
        </w:rPr>
        <w:t>For instance</w:t>
      </w:r>
      <w:r w:rsidRPr="00DF3D69">
        <w:rPr>
          <w:rFonts w:eastAsiaTheme="minorEastAsia"/>
          <w:sz w:val="20"/>
          <w:szCs w:val="20"/>
          <w:lang w:val="en-US"/>
        </w:rPr>
        <w:t xml:space="preserve">, data </w:t>
      </w:r>
      <w:r w:rsidRPr="006B4E67">
        <w:rPr>
          <w:rFonts w:eastAsiaTheme="minorEastAsia"/>
          <w:sz w:val="20"/>
          <w:szCs w:val="20"/>
          <w:lang w:val="en-US"/>
        </w:rPr>
        <w:t xml:space="preserve">may </w:t>
      </w:r>
      <w:r w:rsidR="006B4E67">
        <w:rPr>
          <w:rFonts w:eastAsiaTheme="minorEastAsia"/>
          <w:sz w:val="20"/>
          <w:szCs w:val="20"/>
          <w:lang w:val="en-US"/>
        </w:rPr>
        <w:t>too old</w:t>
      </w:r>
      <w:r w:rsidRPr="006B4E67">
        <w:rPr>
          <w:rFonts w:eastAsiaTheme="minorEastAsia"/>
          <w:sz w:val="20"/>
          <w:szCs w:val="20"/>
          <w:lang w:val="en-US"/>
        </w:rPr>
        <w:t xml:space="preserve"> to account for </w:t>
      </w:r>
      <w:r w:rsidRPr="00DF3D69">
        <w:rPr>
          <w:rFonts w:eastAsiaTheme="minorEastAsia"/>
          <w:sz w:val="20"/>
          <w:szCs w:val="20"/>
          <w:lang w:val="en-US"/>
        </w:rPr>
        <w:t xml:space="preserve">the </w:t>
      </w:r>
      <w:r w:rsidRPr="006B4E67">
        <w:rPr>
          <w:rFonts w:eastAsiaTheme="minorEastAsia"/>
          <w:sz w:val="20"/>
          <w:szCs w:val="20"/>
          <w:lang w:val="en-US"/>
        </w:rPr>
        <w:t>impact of recent technologies</w:t>
      </w:r>
      <w:r w:rsidRPr="00DF3D69">
        <w:rPr>
          <w:rFonts w:eastAsiaTheme="minorEastAsia"/>
          <w:sz w:val="20"/>
          <w:szCs w:val="20"/>
          <w:lang w:val="en-US"/>
        </w:rPr>
        <w:t xml:space="preserve"> or </w:t>
      </w:r>
      <w:r w:rsidRPr="006B4E67">
        <w:rPr>
          <w:rFonts w:eastAsiaTheme="minorEastAsia"/>
          <w:sz w:val="20"/>
          <w:szCs w:val="20"/>
          <w:lang w:val="en-US"/>
        </w:rPr>
        <w:t>may be</w:t>
      </w:r>
      <w:r w:rsidRPr="00DF3D69">
        <w:rPr>
          <w:rFonts w:eastAsiaTheme="minorEastAsia"/>
          <w:sz w:val="20"/>
          <w:szCs w:val="20"/>
          <w:lang w:val="en-US"/>
        </w:rPr>
        <w:t xml:space="preserve"> confined to a specific region.</w:t>
      </w:r>
    </w:p>
    <w:p w14:paraId="4F52D424" w14:textId="77777777" w:rsidR="00306664" w:rsidRPr="00DF3D69" w:rsidRDefault="00306664" w:rsidP="00DF3D69">
      <w:pPr>
        <w:rPr>
          <w:sz w:val="20"/>
          <w:szCs w:val="20"/>
        </w:rPr>
      </w:pPr>
    </w:p>
    <w:p w14:paraId="05FD02C0" w14:textId="77777777" w:rsidR="00DF3D69" w:rsidRPr="00DF3D69" w:rsidRDefault="00DF3D69" w:rsidP="00DF3D69">
      <w:pPr>
        <w:rPr>
          <w:sz w:val="20"/>
          <w:szCs w:val="20"/>
        </w:rPr>
      </w:pPr>
      <w:r w:rsidRPr="00DF3D69">
        <w:rPr>
          <w:rFonts w:eastAsiaTheme="minorEastAsia"/>
          <w:sz w:val="20"/>
          <w:szCs w:val="20"/>
          <w:u w:val="single"/>
          <w:lang w:val="en-US"/>
        </w:rPr>
        <w:t>Q3: our approach</w:t>
      </w:r>
    </w:p>
    <w:p w14:paraId="565F3267" w14:textId="6BBB0D2E" w:rsidR="00DF3D69" w:rsidRPr="006B4E67" w:rsidRDefault="00ED4EDE" w:rsidP="00DF3D69">
      <w:pPr>
        <w:rPr>
          <w:rFonts w:eastAsiaTheme="minorEastAsia"/>
          <w:sz w:val="20"/>
          <w:szCs w:val="20"/>
          <w:lang w:val="en-US"/>
        </w:rPr>
      </w:pPr>
      <w:r w:rsidRPr="006B4E67">
        <w:rPr>
          <w:rFonts w:eastAsiaTheme="minorEastAsia"/>
          <w:sz w:val="20"/>
          <w:szCs w:val="20"/>
          <w:lang w:val="en-US"/>
        </w:rPr>
        <w:t xml:space="preserve">Our approach, shown on the right, is </w:t>
      </w:r>
      <w:r w:rsidR="00D7123E">
        <w:rPr>
          <w:rFonts w:eastAsiaTheme="minorEastAsia"/>
          <w:sz w:val="20"/>
          <w:szCs w:val="20"/>
          <w:lang w:val="en-US"/>
        </w:rPr>
        <w:t>novel</w:t>
      </w:r>
      <w:r w:rsidRPr="006B4E67">
        <w:rPr>
          <w:rFonts w:eastAsiaTheme="minorEastAsia"/>
          <w:sz w:val="20"/>
          <w:szCs w:val="20"/>
          <w:lang w:val="en-US"/>
        </w:rPr>
        <w:t xml:space="preserve"> because </w:t>
      </w:r>
      <w:r w:rsidR="00DF3D69" w:rsidRPr="00DF3D69">
        <w:rPr>
          <w:rFonts w:eastAsiaTheme="minorEastAsia"/>
          <w:sz w:val="20"/>
          <w:szCs w:val="20"/>
          <w:lang w:val="en-US"/>
        </w:rPr>
        <w:t>we will incorpora</w:t>
      </w:r>
      <w:r w:rsidR="002E1FC1">
        <w:rPr>
          <w:rFonts w:eastAsiaTheme="minorEastAsia"/>
          <w:sz w:val="20"/>
          <w:szCs w:val="20"/>
          <w:lang w:val="en-US"/>
        </w:rPr>
        <w:t>te</w:t>
      </w:r>
      <w:r w:rsidR="00DF3D69" w:rsidRPr="00DF3D69">
        <w:rPr>
          <w:rFonts w:eastAsiaTheme="minorEastAsia"/>
          <w:sz w:val="20"/>
          <w:szCs w:val="20"/>
          <w:lang w:val="en-US"/>
        </w:rPr>
        <w:t xml:space="preserve"> a unique combination of dataset</w:t>
      </w:r>
      <w:r w:rsidR="00975346" w:rsidRPr="006B4E67">
        <w:rPr>
          <w:rFonts w:eastAsiaTheme="minorEastAsia"/>
          <w:sz w:val="20"/>
          <w:szCs w:val="20"/>
          <w:lang w:val="en-US"/>
        </w:rPr>
        <w:t>s, including</w:t>
      </w:r>
      <w:r w:rsidR="00DF3D69" w:rsidRPr="00DF3D69">
        <w:rPr>
          <w:rFonts w:eastAsiaTheme="minorEastAsia"/>
          <w:sz w:val="20"/>
          <w:szCs w:val="20"/>
          <w:lang w:val="en-US"/>
        </w:rPr>
        <w:t xml:space="preserve"> creative </w:t>
      </w:r>
      <w:r w:rsidR="00975346" w:rsidRPr="006B4E67">
        <w:rPr>
          <w:rFonts w:eastAsiaTheme="minorEastAsia"/>
          <w:sz w:val="20"/>
          <w:szCs w:val="20"/>
          <w:lang w:val="en-US"/>
        </w:rPr>
        <w:t>outputs</w:t>
      </w:r>
      <w:r w:rsidR="00DF3D69" w:rsidRPr="00DF3D69">
        <w:rPr>
          <w:rFonts w:eastAsiaTheme="minorEastAsia"/>
          <w:sz w:val="20"/>
          <w:szCs w:val="20"/>
          <w:lang w:val="en-US"/>
        </w:rPr>
        <w:t xml:space="preserve">, like film and music, </w:t>
      </w:r>
      <w:r w:rsidR="00975346" w:rsidRPr="006B4E67">
        <w:rPr>
          <w:rFonts w:eastAsiaTheme="minorEastAsia"/>
          <w:sz w:val="20"/>
          <w:szCs w:val="20"/>
          <w:lang w:val="en-US"/>
        </w:rPr>
        <w:t>as well as</w:t>
      </w:r>
      <w:r w:rsidR="00DF3D69" w:rsidRPr="00DF3D69">
        <w:rPr>
          <w:rFonts w:eastAsiaTheme="minorEastAsia"/>
          <w:sz w:val="20"/>
          <w:szCs w:val="20"/>
          <w:lang w:val="en-US"/>
        </w:rPr>
        <w:t xml:space="preserve"> </w:t>
      </w:r>
      <w:r w:rsidR="007B41F0" w:rsidRPr="006B4E67">
        <w:rPr>
          <w:rFonts w:eastAsiaTheme="minorEastAsia"/>
          <w:sz w:val="20"/>
          <w:szCs w:val="20"/>
          <w:lang w:val="en-US"/>
        </w:rPr>
        <w:t xml:space="preserve">more traditional </w:t>
      </w:r>
      <w:r w:rsidR="00D7123E">
        <w:rPr>
          <w:rFonts w:eastAsiaTheme="minorEastAsia"/>
          <w:sz w:val="20"/>
          <w:szCs w:val="20"/>
          <w:lang w:val="en-US"/>
        </w:rPr>
        <w:t>economic</w:t>
      </w:r>
      <w:r w:rsidR="00DF3D69" w:rsidRPr="00DF3D69">
        <w:rPr>
          <w:rFonts w:eastAsiaTheme="minorEastAsia"/>
          <w:sz w:val="20"/>
          <w:szCs w:val="20"/>
          <w:lang w:val="en-US"/>
        </w:rPr>
        <w:t xml:space="preserve"> measures, like patents</w:t>
      </w:r>
      <w:r w:rsidR="00975346" w:rsidRPr="006B4E67">
        <w:rPr>
          <w:rFonts w:eastAsiaTheme="minorEastAsia"/>
          <w:sz w:val="20"/>
          <w:szCs w:val="20"/>
          <w:lang w:val="en-US"/>
        </w:rPr>
        <w:t xml:space="preserve"> and R&amp;D expenditure</w:t>
      </w:r>
      <w:r w:rsidR="00813F49" w:rsidRPr="006B4E67">
        <w:rPr>
          <w:rFonts w:eastAsiaTheme="minorEastAsia"/>
          <w:sz w:val="20"/>
          <w:szCs w:val="20"/>
          <w:lang w:val="en-US"/>
        </w:rPr>
        <w:t>s</w:t>
      </w:r>
      <w:r w:rsidR="00DF3D69" w:rsidRPr="00DF3D69">
        <w:rPr>
          <w:rFonts w:eastAsiaTheme="minorEastAsia"/>
          <w:sz w:val="20"/>
          <w:szCs w:val="20"/>
          <w:lang w:val="en-US"/>
        </w:rPr>
        <w:t xml:space="preserve">. </w:t>
      </w:r>
      <w:r w:rsidR="00975346" w:rsidRPr="006B4E67">
        <w:rPr>
          <w:rFonts w:eastAsiaTheme="minorEastAsia"/>
          <w:sz w:val="20"/>
          <w:szCs w:val="20"/>
          <w:lang w:val="en-US"/>
        </w:rPr>
        <w:t xml:space="preserve">We will employ techniques such as regression, clustering and </w:t>
      </w:r>
      <w:r w:rsidR="00DF3D69" w:rsidRPr="00DF3D69">
        <w:rPr>
          <w:rFonts w:eastAsiaTheme="minorEastAsia"/>
          <w:sz w:val="20"/>
          <w:szCs w:val="20"/>
          <w:lang w:val="en-US"/>
        </w:rPr>
        <w:t xml:space="preserve">graph analysis to </w:t>
      </w:r>
      <w:r w:rsidR="00813F49" w:rsidRPr="006B4E67">
        <w:rPr>
          <w:rFonts w:eastAsiaTheme="minorEastAsia"/>
          <w:sz w:val="20"/>
          <w:szCs w:val="20"/>
          <w:lang w:val="en-US"/>
        </w:rPr>
        <w:t>develop</w:t>
      </w:r>
      <w:r w:rsidR="00DF3D69" w:rsidRPr="00DF3D69">
        <w:rPr>
          <w:rFonts w:eastAsiaTheme="minorEastAsia"/>
          <w:sz w:val="20"/>
          <w:szCs w:val="20"/>
          <w:lang w:val="en-US"/>
        </w:rPr>
        <w:t xml:space="preserve"> a</w:t>
      </w:r>
      <w:r w:rsidR="00975346" w:rsidRPr="006B4E67">
        <w:rPr>
          <w:rFonts w:eastAsiaTheme="minorEastAsia"/>
          <w:sz w:val="20"/>
          <w:szCs w:val="20"/>
          <w:lang w:val="en-US"/>
        </w:rPr>
        <w:t xml:space="preserve"> more holistic </w:t>
      </w:r>
      <w:r w:rsidR="00DF3D69" w:rsidRPr="00DF3D69">
        <w:rPr>
          <w:rFonts w:eastAsiaTheme="minorEastAsia"/>
          <w:sz w:val="20"/>
          <w:szCs w:val="20"/>
          <w:lang w:val="en-US"/>
        </w:rPr>
        <w:t xml:space="preserve">innovation index, </w:t>
      </w:r>
      <w:r w:rsidR="00975346" w:rsidRPr="006B4E67">
        <w:rPr>
          <w:rFonts w:eastAsiaTheme="minorEastAsia"/>
          <w:sz w:val="20"/>
          <w:szCs w:val="20"/>
          <w:lang w:val="en-US"/>
        </w:rPr>
        <w:t>coupled with</w:t>
      </w:r>
      <w:r w:rsidR="00DF3D69" w:rsidRPr="00DF3D69">
        <w:rPr>
          <w:rFonts w:eastAsiaTheme="minorEastAsia"/>
          <w:sz w:val="20"/>
          <w:szCs w:val="20"/>
          <w:lang w:val="en-US"/>
        </w:rPr>
        <w:t xml:space="preserve"> effective visualizations</w:t>
      </w:r>
      <w:r w:rsidR="00D7123E">
        <w:rPr>
          <w:rFonts w:eastAsiaTheme="minorEastAsia"/>
          <w:sz w:val="20"/>
          <w:szCs w:val="20"/>
          <w:lang w:val="en-US"/>
        </w:rPr>
        <w:t>.</w:t>
      </w:r>
    </w:p>
    <w:p w14:paraId="241D5DF6" w14:textId="77777777" w:rsidR="00813F49" w:rsidRPr="00DF3D69" w:rsidRDefault="00813F49" w:rsidP="00DF3D69">
      <w:pPr>
        <w:rPr>
          <w:sz w:val="20"/>
          <w:szCs w:val="20"/>
        </w:rPr>
      </w:pPr>
    </w:p>
    <w:p w14:paraId="1D1D6B2B" w14:textId="3C72E23E" w:rsidR="00DF3D69" w:rsidRPr="006B4E67" w:rsidRDefault="00DF3D69" w:rsidP="00DF3D69">
      <w:pPr>
        <w:rPr>
          <w:sz w:val="20"/>
          <w:szCs w:val="20"/>
        </w:rPr>
      </w:pPr>
      <w:r w:rsidRPr="00DF3D69">
        <w:rPr>
          <w:rFonts w:eastAsiaTheme="minorEastAsia"/>
          <w:sz w:val="20"/>
          <w:szCs w:val="20"/>
          <w:lang w:val="en-US"/>
        </w:rPr>
        <w:t xml:space="preserve">We will be successful because we </w:t>
      </w:r>
      <w:r w:rsidR="00E16A0F" w:rsidRPr="006B4E67">
        <w:rPr>
          <w:rFonts w:eastAsiaTheme="minorEastAsia"/>
          <w:sz w:val="20"/>
          <w:szCs w:val="20"/>
          <w:lang w:val="en-US"/>
        </w:rPr>
        <w:t xml:space="preserve">are </w:t>
      </w:r>
      <w:r w:rsidRPr="00DF3D69">
        <w:rPr>
          <w:rFonts w:eastAsiaTheme="minorEastAsia"/>
          <w:sz w:val="20"/>
          <w:szCs w:val="20"/>
          <w:lang w:val="en-US"/>
        </w:rPr>
        <w:t xml:space="preserve">leveraging previous studies </w:t>
      </w:r>
      <w:r w:rsidR="00813F49" w:rsidRPr="006B4E67">
        <w:rPr>
          <w:rFonts w:eastAsiaTheme="minorEastAsia"/>
          <w:sz w:val="20"/>
          <w:szCs w:val="20"/>
          <w:lang w:val="en-US"/>
        </w:rPr>
        <w:t>to</w:t>
      </w:r>
      <w:r w:rsidRPr="00DF3D69">
        <w:rPr>
          <w:rFonts w:eastAsiaTheme="minorEastAsia"/>
          <w:sz w:val="20"/>
          <w:szCs w:val="20"/>
          <w:lang w:val="en-US"/>
        </w:rPr>
        <w:t xml:space="preserve"> </w:t>
      </w:r>
      <w:r w:rsidR="00E16A0F" w:rsidRPr="006B4E67">
        <w:rPr>
          <w:rFonts w:eastAsiaTheme="minorEastAsia"/>
          <w:sz w:val="20"/>
          <w:szCs w:val="20"/>
          <w:lang w:val="en-US"/>
        </w:rPr>
        <w:t>pinpoint</w:t>
      </w:r>
      <w:r w:rsidRPr="00DF3D69">
        <w:rPr>
          <w:rFonts w:eastAsiaTheme="minorEastAsia"/>
          <w:sz w:val="20"/>
          <w:szCs w:val="20"/>
          <w:lang w:val="en-US"/>
        </w:rPr>
        <w:t xml:space="preserve"> our focus</w:t>
      </w:r>
      <w:r w:rsidR="00E16A0F" w:rsidRPr="006B4E67">
        <w:rPr>
          <w:rFonts w:eastAsiaTheme="minorEastAsia"/>
          <w:sz w:val="20"/>
          <w:szCs w:val="20"/>
          <w:lang w:val="en-US"/>
        </w:rPr>
        <w:t xml:space="preserve"> on creativity. Incorporating</w:t>
      </w:r>
      <w:r w:rsidRPr="00DF3D69">
        <w:rPr>
          <w:rFonts w:eastAsiaTheme="minorEastAsia"/>
          <w:sz w:val="20"/>
          <w:szCs w:val="20"/>
          <w:lang w:val="en-US"/>
        </w:rPr>
        <w:t xml:space="preserve"> creativity</w:t>
      </w:r>
      <w:r w:rsidR="00E16A0F" w:rsidRPr="006B4E67">
        <w:rPr>
          <w:rFonts w:eastAsiaTheme="minorEastAsia"/>
          <w:sz w:val="20"/>
          <w:szCs w:val="20"/>
          <w:lang w:val="en-US"/>
        </w:rPr>
        <w:t xml:space="preserve"> will also help mitigate the </w:t>
      </w:r>
      <w:r w:rsidR="0010721C" w:rsidRPr="006B4E67">
        <w:rPr>
          <w:rFonts w:eastAsiaTheme="minorEastAsia"/>
          <w:sz w:val="20"/>
          <w:szCs w:val="20"/>
          <w:lang w:val="en-US"/>
        </w:rPr>
        <w:t xml:space="preserve">effect of using </w:t>
      </w:r>
      <w:r w:rsidR="005B4160">
        <w:rPr>
          <w:rFonts w:eastAsiaTheme="minorEastAsia"/>
          <w:sz w:val="20"/>
          <w:szCs w:val="20"/>
          <w:lang w:val="en-US"/>
        </w:rPr>
        <w:t>solely</w:t>
      </w:r>
      <w:r w:rsidR="00E16A0F" w:rsidRPr="006B4E67">
        <w:rPr>
          <w:rFonts w:eastAsiaTheme="minorEastAsia"/>
          <w:sz w:val="20"/>
          <w:szCs w:val="20"/>
          <w:lang w:val="en-US"/>
        </w:rPr>
        <w:t xml:space="preserve"> economic factors to measure innovation, which biases developed nations relative to developing countries.</w:t>
      </w:r>
    </w:p>
    <w:p w14:paraId="46D3D252" w14:textId="37DC6730" w:rsidR="00DF3D69" w:rsidRPr="006B4E67" w:rsidRDefault="00DF3D69" w:rsidP="00DF3D69">
      <w:pPr>
        <w:rPr>
          <w:sz w:val="20"/>
          <w:szCs w:val="20"/>
        </w:rPr>
      </w:pPr>
    </w:p>
    <w:p w14:paraId="2D44DB6C" w14:textId="33D3466B" w:rsidR="00DF3D69" w:rsidRPr="006B4E67" w:rsidRDefault="00DF3D69" w:rsidP="00DF3D69">
      <w:pPr>
        <w:rPr>
          <w:sz w:val="20"/>
          <w:szCs w:val="20"/>
        </w:rPr>
      </w:pPr>
      <w:r w:rsidRPr="006B4E67">
        <w:rPr>
          <w:sz w:val="20"/>
          <w:szCs w:val="20"/>
        </w:rPr>
        <w:t>SLIDE 4</w:t>
      </w:r>
    </w:p>
    <w:p w14:paraId="6C642DD5" w14:textId="77777777" w:rsidR="00DF3D69" w:rsidRPr="006B4E67" w:rsidRDefault="00DF3D69" w:rsidP="00DF3D69">
      <w:pPr>
        <w:rPr>
          <w:sz w:val="20"/>
          <w:szCs w:val="20"/>
        </w:rPr>
      </w:pPr>
    </w:p>
    <w:p w14:paraId="6E082C37" w14:textId="77777777" w:rsidR="00DF3D69" w:rsidRPr="00DF3D69" w:rsidRDefault="00DF3D69" w:rsidP="00DF3D69">
      <w:pPr>
        <w:rPr>
          <w:rFonts w:eastAsiaTheme="minorHAnsi"/>
          <w:sz w:val="20"/>
          <w:szCs w:val="20"/>
          <w:lang w:eastAsia="en-US"/>
        </w:rPr>
      </w:pPr>
      <w:r w:rsidRPr="00DF3D69">
        <w:rPr>
          <w:rFonts w:eastAsiaTheme="minorHAnsi"/>
          <w:sz w:val="20"/>
          <w:szCs w:val="20"/>
          <w:u w:val="single"/>
          <w:lang w:eastAsia="en-US"/>
        </w:rPr>
        <w:t>HQ8: the timeline</w:t>
      </w:r>
    </w:p>
    <w:p w14:paraId="4A9529A0" w14:textId="23F11896" w:rsidR="00DF3D69" w:rsidRPr="006B4E67" w:rsidRDefault="00DF3D69" w:rsidP="00DF3D69">
      <w:pPr>
        <w:rPr>
          <w:rFonts w:eastAsiaTheme="minorHAnsi"/>
          <w:sz w:val="20"/>
          <w:szCs w:val="20"/>
          <w:lang w:eastAsia="en-US"/>
        </w:rPr>
      </w:pPr>
      <w:r w:rsidRPr="00DF3D69">
        <w:rPr>
          <w:rFonts w:eastAsiaTheme="minorHAnsi"/>
          <w:sz w:val="20"/>
          <w:szCs w:val="20"/>
          <w:lang w:eastAsia="en-US"/>
        </w:rPr>
        <w:t xml:space="preserve">Our entire project will take about seven weeks. </w:t>
      </w:r>
      <w:r w:rsidR="00813F49" w:rsidRPr="006B4E67">
        <w:rPr>
          <w:rFonts w:eastAsiaTheme="minorHAnsi"/>
          <w:sz w:val="20"/>
          <w:szCs w:val="20"/>
          <w:lang w:eastAsia="en-US"/>
        </w:rPr>
        <w:t>The</w:t>
      </w:r>
      <w:r w:rsidRPr="00DF3D69">
        <w:rPr>
          <w:rFonts w:eastAsiaTheme="minorHAnsi"/>
          <w:sz w:val="20"/>
          <w:szCs w:val="20"/>
          <w:lang w:eastAsia="en-US"/>
        </w:rPr>
        <w:t xml:space="preserve"> four main components of our project</w:t>
      </w:r>
      <w:r w:rsidR="00813F49" w:rsidRPr="006B4E67">
        <w:rPr>
          <w:rFonts w:eastAsiaTheme="minorHAnsi"/>
          <w:sz w:val="20"/>
          <w:szCs w:val="20"/>
          <w:lang w:eastAsia="en-US"/>
        </w:rPr>
        <w:t xml:space="preserve"> are designated on the slide</w:t>
      </w:r>
      <w:r w:rsidRPr="00DF3D69">
        <w:rPr>
          <w:rFonts w:eastAsiaTheme="minorHAnsi"/>
          <w:sz w:val="20"/>
          <w:szCs w:val="20"/>
          <w:lang w:eastAsia="en-US"/>
        </w:rPr>
        <w:t xml:space="preserve">. </w:t>
      </w:r>
      <w:r w:rsidR="00813F49" w:rsidRPr="006B4E67">
        <w:rPr>
          <w:rFonts w:eastAsiaTheme="minorHAnsi"/>
          <w:sz w:val="20"/>
          <w:szCs w:val="20"/>
          <w:lang w:eastAsia="en-US"/>
        </w:rPr>
        <w:t xml:space="preserve">Each component outlines </w:t>
      </w:r>
      <w:r w:rsidR="007B41F0" w:rsidRPr="006B4E67">
        <w:rPr>
          <w:rFonts w:eastAsiaTheme="minorHAnsi"/>
          <w:sz w:val="20"/>
          <w:szCs w:val="20"/>
          <w:lang w:eastAsia="en-US"/>
        </w:rPr>
        <w:t xml:space="preserve">our schedule of </w:t>
      </w:r>
      <w:r w:rsidRPr="00DF3D69">
        <w:rPr>
          <w:rFonts w:eastAsiaTheme="minorHAnsi"/>
          <w:sz w:val="20"/>
          <w:szCs w:val="20"/>
          <w:lang w:eastAsia="en-US"/>
        </w:rPr>
        <w:t xml:space="preserve">activities and </w:t>
      </w:r>
      <w:r w:rsidR="00813F49" w:rsidRPr="006B4E67">
        <w:rPr>
          <w:rFonts w:eastAsiaTheme="minorHAnsi"/>
          <w:sz w:val="20"/>
          <w:szCs w:val="20"/>
          <w:lang w:eastAsia="en-US"/>
        </w:rPr>
        <w:t>the team members responsible.</w:t>
      </w:r>
    </w:p>
    <w:p w14:paraId="04D23034" w14:textId="77777777" w:rsidR="004630D1" w:rsidRPr="00DF3D69" w:rsidRDefault="004630D1" w:rsidP="00DF3D69">
      <w:pPr>
        <w:rPr>
          <w:rFonts w:eastAsiaTheme="minorHAnsi"/>
          <w:sz w:val="20"/>
          <w:szCs w:val="20"/>
          <w:lang w:eastAsia="en-US"/>
        </w:rPr>
      </w:pPr>
    </w:p>
    <w:p w14:paraId="576AAB7A" w14:textId="77777777" w:rsidR="00DF3D69" w:rsidRPr="00DF3D69" w:rsidRDefault="00DF3D69" w:rsidP="00DF3D69">
      <w:pPr>
        <w:rPr>
          <w:rFonts w:eastAsiaTheme="minorHAnsi"/>
          <w:sz w:val="20"/>
          <w:szCs w:val="20"/>
          <w:lang w:eastAsia="en-US"/>
        </w:rPr>
      </w:pPr>
      <w:r w:rsidRPr="00DF3D69">
        <w:rPr>
          <w:rFonts w:eastAsiaTheme="minorHAnsi"/>
          <w:sz w:val="20"/>
          <w:szCs w:val="20"/>
          <w:u w:val="single"/>
          <w:lang w:eastAsia="en-US"/>
        </w:rPr>
        <w:t>HQ7: the cost</w:t>
      </w:r>
    </w:p>
    <w:p w14:paraId="324144AF" w14:textId="7AAAC002" w:rsidR="00DF3D69" w:rsidRPr="006B4E67" w:rsidRDefault="00813F49" w:rsidP="00DF3D69">
      <w:pPr>
        <w:rPr>
          <w:rFonts w:eastAsiaTheme="minorHAnsi"/>
          <w:sz w:val="20"/>
          <w:szCs w:val="20"/>
          <w:lang w:eastAsia="en-US"/>
        </w:rPr>
      </w:pPr>
      <w:r w:rsidRPr="006B4E67">
        <w:rPr>
          <w:rFonts w:eastAsiaTheme="minorHAnsi"/>
          <w:sz w:val="20"/>
          <w:szCs w:val="20"/>
          <w:lang w:eastAsia="en-US"/>
        </w:rPr>
        <w:t xml:space="preserve">We forecast the </w:t>
      </w:r>
      <w:r w:rsidR="00DF3D69" w:rsidRPr="00DF3D69">
        <w:rPr>
          <w:rFonts w:eastAsiaTheme="minorHAnsi"/>
          <w:sz w:val="20"/>
          <w:szCs w:val="20"/>
          <w:lang w:eastAsia="en-US"/>
        </w:rPr>
        <w:t xml:space="preserve">financial cost of </w:t>
      </w:r>
      <w:r w:rsidRPr="006B4E67">
        <w:rPr>
          <w:rFonts w:eastAsiaTheme="minorHAnsi"/>
          <w:sz w:val="20"/>
          <w:szCs w:val="20"/>
          <w:lang w:eastAsia="en-US"/>
        </w:rPr>
        <w:t>this project to be</w:t>
      </w:r>
      <w:r w:rsidR="00DF3D69" w:rsidRPr="00DF3D69">
        <w:rPr>
          <w:rFonts w:eastAsiaTheme="minorHAnsi"/>
          <w:sz w:val="20"/>
          <w:szCs w:val="20"/>
          <w:lang w:eastAsia="en-US"/>
        </w:rPr>
        <w:t xml:space="preserve"> negligible.</w:t>
      </w:r>
    </w:p>
    <w:p w14:paraId="420BE594" w14:textId="77777777" w:rsidR="004630D1" w:rsidRPr="00DF3D69" w:rsidRDefault="004630D1" w:rsidP="00DF3D69">
      <w:pPr>
        <w:rPr>
          <w:rFonts w:eastAsiaTheme="minorHAnsi"/>
          <w:sz w:val="20"/>
          <w:szCs w:val="20"/>
          <w:lang w:eastAsia="en-US"/>
        </w:rPr>
      </w:pPr>
    </w:p>
    <w:p w14:paraId="0CF4AD7E" w14:textId="77777777" w:rsidR="00DF3D69" w:rsidRPr="00DF3D69" w:rsidRDefault="00DF3D69" w:rsidP="00DF3D69">
      <w:pPr>
        <w:rPr>
          <w:rFonts w:eastAsiaTheme="minorHAnsi"/>
          <w:sz w:val="20"/>
          <w:szCs w:val="20"/>
          <w:lang w:eastAsia="en-US"/>
        </w:rPr>
      </w:pPr>
      <w:r w:rsidRPr="00DF3D69">
        <w:rPr>
          <w:rFonts w:eastAsiaTheme="minorHAnsi"/>
          <w:sz w:val="20"/>
          <w:szCs w:val="20"/>
          <w:u w:val="single"/>
          <w:lang w:eastAsia="en-US"/>
        </w:rPr>
        <w:t>HQ9: progress/success</w:t>
      </w:r>
    </w:p>
    <w:p w14:paraId="1A8A265C" w14:textId="51DA05FA" w:rsidR="004630D1" w:rsidRPr="006B4E67" w:rsidRDefault="00DF3D69">
      <w:pPr>
        <w:rPr>
          <w:rFonts w:eastAsiaTheme="minorHAnsi"/>
          <w:sz w:val="20"/>
          <w:szCs w:val="20"/>
          <w:lang w:eastAsia="en-US"/>
        </w:rPr>
      </w:pPr>
      <w:r w:rsidRPr="006B4E67">
        <w:rPr>
          <w:rFonts w:eastAsiaTheme="minorHAnsi"/>
          <w:sz w:val="20"/>
          <w:szCs w:val="20"/>
          <w:lang w:eastAsia="en-US"/>
        </w:rPr>
        <w:t xml:space="preserve">There are </w:t>
      </w:r>
      <w:r w:rsidR="00813F49" w:rsidRPr="006B4E67">
        <w:rPr>
          <w:rFonts w:eastAsiaTheme="minorHAnsi"/>
          <w:sz w:val="20"/>
          <w:szCs w:val="20"/>
          <w:lang w:eastAsia="en-US"/>
        </w:rPr>
        <w:t>3</w:t>
      </w:r>
      <w:r w:rsidRPr="006B4E67">
        <w:rPr>
          <w:rFonts w:eastAsiaTheme="minorHAnsi"/>
          <w:sz w:val="20"/>
          <w:szCs w:val="20"/>
          <w:lang w:eastAsia="en-US"/>
        </w:rPr>
        <w:t xml:space="preserve"> main checkpoints </w:t>
      </w:r>
      <w:r w:rsidR="007B41F0" w:rsidRPr="006B4E67">
        <w:rPr>
          <w:rFonts w:eastAsiaTheme="minorHAnsi"/>
          <w:sz w:val="20"/>
          <w:szCs w:val="20"/>
          <w:lang w:eastAsia="en-US"/>
        </w:rPr>
        <w:t>to measure</w:t>
      </w:r>
      <w:r w:rsidR="0045292E">
        <w:rPr>
          <w:rFonts w:eastAsiaTheme="minorHAnsi"/>
          <w:sz w:val="20"/>
          <w:szCs w:val="20"/>
          <w:lang w:eastAsia="en-US"/>
        </w:rPr>
        <w:t xml:space="preserve"> our</w:t>
      </w:r>
      <w:r w:rsidR="007B41F0" w:rsidRPr="006B4E67">
        <w:rPr>
          <w:rFonts w:eastAsiaTheme="minorHAnsi"/>
          <w:sz w:val="20"/>
          <w:szCs w:val="20"/>
          <w:lang w:eastAsia="en-US"/>
        </w:rPr>
        <w:t xml:space="preserve"> </w:t>
      </w:r>
      <w:r w:rsidR="00D7123E">
        <w:rPr>
          <w:rFonts w:eastAsiaTheme="minorHAnsi"/>
          <w:sz w:val="20"/>
          <w:szCs w:val="20"/>
          <w:lang w:eastAsia="en-US"/>
        </w:rPr>
        <w:t>project progress</w:t>
      </w:r>
      <w:r w:rsidRPr="006B4E67">
        <w:rPr>
          <w:rFonts w:eastAsiaTheme="minorHAnsi"/>
          <w:sz w:val="20"/>
          <w:szCs w:val="20"/>
          <w:lang w:eastAsia="en-US"/>
        </w:rPr>
        <w:t xml:space="preserve">: </w:t>
      </w:r>
    </w:p>
    <w:p w14:paraId="0A37C8F5" w14:textId="590D40B4" w:rsidR="004630D1" w:rsidRPr="006B4E67" w:rsidRDefault="0045292E" w:rsidP="004630D1">
      <w:pPr>
        <w:pStyle w:val="ListParagraph"/>
        <w:numPr>
          <w:ilvl w:val="0"/>
          <w:numId w:val="1"/>
        </w:numPr>
        <w:rPr>
          <w:sz w:val="20"/>
          <w:szCs w:val="20"/>
          <w:lang w:val="en-CA"/>
        </w:rPr>
      </w:pPr>
      <w:r>
        <w:rPr>
          <w:rFonts w:eastAsiaTheme="minorHAnsi"/>
          <w:sz w:val="20"/>
          <w:szCs w:val="20"/>
          <w:lang w:eastAsia="en-US"/>
        </w:rPr>
        <w:t>first,</w:t>
      </w:r>
      <w:r w:rsidR="00DF3D69" w:rsidRPr="006B4E67">
        <w:rPr>
          <w:rFonts w:eastAsiaTheme="minorHAnsi"/>
          <w:sz w:val="20"/>
          <w:szCs w:val="20"/>
          <w:lang w:eastAsia="en-US"/>
        </w:rPr>
        <w:t xml:space="preserve"> build and validat</w:t>
      </w:r>
      <w:r w:rsidR="00813F49" w:rsidRPr="006B4E67">
        <w:rPr>
          <w:rFonts w:eastAsiaTheme="minorHAnsi"/>
          <w:sz w:val="20"/>
          <w:szCs w:val="20"/>
          <w:lang w:eastAsia="en-US"/>
        </w:rPr>
        <w:t>e</w:t>
      </w:r>
      <w:r w:rsidR="00DF3D69" w:rsidRPr="006B4E67">
        <w:rPr>
          <w:rFonts w:eastAsiaTheme="minorHAnsi"/>
          <w:sz w:val="20"/>
          <w:szCs w:val="20"/>
          <w:lang w:eastAsia="en-US"/>
        </w:rPr>
        <w:t xml:space="preserve"> </w:t>
      </w:r>
      <w:r w:rsidR="00813F49" w:rsidRPr="006B4E67">
        <w:rPr>
          <w:rFonts w:eastAsiaTheme="minorHAnsi"/>
          <w:sz w:val="20"/>
          <w:szCs w:val="20"/>
          <w:lang w:eastAsia="en-US"/>
        </w:rPr>
        <w:t>our</w:t>
      </w:r>
      <w:r w:rsidR="00DF3D69" w:rsidRPr="006B4E67">
        <w:rPr>
          <w:rFonts w:eastAsiaTheme="minorHAnsi"/>
          <w:sz w:val="20"/>
          <w:szCs w:val="20"/>
          <w:lang w:eastAsia="en-US"/>
        </w:rPr>
        <w:t xml:space="preserve"> innovation index relative to existing research; </w:t>
      </w:r>
    </w:p>
    <w:p w14:paraId="3C73FF2D" w14:textId="4323D55E" w:rsidR="004630D1" w:rsidRPr="006B4E67" w:rsidRDefault="0045292E" w:rsidP="004630D1">
      <w:pPr>
        <w:pStyle w:val="ListParagraph"/>
        <w:numPr>
          <w:ilvl w:val="0"/>
          <w:numId w:val="1"/>
        </w:numPr>
        <w:rPr>
          <w:sz w:val="20"/>
          <w:szCs w:val="20"/>
          <w:lang w:val="en-CA"/>
        </w:rPr>
      </w:pPr>
      <w:r>
        <w:rPr>
          <w:rFonts w:eastAsiaTheme="minorHAnsi"/>
          <w:sz w:val="20"/>
          <w:szCs w:val="20"/>
          <w:lang w:eastAsia="en-US"/>
        </w:rPr>
        <w:t>second, develop a</w:t>
      </w:r>
      <w:r w:rsidR="00813F49" w:rsidRPr="006B4E67">
        <w:rPr>
          <w:rFonts w:eastAsiaTheme="minorHAnsi"/>
          <w:sz w:val="20"/>
          <w:szCs w:val="20"/>
          <w:lang w:eastAsia="en-US"/>
        </w:rPr>
        <w:t>n</w:t>
      </w:r>
      <w:r w:rsidR="00DF3D69" w:rsidRPr="006B4E67">
        <w:rPr>
          <w:rFonts w:eastAsiaTheme="minorHAnsi"/>
          <w:sz w:val="20"/>
          <w:szCs w:val="20"/>
          <w:lang w:eastAsia="en-US"/>
        </w:rPr>
        <w:t xml:space="preserve"> interactive visualization </w:t>
      </w:r>
      <w:r>
        <w:rPr>
          <w:rFonts w:eastAsiaTheme="minorHAnsi"/>
          <w:sz w:val="20"/>
          <w:szCs w:val="20"/>
          <w:lang w:eastAsia="en-US"/>
        </w:rPr>
        <w:t xml:space="preserve">to </w:t>
      </w:r>
      <w:r w:rsidR="00DF3D69" w:rsidRPr="006B4E67">
        <w:rPr>
          <w:rFonts w:eastAsiaTheme="minorHAnsi"/>
          <w:sz w:val="20"/>
          <w:szCs w:val="20"/>
          <w:lang w:eastAsia="en-US"/>
        </w:rPr>
        <w:t>showcas</w:t>
      </w:r>
      <w:r>
        <w:rPr>
          <w:rFonts w:eastAsiaTheme="minorHAnsi"/>
          <w:sz w:val="20"/>
          <w:szCs w:val="20"/>
          <w:lang w:eastAsia="en-US"/>
        </w:rPr>
        <w:t>e</w:t>
      </w:r>
      <w:r w:rsidR="00DF3D69" w:rsidRPr="006B4E67">
        <w:rPr>
          <w:rFonts w:eastAsiaTheme="minorHAnsi"/>
          <w:sz w:val="20"/>
          <w:szCs w:val="20"/>
          <w:lang w:eastAsia="en-US"/>
        </w:rPr>
        <w:t xml:space="preserve"> our </w:t>
      </w:r>
      <w:r>
        <w:rPr>
          <w:rFonts w:eastAsiaTheme="minorHAnsi"/>
          <w:sz w:val="20"/>
          <w:szCs w:val="20"/>
          <w:lang w:eastAsia="en-US"/>
        </w:rPr>
        <w:t>results</w:t>
      </w:r>
      <w:r w:rsidR="00DF3D69" w:rsidRPr="006B4E67">
        <w:rPr>
          <w:rFonts w:eastAsiaTheme="minorHAnsi"/>
          <w:sz w:val="20"/>
          <w:szCs w:val="20"/>
          <w:lang w:eastAsia="en-US"/>
        </w:rPr>
        <w:t xml:space="preserve">; </w:t>
      </w:r>
    </w:p>
    <w:p w14:paraId="246A21CF" w14:textId="79F477D6" w:rsidR="00DF3D69" w:rsidRPr="006B4E67" w:rsidRDefault="00DF3D69" w:rsidP="004630D1">
      <w:pPr>
        <w:pStyle w:val="ListParagraph"/>
        <w:numPr>
          <w:ilvl w:val="0"/>
          <w:numId w:val="1"/>
        </w:numPr>
        <w:rPr>
          <w:sz w:val="20"/>
          <w:szCs w:val="20"/>
          <w:lang w:val="en-CA"/>
        </w:rPr>
      </w:pPr>
      <w:r w:rsidRPr="006B4E67">
        <w:rPr>
          <w:rFonts w:eastAsiaTheme="minorHAnsi"/>
          <w:sz w:val="20"/>
          <w:szCs w:val="20"/>
          <w:lang w:eastAsia="en-US"/>
        </w:rPr>
        <w:t xml:space="preserve">and </w:t>
      </w:r>
      <w:r w:rsidR="00813F49" w:rsidRPr="006B4E67">
        <w:rPr>
          <w:rFonts w:eastAsiaTheme="minorHAnsi"/>
          <w:sz w:val="20"/>
          <w:szCs w:val="20"/>
          <w:lang w:eastAsia="en-US"/>
        </w:rPr>
        <w:t xml:space="preserve">our </w:t>
      </w:r>
      <w:r w:rsidR="004630D1" w:rsidRPr="006B4E67">
        <w:rPr>
          <w:rFonts w:eastAsiaTheme="minorHAnsi"/>
          <w:sz w:val="20"/>
          <w:szCs w:val="20"/>
          <w:lang w:eastAsia="en-US"/>
        </w:rPr>
        <w:t>final</w:t>
      </w:r>
      <w:r w:rsidR="00813F49" w:rsidRPr="006B4E67">
        <w:rPr>
          <w:rFonts w:eastAsiaTheme="minorHAnsi"/>
          <w:sz w:val="20"/>
          <w:szCs w:val="20"/>
          <w:lang w:eastAsia="en-US"/>
        </w:rPr>
        <w:t xml:space="preserve"> </w:t>
      </w:r>
      <w:r w:rsidR="004630D1" w:rsidRPr="006B4E67">
        <w:rPr>
          <w:rFonts w:eastAsiaTheme="minorHAnsi"/>
          <w:sz w:val="20"/>
          <w:szCs w:val="20"/>
          <w:lang w:eastAsia="en-US"/>
        </w:rPr>
        <w:t>checkpoint</w:t>
      </w:r>
      <w:r w:rsidR="00813F49" w:rsidRPr="006B4E67">
        <w:rPr>
          <w:rFonts w:eastAsiaTheme="minorHAnsi"/>
          <w:sz w:val="20"/>
          <w:szCs w:val="20"/>
          <w:lang w:eastAsia="en-US"/>
        </w:rPr>
        <w:t xml:space="preserve"> will be </w:t>
      </w:r>
      <w:r w:rsidRPr="006B4E67">
        <w:rPr>
          <w:rFonts w:eastAsiaTheme="minorHAnsi"/>
          <w:sz w:val="20"/>
          <w:szCs w:val="20"/>
          <w:lang w:eastAsia="en-US"/>
        </w:rPr>
        <w:t>the completed report and presentation</w:t>
      </w:r>
      <w:r w:rsidR="00975346" w:rsidRPr="006B4E67">
        <w:rPr>
          <w:rFonts w:eastAsiaTheme="minorHAnsi"/>
          <w:sz w:val="20"/>
          <w:szCs w:val="20"/>
          <w:lang w:eastAsia="en-US"/>
        </w:rPr>
        <w:t>.</w:t>
      </w:r>
      <w:r w:rsidR="004630D1" w:rsidRPr="006B4E67">
        <w:rPr>
          <w:sz w:val="20"/>
          <w:szCs w:val="20"/>
          <w:lang w:val="en-CA"/>
        </w:rPr>
        <w:t xml:space="preserve"> </w:t>
      </w:r>
    </w:p>
    <w:p w14:paraId="0E3A79C1" w14:textId="77777777" w:rsidR="00DF3D69" w:rsidRPr="006B4E67" w:rsidRDefault="00DF3D69">
      <w:pPr>
        <w:rPr>
          <w:sz w:val="20"/>
          <w:szCs w:val="20"/>
          <w:lang w:val="en-CA"/>
        </w:rPr>
      </w:pPr>
    </w:p>
    <w:sectPr w:rsidR="00DF3D69" w:rsidRPr="006B4E67" w:rsidSect="009E4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14110"/>
    <w:multiLevelType w:val="hybridMultilevel"/>
    <w:tmpl w:val="A0FC4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69"/>
    <w:rsid w:val="000F2B2C"/>
    <w:rsid w:val="001005CF"/>
    <w:rsid w:val="0010721C"/>
    <w:rsid w:val="002E1FC1"/>
    <w:rsid w:val="00306664"/>
    <w:rsid w:val="0045292E"/>
    <w:rsid w:val="004630D1"/>
    <w:rsid w:val="00531C1B"/>
    <w:rsid w:val="005B4160"/>
    <w:rsid w:val="00630C1C"/>
    <w:rsid w:val="006B4E67"/>
    <w:rsid w:val="006D420D"/>
    <w:rsid w:val="007B41F0"/>
    <w:rsid w:val="00813F49"/>
    <w:rsid w:val="00871731"/>
    <w:rsid w:val="0092670C"/>
    <w:rsid w:val="00975346"/>
    <w:rsid w:val="009E4AE3"/>
    <w:rsid w:val="00AC1EAA"/>
    <w:rsid w:val="00B33ADF"/>
    <w:rsid w:val="00BF2674"/>
    <w:rsid w:val="00D7123E"/>
    <w:rsid w:val="00DE401A"/>
    <w:rsid w:val="00DF3D69"/>
    <w:rsid w:val="00E16A0F"/>
    <w:rsid w:val="00E600CF"/>
    <w:rsid w:val="00EA45CB"/>
    <w:rsid w:val="00ED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881AD"/>
  <w14:defaultImageDpi w14:val="32767"/>
  <w15:chartTrackingRefBased/>
  <w15:docId w15:val="{5B7C0BAD-5FEF-4D49-94D1-9B9A1C58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F3D69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Boulet</dc:creator>
  <cp:keywords/>
  <dc:description/>
  <cp:lastModifiedBy>Marc Boulet</cp:lastModifiedBy>
  <cp:revision>2</cp:revision>
  <cp:lastPrinted>2020-02-27T03:34:00Z</cp:lastPrinted>
  <dcterms:created xsi:type="dcterms:W3CDTF">2020-02-27T04:49:00Z</dcterms:created>
  <dcterms:modified xsi:type="dcterms:W3CDTF">2020-02-27T04:49:00Z</dcterms:modified>
</cp:coreProperties>
</file>