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37C2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iCs/>
          <w:sz w:val="44"/>
          <w:szCs w:val="44"/>
          <w:highlight w:val="none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i w:val="0"/>
          <w:iCs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关于申请开展**采购工作的请示</w:t>
      </w:r>
      <w:bookmarkEnd w:id="0"/>
    </w:p>
    <w:p w14:paraId="5A8E8DD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一、采购背景与必要性</w:t>
      </w:r>
    </w:p>
    <w:p w14:paraId="2143173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写明当前采购需求产生的背景，开展采购工作的必要性，采购事项与院科研任务、生产运营的关联性，对科技创新工作的重要支撑作用（如属于数字化采购项目，说明数字化立项完成情况）。</w:t>
      </w:r>
    </w:p>
    <w:p w14:paraId="74D8DEB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二、采购内容与方式</w:t>
      </w:r>
    </w:p>
    <w:p w14:paraId="31EC934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1.采购内容</w:t>
      </w:r>
    </w:p>
    <w:p w14:paraId="6919842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说明采购的范围及内容，包括采购标的物名称，数量/规格/工作量，服务期/供货期/计划工期。</w:t>
      </w:r>
    </w:p>
    <w:p w14:paraId="2E9E630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2.采购方式</w:t>
      </w:r>
    </w:p>
    <w:p w14:paraId="7B54B17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说明选择的采购方式（公开招标、邀请招标、谈判、直接采购、询比、竞价，选其一），选择该采购方式的原因。</w:t>
      </w:r>
    </w:p>
    <w:p w14:paraId="5E5480E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3.采购经费</w:t>
      </w:r>
    </w:p>
    <w:p w14:paraId="5285D5C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说明市场调研及费用测算情况，采购立项金额（如采购立项金额与计划金额不一致，说明经费调整原因），费用列支渠道，采购计划获批情况等。</w:t>
      </w:r>
    </w:p>
    <w:p w14:paraId="530D19F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三、请示事项</w:t>
      </w:r>
    </w:p>
    <w:p w14:paraId="0067381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i w:val="0"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简体" w:hAnsi="方正仿宋简体" w:eastAsia="方正仿宋简体" w:cs="方正仿宋简体"/>
          <w:i w:val="0"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为保障**工作的正常开展，申请开展**采购工作，采购方式为**，采购立项金额为**，经费拟从**中列支。</w:t>
      </w:r>
    </w:p>
    <w:p w14:paraId="4600BDC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i w:val="0"/>
          <w:iCs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i w:val="0"/>
          <w:i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妥否，请批示。</w:t>
      </w:r>
      <w:r>
        <w:rPr>
          <w:rFonts w:hint="eastAsia" w:ascii="方正仿宋简体" w:hAnsi="方正仿宋简体" w:eastAsia="方正仿宋简体" w:cs="方正仿宋简体"/>
          <w:i w:val="0"/>
          <w:iCs/>
          <w:sz w:val="32"/>
          <w:szCs w:val="32"/>
          <w:highlight w:val="none"/>
          <w:lang w:val="en-US" w:eastAsia="zh-CN"/>
        </w:rPr>
        <w:t>”</w:t>
      </w:r>
    </w:p>
    <w:p w14:paraId="3815021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附件：1.费用测算明细</w:t>
      </w:r>
    </w:p>
    <w:p w14:paraId="20A7F63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600" w:firstLineChars="5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2.数字化项目立项申请书及审批单（如有）</w:t>
      </w:r>
    </w:p>
    <w:p w14:paraId="5A063B7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1678" w:leftChars="666" w:hanging="80" w:hangingChars="25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3.其他支持性文件（如有，实验室建设方案、会议纪要等）</w:t>
      </w:r>
    </w:p>
    <w:p w14:paraId="199BA56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513" w:leftChars="2200" w:hanging="233" w:hangingChars="73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**部门/中心</w:t>
      </w:r>
    </w:p>
    <w:p w14:paraId="73D1D5A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513" w:leftChars="2200" w:hanging="233" w:hangingChars="73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**年**月**日</w:t>
      </w:r>
    </w:p>
    <w:sectPr>
      <w:pgSz w:w="11906" w:h="16838"/>
      <w:pgMar w:top="2098" w:right="1531" w:bottom="1871" w:left="1531" w:header="851" w:footer="1417" w:gutter="0"/>
      <w:cols w:space="0" w:num="1"/>
      <w:titlePg/>
      <w:rtlGutter w:val="0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0000000000000000000"/>
    <w:charset w:val="86"/>
    <w:family w:val="swiss"/>
    <w:pitch w:val="default"/>
    <w:sig w:usb0="00000001" w:usb1="00000000" w:usb2="00000000" w:usb3="00000000" w:csb0="203F00FF" w:csb1="DFFD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..ì.">
    <w:altName w:val="黑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87625"/>
    <w:rsid w:val="2B587625"/>
    <w:rsid w:val="2FFC1C62"/>
    <w:rsid w:val="3DCA061E"/>
    <w:rsid w:val="7BFB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bidi w:val="0"/>
      <w:snapToGrid w:val="0"/>
      <w:ind w:left="0" w:leftChars="0" w:firstLine="0" w:firstLineChars="0"/>
      <w:jc w:val="both"/>
    </w:pPr>
    <w:rPr>
      <w:rFonts w:ascii="仿宋_GB2312" w:hAnsi="仿宋_GB2312" w:eastAsia="宋体" w:cstheme="minorBidi"/>
      <w:kern w:val="0"/>
      <w:sz w:val="24"/>
      <w:szCs w:val="20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0"/>
    <w:pPr>
      <w:spacing w:after="120"/>
    </w:pPr>
    <w:rPr>
      <w:rFonts w:ascii="Times New Roman" w:hAnsi="Times New Roman" w:eastAsia="宋体" w:cs="Times New Roman"/>
      <w:kern w:val="0"/>
      <w:sz w:val="20"/>
      <w:szCs w:val="24"/>
    </w:rPr>
  </w:style>
  <w:style w:type="paragraph" w:customStyle="1" w:styleId="3">
    <w:name w:val="Default"/>
    <w:next w:val="4"/>
    <w:qFormat/>
    <w:uiPriority w:val="0"/>
    <w:pPr>
      <w:widowControl w:val="0"/>
      <w:autoSpaceDE w:val="0"/>
      <w:autoSpaceDN w:val="0"/>
      <w:adjustRightInd w:val="0"/>
    </w:pPr>
    <w:rPr>
      <w:rFonts w:ascii="..ì." w:hAnsi="Times New Roman" w:eastAsia="..ì." w:cs="Times New Roman"/>
      <w:color w:val="000000"/>
      <w:kern w:val="0"/>
      <w:sz w:val="24"/>
      <w:szCs w:val="20"/>
      <w:lang w:val="en-US" w:eastAsia="zh-CN" w:bidi="ar-SA"/>
    </w:rPr>
  </w:style>
  <w:style w:type="paragraph" w:customStyle="1" w:styleId="4">
    <w:name w:val="toc 21"/>
    <w:next w:val="1"/>
    <w:qFormat/>
    <w:uiPriority w:val="0"/>
    <w:pPr>
      <w:wordWrap w:val="0"/>
      <w:ind w:left="425"/>
      <w:jc w:val="both"/>
    </w:pPr>
    <w:rPr>
      <w:rFonts w:ascii="Calibri" w:hAnsi="Calibri" w:eastAsia="宋体" w:cs="Times New Roman"/>
      <w:sz w:val="21"/>
      <w:lang w:eastAsia="zh-CN"/>
    </w:rPr>
  </w:style>
  <w:style w:type="paragraph" w:styleId="5">
    <w:name w:val="Normal Indent"/>
    <w:basedOn w:val="1"/>
    <w:qFormat/>
    <w:uiPriority w:val="0"/>
    <w:pPr>
      <w:ind w:firstLine="480" w:firstLineChars="200"/>
    </w:pPr>
    <w:rPr>
      <w:rFonts w:asciiTheme="minorAscii" w:hAnsiTheme="minorAscii" w:eastAsiaTheme="minorEastAsia" w:cstheme="minorEastAsi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2025-11-21T12:00:00Z</dcterms:created>
  <dc:creator>王斌</dc:creator>
  <cp:lastModifiedBy>高璐玮</cp:lastModifiedBy>
  <dcterms:modified xsi:type="dcterms:W3CDTF">2026-01-26T11:01:57Z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A684EA423D3F6A7225D97669115653A7_43</vt:lpwstr>
  </property>
</Properties>
</file>