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BD" w:rsidRDefault="003C7BBD" w:rsidP="003C7BBD">
      <w:pPr>
        <w:pStyle w:val="Header"/>
      </w:pPr>
      <w:r>
        <w:rPr>
          <w:noProof/>
          <w:lang w:eastAsia="en-GB"/>
        </w:rPr>
        <w:drawing>
          <wp:inline distT="0" distB="0" distL="0" distR="0">
            <wp:extent cx="1314450" cy="1019175"/>
            <wp:effectExtent l="19050" t="0" r="0" b="0"/>
            <wp:docPr id="2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rcRect l="25281" t="14530" r="27528" b="1794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A82AB5">
        <w:rPr>
          <w:rFonts w:ascii="Algerian" w:hAnsi="Algerian"/>
          <w:sz w:val="96"/>
          <w:szCs w:val="96"/>
          <w:u w:val="single"/>
          <w:shd w:val="clear" w:color="auto" w:fill="FFFFFF" w:themeFill="background1"/>
        </w:rPr>
        <w:t>F</w:t>
      </w:r>
      <w:r w:rsidRPr="00A82AB5">
        <w:rPr>
          <w:rFonts w:ascii="Algerian" w:hAnsi="Algerian"/>
          <w:sz w:val="56"/>
          <w:szCs w:val="56"/>
          <w:u w:val="single"/>
          <w:shd w:val="clear" w:color="auto" w:fill="FFFFFF" w:themeFill="background1"/>
        </w:rPr>
        <w:t>-</w:t>
      </w:r>
      <w:r w:rsidRPr="00A82AB5">
        <w:rPr>
          <w:rFonts w:ascii="Algerian" w:hAnsi="Algerian"/>
          <w:sz w:val="96"/>
          <w:szCs w:val="96"/>
          <w:u w:val="single"/>
          <w:shd w:val="clear" w:color="auto" w:fill="FFFFFF" w:themeFill="background1"/>
        </w:rPr>
        <w:t>C</w:t>
      </w:r>
      <w:r w:rsidRPr="00A82AB5">
        <w:rPr>
          <w:rFonts w:ascii="Algerian" w:hAnsi="Algerian"/>
          <w:sz w:val="56"/>
          <w:szCs w:val="56"/>
          <w:u w:val="single"/>
          <w:shd w:val="clear" w:color="auto" w:fill="FFFFFF" w:themeFill="background1"/>
        </w:rPr>
        <w:t xml:space="preserve">UBE </w:t>
      </w:r>
      <w:r w:rsidRPr="00A82AB5">
        <w:rPr>
          <w:rFonts w:ascii="Algerian" w:hAnsi="Algerian"/>
          <w:sz w:val="96"/>
          <w:szCs w:val="96"/>
          <w:u w:val="single"/>
          <w:shd w:val="clear" w:color="auto" w:fill="FFFFFF" w:themeFill="background1"/>
        </w:rPr>
        <w:t>N</w:t>
      </w:r>
      <w:r w:rsidRPr="00A82AB5">
        <w:rPr>
          <w:rFonts w:ascii="Algerian" w:hAnsi="Algerian"/>
          <w:sz w:val="56"/>
          <w:szCs w:val="56"/>
          <w:u w:val="single"/>
          <w:shd w:val="clear" w:color="auto" w:fill="FFFFFF" w:themeFill="background1"/>
        </w:rPr>
        <w:t>ETWORKING</w:t>
      </w:r>
      <w:r>
        <w:t xml:space="preserve"> </w:t>
      </w:r>
    </w:p>
    <w:p w:rsidR="003C7BBD" w:rsidRDefault="003C7BBD" w:rsidP="003C7BBD"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A82AB5">
        <w:rPr>
          <w:sz w:val="28"/>
          <w:szCs w:val="28"/>
        </w:rPr>
        <w:t>All kinds of networking installations and CCTV cameras</w:t>
      </w:r>
    </w:p>
    <w:p w:rsidR="003C7BBD" w:rsidRDefault="003C7BBD" w:rsidP="00823946">
      <w:pPr>
        <w:pStyle w:val="Header"/>
        <w:rPr>
          <w:sz w:val="28"/>
          <w:szCs w:val="28"/>
        </w:rPr>
      </w:pPr>
    </w:p>
    <w:p w:rsidR="00823946" w:rsidRPr="003C7BBD" w:rsidRDefault="00823946" w:rsidP="00823946">
      <w:pPr>
        <w:pStyle w:val="Header"/>
        <w:rPr>
          <w:sz w:val="28"/>
          <w:szCs w:val="28"/>
        </w:rPr>
      </w:pPr>
    </w:p>
    <w:p w:rsidR="00A82AB5" w:rsidRPr="00A82AB5" w:rsidRDefault="00A82AB5">
      <w:pPr>
        <w:rPr>
          <w:rFonts w:ascii="Brush Script MT" w:hAnsi="Brush Script MT"/>
          <w:sz w:val="40"/>
          <w:szCs w:val="40"/>
          <w:u w:val="single"/>
        </w:rPr>
      </w:pPr>
      <w:r w:rsidRPr="00A82AB5">
        <w:rPr>
          <w:rFonts w:ascii="Brush Script MT" w:hAnsi="Brush Script MT"/>
          <w:sz w:val="40"/>
          <w:szCs w:val="40"/>
        </w:rPr>
        <w:t xml:space="preserve">Ref: </w:t>
      </w:r>
      <w:bookmarkStart w:id="0" w:name="FCN"/>
      <w:bookmarkEnd w:id="0"/>
      <w:r w:rsidR="003C7BBD">
        <w:rPr>
          <w:rFonts w:ascii="Brush Script MT" w:hAnsi="Brush Script MT"/>
          <w:sz w:val="40"/>
          <w:szCs w:val="40"/>
        </w:rPr>
        <w:t xml:space="preserve">                                            </w:t>
      </w:r>
      <w:r w:rsidR="0080320A">
        <w:rPr>
          <w:rFonts w:ascii="Brush Script MT" w:hAnsi="Brush Script MT"/>
          <w:sz w:val="40"/>
          <w:szCs w:val="40"/>
        </w:rPr>
        <w:t xml:space="preserve">            </w:t>
      </w:r>
      <w:r w:rsidR="003C7BBD">
        <w:rPr>
          <w:rFonts w:ascii="Brush Script MT" w:hAnsi="Brush Script MT"/>
          <w:sz w:val="40"/>
          <w:szCs w:val="40"/>
        </w:rPr>
        <w:t>Date:</w:t>
      </w:r>
      <w:r w:rsidR="0080320A">
        <w:rPr>
          <w:rFonts w:ascii="Brush Script MT" w:hAnsi="Brush Script MT"/>
          <w:sz w:val="40"/>
          <w:szCs w:val="40"/>
        </w:rPr>
        <w:t>25/9/18</w:t>
      </w:r>
    </w:p>
    <w:p w:rsidR="00E04D71" w:rsidRDefault="00D65DB9" w:rsidP="0080320A"/>
    <w:p w:rsidR="0080320A" w:rsidRDefault="0080320A" w:rsidP="0080320A"/>
    <w:p w:rsidR="0080320A" w:rsidRDefault="0080320A" w:rsidP="0080320A"/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0320A">
        <w:rPr>
          <w:rFonts w:ascii="Arial" w:hAnsi="Arial" w:cs="Arial"/>
          <w:sz w:val="36"/>
          <w:szCs w:val="36"/>
        </w:rPr>
        <w:t xml:space="preserve">3  core armoured cable including splicing  , china joint , patch cord and labour </w:t>
      </w: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Pr="0080320A" w:rsidRDefault="0080320A" w:rsidP="0080320A">
      <w:pPr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Total amount                                         =  16000/-</w:t>
      </w: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</w:p>
    <w:p w:rsidR="0080320A" w:rsidRDefault="0080320A" w:rsidP="0080320A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NOTE</w:t>
      </w:r>
      <w:r w:rsidRPr="0080320A">
        <w:rPr>
          <w:rFonts w:ascii="Arial" w:hAnsi="Arial" w:cs="Arial"/>
          <w:b/>
          <w:sz w:val="36"/>
          <w:szCs w:val="36"/>
          <w:u w:val="single"/>
        </w:rPr>
        <w:t>:</w:t>
      </w:r>
      <w:r>
        <w:rPr>
          <w:rFonts w:ascii="Arial" w:hAnsi="Arial" w:cs="Arial"/>
          <w:sz w:val="36"/>
          <w:szCs w:val="36"/>
        </w:rPr>
        <w:t xml:space="preserve">  </w:t>
      </w:r>
    </w:p>
    <w:p w:rsidR="0080320A" w:rsidRPr="0080320A" w:rsidRDefault="0080320A" w:rsidP="008032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Pr="0080320A">
        <w:rPr>
          <w:rFonts w:ascii="Arial" w:hAnsi="Arial" w:cs="Arial"/>
          <w:sz w:val="32"/>
          <w:szCs w:val="32"/>
        </w:rPr>
        <w:t>sales tax is not included</w:t>
      </w:r>
    </w:p>
    <w:sectPr w:rsidR="0080320A" w:rsidRPr="0080320A" w:rsidSect="003C7BB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DB9" w:rsidRDefault="00D65DB9" w:rsidP="00A82AB5">
      <w:pPr>
        <w:spacing w:after="0" w:line="240" w:lineRule="auto"/>
      </w:pPr>
      <w:r>
        <w:separator/>
      </w:r>
    </w:p>
  </w:endnote>
  <w:endnote w:type="continuationSeparator" w:id="1">
    <w:p w:rsidR="00D65DB9" w:rsidRDefault="00D65DB9" w:rsidP="00A8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BD" w:rsidRDefault="003C7BB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3C7BBD" w:rsidRDefault="003C7BBD" w:rsidP="003C7BBD">
    <w:pPr>
      <w:pStyle w:val="Footer"/>
      <w:jc w:val="center"/>
    </w:pPr>
    <w:r w:rsidRPr="003C7BBD">
      <w:rPr>
        <w:rFonts w:ascii="Baskerville Old Face" w:hAnsi="Baskerville Old Face"/>
        <w:sz w:val="24"/>
        <w:szCs w:val="24"/>
      </w:rPr>
      <w:t>Branch 1 : plot no 1-C , shop no 4, 29 Street , Tauheed Commercial area , PhaseV, DHA , Karachi</w:t>
    </w:r>
    <w:r>
      <w:t>.</w:t>
    </w:r>
  </w:p>
  <w:p w:rsidR="0080320A" w:rsidRPr="0080320A" w:rsidRDefault="0080320A" w:rsidP="003C7BBD">
    <w:pPr>
      <w:pStyle w:val="Footer"/>
      <w:jc w:val="center"/>
      <w:rPr>
        <w:rFonts w:ascii="Baskerville Old Face" w:hAnsi="Baskerville Old Face"/>
        <w:sz w:val="28"/>
        <w:szCs w:val="28"/>
      </w:rPr>
    </w:pPr>
    <w:r w:rsidRPr="0080320A">
      <w:rPr>
        <w:rFonts w:ascii="Baskerville Old Face" w:hAnsi="Baskerville Old Face"/>
        <w:sz w:val="28"/>
        <w:szCs w:val="28"/>
      </w:rPr>
      <w:t>Cell: 0334-0022383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DB9" w:rsidRDefault="00D65DB9" w:rsidP="00A82AB5">
      <w:pPr>
        <w:spacing w:after="0" w:line="240" w:lineRule="auto"/>
      </w:pPr>
      <w:r>
        <w:separator/>
      </w:r>
    </w:p>
  </w:footnote>
  <w:footnote w:type="continuationSeparator" w:id="1">
    <w:p w:rsidR="00D65DB9" w:rsidRDefault="00D65DB9" w:rsidP="00A8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AB5" w:rsidRDefault="003C7BBD">
    <w:pPr>
      <w:pStyle w:val="Header"/>
    </w:pPr>
    <w:sdt>
      <w:sdtPr>
        <w:id w:val="1050533"/>
        <w:docPartObj>
          <w:docPartGallery w:val="Watermarks"/>
          <w:docPartUnique/>
        </w:docPartObj>
      </w:sdtPr>
      <w:sdtContent>
        <w:r w:rsidRPr="00D54154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33470" o:spid="_x0000_s1025" type="#_x0000_t136" style="position:absolute;margin-left:0;margin-top:0;width:572.65pt;height:63.6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lgerian&quot;;font-size:1pt" string="F-CUBE NETWORKING"/>
              <w10:wrap anchorx="margin" anchory="margin"/>
            </v:shape>
          </w:pict>
        </w:r>
      </w:sdtContent>
    </w:sdt>
    <w:r w:rsidR="00A82AB5">
      <w:t xml:space="preserve"> </w:t>
    </w:r>
  </w:p>
  <w:p w:rsidR="00A82AB5" w:rsidRPr="00A82AB5" w:rsidRDefault="00A82AB5" w:rsidP="00A82AB5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       </w:t>
    </w:r>
    <w:r w:rsidR="003C7BBD">
      <w:rPr>
        <w:sz w:val="28"/>
        <w:szCs w:val="28"/>
      </w:rPr>
      <w:t xml:space="preserve">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10423"/>
    <w:multiLevelType w:val="hybridMultilevel"/>
    <w:tmpl w:val="A0461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82AB5"/>
    <w:rsid w:val="000501FB"/>
    <w:rsid w:val="000714AE"/>
    <w:rsid w:val="003C7BBD"/>
    <w:rsid w:val="004F7EB6"/>
    <w:rsid w:val="0080320A"/>
    <w:rsid w:val="00823946"/>
    <w:rsid w:val="00A82AB5"/>
    <w:rsid w:val="00B13D0D"/>
    <w:rsid w:val="00D65DB9"/>
    <w:rsid w:val="00DF5AE9"/>
    <w:rsid w:val="00ED3F17"/>
    <w:rsid w:val="00FA0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B5"/>
  </w:style>
  <w:style w:type="paragraph" w:styleId="Footer">
    <w:name w:val="footer"/>
    <w:basedOn w:val="Normal"/>
    <w:link w:val="FooterChar"/>
    <w:uiPriority w:val="99"/>
    <w:unhideWhenUsed/>
    <w:rsid w:val="00A8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AB5"/>
  </w:style>
  <w:style w:type="paragraph" w:styleId="BalloonText">
    <w:name w:val="Balloon Text"/>
    <w:basedOn w:val="Normal"/>
    <w:link w:val="BalloonTextChar"/>
    <w:uiPriority w:val="99"/>
    <w:semiHidden/>
    <w:unhideWhenUsed/>
    <w:rsid w:val="00A8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415B"/>
    <w:rsid w:val="0047415B"/>
    <w:rsid w:val="0069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E64A9CAE943C5A3B027F90E437377">
    <w:name w:val="5D4E64A9CAE943C5A3B027F90E437377"/>
    <w:rsid w:val="0047415B"/>
  </w:style>
  <w:style w:type="paragraph" w:customStyle="1" w:styleId="ECFF1DEFFD5A48489EF86AF3B42BC41E">
    <w:name w:val="ECFF1DEFFD5A48489EF86AF3B42BC41E"/>
    <w:rsid w:val="004741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2018-09-25T18:27:00Z</dcterms:created>
  <dcterms:modified xsi:type="dcterms:W3CDTF">2018-09-25T18:57:00Z</dcterms:modified>
</cp:coreProperties>
</file>