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single" w:sz="18" w:space="0" w:color="1B3A5B"/>
          <w:left w:val="single" w:sz="18" w:space="0" w:color="1B3A5B"/>
          <w:bottom w:val="single" w:sz="18" w:space="0" w:color="1B3A5B"/>
          <w:right w:val="single" w:sz="18" w:space="0" w:color="1B3A5B"/>
          <w:insideH w:val="single" w:sz="18" w:space="0" w:color="1B3A5B"/>
          <w:insideV w:val="single" w:sz="18" w:space="0" w:color="1B3A5B"/>
        </w:tblBorders>
        <w:tblLook w:firstColumn="1" w:firstRow="1" w:lastColumn="0" w:lastRow="0" w:noHBand="0" w:noVBand="1" w:val="04A0"/>
      </w:tblPr>
      <w:tblGrid>
        <w:gridCol w:w="9648"/>
      </w:tblGrid>
      <w:tr>
        <w:tc>
          <w:tcPr>
            <w:tcW w:type="dxa" w:w="9648"/>
            <w:tcMar>
              <w:top w:w="900" w:type="dxa"/>
              <w:start w:w="300" w:type="dxa"/>
              <w:bottom w:w="900" w:type="dxa"/>
              <w:end w:w="300" w:type="dxa"/>
            </w:tcMar>
          </w:tcPr>
          <w:p>
            <w:pPr>
              <w:spacing w:before="2400" w:after="200"/>
              <w:jc w:val="center"/>
            </w:pPr>
            <w:r>
              <w:rPr>
                <w:rFonts w:ascii="Georgia" w:hAnsi="Georgia"/>
                <w:b/>
                <w:i w:val="0"/>
                <w:color w:val="187878"/>
                <w:sz w:val="26"/>
                <w:caps w:val="true"/>
              </w:rPr>
              <w:t>CAREER DIRECTION FOR NURSES 55+</w:t>
            </w:r>
          </w:p>
          <w:p>
            <w:pPr>
              <w:spacing w:before="120" w:after="120"/>
              <w:jc w:val="center"/>
            </w:pPr>
            <w:r>
              <w:rPr>
                <w:rFonts w:ascii="Georgia" w:hAnsi="Georgia"/>
                <w:b/>
                <w:i w:val="0"/>
                <w:color w:val="1B3A5B"/>
                <w:sz w:val="60"/>
              </w:rPr>
              <w:t>The Thrive 55+ Career Direction Method™</w:t>
            </w:r>
          </w:p>
          <w:p>
            <w:pPr>
              <w:spacing w:before="40" w:after="280"/>
              <w:jc w:val="center"/>
            </w:pPr>
            <w:r>
              <w:rPr>
                <w:rFonts w:ascii="Georgia" w:hAnsi="Georgia"/>
                <w:b/>
                <w:i w:val="0"/>
                <w:color w:val="E38E76"/>
                <w:sz w:val="34"/>
              </w:rPr>
              <w:t>Master Workbook</w:t>
            </w:r>
          </w:p>
          <w:p>
            <w:pPr>
              <w:spacing w:before="80" w:after="360"/>
              <w:jc w:val="center"/>
            </w:pPr>
            <w:r>
              <w:rPr>
                <w:rFonts w:ascii="Calibri" w:hAnsi="Calibri"/>
                <w:b w:val="0"/>
                <w:i w:val="0"/>
                <w:color w:val="57635F"/>
                <w:sz w:val="26"/>
              </w:rPr>
              <w:t>Name the strain. Capture your value. Investigate your options.</w:t>
            </w:r>
          </w:p>
          <w:p>
            <w:pPr>
              <w:spacing w:before="400" w:after="40"/>
              <w:jc w:val="center"/>
            </w:pPr>
            <w:r>
              <w:rPr>
                <w:rFonts w:ascii="Calibri" w:hAnsi="Calibri"/>
                <w:b/>
                <w:i w:val="0"/>
                <w:color w:val="1B3A5B"/>
                <w:sz w:val="26"/>
              </w:rPr>
              <w:t>Sue Adair, BSN, RN</w:t>
            </w:r>
          </w:p>
          <w:p>
            <w:pPr>
              <w:spacing w:before="40" w:after="2400"/>
              <w:jc w:val="center"/>
            </w:pPr>
            <w:r>
              <w:rPr>
                <w:rFonts w:ascii="Calibri" w:hAnsi="Calibri"/>
                <w:b/>
                <w:i w:val="0"/>
                <w:color w:val="187878"/>
                <w:sz w:val="24"/>
              </w:rPr>
              <w:t>Founder, Thrive 55+ Nursing Advantage™</w:t>
            </w:r>
          </w:p>
        </w:tc>
      </w:tr>
    </w:tbl>
    <w:p>
      <w:r>
        <w:br w:type="page"/>
      </w:r>
    </w:p>
    <w:p>
      <w:pPr>
        <w:spacing w:after="40"/>
      </w:pPr>
    </w:p>
    <w:p>
      <w:pPr>
        <w:pBdr>
          <w:bottom w:val="single" w:sz="10" w:space="1" w:color="E3A18C"/>
        </w:pBdr>
        <w:spacing w:before="160" w:after="120"/>
        <w:outlineLvl w:val="0"/>
      </w:pPr>
      <w:r>
        <w:rPr>
          <w:rFonts w:ascii="Georgia" w:hAnsi="Georgia"/>
          <w:b/>
          <w:i w:val="0"/>
          <w:color w:val="1B3A5B"/>
          <w:sz w:val="38"/>
        </w:rPr>
        <w:t>Table of Contents</w:t>
      </w:r>
    </w:p>
    <w:p>
      <w:pPr>
        <w:spacing w:after="60"/>
      </w:pPr>
      <w:r>
        <w:rPr>
          <w:rFonts w:ascii="Calibri" w:hAnsi="Calibri"/>
          <w:b/>
          <w:i w:val="0"/>
          <w:color w:val="187878"/>
          <w:sz w:val="22"/>
        </w:rPr>
        <w:t xml:space="preserve">•  </w:t>
      </w:r>
      <w:r>
        <w:rPr>
          <w:rFonts w:ascii="Calibri" w:hAnsi="Calibri"/>
          <w:b/>
          <w:i w:val="0"/>
          <w:color w:val="1B3A5B"/>
          <w:sz w:val="23"/>
        </w:rPr>
        <w:t>The Starting Point</w:t>
      </w:r>
    </w:p>
    <w:p>
      <w:pPr>
        <w:spacing w:after="60"/>
      </w:pPr>
      <w:r>
        <w:rPr>
          <w:rFonts w:ascii="Calibri" w:hAnsi="Calibri"/>
          <w:b/>
          <w:i w:val="0"/>
          <w:color w:val="187878"/>
          <w:sz w:val="22"/>
        </w:rPr>
        <w:t xml:space="preserve">•  </w:t>
      </w:r>
      <w:r>
        <w:rPr>
          <w:rFonts w:ascii="Calibri" w:hAnsi="Calibri"/>
          <w:b/>
          <w:i w:val="0"/>
          <w:color w:val="1B3A5B"/>
          <w:sz w:val="23"/>
        </w:rPr>
        <w:t>Strain</w:t>
      </w:r>
    </w:p>
    <w:p>
      <w:pPr>
        <w:spacing w:after="60"/>
      </w:pPr>
      <w:r>
        <w:rPr>
          <w:rFonts w:ascii="Calibri" w:hAnsi="Calibri"/>
          <w:b/>
          <w:i w:val="0"/>
          <w:color w:val="187878"/>
          <w:sz w:val="22"/>
        </w:rPr>
        <w:t xml:space="preserve">•  </w:t>
      </w:r>
      <w:r>
        <w:rPr>
          <w:rFonts w:ascii="Calibri" w:hAnsi="Calibri"/>
          <w:b/>
          <w:i w:val="0"/>
          <w:color w:val="1B3A5B"/>
          <w:sz w:val="23"/>
        </w:rPr>
        <w:t>Reading Your Strain Scores</w:t>
      </w:r>
    </w:p>
    <w:p>
      <w:pPr>
        <w:spacing w:after="60"/>
      </w:pPr>
      <w:r>
        <w:rPr>
          <w:rFonts w:ascii="Calibri" w:hAnsi="Calibri"/>
          <w:b/>
          <w:i w:val="0"/>
          <w:color w:val="187878"/>
          <w:sz w:val="22"/>
        </w:rPr>
        <w:t xml:space="preserve">•  </w:t>
      </w:r>
      <w:r>
        <w:rPr>
          <w:rFonts w:ascii="Calibri" w:hAnsi="Calibri"/>
          <w:b/>
          <w:i w:val="0"/>
          <w:color w:val="1B3A5B"/>
          <w:sz w:val="23"/>
        </w:rPr>
        <w:t>Value</w:t>
      </w:r>
    </w:p>
    <w:p>
      <w:pPr>
        <w:spacing w:after="60"/>
      </w:pPr>
      <w:r>
        <w:rPr>
          <w:rFonts w:ascii="Calibri" w:hAnsi="Calibri"/>
          <w:b/>
          <w:i w:val="0"/>
          <w:color w:val="187878"/>
          <w:sz w:val="22"/>
        </w:rPr>
        <w:t xml:space="preserve">•  </w:t>
      </w:r>
      <w:r>
        <w:rPr>
          <w:rFonts w:ascii="Calibri" w:hAnsi="Calibri"/>
          <w:b/>
          <w:i w:val="0"/>
          <w:color w:val="1B3A5B"/>
          <w:sz w:val="23"/>
        </w:rPr>
        <w:t>Options</w:t>
      </w:r>
    </w:p>
    <w:p>
      <w:pPr>
        <w:spacing w:after="60"/>
      </w:pPr>
      <w:r>
        <w:rPr>
          <w:rFonts w:ascii="Calibri" w:hAnsi="Calibri"/>
          <w:b/>
          <w:i w:val="0"/>
          <w:color w:val="187878"/>
          <w:sz w:val="22"/>
        </w:rPr>
        <w:t xml:space="preserve">•  </w:t>
      </w:r>
      <w:r>
        <w:rPr>
          <w:rFonts w:ascii="Calibri" w:hAnsi="Calibri"/>
          <w:b/>
          <w:i w:val="0"/>
          <w:color w:val="1B3A5B"/>
          <w:sz w:val="23"/>
        </w:rPr>
        <w:t>Study the Work</w:t>
      </w:r>
    </w:p>
    <w:p>
      <w:pPr>
        <w:spacing w:after="60"/>
      </w:pPr>
      <w:r>
        <w:rPr>
          <w:rFonts w:ascii="Calibri" w:hAnsi="Calibri"/>
          <w:b/>
          <w:i w:val="0"/>
          <w:color w:val="187878"/>
          <w:sz w:val="22"/>
        </w:rPr>
        <w:t xml:space="preserve">•  </w:t>
      </w:r>
      <w:r>
        <w:rPr>
          <w:rFonts w:ascii="Calibri" w:hAnsi="Calibri"/>
          <w:b/>
          <w:i w:val="0"/>
          <w:color w:val="1B3A5B"/>
          <w:sz w:val="23"/>
        </w:rPr>
        <w:t>Talk to Three People This Week</w:t>
      </w:r>
    </w:p>
    <w:p>
      <w:pPr>
        <w:spacing w:after="60"/>
      </w:pPr>
      <w:r>
        <w:rPr>
          <w:rFonts w:ascii="Calibri" w:hAnsi="Calibri"/>
          <w:b/>
          <w:i w:val="0"/>
          <w:color w:val="187878"/>
          <w:sz w:val="22"/>
        </w:rPr>
        <w:t xml:space="preserve">•  </w:t>
      </w:r>
      <w:r>
        <w:rPr>
          <w:rFonts w:ascii="Calibri" w:hAnsi="Calibri"/>
          <w:b/>
          <w:i w:val="0"/>
          <w:color w:val="1B3A5B"/>
          <w:sz w:val="23"/>
        </w:rPr>
        <w:t>Compare What You Learn</w:t>
      </w:r>
    </w:p>
    <w:p>
      <w:pPr>
        <w:spacing w:after="60"/>
      </w:pPr>
      <w:r>
        <w:rPr>
          <w:rFonts w:ascii="Calibri" w:hAnsi="Calibri"/>
          <w:b/>
          <w:i w:val="0"/>
          <w:color w:val="187878"/>
          <w:sz w:val="22"/>
        </w:rPr>
        <w:t xml:space="preserve">•  </w:t>
      </w:r>
      <w:r>
        <w:rPr>
          <w:rFonts w:ascii="Calibri" w:hAnsi="Calibri"/>
          <w:b/>
          <w:i w:val="0"/>
          <w:color w:val="1B3A5B"/>
          <w:sz w:val="23"/>
        </w:rPr>
        <w:t>Nursing Roles and Search Titles to Explore</w:t>
      </w:r>
    </w:p>
    <w:p>
      <w:pPr>
        <w:spacing w:after="60"/>
      </w:pPr>
      <w:r>
        <w:rPr>
          <w:rFonts w:ascii="Calibri" w:hAnsi="Calibri"/>
          <w:b/>
          <w:i w:val="0"/>
          <w:color w:val="187878"/>
          <w:sz w:val="22"/>
        </w:rPr>
        <w:t xml:space="preserve">•  </w:t>
      </w:r>
      <w:r>
        <w:rPr>
          <w:rFonts w:ascii="Calibri" w:hAnsi="Calibri"/>
          <w:b/>
          <w:i w:val="0"/>
          <w:color w:val="1B3A5B"/>
          <w:sz w:val="23"/>
        </w:rPr>
        <w:t>How to Use the Role List</w:t>
      </w:r>
    </w:p>
    <w:p>
      <w:pPr>
        <w:spacing w:after="60"/>
      </w:pPr>
      <w:r>
        <w:rPr>
          <w:rFonts w:ascii="Calibri" w:hAnsi="Calibri"/>
          <w:b/>
          <w:i w:val="0"/>
          <w:color w:val="187878"/>
          <w:sz w:val="22"/>
        </w:rPr>
        <w:t xml:space="preserve">•  </w:t>
      </w:r>
      <w:r>
        <w:rPr>
          <w:rFonts w:ascii="Calibri" w:hAnsi="Calibri"/>
          <w:b/>
          <w:i w:val="0"/>
          <w:color w:val="1B3A5B"/>
          <w:sz w:val="23"/>
        </w:rPr>
        <w:t>Red Flags and Tradeoffs</w:t>
      </w:r>
    </w:p>
    <w:p>
      <w:pPr>
        <w:spacing w:after="60"/>
      </w:pPr>
      <w:r>
        <w:rPr>
          <w:rFonts w:ascii="Calibri" w:hAnsi="Calibri"/>
          <w:b/>
          <w:i w:val="0"/>
          <w:color w:val="187878"/>
          <w:sz w:val="22"/>
        </w:rPr>
        <w:t xml:space="preserve">•  </w:t>
      </w:r>
      <w:r>
        <w:rPr>
          <w:rFonts w:ascii="Calibri" w:hAnsi="Calibri"/>
          <w:b/>
          <w:i w:val="0"/>
          <w:color w:val="1B3A5B"/>
          <w:sz w:val="23"/>
        </w:rPr>
        <w:t>Skill Gap or Stop Sign?</w:t>
      </w:r>
    </w:p>
    <w:p>
      <w:pPr>
        <w:spacing w:after="60"/>
      </w:pPr>
      <w:r>
        <w:rPr>
          <w:rFonts w:ascii="Calibri" w:hAnsi="Calibri"/>
          <w:b/>
          <w:i w:val="0"/>
          <w:color w:val="187878"/>
          <w:sz w:val="22"/>
        </w:rPr>
        <w:t xml:space="preserve">•  </w:t>
      </w:r>
      <w:r>
        <w:rPr>
          <w:rFonts w:ascii="Calibri" w:hAnsi="Calibri"/>
          <w:b/>
          <w:i w:val="0"/>
          <w:color w:val="1B3A5B"/>
          <w:sz w:val="23"/>
        </w:rPr>
        <w:t>Concern, Question, Evidence</w:t>
      </w:r>
    </w:p>
    <w:p>
      <w:pPr>
        <w:spacing w:after="60"/>
      </w:pPr>
      <w:r>
        <w:rPr>
          <w:rFonts w:ascii="Calibri" w:hAnsi="Calibri"/>
          <w:b/>
          <w:i w:val="0"/>
          <w:color w:val="187878"/>
          <w:sz w:val="22"/>
        </w:rPr>
        <w:t xml:space="preserve">•  </w:t>
      </w:r>
      <w:r>
        <w:rPr>
          <w:rFonts w:ascii="Calibri" w:hAnsi="Calibri"/>
          <w:b/>
          <w:i w:val="0"/>
          <w:color w:val="1B3A5B"/>
          <w:sz w:val="23"/>
        </w:rPr>
        <w:t>Worked Example</w:t>
      </w:r>
    </w:p>
    <w:p>
      <w:pPr>
        <w:spacing w:after="60"/>
      </w:pPr>
      <w:r>
        <w:rPr>
          <w:rFonts w:ascii="Calibri" w:hAnsi="Calibri"/>
          <w:b/>
          <w:i w:val="0"/>
          <w:color w:val="187878"/>
          <w:sz w:val="22"/>
        </w:rPr>
        <w:t xml:space="preserve">•  </w:t>
      </w:r>
      <w:r>
        <w:rPr>
          <w:rFonts w:ascii="Calibri" w:hAnsi="Calibri"/>
          <w:b/>
          <w:i w:val="0"/>
          <w:color w:val="1B3A5B"/>
          <w:sz w:val="23"/>
        </w:rPr>
        <w:t>Bridge Plan</w:t>
      </w:r>
    </w:p>
    <w:p>
      <w:pPr>
        <w:spacing w:after="60"/>
      </w:pPr>
      <w:r>
        <w:rPr>
          <w:rFonts w:ascii="Calibri" w:hAnsi="Calibri"/>
          <w:b/>
          <w:i w:val="0"/>
          <w:color w:val="187878"/>
          <w:sz w:val="22"/>
        </w:rPr>
        <w:t xml:space="preserve">•  </w:t>
      </w:r>
      <w:r>
        <w:rPr>
          <w:rFonts w:ascii="Calibri" w:hAnsi="Calibri"/>
          <w:b/>
          <w:i w:val="0"/>
          <w:color w:val="1B3A5B"/>
          <w:sz w:val="23"/>
        </w:rPr>
        <w:t>Printable Job Reconnaissance Tracker</w:t>
      </w:r>
    </w:p>
    <w:p>
      <w:pPr>
        <w:spacing w:after="60"/>
      </w:pPr>
      <w:r>
        <w:rPr>
          <w:rFonts w:ascii="Calibri" w:hAnsi="Calibri"/>
          <w:b/>
          <w:i w:val="0"/>
          <w:color w:val="187878"/>
          <w:sz w:val="22"/>
        </w:rPr>
        <w:t xml:space="preserve">•  </w:t>
      </w:r>
      <w:r>
        <w:rPr>
          <w:rFonts w:ascii="Calibri" w:hAnsi="Calibri"/>
          <w:b/>
          <w:i w:val="0"/>
          <w:color w:val="1B3A5B"/>
          <w:sz w:val="23"/>
        </w:rPr>
        <w:t>Career-to-Financial Handoff</w:t>
      </w:r>
    </w:p>
    <w:p>
      <w:pPr>
        <w:spacing w:after="60"/>
      </w:pPr>
      <w:r>
        <w:rPr>
          <w:rFonts w:ascii="Calibri" w:hAnsi="Calibri"/>
          <w:b/>
          <w:i w:val="0"/>
          <w:color w:val="187878"/>
          <w:sz w:val="22"/>
        </w:rPr>
        <w:t xml:space="preserve">•  </w:t>
      </w:r>
      <w:r>
        <w:rPr>
          <w:rFonts w:ascii="Calibri" w:hAnsi="Calibri"/>
          <w:b/>
          <w:i w:val="0"/>
          <w:color w:val="1B3A5B"/>
          <w:sz w:val="23"/>
        </w:rPr>
        <w:t>Your Next Informed Step</w:t>
      </w:r>
    </w:p>
    <w:p>
      <w:pPr>
        <w:spacing w:after="60"/>
      </w:pPr>
      <w:r>
        <w:rPr>
          <w:rFonts w:ascii="Calibri" w:hAnsi="Calibri"/>
          <w:b/>
          <w:i w:val="0"/>
          <w:color w:val="187878"/>
          <w:sz w:val="22"/>
        </w:rPr>
        <w:t xml:space="preserve">•  </w:t>
      </w:r>
      <w:r>
        <w:rPr>
          <w:rFonts w:ascii="Calibri" w:hAnsi="Calibri"/>
          <w:b/>
          <w:i w:val="0"/>
          <w:color w:val="1B3A5B"/>
          <w:sz w:val="23"/>
        </w:rPr>
        <w:t>My Career Direction Method</w:t>
      </w:r>
    </w:p>
    <w:p>
      <w:pPr>
        <w:spacing w:after="60"/>
      </w:pPr>
      <w:r>
        <w:rPr>
          <w:rFonts w:ascii="Calibri" w:hAnsi="Calibri"/>
          <w:b/>
          <w:i w:val="0"/>
          <w:color w:val="187878"/>
          <w:sz w:val="22"/>
        </w:rPr>
        <w:t xml:space="preserve">•  </w:t>
      </w:r>
      <w:r>
        <w:rPr>
          <w:rFonts w:ascii="Calibri" w:hAnsi="Calibri"/>
          <w:b/>
          <w:i w:val="0"/>
          <w:color w:val="1B3A5B"/>
          <w:sz w:val="23"/>
        </w:rPr>
        <w:t>Reference Statement</w:t>
      </w:r>
    </w:p>
    <w:p>
      <w:r>
        <w:br w:type="page"/>
      </w:r>
    </w:p>
    <w:p>
      <w:pPr>
        <w:spacing w:after="40"/>
      </w:pPr>
    </w:p>
    <w:p>
      <w:pPr>
        <w:pBdr>
          <w:bottom w:val="single" w:sz="10" w:space="1" w:color="E3A18C"/>
        </w:pBdr>
        <w:spacing w:before="160" w:after="120"/>
        <w:outlineLvl w:val="0"/>
      </w:pPr>
      <w:r>
        <w:rPr>
          <w:rFonts w:ascii="Georgia" w:hAnsi="Georgia"/>
          <w:b/>
          <w:i w:val="0"/>
          <w:color w:val="1B3A5B"/>
          <w:sz w:val="38"/>
        </w:rPr>
        <w:t>The Starting Point</w:t>
      </w:r>
    </w:p>
    <w:p>
      <w:r>
        <w:rPr>
          <w:rFonts w:ascii="Calibri" w:hAnsi="Calibri"/>
          <w:b w:val="0"/>
          <w:i w:val="0"/>
          <w:color w:val="1B3A5B"/>
          <w:sz w:val="22"/>
        </w:rPr>
        <w:t>Career direction does not start with a job title.</w:t>
      </w:r>
    </w:p>
    <w:p>
      <w:r>
        <w:rPr>
          <w:rFonts w:ascii="Calibri" w:hAnsi="Calibri"/>
          <w:b w:val="0"/>
          <w:i w:val="0"/>
          <w:color w:val="26302F"/>
          <w:sz w:val="22"/>
        </w:rPr>
        <w:t>It starts by learning how to read the work. Before choosing a next role, you need to understand:</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3216"/>
        <w:gridCol w:w="3216"/>
        <w:gridCol w:w="3216"/>
      </w:tblGrid>
      <w:tr>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Strain</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Value</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Options</w:t>
            </w:r>
          </w:p>
        </w:tc>
      </w:tr>
      <w:tr>
        <w:tc>
          <w:tcPr>
            <w:tcW w:type="dxa" w:w="3216"/>
            <w:tcMar>
              <w:top w:w="60" w:type="dxa"/>
              <w:start w:w="110" w:type="dxa"/>
              <w:bottom w:w="60" w:type="dxa"/>
              <w:end w:w="110" w:type="dxa"/>
            </w:tcMar>
          </w:tcPr>
          <w:p>
            <w:pPr>
              <w:spacing w:after="0"/>
            </w:pPr>
            <w:r>
              <w:rPr>
                <w:rFonts w:ascii="Calibri" w:hAnsi="Calibri"/>
                <w:b w:val="0"/>
                <w:i w:val="0"/>
                <w:color w:val="26302F"/>
                <w:sz w:val="21"/>
              </w:rPr>
              <w:t>What is wearing me down?</w:t>
            </w:r>
          </w:p>
        </w:tc>
        <w:tc>
          <w:tcPr>
            <w:tcW w:type="dxa" w:w="3216"/>
            <w:tcMar>
              <w:top w:w="60" w:type="dxa"/>
              <w:start w:w="110" w:type="dxa"/>
              <w:bottom w:w="60" w:type="dxa"/>
              <w:end w:w="110" w:type="dxa"/>
            </w:tcMar>
          </w:tcPr>
          <w:p>
            <w:pPr>
              <w:spacing w:after="0"/>
            </w:pPr>
            <w:r>
              <w:rPr>
                <w:rFonts w:ascii="Calibri" w:hAnsi="Calibri"/>
                <w:b w:val="0"/>
                <w:i w:val="0"/>
                <w:color w:val="26302F"/>
                <w:sz w:val="21"/>
              </w:rPr>
              <w:t>What do I bring with me?</w:t>
            </w:r>
          </w:p>
        </w:tc>
        <w:tc>
          <w:tcPr>
            <w:tcW w:type="dxa" w:w="3216"/>
            <w:tcMar>
              <w:top w:w="60" w:type="dxa"/>
              <w:start w:w="110" w:type="dxa"/>
              <w:bottom w:w="60" w:type="dxa"/>
              <w:end w:w="110" w:type="dxa"/>
            </w:tcMar>
          </w:tcPr>
          <w:p>
            <w:pPr>
              <w:spacing w:after="0"/>
            </w:pPr>
            <w:r>
              <w:rPr>
                <w:rFonts w:ascii="Calibri" w:hAnsi="Calibri"/>
                <w:b w:val="0"/>
                <w:i w:val="0"/>
                <w:color w:val="26302F"/>
                <w:sz w:val="21"/>
              </w:rPr>
              <w:t>What direction is worth investigating next?</w:t>
            </w:r>
          </w:p>
        </w:tc>
      </w:tr>
    </w:tbl>
    <w:p>
      <w:pPr>
        <w:spacing w:after="40"/>
      </w:pPr>
    </w:p>
    <w:p>
      <w:r>
        <w:rPr>
          <w:rFonts w:ascii="Calibri" w:hAnsi="Calibri"/>
          <w:b w:val="0"/>
          <w:i w:val="0"/>
          <w:color w:val="1B3A5B"/>
          <w:sz w:val="22"/>
        </w:rPr>
        <w:t>You are not done with nursing.</w:t>
      </w:r>
    </w:p>
    <w:p>
      <w:r>
        <w:rPr>
          <w:rFonts w:ascii="Calibri" w:hAnsi="Calibri"/>
          <w:b w:val="0"/>
          <w:i w:val="0"/>
          <w:color w:val="26302F"/>
          <w:sz w:val="22"/>
        </w:rPr>
        <w:t>You still have experience, judgment, value, and income needs. You just need a way of working that no longer leaves you dreading the next shift before the current one is over. The Thrive 55+ Career Direction Method™ walks beside you one step at a time, helping you identify what must change, recognize what you still bring, and move toward work that fits without treating you as less than.</w:t>
      </w:r>
    </w:p>
    <w:tbl>
      <w:tblPr>
        <w:tblW w:type="auto" w:w="0"/>
        <w:jc w:val="center"/>
        <w:tblBorders>
          <w:top w:val="single" w:sz="4" w:space="0" w:color="F1D9CF"/>
          <w:left w:val="single" w:sz="4" w:space="0" w:color="F1D9CF"/>
          <w:bottom w:val="single" w:sz="4" w:space="0" w:color="F1D9CF"/>
          <w:right w:val="single" w:sz="4" w:space="0" w:color="F1D9CF"/>
          <w:insideH w:val="single" w:sz="4" w:space="0" w:color="F1D9CF"/>
          <w:insideV w:val="single" w:sz="4" w:space="0" w:color="F1D9CF"/>
        </w:tblBorders>
        <w:tblLayout w:type="fixed"/>
        <w:tblLook w:firstColumn="1" w:firstRow="1" w:lastColumn="0" w:lastRow="0" w:noHBand="0" w:noVBand="1" w:val="04A0"/>
      </w:tblPr>
      <w:tblGrid>
        <w:gridCol w:w="9648"/>
      </w:tblGrid>
      <w:tr>
        <w:tc>
          <w:tcPr>
            <w:tcW w:type="dxa" w:w="9648"/>
            <w:shd w:val="clear" w:color="auto" w:fill="EAF1EE"/>
            <w:tcMar>
              <w:top w:w="120" w:type="dxa"/>
              <w:start w:w="140" w:type="dxa"/>
              <w:bottom w:w="120" w:type="dxa"/>
              <w:end w:w="140" w:type="dxa"/>
            </w:tcMar>
          </w:tcPr>
          <w:p>
            <w:pPr>
              <w:spacing w:after="0"/>
            </w:pPr>
            <w:r>
              <w:rPr>
                <w:rFonts w:ascii="Calibri" w:hAnsi="Calibri"/>
                <w:b/>
                <w:i w:val="0"/>
                <w:color w:val="187878"/>
                <w:sz w:val="22"/>
              </w:rPr>
              <w:t xml:space="preserve">THE PURPOSE  </w:t>
            </w:r>
            <w:r>
              <w:rPr>
                <w:rFonts w:ascii="Calibri" w:hAnsi="Calibri"/>
                <w:b w:val="0"/>
                <w:i w:val="0"/>
                <w:color w:val="26302F"/>
                <w:sz w:val="22"/>
              </w:rPr>
              <w:t>The method does not tell you which job to choose. It helps you make a better decision before you choose.</w:t>
            </w:r>
          </w:p>
        </w:tc>
      </w:tr>
    </w:tbl>
    <w:p>
      <w:pPr>
        <w:spacing w:after="40"/>
      </w:pPr>
    </w:p>
    <w:p>
      <w:pPr>
        <w:spacing w:before="200" w:after="80"/>
        <w:outlineLvl w:val="1"/>
      </w:pPr>
      <w:r>
        <w:rPr>
          <w:rFonts w:ascii="Georgia" w:hAnsi="Georgia"/>
          <w:b/>
          <w:i w:val="0"/>
          <w:color w:val="187878"/>
          <w:sz w:val="27"/>
        </w:rPr>
        <w:t>What this workbook gives you</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The Method and Research Tools</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Decision and Action Tools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The complete Thrive 55+ Career Direction Method™</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red-flag and tradeoff review</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A 1-10 strain scoring scale</w:t>
            </w:r>
          </w:p>
        </w:tc>
        <w:tc>
          <w:tcPr>
            <w:tcW w:type="dxa" w:w="4824"/>
            <w:tcMar>
              <w:top w:w="60" w:type="dxa"/>
              <w:start w:w="110" w:type="dxa"/>
              <w:bottom w:w="60" w:type="dxa"/>
              <w:end w:w="110" w:type="dxa"/>
            </w:tcMar>
          </w:tcPr>
          <w:p>
            <w:pPr>
              <w:spacing w:after="0"/>
            </w:pPr>
            <w:r>
              <w:rPr>
                <w:rFonts w:ascii="Calibri" w:hAnsi="Calibri"/>
                <w:b w:val="0"/>
                <w:i w:val="0"/>
                <w:color w:val="26302F"/>
                <w:sz w:val="21"/>
              </w:rPr>
              <w:t>A skill-gap-versus-stop-sign tool</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Structured value prompts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worked example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Job-posting reconnaissance questions</w:t>
            </w:r>
          </w:p>
        </w:tc>
        <w:tc>
          <w:tcPr>
            <w:tcW w:type="dxa" w:w="4824"/>
            <w:tcMar>
              <w:top w:w="60" w:type="dxa"/>
              <w:start w:w="110" w:type="dxa"/>
              <w:bottom w:w="60" w:type="dxa"/>
              <w:end w:w="110" w:type="dxa"/>
            </w:tcMar>
          </w:tcPr>
          <w:p>
            <w:pPr>
              <w:spacing w:after="0"/>
            </w:pPr>
            <w:r>
              <w:rPr>
                <w:rFonts w:ascii="Calibri" w:hAnsi="Calibri"/>
                <w:b w:val="0"/>
                <w:i w:val="0"/>
                <w:color w:val="26302F"/>
                <w:sz w:val="21"/>
              </w:rPr>
              <w:t>A printable job-research tracker</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Questions to ask someone who knows the work</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Bridge Plan</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A broad list of current job titles and role categories</w:t>
            </w:r>
          </w:p>
        </w:tc>
        <w:tc>
          <w:tcPr>
            <w:tcW w:type="dxa" w:w="4824"/>
            <w:tcMar>
              <w:top w:w="60" w:type="dxa"/>
              <w:start w:w="110" w:type="dxa"/>
              <w:bottom w:w="60" w:type="dxa"/>
              <w:end w:w="110" w:type="dxa"/>
            </w:tcMar>
          </w:tcPr>
          <w:p>
            <w:pPr>
              <w:spacing w:after="0"/>
            </w:pPr>
            <w:r>
              <w:rPr>
                <w:rFonts w:ascii="Calibri" w:hAnsi="Calibri"/>
                <w:b w:val="0"/>
                <w:i w:val="0"/>
                <w:color w:val="26302F"/>
                <w:sz w:val="21"/>
              </w:rPr>
              <w:t>A clear next informed step</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bridge into the financial portion of the class</w:t>
            </w:r>
          </w:p>
        </w:tc>
      </w:tr>
    </w:tbl>
    <w:p>
      <w:pPr>
        <w:spacing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Strain: What Is Wearing You Down?</w:t>
      </w:r>
    </w:p>
    <w:p>
      <w:r>
        <w:rPr>
          <w:rFonts w:ascii="Calibri" w:hAnsi="Calibri"/>
          <w:b w:val="0"/>
          <w:i w:val="0"/>
          <w:color w:val="26302F"/>
          <w:sz w:val="22"/>
        </w:rPr>
        <w:t>Career direction often moves forward because something about the current work is no longer sustainable. You may still care about nursing. You may still be fully capable. The question is what the work is asking from your body, attention, recovery, and ability to keep adapting.</w:t>
      </w:r>
    </w:p>
    <w:p>
      <w:pPr>
        <w:spacing w:before="200" w:after="80"/>
        <w:outlineLvl w:val="1"/>
      </w:pPr>
      <w:r>
        <w:rPr>
          <w:rFonts w:ascii="Georgia" w:hAnsi="Georgia"/>
          <w:b/>
          <w:i w:val="0"/>
          <w:color w:val="187878"/>
          <w:sz w:val="27"/>
        </w:rPr>
        <w:t>Strain Scoring Guide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20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Score</w:t>
            </w:r>
          </w:p>
        </w:tc>
        <w:tc>
          <w:tcPr>
            <w:tcW w:type="dxa" w:w="7632"/>
            <w:shd w:val="clear" w:color="auto" w:fill="1B3A5B"/>
            <w:tcMar>
              <w:top w:w="60" w:type="dxa"/>
              <w:start w:w="110" w:type="dxa"/>
              <w:bottom w:w="60" w:type="dxa"/>
              <w:end w:w="110" w:type="dxa"/>
            </w:tcMar>
          </w:tcPr>
          <w:p>
            <w:pPr>
              <w:spacing w:after="0"/>
            </w:pPr>
            <w:r>
              <w:rPr>
                <w:rFonts w:ascii="Calibri" w:hAnsi="Calibri"/>
                <w:b/>
                <w:i w:val="0"/>
                <w:color w:val="FFFFFF"/>
                <w:sz w:val="20"/>
                <w:caps w:val="true"/>
              </w:rPr>
              <w:t>Meaning</w:t>
            </w:r>
          </w:p>
        </w:tc>
      </w:tr>
      <w:tr>
        <w:tc>
          <w:tcPr>
            <w:tcW w:type="dxa" w:w="2016"/>
            <w:shd w:val="clear" w:color="auto" w:fill="F4F8FA"/>
            <w:tcMar>
              <w:top w:w="60" w:type="dxa"/>
              <w:start w:w="110" w:type="dxa"/>
              <w:bottom w:w="60" w:type="dxa"/>
              <w:end w:w="110" w:type="dxa"/>
            </w:tcMar>
          </w:tcPr>
          <w:p>
            <w:pPr>
              <w:spacing w:after="0"/>
            </w:pPr>
            <w:r>
              <w:rPr>
                <w:rFonts w:ascii="Calibri" w:hAnsi="Calibri"/>
                <w:b/>
                <w:i w:val="0"/>
                <w:color w:val="26302F"/>
                <w:sz w:val="21"/>
              </w:rPr>
              <w:t>1-4</w:t>
            </w:r>
          </w:p>
        </w:tc>
        <w:tc>
          <w:tcPr>
            <w:tcW w:type="dxa" w:w="7632"/>
            <w:shd w:val="clear" w:color="auto" w:fill="F4F8FA"/>
            <w:tcMar>
              <w:top w:w="60" w:type="dxa"/>
              <w:start w:w="110" w:type="dxa"/>
              <w:bottom w:w="60" w:type="dxa"/>
              <w:end w:w="110" w:type="dxa"/>
            </w:tcMar>
          </w:tcPr>
          <w:p>
            <w:pPr>
              <w:spacing w:after="0"/>
            </w:pPr>
            <w:r>
              <w:rPr>
                <w:rFonts w:ascii="Calibri" w:hAnsi="Calibri"/>
                <w:b w:val="0"/>
                <w:i w:val="0"/>
                <w:color w:val="26302F"/>
                <w:sz w:val="21"/>
              </w:rPr>
              <w:t>This is not a current problem, or you notice it but can manage it.</w:t>
            </w:r>
          </w:p>
        </w:tc>
      </w:tr>
      <w:tr>
        <w:tc>
          <w:tcPr>
            <w:tcW w:type="dxa" w:w="2016"/>
            <w:tcMar>
              <w:top w:w="60" w:type="dxa"/>
              <w:start w:w="110" w:type="dxa"/>
              <w:bottom w:w="60" w:type="dxa"/>
              <w:end w:w="110" w:type="dxa"/>
            </w:tcMar>
          </w:tcPr>
          <w:p>
            <w:pPr>
              <w:spacing w:after="0"/>
            </w:pPr>
            <w:r>
              <w:rPr>
                <w:rFonts w:ascii="Calibri" w:hAnsi="Calibri"/>
                <w:b/>
                <w:i w:val="0"/>
                <w:color w:val="26302F"/>
                <w:sz w:val="21"/>
              </w:rPr>
              <w:t>5-6</w:t>
            </w:r>
          </w:p>
        </w:tc>
        <w:tc>
          <w:tcPr>
            <w:tcW w:type="dxa" w:w="7632"/>
            <w:tcMar>
              <w:top w:w="60" w:type="dxa"/>
              <w:start w:w="110" w:type="dxa"/>
              <w:bottom w:w="60" w:type="dxa"/>
              <w:end w:w="110" w:type="dxa"/>
            </w:tcMar>
          </w:tcPr>
          <w:p>
            <w:pPr>
              <w:spacing w:after="0"/>
            </w:pPr>
            <w:r>
              <w:rPr>
                <w:rFonts w:ascii="Calibri" w:hAnsi="Calibri"/>
                <w:b w:val="0"/>
                <w:i w:val="0"/>
                <w:color w:val="26302F"/>
                <w:sz w:val="21"/>
              </w:rPr>
              <w:t>This is affecting your work or recovery.</w:t>
            </w:r>
          </w:p>
        </w:tc>
      </w:tr>
      <w:tr>
        <w:tc>
          <w:tcPr>
            <w:tcW w:type="dxa" w:w="2016"/>
            <w:shd w:val="clear" w:color="auto" w:fill="F4F8FA"/>
            <w:tcMar>
              <w:top w:w="60" w:type="dxa"/>
              <w:start w:w="110" w:type="dxa"/>
              <w:bottom w:w="60" w:type="dxa"/>
              <w:end w:w="110" w:type="dxa"/>
            </w:tcMar>
          </w:tcPr>
          <w:p>
            <w:pPr>
              <w:spacing w:after="0"/>
            </w:pPr>
            <w:r>
              <w:rPr>
                <w:rFonts w:ascii="Calibri" w:hAnsi="Calibri"/>
                <w:b/>
                <w:i w:val="0"/>
                <w:color w:val="26302F"/>
                <w:sz w:val="21"/>
              </w:rPr>
              <w:t>7-8</w:t>
            </w:r>
          </w:p>
        </w:tc>
        <w:tc>
          <w:tcPr>
            <w:tcW w:type="dxa" w:w="7632"/>
            <w:shd w:val="clear" w:color="auto" w:fill="F4F8FA"/>
            <w:tcMar>
              <w:top w:w="60" w:type="dxa"/>
              <w:start w:w="110" w:type="dxa"/>
              <w:bottom w:w="60" w:type="dxa"/>
              <w:end w:w="110" w:type="dxa"/>
            </w:tcMar>
          </w:tcPr>
          <w:p>
            <w:pPr>
              <w:spacing w:after="0"/>
            </w:pPr>
            <w:r>
              <w:rPr>
                <w:rFonts w:ascii="Calibri" w:hAnsi="Calibri"/>
                <w:b w:val="0"/>
                <w:i w:val="0"/>
                <w:color w:val="26302F"/>
                <w:sz w:val="21"/>
              </w:rPr>
              <w:t>This is changing how you think about your future.</w:t>
            </w:r>
          </w:p>
        </w:tc>
      </w:tr>
      <w:tr>
        <w:tc>
          <w:tcPr>
            <w:tcW w:type="dxa" w:w="2016"/>
            <w:tcMar>
              <w:top w:w="60" w:type="dxa"/>
              <w:start w:w="110" w:type="dxa"/>
              <w:bottom w:w="60" w:type="dxa"/>
              <w:end w:w="110" w:type="dxa"/>
            </w:tcMar>
          </w:tcPr>
          <w:p>
            <w:pPr>
              <w:spacing w:after="0"/>
            </w:pPr>
            <w:r>
              <w:rPr>
                <w:rFonts w:ascii="Calibri" w:hAnsi="Calibri"/>
                <w:b/>
                <w:i w:val="0"/>
                <w:color w:val="26302F"/>
                <w:sz w:val="21"/>
              </w:rPr>
              <w:t>9-10</w:t>
            </w:r>
          </w:p>
        </w:tc>
        <w:tc>
          <w:tcPr>
            <w:tcW w:type="dxa" w:w="7632"/>
            <w:tcMar>
              <w:top w:w="60" w:type="dxa"/>
              <w:start w:w="110" w:type="dxa"/>
              <w:bottom w:w="60" w:type="dxa"/>
              <w:end w:w="110" w:type="dxa"/>
            </w:tcMar>
          </w:tcPr>
          <w:p>
            <w:pPr>
              <w:spacing w:after="0"/>
            </w:pPr>
            <w:r>
              <w:rPr>
                <w:rFonts w:ascii="Calibri" w:hAnsi="Calibri"/>
                <w:b w:val="0"/>
                <w:i w:val="0"/>
                <w:color w:val="26302F"/>
                <w:sz w:val="21"/>
              </w:rPr>
              <w:t>This may be threatening your ability to remain in your current role.</w:t>
            </w:r>
          </w:p>
        </w:tc>
      </w:tr>
    </w:tbl>
    <w:p>
      <w:pPr>
        <w:spacing w:after="40"/>
      </w:pPr>
    </w:p>
    <w:tbl>
      <w:tblPr>
        <w:tblW w:type="auto" w:w="0"/>
        <w:jc w:val="center"/>
        <w:tblBorders>
          <w:top w:val="single" w:sz="4" w:space="0" w:color="F1D9CF"/>
          <w:left w:val="single" w:sz="4" w:space="0" w:color="F1D9CF"/>
          <w:bottom w:val="single" w:sz="4" w:space="0" w:color="F1D9CF"/>
          <w:right w:val="single" w:sz="4" w:space="0" w:color="F1D9CF"/>
          <w:insideH w:val="single" w:sz="4" w:space="0" w:color="F1D9CF"/>
          <w:insideV w:val="single" w:sz="4" w:space="0" w:color="F1D9CF"/>
        </w:tblBorders>
        <w:tblLayout w:type="fixed"/>
        <w:tblLook w:firstColumn="1" w:firstRow="1" w:lastColumn="0" w:lastRow="0" w:noHBand="0" w:noVBand="1" w:val="04A0"/>
      </w:tblPr>
      <w:tblGrid>
        <w:gridCol w:w="9648"/>
      </w:tblGrid>
      <w:tr>
        <w:tc>
          <w:tcPr>
            <w:tcW w:type="dxa" w:w="9648"/>
            <w:shd w:val="clear" w:color="auto" w:fill="FBEDE7"/>
            <w:tcMar>
              <w:top w:w="120" w:type="dxa"/>
              <w:start w:w="140" w:type="dxa"/>
              <w:bottom w:w="120" w:type="dxa"/>
              <w:end w:w="140" w:type="dxa"/>
            </w:tcMar>
          </w:tcPr>
          <w:p>
            <w:pPr>
              <w:spacing w:after="0"/>
            </w:pPr>
            <w:r>
              <w:rPr>
                <w:rFonts w:ascii="Calibri" w:hAnsi="Calibri"/>
                <w:b/>
                <w:i w:val="0"/>
                <w:color w:val="E38E76"/>
                <w:sz w:val="22"/>
              </w:rPr>
              <w:t xml:space="preserve">Important:  </w:t>
            </w:r>
            <w:r>
              <w:rPr>
                <w:rFonts w:ascii="Calibri" w:hAnsi="Calibri"/>
                <w:b w:val="0"/>
                <w:i w:val="0"/>
                <w:color w:val="26302F"/>
                <w:sz w:val="22"/>
              </w:rPr>
              <w:t>Your highest score does not tell you to panic. It tells you where to look first.</w:t>
            </w:r>
          </w:p>
        </w:tc>
      </w:tr>
    </w:tbl>
    <w:p>
      <w:pPr>
        <w:spacing w:after="40"/>
      </w:pPr>
    </w:p>
    <w:p>
      <w:pPr>
        <w:spacing w:before="200" w:after="80"/>
        <w:outlineLvl w:val="1"/>
      </w:pPr>
      <w:r>
        <w:rPr>
          <w:rFonts w:ascii="Georgia" w:hAnsi="Georgia"/>
          <w:b/>
          <w:i w:val="0"/>
          <w:color w:val="187878"/>
          <w:sz w:val="27"/>
        </w:rPr>
        <w:t>Body Load</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Body Demands</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Recovery and Tolerance</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Back pain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Transferring patients</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Lifting</w:t>
            </w:r>
          </w:p>
        </w:tc>
        <w:tc>
          <w:tcPr>
            <w:tcW w:type="dxa" w:w="4824"/>
            <w:tcMar>
              <w:top w:w="60" w:type="dxa"/>
              <w:start w:w="110" w:type="dxa"/>
              <w:bottom w:w="60" w:type="dxa"/>
              <w:end w:w="110" w:type="dxa"/>
            </w:tcMar>
          </w:tcPr>
          <w:p>
            <w:pPr>
              <w:spacing w:after="0"/>
            </w:pPr>
            <w:r>
              <w:rPr>
                <w:rFonts w:ascii="Calibri" w:hAnsi="Calibri"/>
                <w:b w:val="0"/>
                <w:i w:val="0"/>
                <w:color w:val="26302F"/>
                <w:sz w:val="21"/>
              </w:rPr>
              <w:t>Walking quickly</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Standing</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Working through pain</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Bending</w:t>
            </w:r>
          </w:p>
        </w:tc>
        <w:tc>
          <w:tcPr>
            <w:tcW w:type="dxa" w:w="4824"/>
            <w:tcMar>
              <w:top w:w="60" w:type="dxa"/>
              <w:start w:w="110" w:type="dxa"/>
              <w:bottom w:w="60" w:type="dxa"/>
              <w:end w:w="110" w:type="dxa"/>
            </w:tcMar>
          </w:tcPr>
          <w:p>
            <w:pPr>
              <w:spacing w:after="0"/>
            </w:pPr>
            <w:r>
              <w:rPr>
                <w:rFonts w:ascii="Calibri" w:hAnsi="Calibri"/>
                <w:b w:val="0"/>
                <w:i w:val="0"/>
                <w:color w:val="26302F"/>
                <w:sz w:val="21"/>
              </w:rPr>
              <w:t>Needing longer to recover between shifts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Reaching</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pPr>
      <w:r>
        <w:rPr>
          <w:rFonts w:ascii="Calibri" w:hAnsi="Calibri"/>
          <w:b/>
          <w:i w:val="0"/>
          <w:color w:val="1B3A5B"/>
          <w:sz w:val="22"/>
        </w:rPr>
        <w:t>My body load score:  ______  / 10</w:t>
      </w:r>
    </w:p>
    <w:p>
      <w:pPr>
        <w:spacing w:before="120" w:after="40"/>
      </w:pPr>
      <w:r>
        <w:rPr>
          <w:rFonts w:ascii="Calibri" w:hAnsi="Calibri"/>
          <w:b/>
          <w:i w:val="0"/>
          <w:color w:val="1B3A5B"/>
          <w:sz w:val="22"/>
        </w:rPr>
        <w:t>Evidence from my work or recovery</w:t>
      </w:r>
    </w:p>
    <w:p>
      <w:pPr>
        <w:pBdr>
          <w:bottom w:val="single" w:sz="6" w:space="1" w:color="C9D2D0"/>
        </w:pBdr>
        <w:spacing w:before="200" w:after="40"/>
      </w:pPr>
    </w:p>
    <w:p>
      <w:pPr>
        <w:pBdr>
          <w:bottom w:val="single" w:sz="6" w:space="1" w:color="C9D2D0"/>
        </w:pBdr>
        <w:spacing w:before="200" w:after="40"/>
      </w:pPr>
    </w:p>
    <w:p>
      <w:pPr>
        <w:spacing w:before="120" w:after="40"/>
      </w:pPr>
      <w:r>
        <w:rPr>
          <w:rFonts w:ascii="Calibri" w:hAnsi="Calibri"/>
          <w:b/>
          <w:i w:val="0"/>
          <w:color w:val="1B3A5B"/>
          <w:sz w:val="22"/>
        </w:rPr>
        <w:t>What would the next role need to reduce or change?</w:t>
      </w:r>
    </w:p>
    <w:p>
      <w:pPr>
        <w:pBdr>
          <w:bottom w:val="single" w:sz="6" w:space="1" w:color="C9D2D0"/>
        </w:pBdr>
        <w:spacing w:before="200" w:after="40"/>
      </w:pPr>
    </w:p>
    <w:p>
      <w:pPr>
        <w:pBdr>
          <w:bottom w:val="single" w:sz="6" w:space="1" w:color="C9D2D0"/>
        </w:pBdr>
        <w:spacing w:before="200" w:after="40"/>
      </w:pPr>
    </w:p>
    <w:p>
      <w:pPr>
        <w:spacing w:before="200" w:after="80"/>
        <w:outlineLvl w:val="1"/>
      </w:pPr>
      <w:r>
        <w:rPr>
          <w:rFonts w:ascii="Georgia" w:hAnsi="Georgia"/>
          <w:b/>
          <w:i w:val="0"/>
          <w:color w:val="187878"/>
          <w:sz w:val="27"/>
        </w:rPr>
        <w:t>Interruption and Change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Interruption Load</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Change Load</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Alarms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New technology</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Call lights</w:t>
            </w:r>
          </w:p>
        </w:tc>
        <w:tc>
          <w:tcPr>
            <w:tcW w:type="dxa" w:w="4824"/>
            <w:tcMar>
              <w:top w:w="60" w:type="dxa"/>
              <w:start w:w="110" w:type="dxa"/>
              <w:bottom w:w="60" w:type="dxa"/>
              <w:end w:w="110" w:type="dxa"/>
            </w:tcMar>
          </w:tcPr>
          <w:p>
            <w:pPr>
              <w:spacing w:after="0"/>
            </w:pPr>
            <w:r>
              <w:rPr>
                <w:rFonts w:ascii="Calibri" w:hAnsi="Calibri"/>
                <w:b w:val="0"/>
                <w:i w:val="0"/>
                <w:color w:val="26302F"/>
                <w:sz w:val="21"/>
              </w:rPr>
              <w:t>Changing documentation systems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Questions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Equipment</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Messages</w:t>
            </w:r>
          </w:p>
        </w:tc>
        <w:tc>
          <w:tcPr>
            <w:tcW w:type="dxa" w:w="4824"/>
            <w:tcMar>
              <w:top w:w="60" w:type="dxa"/>
              <w:start w:w="110" w:type="dxa"/>
              <w:bottom w:w="60" w:type="dxa"/>
              <w:end w:w="110" w:type="dxa"/>
            </w:tcMar>
          </w:tcPr>
          <w:p>
            <w:pPr>
              <w:spacing w:after="0"/>
            </w:pPr>
            <w:r>
              <w:rPr>
                <w:rFonts w:ascii="Calibri" w:hAnsi="Calibri"/>
                <w:b w:val="0"/>
                <w:i w:val="0"/>
                <w:color w:val="26302F"/>
                <w:sz w:val="21"/>
              </w:rPr>
              <w:t>Policies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Documentation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Staffing models</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New orders</w:t>
            </w:r>
          </w:p>
        </w:tc>
        <w:tc>
          <w:tcPr>
            <w:tcW w:type="dxa" w:w="4824"/>
            <w:tcMar>
              <w:top w:w="60" w:type="dxa"/>
              <w:start w:w="110" w:type="dxa"/>
              <w:bottom w:w="60" w:type="dxa"/>
              <w:end w:w="110" w:type="dxa"/>
            </w:tcMar>
          </w:tcPr>
          <w:p>
            <w:pPr>
              <w:spacing w:after="0"/>
            </w:pPr>
            <w:r>
              <w:rPr>
                <w:rFonts w:ascii="Calibri" w:hAnsi="Calibri"/>
                <w:b w:val="0"/>
                <w:i w:val="0"/>
                <w:color w:val="26302F"/>
                <w:sz w:val="21"/>
              </w:rPr>
              <w:t>Changing expectations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Unfinished tasks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Limited onboarding</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Open mental loops</w:t>
            </w:r>
          </w:p>
        </w:tc>
        <w:tc>
          <w:tcPr>
            <w:tcW w:type="dxa" w:w="4824"/>
            <w:tcMar>
              <w:top w:w="60" w:type="dxa"/>
              <w:start w:w="110" w:type="dxa"/>
              <w:bottom w:w="60" w:type="dxa"/>
              <w:end w:w="110" w:type="dxa"/>
            </w:tcMar>
          </w:tcPr>
          <w:p>
            <w:pPr>
              <w:spacing w:after="0"/>
            </w:pPr>
            <w:r>
              <w:rPr>
                <w:rFonts w:ascii="Calibri" w:hAnsi="Calibri"/>
                <w:b w:val="0"/>
                <w:i w:val="0"/>
                <w:color w:val="26302F"/>
                <w:sz w:val="21"/>
              </w:rPr>
              <w:t>Learning while expected to perform at full speed</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Constant task switching</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Phone and productivity pressure</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pPr>
      <w:r>
        <w:rPr>
          <w:rFonts w:ascii="Calibri" w:hAnsi="Calibri"/>
          <w:b/>
          <w:i w:val="0"/>
          <w:color w:val="1B3A5B"/>
          <w:sz w:val="22"/>
        </w:rPr>
        <w:t>My interruption load score:  ______  / 10</w:t>
      </w:r>
    </w:p>
    <w:p>
      <w:pPr>
        <w:spacing w:before="120"/>
      </w:pPr>
      <w:r>
        <w:rPr>
          <w:rFonts w:ascii="Calibri" w:hAnsi="Calibri"/>
          <w:b/>
          <w:i w:val="0"/>
          <w:color w:val="1B3A5B"/>
          <w:sz w:val="22"/>
        </w:rPr>
        <w:t>My change load score:  ______  / 10</w:t>
      </w:r>
    </w:p>
    <w:p>
      <w:pPr>
        <w:spacing w:before="200" w:after="80"/>
        <w:outlineLvl w:val="1"/>
      </w:pPr>
      <w:r>
        <w:rPr>
          <w:rFonts w:ascii="Georgia" w:hAnsi="Georgia"/>
          <w:b/>
          <w:i w:val="0"/>
          <w:color w:val="187878"/>
          <w:sz w:val="27"/>
        </w:rPr>
        <w:t>Capture the evidence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Evidence from my interruption load</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Evidence from my change load</w:t>
            </w:r>
          </w:p>
        </w:tc>
      </w:tr>
      <w:tr>
        <w:trPr>
          <w:trHeight w:val="920" w:hRule="atLeast"/>
        </w:trPr>
        <w:tc>
          <w:tcPr>
            <w:tcW w:type="dxa" w:w="4824"/>
            <w:tcMar>
              <w:top w:w="60" w:type="dxa"/>
              <w:start w:w="110" w:type="dxa"/>
              <w:bottom w:w="60" w:type="dxa"/>
              <w:end w:w="110" w:type="dxa"/>
            </w:tcMar>
          </w:tcPr>
          <w:p>
            <w:pPr>
              <w:spacing w:after="0"/>
            </w:pPr>
            <w:r>
              <w:rPr>
                <w:rFonts w:ascii="Calibri" w:hAnsi="Calibri"/>
                <w:b w:val="0"/>
                <w:i w:val="0"/>
                <w:color w:val="26302F"/>
                <w:sz w:val="21"/>
              </w:rPr>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the next role needs to reduce or change</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the next role needs to reduce or change</w:t>
            </w:r>
          </w:p>
        </w:tc>
      </w:tr>
      <w:tr>
        <w:trPr>
          <w:trHeight w:val="920" w:hRule="atLeast"/>
        </w:trPr>
        <w:tc>
          <w:tcPr>
            <w:tcW w:type="dxa" w:w="4824"/>
            <w:tcMar>
              <w:top w:w="60" w:type="dxa"/>
              <w:start w:w="110" w:type="dxa"/>
              <w:bottom w:w="60" w:type="dxa"/>
              <w:end w:w="110" w:type="dxa"/>
            </w:tcMar>
          </w:tcPr>
          <w:p>
            <w:pPr>
              <w:spacing w:after="0"/>
            </w:pPr>
            <w:r>
              <w:rPr>
                <w:rFonts w:ascii="Calibri" w:hAnsi="Calibri"/>
                <w:b w:val="0"/>
                <w:i w:val="0"/>
                <w:color w:val="26302F"/>
                <w:sz w:val="21"/>
              </w:rPr>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Reading Your Strain Scores</w:t>
      </w:r>
    </w:p>
    <w:p>
      <w:r>
        <w:rPr>
          <w:rFonts w:ascii="Calibri" w:hAnsi="Calibri"/>
          <w:b/>
          <w:i w:val="0"/>
          <w:color w:val="1B3A5B"/>
          <w:sz w:val="22"/>
        </w:rPr>
        <w:t xml:space="preserve">If body load is highest. </w:t>
      </w:r>
      <w:r>
        <w:rPr>
          <w:rFonts w:ascii="Calibri" w:hAnsi="Calibri"/>
          <w:b w:val="0"/>
          <w:i w:val="0"/>
          <w:color w:val="26302F"/>
          <w:sz w:val="22"/>
        </w:rPr>
        <w:t>Investigate standing and walking requirements, lifting and transfer expectations, bending and reaching, shift length, commute and parking demands, recovery time between shifts, and whether the role is truly less physical or simply physical in another way.</w:t>
      </w:r>
    </w:p>
    <w:p>
      <w:r>
        <w:rPr>
          <w:rFonts w:ascii="Calibri" w:hAnsi="Calibri"/>
          <w:b/>
          <w:i w:val="0"/>
          <w:color w:val="1B3A5B"/>
          <w:sz w:val="22"/>
        </w:rPr>
        <w:t xml:space="preserve">If interruption load is highest. </w:t>
      </w:r>
      <w:r>
        <w:rPr>
          <w:rFonts w:ascii="Calibri" w:hAnsi="Calibri"/>
          <w:b w:val="0"/>
          <w:i w:val="0"/>
          <w:color w:val="26302F"/>
          <w:sz w:val="22"/>
        </w:rPr>
        <w:t>Investigate call volume, simultaneous work queues, message volume, task switching, documentation pressure, productivity measures, whether work can be completed before the next task arrives, and how often you are pulled away from unfinished work.</w:t>
      </w:r>
    </w:p>
    <w:p>
      <w:r>
        <w:rPr>
          <w:rFonts w:ascii="Calibri" w:hAnsi="Calibri"/>
          <w:b/>
          <w:i w:val="0"/>
          <w:color w:val="1B3A5B"/>
          <w:sz w:val="22"/>
        </w:rPr>
        <w:t xml:space="preserve">If change load is highest. </w:t>
      </w:r>
      <w:r>
        <w:rPr>
          <w:rFonts w:ascii="Calibri" w:hAnsi="Calibri"/>
          <w:b w:val="0"/>
          <w:i w:val="0"/>
          <w:color w:val="26302F"/>
          <w:sz w:val="22"/>
        </w:rPr>
        <w:t>Investigate software and technology, formal onboarding, length of orientation, access to practice environments, productivity expectations during training, whether support remains available after orientation, and how quickly independent performance is expected.</w:t>
      </w:r>
    </w:p>
    <w:p>
      <w:pPr>
        <w:spacing w:before="120" w:after="40"/>
      </w:pPr>
      <w:r>
        <w:rPr>
          <w:rFonts w:ascii="Calibri" w:hAnsi="Calibri"/>
          <w:b/>
          <w:i w:val="0"/>
          <w:color w:val="1B3A5B"/>
          <w:sz w:val="22"/>
        </w:rPr>
        <w:t>My highest strain is</w:t>
      </w:r>
    </w:p>
    <w:p>
      <w:pPr>
        <w:pBdr>
          <w:bottom w:val="single" w:sz="6" w:space="1" w:color="C9D2D0"/>
        </w:pBdr>
        <w:spacing w:before="200" w:after="40"/>
      </w:pPr>
    </w:p>
    <w:p>
      <w:pPr>
        <w:spacing w:before="120" w:after="40"/>
      </w:pPr>
      <w:r>
        <w:rPr>
          <w:rFonts w:ascii="Calibri" w:hAnsi="Calibri"/>
          <w:b/>
          <w:i w:val="0"/>
          <w:color w:val="1B3A5B"/>
          <w:sz w:val="22"/>
        </w:rPr>
        <w:t>The problem the next role needs to solve is</w:t>
      </w:r>
    </w:p>
    <w:p>
      <w:pPr>
        <w:pBdr>
          <w:bottom w:val="single" w:sz="6" w:space="1" w:color="C9D2D0"/>
        </w:pBdr>
        <w:spacing w:before="200" w:after="40"/>
      </w:pPr>
    </w:p>
    <w:p>
      <w:r>
        <w:rPr>
          <w:rFonts w:ascii="Calibri" w:hAnsi="Calibri"/>
          <w:b w:val="0"/>
          <w:i w:val="0"/>
          <w:color w:val="26302F"/>
          <w:sz w:val="22"/>
        </w:rPr>
        <w:t>The point is not to label or limit yourself. The point is to stop carrying the concern only as fear and begin using it as information.</w:t>
      </w:r>
    </w:p>
    <w:p>
      <w:pPr>
        <w:spacing w:after="40"/>
      </w:pPr>
    </w:p>
    <w:p>
      <w:pPr>
        <w:pBdr>
          <w:bottom w:val="single" w:sz="10" w:space="1" w:color="E3A18C"/>
        </w:pBdr>
        <w:spacing w:before="160" w:after="120"/>
        <w:outlineLvl w:val="0"/>
      </w:pPr>
      <w:r>
        <w:rPr>
          <w:rFonts w:ascii="Georgia" w:hAnsi="Georgia"/>
          <w:b/>
          <w:i w:val="0"/>
          <w:color w:val="1B3A5B"/>
          <w:sz w:val="38"/>
        </w:rPr>
        <w:t>Value: What Do You Bring With You?</w:t>
      </w:r>
    </w:p>
    <w:p>
      <w:r>
        <w:rPr>
          <w:rFonts w:ascii="Calibri" w:hAnsi="Calibri"/>
          <w:b w:val="0"/>
          <w:i w:val="0"/>
          <w:color w:val="26302F"/>
          <w:sz w:val="22"/>
        </w:rPr>
        <w:t>This is where your nursing experience matters. You have spent years recognizing what matters, reading situations, and making decisions under difficult conditions. You have learned to read the patient, the family, the room, the shift, the unit, the workflow, the risk, and the problem before someone else officially names it.</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Is Getting Harder?</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Conditions to Name</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Lifting or physical demand</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Unpredictable scheduling</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Recovery between shifts</w:t>
            </w:r>
          </w:p>
        </w:tc>
        <w:tc>
          <w:tcPr>
            <w:tcW w:type="dxa" w:w="4824"/>
            <w:tcMar>
              <w:top w:w="60" w:type="dxa"/>
              <w:start w:w="110" w:type="dxa"/>
              <w:bottom w:w="60" w:type="dxa"/>
              <w:end w:w="110" w:type="dxa"/>
            </w:tcMar>
          </w:tcPr>
          <w:p>
            <w:pPr>
              <w:spacing w:after="0"/>
            </w:pPr>
            <w:r>
              <w:rPr>
                <w:rFonts w:ascii="Calibri" w:hAnsi="Calibri"/>
                <w:b w:val="0"/>
                <w:i w:val="0"/>
                <w:color w:val="26302F"/>
                <w:sz w:val="21"/>
              </w:rPr>
              <w:t>Nights, weekends, or call</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Constant interruption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Productivity pressure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Pace</w:t>
            </w:r>
          </w:p>
        </w:tc>
        <w:tc>
          <w:tcPr>
            <w:tcW w:type="dxa" w:w="4824"/>
            <w:tcMar>
              <w:top w:w="60" w:type="dxa"/>
              <w:start w:w="110" w:type="dxa"/>
              <w:bottom w:w="60" w:type="dxa"/>
              <w:end w:w="110" w:type="dxa"/>
            </w:tcMar>
          </w:tcPr>
          <w:p>
            <w:pPr>
              <w:spacing w:after="0"/>
            </w:pPr>
            <w:r>
              <w:rPr>
                <w:rFonts w:ascii="Calibri" w:hAnsi="Calibri"/>
                <w:b w:val="0"/>
                <w:i w:val="0"/>
                <w:color w:val="26302F"/>
                <w:sz w:val="21"/>
              </w:rPr>
              <w:t>Commuting or location demands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Technology</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Other:</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Emotional wear</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What do I need to tell myself the truth about?</w:t>
      </w:r>
    </w:p>
    <w:p>
      <w:pPr>
        <w:pBdr>
          <w:bottom w:val="single" w:sz="6" w:space="1" w:color="C9D2D0"/>
        </w:pBdr>
        <w:spacing w:before="200" w:after="40"/>
      </w:pPr>
    </w:p>
    <w:p>
      <w:r>
        <w:br w:type="page"/>
      </w:r>
    </w:p>
    <w:p>
      <w:pPr>
        <w:spacing w:before="200" w:after="80"/>
        <w:outlineLvl w:val="1"/>
      </w:pPr>
      <w:r>
        <w:rPr>
          <w:rFonts w:ascii="Georgia" w:hAnsi="Georgia"/>
          <w:b/>
          <w:i w:val="0"/>
          <w:color w:val="187878"/>
          <w:sz w:val="27"/>
        </w:rPr>
        <w:t>What do I still do well?</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Clinical and Human Judgment</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Coordination and Systems Value</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Read patient and family cues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Prioritize competing demands</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Explain complex information in plain language</w:t>
            </w:r>
          </w:p>
        </w:tc>
        <w:tc>
          <w:tcPr>
            <w:tcW w:type="dxa" w:w="4824"/>
            <w:tcMar>
              <w:top w:w="60" w:type="dxa"/>
              <w:start w:w="110" w:type="dxa"/>
              <w:bottom w:w="60" w:type="dxa"/>
              <w:end w:w="110" w:type="dxa"/>
            </w:tcMar>
          </w:tcPr>
          <w:p>
            <w:pPr>
              <w:spacing w:after="0"/>
            </w:pPr>
            <w:r>
              <w:rPr>
                <w:rFonts w:ascii="Calibri" w:hAnsi="Calibri"/>
                <w:b w:val="0"/>
                <w:i w:val="0"/>
                <w:color w:val="26302F"/>
                <w:sz w:val="21"/>
              </w:rPr>
              <w:t>Recognize what matters most</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Organize a messy situation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Advocate clearly</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Notice safety concerns early</w:t>
            </w:r>
          </w:p>
        </w:tc>
        <w:tc>
          <w:tcPr>
            <w:tcW w:type="dxa" w:w="4824"/>
            <w:tcMar>
              <w:top w:w="60" w:type="dxa"/>
              <w:start w:w="110" w:type="dxa"/>
              <w:bottom w:w="60" w:type="dxa"/>
              <w:end w:w="110" w:type="dxa"/>
            </w:tcMar>
          </w:tcPr>
          <w:p>
            <w:pPr>
              <w:spacing w:after="0"/>
            </w:pPr>
            <w:r>
              <w:rPr>
                <w:rFonts w:ascii="Calibri" w:hAnsi="Calibri"/>
                <w:b w:val="0"/>
                <w:i w:val="0"/>
                <w:color w:val="26302F"/>
                <w:sz w:val="21"/>
              </w:rPr>
              <w:t>De-escalate difficult situations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Teach without making someone feel small</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Learn new systems with time and structure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Stay steady in difficult conditions</w:t>
            </w:r>
          </w:p>
        </w:tc>
        <w:tc>
          <w:tcPr>
            <w:tcW w:type="dxa" w:w="4824"/>
            <w:tcMar>
              <w:top w:w="60" w:type="dxa"/>
              <w:start w:w="110" w:type="dxa"/>
              <w:bottom w:w="60" w:type="dxa"/>
              <w:end w:w="110" w:type="dxa"/>
            </w:tcMar>
          </w:tcPr>
          <w:p>
            <w:pPr>
              <w:spacing w:after="0"/>
            </w:pPr>
            <w:r>
              <w:rPr>
                <w:rFonts w:ascii="Calibri" w:hAnsi="Calibri"/>
                <w:b w:val="0"/>
                <w:i w:val="0"/>
                <w:color w:val="26302F"/>
                <w:sz w:val="21"/>
              </w:rPr>
              <w:t>Coordinate people, information, and next steps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Recognize where workflow is breaking down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Communicate across roles and departments</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Other:</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Five strengths I keep dismissing because they feel ordinary</w:t>
      </w:r>
    </w:p>
    <w:p>
      <w:pPr>
        <w:pBdr>
          <w:bottom w:val="single" w:sz="6" w:space="1" w:color="C9D2D0"/>
        </w:pBdr>
        <w:spacing w:before="200" w:after="40"/>
      </w:pPr>
    </w:p>
    <w:p>
      <w:pPr>
        <w:pBdr>
          <w:bottom w:val="single" w:sz="6" w:space="1" w:color="C9D2D0"/>
        </w:pBdr>
        <w:spacing w:before="200" w:after="40"/>
      </w:pPr>
    </w:p>
    <w:p>
      <w:pPr>
        <w:pBdr>
          <w:bottom w:val="single" w:sz="6" w:space="1" w:color="C9D2D0"/>
        </w:pBdr>
        <w:spacing w:before="200" w:after="40"/>
      </w:pPr>
    </w:p>
    <w:p>
      <w:pPr>
        <w:pBdr>
          <w:bottom w:val="single" w:sz="6" w:space="1" w:color="C9D2D0"/>
        </w:pBdr>
        <w:spacing w:before="200" w:after="40"/>
      </w:pPr>
    </w:p>
    <w:p>
      <w:pPr>
        <w:pBdr>
          <w:bottom w:val="single" w:sz="6" w:space="1" w:color="C9D2D0"/>
        </w:pBdr>
        <w:spacing w:before="200" w:after="40"/>
      </w:pPr>
    </w:p>
    <w:p>
      <w:pPr>
        <w:spacing w:before="120" w:after="40"/>
      </w:pPr>
      <w:r>
        <w:rPr>
          <w:rFonts w:ascii="Calibri" w:hAnsi="Calibri"/>
          <w:b/>
          <w:i w:val="0"/>
          <w:color w:val="1B3A5B"/>
          <w:sz w:val="22"/>
        </w:rPr>
        <w:t>One strength I want to carry into my next role</w:t>
      </w:r>
    </w:p>
    <w:p>
      <w:pPr>
        <w:pBdr>
          <w:bottom w:val="single" w:sz="6" w:space="1" w:color="C9D2D0"/>
        </w:pBdr>
        <w:spacing w:before="200" w:after="40"/>
      </w:pPr>
    </w:p>
    <w:p>
      <w:pPr>
        <w:spacing w:before="120" w:after="40"/>
      </w:pPr>
      <w:r>
        <w:rPr>
          <w:rFonts w:ascii="Calibri" w:hAnsi="Calibri"/>
          <w:b/>
          <w:i w:val="0"/>
          <w:color w:val="1B3A5B"/>
          <w:sz w:val="22"/>
        </w:rPr>
        <w:t>One work condition I do not want to carry forward unchanged</w:t>
      </w:r>
    </w:p>
    <w:p>
      <w:pPr>
        <w:pBdr>
          <w:bottom w:val="single" w:sz="6" w:space="1" w:color="C9D2D0"/>
        </w:pBdr>
        <w:spacing w:before="200" w:after="40"/>
      </w:pPr>
    </w:p>
    <w:p>
      <w:r>
        <w:rPr>
          <w:rFonts w:ascii="Calibri" w:hAnsi="Calibri"/>
          <w:b w:val="0"/>
          <w:i w:val="0"/>
          <w:color w:val="26302F"/>
          <w:sz w:val="22"/>
        </w:rPr>
        <w:t>These are not simply compliments. They are evidence of your working value. They were built through judgment, context, relationships, and years of practice.</w:t>
      </w:r>
    </w:p>
    <w:p>
      <w:pPr>
        <w:spacing w:after="40"/>
      </w:pPr>
    </w:p>
    <w:p>
      <w:pPr>
        <w:pBdr>
          <w:bottom w:val="single" w:sz="10" w:space="1" w:color="E3A18C"/>
        </w:pBdr>
        <w:spacing w:before="160" w:after="120"/>
        <w:outlineLvl w:val="0"/>
      </w:pPr>
      <w:r>
        <w:rPr>
          <w:rFonts w:ascii="Georgia" w:hAnsi="Georgia"/>
          <w:b/>
          <w:i w:val="0"/>
          <w:color w:val="1B3A5B"/>
          <w:sz w:val="38"/>
        </w:rPr>
        <w:t>Options: What Direction Is Worth Investigating Next?</w:t>
      </w:r>
    </w:p>
    <w:p>
      <w:r>
        <w:rPr>
          <w:rFonts w:ascii="Calibri" w:hAnsi="Calibri"/>
          <w:b w:val="0"/>
          <w:i w:val="0"/>
          <w:color w:val="26302F"/>
          <w:sz w:val="22"/>
        </w:rPr>
        <w:t>Investigating your options is not about choosing a final job today. It is about deciding what direction is worth investigating next. Career reconnaissance turns fear into information.</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3216"/>
        <w:gridCol w:w="3216"/>
        <w:gridCol w:w="3216"/>
      </w:tblGrid>
      <w:tr>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Step One</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Step Two</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Step Three</w:t>
            </w:r>
          </w:p>
        </w:tc>
      </w:tr>
      <w:tr>
        <w:tc>
          <w:tcPr>
            <w:tcW w:type="dxa" w:w="3216"/>
            <w:tcMar>
              <w:top w:w="60" w:type="dxa"/>
              <w:start w:w="110" w:type="dxa"/>
              <w:bottom w:w="60" w:type="dxa"/>
              <w:end w:w="110" w:type="dxa"/>
            </w:tcMar>
          </w:tcPr>
          <w:p>
            <w:pPr>
              <w:spacing w:after="0"/>
            </w:pPr>
            <w:r>
              <w:rPr>
                <w:rFonts w:ascii="Calibri" w:hAnsi="Calibri"/>
                <w:b w:val="0"/>
                <w:i w:val="0"/>
                <w:color w:val="26302F"/>
                <w:sz w:val="21"/>
              </w:rPr>
              <w:t>Study the work.</w:t>
            </w:r>
          </w:p>
        </w:tc>
        <w:tc>
          <w:tcPr>
            <w:tcW w:type="dxa" w:w="3216"/>
            <w:tcMar>
              <w:top w:w="60" w:type="dxa"/>
              <w:start w:w="110" w:type="dxa"/>
              <w:bottom w:w="60" w:type="dxa"/>
              <w:end w:w="110" w:type="dxa"/>
            </w:tcMar>
          </w:tcPr>
          <w:p>
            <w:pPr>
              <w:spacing w:after="0"/>
            </w:pPr>
            <w:r>
              <w:rPr>
                <w:rFonts w:ascii="Calibri" w:hAnsi="Calibri"/>
                <w:b w:val="0"/>
                <w:i w:val="0"/>
                <w:color w:val="26302F"/>
                <w:sz w:val="21"/>
              </w:rPr>
              <w:t>Ask someone who knows the work.</w:t>
            </w:r>
          </w:p>
        </w:tc>
        <w:tc>
          <w:tcPr>
            <w:tcW w:type="dxa" w:w="3216"/>
            <w:tcMar>
              <w:top w:w="60" w:type="dxa"/>
              <w:start w:w="110" w:type="dxa"/>
              <w:bottom w:w="60" w:type="dxa"/>
              <w:end w:w="110" w:type="dxa"/>
            </w:tcMar>
          </w:tcPr>
          <w:p>
            <w:pPr>
              <w:spacing w:after="0"/>
            </w:pPr>
            <w:r>
              <w:rPr>
                <w:rFonts w:ascii="Calibri" w:hAnsi="Calibri"/>
                <w:b w:val="0"/>
                <w:i w:val="0"/>
                <w:color w:val="26302F"/>
                <w:sz w:val="21"/>
              </w:rPr>
              <w:t>Compare what you learn with your strain, your value, and your options.</w:t>
            </w:r>
          </w:p>
        </w:tc>
      </w:tr>
    </w:tbl>
    <w:p>
      <w:pPr>
        <w:spacing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Study the Work</w:t>
      </w:r>
    </w:p>
    <w:p>
      <w:r>
        <w:rPr>
          <w:rFonts w:ascii="Calibri" w:hAnsi="Calibri"/>
          <w:b w:val="0"/>
          <w:i w:val="0"/>
          <w:color w:val="26302F"/>
          <w:sz w:val="22"/>
        </w:rPr>
        <w:t>Set up job alerts and allow job postings to come to your email. You do not have to apply. At first, you are studying.</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to Notice</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to Look For</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Repeated words and phrases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Phone-heavy work</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Required skills</w:t>
            </w:r>
          </w:p>
        </w:tc>
        <w:tc>
          <w:tcPr>
            <w:tcW w:type="dxa" w:w="4824"/>
            <w:tcMar>
              <w:top w:w="60" w:type="dxa"/>
              <w:start w:w="110" w:type="dxa"/>
              <w:bottom w:w="60" w:type="dxa"/>
              <w:end w:w="110" w:type="dxa"/>
            </w:tcMar>
          </w:tcPr>
          <w:p>
            <w:pPr>
              <w:spacing w:after="0"/>
            </w:pPr>
            <w:r>
              <w:rPr>
                <w:rFonts w:ascii="Calibri" w:hAnsi="Calibri"/>
                <w:b w:val="0"/>
                <w:i w:val="0"/>
                <w:color w:val="26302F"/>
                <w:sz w:val="21"/>
              </w:rPr>
              <w:t>Chart-heavy work</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Preferred skills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Meeting-heavy work</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Software names</w:t>
            </w:r>
          </w:p>
        </w:tc>
        <w:tc>
          <w:tcPr>
            <w:tcW w:type="dxa" w:w="4824"/>
            <w:tcMar>
              <w:top w:w="60" w:type="dxa"/>
              <w:start w:w="110" w:type="dxa"/>
              <w:bottom w:w="60" w:type="dxa"/>
              <w:end w:w="110" w:type="dxa"/>
            </w:tcMar>
          </w:tcPr>
          <w:p>
            <w:pPr>
              <w:spacing w:after="0"/>
            </w:pPr>
            <w:r>
              <w:rPr>
                <w:rFonts w:ascii="Calibri" w:hAnsi="Calibri"/>
                <w:b w:val="0"/>
                <w:i w:val="0"/>
                <w:color w:val="26302F"/>
                <w:sz w:val="21"/>
              </w:rPr>
              <w:t>Technology-heavy work</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Schedule expectations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Patient-facing work</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Physical requirements</w:t>
            </w:r>
          </w:p>
        </w:tc>
        <w:tc>
          <w:tcPr>
            <w:tcW w:type="dxa" w:w="4824"/>
            <w:tcMar>
              <w:top w:w="60" w:type="dxa"/>
              <w:start w:w="110" w:type="dxa"/>
              <w:bottom w:w="60" w:type="dxa"/>
              <w:end w:w="110" w:type="dxa"/>
            </w:tcMar>
          </w:tcPr>
          <w:p>
            <w:pPr>
              <w:spacing w:after="0"/>
            </w:pPr>
            <w:r>
              <w:rPr>
                <w:rFonts w:ascii="Calibri" w:hAnsi="Calibri"/>
                <w:b w:val="0"/>
                <w:i w:val="0"/>
                <w:color w:val="26302F"/>
                <w:sz w:val="21"/>
              </w:rPr>
              <w:t>Travel or territory requirements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Productivity expectations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The paragraph that explains what the person actually does</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Job title and employer</w:t>
      </w:r>
    </w:p>
    <w:p>
      <w:pPr>
        <w:pBdr>
          <w:bottom w:val="single" w:sz="6" w:space="1" w:color="C9D2D0"/>
        </w:pBdr>
        <w:spacing w:before="200" w:after="40"/>
      </w:pPr>
    </w:p>
    <w:p>
      <w:pPr>
        <w:spacing w:before="120" w:after="40"/>
      </w:pPr>
      <w:r>
        <w:rPr>
          <w:rFonts w:ascii="Calibri" w:hAnsi="Calibri"/>
          <w:b/>
          <w:i w:val="0"/>
          <w:color w:val="1B3A5B"/>
          <w:sz w:val="22"/>
        </w:rPr>
        <w:t>What does this person appear to do all day?</w:t>
      </w:r>
    </w:p>
    <w:p>
      <w:pPr>
        <w:pBdr>
          <w:bottom w:val="single" w:sz="6" w:space="1" w:color="C9D2D0"/>
        </w:pBdr>
        <w:spacing w:before="200" w:after="40"/>
      </w:pPr>
    </w:p>
    <w:p>
      <w:pPr>
        <w:spacing w:before="120" w:after="40"/>
      </w:pPr>
      <w:r>
        <w:rPr>
          <w:rFonts w:ascii="Calibri" w:hAnsi="Calibri"/>
          <w:b/>
          <w:i w:val="0"/>
          <w:color w:val="1B3A5B"/>
          <w:sz w:val="22"/>
        </w:rPr>
        <w:t>What skills, technology, schedule, or demands appear repeatedly?</w:t>
      </w:r>
    </w:p>
    <w:p>
      <w:pPr>
        <w:pBdr>
          <w:bottom w:val="single" w:sz="6" w:space="1" w:color="C9D2D0"/>
        </w:pBdr>
        <w:spacing w:before="200" w:after="40"/>
      </w:pPr>
    </w:p>
    <w:p>
      <w:pPr>
        <w:spacing w:before="120" w:after="40"/>
      </w:pPr>
      <w:r>
        <w:rPr>
          <w:rFonts w:ascii="Calibri" w:hAnsi="Calibri"/>
          <w:b/>
          <w:i w:val="0"/>
          <w:color w:val="1B3A5B"/>
          <w:sz w:val="22"/>
        </w:rPr>
        <w:t>What interests me, and what needs a closer look?</w:t>
      </w:r>
    </w:p>
    <w:p>
      <w:pPr>
        <w:pBdr>
          <w:bottom w:val="single" w:sz="6" w:space="1" w:color="C9D2D0"/>
        </w:pBdr>
        <w:spacing w:before="200"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Talk to Three People This Week</w:t>
      </w:r>
    </w:p>
    <w:p>
      <w:r>
        <w:rPr>
          <w:rFonts w:ascii="Calibri" w:hAnsi="Calibri"/>
          <w:b w:val="0"/>
          <w:i w:val="0"/>
          <w:color w:val="26302F"/>
          <w:sz w:val="22"/>
        </w:rPr>
        <w:t>They do not have to be perfect contacts. They only need to know something useful about a role, department, employer, or type of work you are considering.</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People You May Already Know</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Other Useful Contacts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Someone from another department</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quality or utilization nurse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A former coworker</w:t>
            </w:r>
          </w:p>
        </w:tc>
        <w:tc>
          <w:tcPr>
            <w:tcW w:type="dxa" w:w="4824"/>
            <w:tcMar>
              <w:top w:w="60" w:type="dxa"/>
              <w:start w:w="110" w:type="dxa"/>
              <w:bottom w:w="60" w:type="dxa"/>
              <w:end w:w="110" w:type="dxa"/>
            </w:tcMar>
          </w:tcPr>
          <w:p>
            <w:pPr>
              <w:spacing w:after="0"/>
            </w:pPr>
            <w:r>
              <w:rPr>
                <w:rFonts w:ascii="Calibri" w:hAnsi="Calibri"/>
                <w:b w:val="0"/>
                <w:i w:val="0"/>
                <w:color w:val="26302F"/>
                <w:sz w:val="21"/>
              </w:rPr>
              <w:t>Someone you meet during your ordinary workday</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nurse who changed roles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 professional contact</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A recruiter</w:t>
            </w:r>
          </w:p>
        </w:tc>
        <w:tc>
          <w:tcPr>
            <w:tcW w:type="dxa" w:w="4824"/>
            <w:tcMar>
              <w:top w:w="60" w:type="dxa"/>
              <w:start w:w="110" w:type="dxa"/>
              <w:bottom w:w="60" w:type="dxa"/>
              <w:end w:w="110" w:type="dxa"/>
            </w:tcMar>
          </w:tcPr>
          <w:p>
            <w:pPr>
              <w:spacing w:after="0"/>
            </w:pPr>
            <w:r>
              <w:rPr>
                <w:rFonts w:ascii="Calibri" w:hAnsi="Calibri"/>
                <w:b w:val="0"/>
                <w:i w:val="0"/>
                <w:color w:val="26302F"/>
                <w:sz w:val="21"/>
              </w:rPr>
              <w:t>Someone suggested by the first person you speak with</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An educator</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Ask About the Work</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Ask About Success and Next Contacts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What does this job actually look like day to day?</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What makes someone successful in this role?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What is the pace?</w:t>
            </w:r>
          </w:p>
        </w:tc>
        <w:tc>
          <w:tcPr>
            <w:tcW w:type="dxa" w:w="4824"/>
            <w:tcMar>
              <w:top w:w="60" w:type="dxa"/>
              <w:start w:w="110" w:type="dxa"/>
              <w:bottom w:w="60" w:type="dxa"/>
              <w:end w:w="110" w:type="dxa"/>
            </w:tcMar>
          </w:tcPr>
          <w:p>
            <w:pPr>
              <w:spacing w:after="0"/>
            </w:pPr>
            <w:r>
              <w:rPr>
                <w:rFonts w:ascii="Calibri" w:hAnsi="Calibri"/>
                <w:b w:val="0"/>
                <w:i w:val="0"/>
                <w:color w:val="26302F"/>
                <w:sz w:val="21"/>
              </w:rPr>
              <w:t>What would you tell an experienced nurse considering this direction?</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What part is harder than people realize?</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Who else would be useful for me to talk to?</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What technology do you use most?</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What skills mattered when you started?</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What is measured?</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2412"/>
        <w:gridCol w:w="2412"/>
        <w:gridCol w:w="2412"/>
        <w:gridCol w:w="2412"/>
      </w:tblGrid>
      <w:tr>
        <w:tc>
          <w:tcPr>
            <w:tcW w:type="dxa" w:w="1872"/>
            <w:shd w:val="clear" w:color="auto" w:fill="1B3A5B"/>
            <w:tcMar>
              <w:top w:w="60" w:type="dxa"/>
              <w:start w:w="110" w:type="dxa"/>
              <w:bottom w:w="60" w:type="dxa"/>
              <w:end w:w="110" w:type="dxa"/>
            </w:tcMar>
          </w:tcPr>
          <w:p>
            <w:pPr>
              <w:spacing w:after="0"/>
            </w:pPr>
            <w:r>
              <w:rPr>
                <w:rFonts w:ascii="Calibri" w:hAnsi="Calibri"/>
                <w:b/>
                <w:i w:val="0"/>
                <w:color w:val="FFFFFF"/>
                <w:sz w:val="20"/>
                <w:caps w:val="true"/>
              </w:rPr>
            </w:r>
          </w:p>
        </w:tc>
        <w:tc>
          <w:tcPr>
            <w:tcW w:type="dxa" w:w="2592"/>
            <w:shd w:val="clear" w:color="auto" w:fill="1B3A5B"/>
            <w:tcMar>
              <w:top w:w="60" w:type="dxa"/>
              <w:start w:w="110" w:type="dxa"/>
              <w:bottom w:w="60" w:type="dxa"/>
              <w:end w:w="110" w:type="dxa"/>
            </w:tcMar>
          </w:tcPr>
          <w:p>
            <w:pPr>
              <w:spacing w:after="0"/>
            </w:pPr>
            <w:r>
              <w:rPr>
                <w:rFonts w:ascii="Calibri" w:hAnsi="Calibri"/>
                <w:b/>
                <w:i w:val="0"/>
                <w:color w:val="FFFFFF"/>
                <w:sz w:val="20"/>
                <w:caps w:val="true"/>
              </w:rPr>
              <w:t>Person or role</w:t>
            </w:r>
          </w:p>
        </w:tc>
        <w:tc>
          <w:tcPr>
            <w:tcW w:type="dxa" w:w="2592"/>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I learned</w:t>
            </w:r>
          </w:p>
        </w:tc>
        <w:tc>
          <w:tcPr>
            <w:tcW w:type="dxa" w:w="2592"/>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Who else was suggested</w:t>
            </w:r>
          </w:p>
        </w:tc>
      </w:tr>
      <w:tr>
        <w:trPr>
          <w:trHeight w:val="800" w:hRule="atLeast"/>
        </w:trPr>
        <w:tc>
          <w:tcPr>
            <w:tcW w:type="dxa" w:w="1872"/>
            <w:tcMar>
              <w:top w:w="60" w:type="dxa"/>
              <w:start w:w="110" w:type="dxa"/>
              <w:bottom w:w="60" w:type="dxa"/>
              <w:end w:w="110" w:type="dxa"/>
            </w:tcMar>
          </w:tcPr>
          <w:p>
            <w:pPr>
              <w:spacing w:after="0"/>
            </w:pPr>
            <w:r>
              <w:rPr>
                <w:rFonts w:ascii="Calibri" w:hAnsi="Calibri"/>
                <w:b/>
                <w:i w:val="0"/>
                <w:color w:val="26302F"/>
                <w:sz w:val="21"/>
              </w:rPr>
              <w:t>Conversation 1</w:t>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r>
      <w:tr>
        <w:trPr>
          <w:trHeight w:val="800" w:hRule="atLeast"/>
        </w:trPr>
        <w:tc>
          <w:tcPr>
            <w:tcW w:type="dxa" w:w="1872"/>
            <w:tcMar>
              <w:top w:w="60" w:type="dxa"/>
              <w:start w:w="110" w:type="dxa"/>
              <w:bottom w:w="60" w:type="dxa"/>
              <w:end w:w="110" w:type="dxa"/>
            </w:tcMar>
          </w:tcPr>
          <w:p>
            <w:pPr>
              <w:spacing w:after="0"/>
            </w:pPr>
            <w:r>
              <w:rPr>
                <w:rFonts w:ascii="Calibri" w:hAnsi="Calibri"/>
                <w:b/>
                <w:i w:val="0"/>
                <w:color w:val="26302F"/>
                <w:sz w:val="21"/>
              </w:rPr>
              <w:t>Conversation 2</w:t>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r>
      <w:tr>
        <w:trPr>
          <w:trHeight w:val="800" w:hRule="atLeast"/>
        </w:trPr>
        <w:tc>
          <w:tcPr>
            <w:tcW w:type="dxa" w:w="1872"/>
            <w:tcMar>
              <w:top w:w="60" w:type="dxa"/>
              <w:start w:w="110" w:type="dxa"/>
              <w:bottom w:w="60" w:type="dxa"/>
              <w:end w:w="110" w:type="dxa"/>
            </w:tcMar>
          </w:tcPr>
          <w:p>
            <w:pPr>
              <w:spacing w:after="0"/>
            </w:pPr>
            <w:r>
              <w:rPr>
                <w:rFonts w:ascii="Calibri" w:hAnsi="Calibri"/>
                <w:b/>
                <w:i w:val="0"/>
                <w:color w:val="26302F"/>
                <w:sz w:val="21"/>
              </w:rPr>
              <w:t>Conversation 3</w:t>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c>
          <w:tcPr>
            <w:tcW w:type="dxa" w:w="2592"/>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Compare What You Learn</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Strain</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Value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Does this role reduce the strain I am trying to solve?</w:t>
            </w:r>
          </w:p>
        </w:tc>
        <w:tc>
          <w:tcPr>
            <w:tcW w:type="dxa" w:w="4824"/>
            <w:tcMar>
              <w:top w:w="60" w:type="dxa"/>
              <w:start w:w="110" w:type="dxa"/>
              <w:bottom w:w="60" w:type="dxa"/>
              <w:end w:w="110" w:type="dxa"/>
            </w:tcMar>
          </w:tcPr>
          <w:p>
            <w:pPr>
              <w:spacing w:after="0"/>
            </w:pPr>
            <w:r>
              <w:rPr>
                <w:rFonts w:ascii="Calibri" w:hAnsi="Calibri"/>
                <w:b w:val="0"/>
                <w:i w:val="0"/>
                <w:color w:val="26302F"/>
                <w:sz w:val="21"/>
              </w:rPr>
              <w:t>Does this role use strengths I want to keep using?</w:t>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New Load</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Income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Does this role introduce a different kind of strain?</w:t>
            </w:r>
          </w:p>
        </w:tc>
        <w:tc>
          <w:tcPr>
            <w:tcW w:type="dxa" w:w="4824"/>
            <w:tcMar>
              <w:top w:w="60" w:type="dxa"/>
              <w:start w:w="110" w:type="dxa"/>
              <w:bottom w:w="60" w:type="dxa"/>
              <w:end w:w="110" w:type="dxa"/>
            </w:tcMar>
          </w:tcPr>
          <w:p>
            <w:pPr>
              <w:spacing w:after="0"/>
            </w:pPr>
            <w:r>
              <w:rPr>
                <w:rFonts w:ascii="Calibri" w:hAnsi="Calibri"/>
                <w:b w:val="0"/>
                <w:i w:val="0"/>
                <w:color w:val="26302F"/>
                <w:sz w:val="21"/>
              </w:rPr>
              <w:t>Can this role support the income I still need?</w:t>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Time</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Fit</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How quickly could I realistically qualify, apply, and earn income?</w:t>
            </w:r>
          </w:p>
        </w:tc>
        <w:tc>
          <w:tcPr>
            <w:tcW w:type="dxa" w:w="4824"/>
            <w:tcMar>
              <w:top w:w="60" w:type="dxa"/>
              <w:start w:w="110" w:type="dxa"/>
              <w:bottom w:w="60" w:type="dxa"/>
              <w:end w:w="110" w:type="dxa"/>
            </w:tcMar>
          </w:tcPr>
          <w:p>
            <w:pPr>
              <w:spacing w:after="0"/>
            </w:pPr>
            <w:r>
              <w:rPr>
                <w:rFonts w:ascii="Calibri" w:hAnsi="Calibri"/>
                <w:b w:val="0"/>
                <w:i w:val="0"/>
                <w:color w:val="26302F"/>
                <w:sz w:val="21"/>
              </w:rPr>
              <w:t>Does this work fit my body, attention, recovery, experience, finances, and purpose better than my current role?</w:t>
            </w:r>
          </w:p>
        </w:tc>
      </w:tr>
    </w:tbl>
    <w:p>
      <w:pPr>
        <w:spacing w:after="40"/>
      </w:pPr>
    </w:p>
    <w:p>
      <w:pPr>
        <w:spacing w:after="40"/>
      </w:pPr>
    </w:p>
    <w:p>
      <w:pPr>
        <w:pBdr>
          <w:bottom w:val="single" w:sz="10" w:space="1" w:color="E3A18C"/>
        </w:pBdr>
        <w:spacing w:before="160" w:after="120"/>
        <w:outlineLvl w:val="0"/>
      </w:pPr>
      <w:r>
        <w:rPr>
          <w:rFonts w:ascii="Georgia" w:hAnsi="Georgia"/>
          <w:b/>
          <w:i w:val="0"/>
          <w:color w:val="1B3A5B"/>
          <w:sz w:val="38"/>
        </w:rPr>
        <w:t>Nursing Roles and Search Titles to Explore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Care Management and Coordination</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Utilization and Clinical Review</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Registered Nurse Case Manager</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Utilization Review Nurse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Care Manager RN</w:t>
            </w:r>
          </w:p>
        </w:tc>
        <w:tc>
          <w:tcPr>
            <w:tcW w:type="dxa" w:w="4824"/>
            <w:tcMar>
              <w:top w:w="60" w:type="dxa"/>
              <w:start w:w="110" w:type="dxa"/>
              <w:bottom w:w="60" w:type="dxa"/>
              <w:end w:w="110" w:type="dxa"/>
            </w:tcMar>
          </w:tcPr>
          <w:p>
            <w:pPr>
              <w:spacing w:after="0"/>
            </w:pPr>
            <w:r>
              <w:rPr>
                <w:rFonts w:ascii="Calibri" w:hAnsi="Calibri"/>
                <w:b w:val="0"/>
                <w:i w:val="0"/>
                <w:color w:val="26302F"/>
                <w:sz w:val="21"/>
              </w:rPr>
              <w:t>Utilization Management Nurse Consultant</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Complex Care Manager RN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Concurrent Review RN</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Transition of Care Nurse</w:t>
            </w:r>
          </w:p>
        </w:tc>
        <w:tc>
          <w:tcPr>
            <w:tcW w:type="dxa" w:w="4824"/>
            <w:tcMar>
              <w:top w:w="60" w:type="dxa"/>
              <w:start w:w="110" w:type="dxa"/>
              <w:bottom w:w="60" w:type="dxa"/>
              <w:end w:w="110" w:type="dxa"/>
            </w:tcMar>
          </w:tcPr>
          <w:p>
            <w:pPr>
              <w:spacing w:after="0"/>
            </w:pPr>
            <w:r>
              <w:rPr>
                <w:rFonts w:ascii="Calibri" w:hAnsi="Calibri"/>
                <w:b w:val="0"/>
                <w:i w:val="0"/>
                <w:color w:val="26302F"/>
                <w:sz w:val="21"/>
              </w:rPr>
              <w:t>Clinical Review Nurse</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Population Health Nurse</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Prior Authorization Nurse</w:t>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Appeals, Claims, and Documentation</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Navigation and Specialty Coordination</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Clinical Appeals RN</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Nurse Navigator</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Denials Management Nurse</w:t>
            </w:r>
          </w:p>
        </w:tc>
        <w:tc>
          <w:tcPr>
            <w:tcW w:type="dxa" w:w="4824"/>
            <w:tcMar>
              <w:top w:w="60" w:type="dxa"/>
              <w:start w:w="110" w:type="dxa"/>
              <w:bottom w:w="60" w:type="dxa"/>
              <w:end w:w="110" w:type="dxa"/>
            </w:tcMar>
          </w:tcPr>
          <w:p>
            <w:pPr>
              <w:spacing w:after="0"/>
            </w:pPr>
            <w:r>
              <w:rPr>
                <w:rFonts w:ascii="Calibri" w:hAnsi="Calibri"/>
                <w:b w:val="0"/>
                <w:i w:val="0"/>
                <w:color w:val="26302F"/>
                <w:sz w:val="21"/>
              </w:rPr>
              <w:t>Oncology Nurse Navigator</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Clinical Documentation Specialist</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Care Navigator RN</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Medical Record Review Nurse</w:t>
            </w:r>
          </w:p>
        </w:tc>
        <w:tc>
          <w:tcPr>
            <w:tcW w:type="dxa" w:w="4824"/>
            <w:tcMar>
              <w:top w:w="60" w:type="dxa"/>
              <w:start w:w="110" w:type="dxa"/>
              <w:bottom w:w="60" w:type="dxa"/>
              <w:end w:w="110" w:type="dxa"/>
            </w:tcMar>
          </w:tcPr>
          <w:p>
            <w:pPr>
              <w:spacing w:after="0"/>
            </w:pPr>
            <w:r>
              <w:rPr>
                <w:rFonts w:ascii="Calibri" w:hAnsi="Calibri"/>
                <w:b w:val="0"/>
                <w:i w:val="0"/>
                <w:color w:val="26302F"/>
                <w:sz w:val="21"/>
              </w:rPr>
              <w:t>Transplant Coordinator</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HEDIS Nurse Reviewer</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Specialty Clinic Coordinator</w:t>
            </w:r>
          </w:p>
        </w:tc>
      </w:tr>
    </w:tbl>
    <w:p>
      <w:pPr>
        <w:spacing w:after="40"/>
      </w:pPr>
    </w:p>
    <w:p>
      <w:pPr>
        <w:spacing w:after="40"/>
      </w:pPr>
    </w:p>
    <w:p>
      <w:pPr>
        <w:pBdr>
          <w:bottom w:val="single" w:sz="10" w:space="1" w:color="E3A18C"/>
        </w:pBdr>
        <w:spacing w:before="160" w:after="120"/>
        <w:outlineLvl w:val="0"/>
      </w:pPr>
      <w:r>
        <w:rPr>
          <w:rFonts w:ascii="Georgia" w:hAnsi="Georgia"/>
          <w:b/>
          <w:i w:val="0"/>
          <w:color w:val="1B3A5B"/>
          <w:sz w:val="38"/>
        </w:rPr>
        <w:t>How to Use the Role List</w:t>
      </w:r>
    </w:p>
    <w:p>
      <w:r>
        <w:rPr>
          <w:rFonts w:ascii="Calibri" w:hAnsi="Calibri"/>
          <w:b w:val="0"/>
          <w:i w:val="0"/>
          <w:color w:val="26302F"/>
          <w:sz w:val="22"/>
        </w:rPr>
        <w:t>Do not choose a title because it sounds easier. Use the title as a search term. Search several versions. Read at least five postings. Employers may use different titles for similar work. A title that sounds unfamiliar may describe work you already understand. A familiar title may hide demands you are trying to leave.</w:t>
      </w:r>
    </w:p>
    <w:p>
      <w:r>
        <w:br w:type="page"/>
      </w:r>
    </w:p>
    <w:p>
      <w:pPr>
        <w:spacing w:after="40"/>
      </w:pPr>
    </w:p>
    <w:p>
      <w:pPr>
        <w:pBdr>
          <w:bottom w:val="single" w:sz="10" w:space="1" w:color="E3A18C"/>
        </w:pBdr>
        <w:spacing w:before="160" w:after="120"/>
        <w:outlineLvl w:val="0"/>
      </w:pPr>
      <w:r>
        <w:rPr>
          <w:rFonts w:ascii="Georgia" w:hAnsi="Georgia"/>
          <w:b/>
          <w:i w:val="0"/>
          <w:color w:val="1B3A5B"/>
          <w:sz w:val="38"/>
        </w:rPr>
        <w:t>Red Flags and Tradeoffs</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5017"/>
            <w:shd w:val="clear" w:color="auto" w:fill="1B3A5B"/>
            <w:tcMar>
              <w:top w:w="60" w:type="dxa"/>
              <w:start w:w="110" w:type="dxa"/>
              <w:bottom w:w="60" w:type="dxa"/>
              <w:end w:w="110" w:type="dxa"/>
            </w:tcMar>
          </w:tcPr>
          <w:p>
            <w:pPr>
              <w:spacing w:after="0"/>
            </w:pPr>
            <w:r>
              <w:rPr>
                <w:rFonts w:ascii="Calibri" w:hAnsi="Calibri"/>
                <w:b/>
                <w:i w:val="0"/>
                <w:color w:val="FFFFFF"/>
                <w:sz w:val="20"/>
                <w:caps w:val="true"/>
              </w:rPr>
              <w:t>Red Flag or Tradeoff</w:t>
            </w:r>
          </w:p>
        </w:tc>
        <w:tc>
          <w:tcPr>
            <w:tcW w:type="dxa" w:w="4631"/>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I Still Need to Learn</w:t>
            </w:r>
          </w:p>
        </w:tc>
      </w:tr>
      <w:tr>
        <w:tc>
          <w:tcPr>
            <w:tcW w:type="dxa" w:w="5017"/>
            <w:shd w:val="clear" w:color="auto" w:fill="F4F8FA"/>
            <w:tcMar>
              <w:top w:w="60" w:type="dxa"/>
              <w:start w:w="110" w:type="dxa"/>
              <w:bottom w:w="60" w:type="dxa"/>
              <w:end w:w="110" w:type="dxa"/>
            </w:tcMar>
          </w:tcPr>
          <w:p>
            <w:pPr>
              <w:spacing w:after="0"/>
            </w:pPr>
            <w:r>
              <w:rPr>
                <w:rFonts w:ascii="Calibri" w:hAnsi="Calibri"/>
                <w:b w:val="0"/>
                <w:i w:val="0"/>
                <w:color w:val="26302F"/>
                <w:sz w:val="21"/>
              </w:rPr>
              <w:t>Physically easier but cognitively heavier</w:t>
            </w:r>
          </w:p>
        </w:tc>
        <w:tc>
          <w:tcPr>
            <w:tcW w:type="dxa" w:w="4631"/>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tcMar>
              <w:top w:w="60" w:type="dxa"/>
              <w:start w:w="110" w:type="dxa"/>
              <w:bottom w:w="60" w:type="dxa"/>
              <w:end w:w="110" w:type="dxa"/>
            </w:tcMar>
          </w:tcPr>
          <w:p>
            <w:pPr>
              <w:spacing w:after="0"/>
            </w:pPr>
            <w:r>
              <w:rPr>
                <w:rFonts w:ascii="Calibri" w:hAnsi="Calibri"/>
                <w:b w:val="0"/>
                <w:i w:val="0"/>
                <w:color w:val="26302F"/>
                <w:sz w:val="21"/>
              </w:rPr>
              <w:t>Less lifting but substantially more screen time</w:t>
            </w:r>
          </w:p>
        </w:tc>
        <w:tc>
          <w:tcPr>
            <w:tcW w:type="dxa" w:w="4631"/>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shd w:val="clear" w:color="auto" w:fill="F4F8FA"/>
            <w:tcMar>
              <w:top w:w="60" w:type="dxa"/>
              <w:start w:w="110" w:type="dxa"/>
              <w:bottom w:w="60" w:type="dxa"/>
              <w:end w:w="110" w:type="dxa"/>
            </w:tcMar>
          </w:tcPr>
          <w:p>
            <w:pPr>
              <w:spacing w:after="0"/>
            </w:pPr>
            <w:r>
              <w:rPr>
                <w:rFonts w:ascii="Calibri" w:hAnsi="Calibri"/>
                <w:b w:val="0"/>
                <w:i w:val="0"/>
                <w:color w:val="26302F"/>
                <w:sz w:val="21"/>
              </w:rPr>
              <w:t>Flexible schedule with tight productivity expectations</w:t>
            </w:r>
          </w:p>
        </w:tc>
        <w:tc>
          <w:tcPr>
            <w:tcW w:type="dxa" w:w="4631"/>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tcMar>
              <w:top w:w="60" w:type="dxa"/>
              <w:start w:w="110" w:type="dxa"/>
              <w:bottom w:w="60" w:type="dxa"/>
              <w:end w:w="110" w:type="dxa"/>
            </w:tcMar>
          </w:tcPr>
          <w:p>
            <w:pPr>
              <w:spacing w:after="0"/>
            </w:pPr>
            <w:r>
              <w:rPr>
                <w:rFonts w:ascii="Calibri" w:hAnsi="Calibri"/>
                <w:b w:val="0"/>
                <w:i w:val="0"/>
                <w:color w:val="26302F"/>
                <w:sz w:val="21"/>
              </w:rPr>
              <w:t>Remote work with heavy phone or message volume</w:t>
            </w:r>
          </w:p>
        </w:tc>
        <w:tc>
          <w:tcPr>
            <w:tcW w:type="dxa" w:w="4631"/>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shd w:val="clear" w:color="auto" w:fill="F4F8FA"/>
            <w:tcMar>
              <w:top w:w="60" w:type="dxa"/>
              <w:start w:w="110" w:type="dxa"/>
              <w:bottom w:w="60" w:type="dxa"/>
              <w:end w:w="110" w:type="dxa"/>
            </w:tcMar>
          </w:tcPr>
          <w:p>
            <w:pPr>
              <w:spacing w:after="0"/>
            </w:pPr>
            <w:r>
              <w:rPr>
                <w:rFonts w:ascii="Calibri" w:hAnsi="Calibri"/>
                <w:b w:val="0"/>
                <w:i w:val="0"/>
                <w:color w:val="26302F"/>
                <w:sz w:val="21"/>
              </w:rPr>
              <w:t>Meaningful role with lower income</w:t>
            </w:r>
          </w:p>
        </w:tc>
        <w:tc>
          <w:tcPr>
            <w:tcW w:type="dxa" w:w="4631"/>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tcMar>
              <w:top w:w="60" w:type="dxa"/>
              <w:start w:w="110" w:type="dxa"/>
              <w:bottom w:w="60" w:type="dxa"/>
              <w:end w:w="110" w:type="dxa"/>
            </w:tcMar>
          </w:tcPr>
          <w:p>
            <w:pPr>
              <w:spacing w:after="0"/>
            </w:pPr>
            <w:r>
              <w:rPr>
                <w:rFonts w:ascii="Calibri" w:hAnsi="Calibri"/>
                <w:b w:val="0"/>
                <w:i w:val="0"/>
                <w:color w:val="26302F"/>
                <w:sz w:val="21"/>
              </w:rPr>
              <w:t>Strong income but extensive travel</w:t>
            </w:r>
          </w:p>
        </w:tc>
        <w:tc>
          <w:tcPr>
            <w:tcW w:type="dxa" w:w="4631"/>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shd w:val="clear" w:color="auto" w:fill="F4F8FA"/>
            <w:tcMar>
              <w:top w:w="60" w:type="dxa"/>
              <w:start w:w="110" w:type="dxa"/>
              <w:bottom w:w="60" w:type="dxa"/>
              <w:end w:w="110" w:type="dxa"/>
            </w:tcMar>
          </w:tcPr>
          <w:p>
            <w:pPr>
              <w:spacing w:after="0"/>
            </w:pPr>
            <w:r>
              <w:rPr>
                <w:rFonts w:ascii="Calibri" w:hAnsi="Calibri"/>
                <w:b w:val="0"/>
                <w:i w:val="0"/>
                <w:color w:val="26302F"/>
                <w:sz w:val="21"/>
              </w:rPr>
              <w:t>Familiar work with an unpredictable schedule</w:t>
            </w:r>
          </w:p>
        </w:tc>
        <w:tc>
          <w:tcPr>
            <w:tcW w:type="dxa" w:w="4631"/>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tcMar>
              <w:top w:w="60" w:type="dxa"/>
              <w:start w:w="110" w:type="dxa"/>
              <w:bottom w:w="60" w:type="dxa"/>
              <w:end w:w="110" w:type="dxa"/>
            </w:tcMar>
          </w:tcPr>
          <w:p>
            <w:pPr>
              <w:spacing w:after="0"/>
            </w:pPr>
            <w:r>
              <w:rPr>
                <w:rFonts w:ascii="Calibri" w:hAnsi="Calibri"/>
                <w:b w:val="0"/>
                <w:i w:val="0"/>
                <w:color w:val="26302F"/>
                <w:sz w:val="21"/>
              </w:rPr>
              <w:t>New technology with limited onboarding</w:t>
            </w:r>
          </w:p>
        </w:tc>
        <w:tc>
          <w:tcPr>
            <w:tcW w:type="dxa" w:w="4631"/>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shd w:val="clear" w:color="auto" w:fill="F4F8FA"/>
            <w:tcMar>
              <w:top w:w="60" w:type="dxa"/>
              <w:start w:w="110" w:type="dxa"/>
              <w:bottom w:w="60" w:type="dxa"/>
              <w:end w:w="110" w:type="dxa"/>
            </w:tcMar>
          </w:tcPr>
          <w:p>
            <w:pPr>
              <w:spacing w:after="0"/>
            </w:pPr>
            <w:r>
              <w:rPr>
                <w:rFonts w:ascii="Calibri" w:hAnsi="Calibri"/>
                <w:b w:val="0"/>
                <w:i w:val="0"/>
                <w:color w:val="26302F"/>
                <w:sz w:val="21"/>
              </w:rPr>
              <w:t>Preserves nursing identity but does not solve my highest strain</w:t>
            </w:r>
          </w:p>
        </w:tc>
        <w:tc>
          <w:tcPr>
            <w:tcW w:type="dxa" w:w="4631"/>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tcMar>
              <w:top w:w="60" w:type="dxa"/>
              <w:start w:w="110" w:type="dxa"/>
              <w:bottom w:w="60" w:type="dxa"/>
              <w:end w:w="110" w:type="dxa"/>
            </w:tcMar>
          </w:tcPr>
          <w:p>
            <w:pPr>
              <w:spacing w:after="0"/>
            </w:pPr>
            <w:r>
              <w:rPr>
                <w:rFonts w:ascii="Calibri" w:hAnsi="Calibri"/>
                <w:b w:val="0"/>
                <w:i w:val="0"/>
                <w:color w:val="26302F"/>
                <w:sz w:val="21"/>
              </w:rPr>
              <w:t>Removes bedside work but also removes the part of nursing I value</w:t>
            </w:r>
          </w:p>
        </w:tc>
        <w:tc>
          <w:tcPr>
            <w:tcW w:type="dxa" w:w="4631"/>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shd w:val="clear" w:color="auto" w:fill="F4F8FA"/>
            <w:tcMar>
              <w:top w:w="60" w:type="dxa"/>
              <w:start w:w="110" w:type="dxa"/>
              <w:bottom w:w="60" w:type="dxa"/>
              <w:end w:w="110" w:type="dxa"/>
            </w:tcMar>
          </w:tcPr>
          <w:p>
            <w:pPr>
              <w:spacing w:after="0"/>
            </w:pPr>
            <w:r>
              <w:rPr>
                <w:rFonts w:ascii="Calibri" w:hAnsi="Calibri"/>
                <w:b w:val="0"/>
                <w:i w:val="0"/>
                <w:color w:val="26302F"/>
                <w:sz w:val="21"/>
              </w:rPr>
              <w:t>Requires certification or education I have not evaluated</w:t>
            </w:r>
          </w:p>
        </w:tc>
        <w:tc>
          <w:tcPr>
            <w:tcW w:type="dxa" w:w="4631"/>
            <w:shd w:val="clear" w:color="auto" w:fill="F4F8FA"/>
            <w:tcMar>
              <w:top w:w="60" w:type="dxa"/>
              <w:start w:w="110" w:type="dxa"/>
              <w:bottom w:w="60" w:type="dxa"/>
              <w:end w:w="110" w:type="dxa"/>
            </w:tcMar>
          </w:tcPr>
          <w:p>
            <w:pPr>
              <w:spacing w:after="0"/>
            </w:pPr>
            <w:r>
              <w:rPr>
                <w:rFonts w:ascii="Calibri" w:hAnsi="Calibri"/>
                <w:b w:val="0"/>
                <w:i w:val="0"/>
                <w:color w:val="26302F"/>
                <w:sz w:val="21"/>
              </w:rPr>
            </w:r>
          </w:p>
        </w:tc>
      </w:tr>
      <w:tr>
        <w:tc>
          <w:tcPr>
            <w:tcW w:type="dxa" w:w="5017"/>
            <w:tcMar>
              <w:top w:w="60" w:type="dxa"/>
              <w:start w:w="110" w:type="dxa"/>
              <w:bottom w:w="60" w:type="dxa"/>
              <w:end w:w="110" w:type="dxa"/>
            </w:tcMar>
          </w:tcPr>
          <w:p>
            <w:pPr>
              <w:spacing w:after="0"/>
            </w:pPr>
            <w:r>
              <w:rPr>
                <w:rFonts w:ascii="Calibri" w:hAnsi="Calibri"/>
                <w:b w:val="0"/>
                <w:i w:val="0"/>
                <w:color w:val="26302F"/>
                <w:sz w:val="21"/>
              </w:rPr>
              <w:t>Income takes too long to replace</w:t>
            </w:r>
          </w:p>
        </w:tc>
        <w:tc>
          <w:tcPr>
            <w:tcW w:type="dxa" w:w="4631"/>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The tradeoff I may be willing to accept</w:t>
      </w:r>
    </w:p>
    <w:p>
      <w:pPr>
        <w:pBdr>
          <w:bottom w:val="single" w:sz="6" w:space="1" w:color="C9D2D0"/>
        </w:pBdr>
        <w:spacing w:before="200" w:after="40"/>
      </w:pPr>
    </w:p>
    <w:p>
      <w:pPr>
        <w:spacing w:before="120" w:after="40"/>
      </w:pPr>
      <w:r>
        <w:rPr>
          <w:rFonts w:ascii="Calibri" w:hAnsi="Calibri"/>
          <w:b/>
          <w:i w:val="0"/>
          <w:color w:val="1B3A5B"/>
          <w:sz w:val="22"/>
        </w:rPr>
        <w:t>The tradeoff I am not willing to accept</w:t>
      </w:r>
    </w:p>
    <w:p>
      <w:pPr>
        <w:pBdr>
          <w:bottom w:val="single" w:sz="6" w:space="1" w:color="C9D2D0"/>
        </w:pBdr>
        <w:spacing w:before="200" w:after="40"/>
      </w:pPr>
    </w:p>
    <w:p>
      <w:pPr>
        <w:spacing w:before="120" w:after="40"/>
      </w:pPr>
      <w:r>
        <w:rPr>
          <w:rFonts w:ascii="Calibri" w:hAnsi="Calibri"/>
          <w:b/>
          <w:i w:val="0"/>
          <w:color w:val="1B3A5B"/>
          <w:sz w:val="22"/>
        </w:rPr>
        <w:t>The question I need answered before moving forward</w:t>
      </w:r>
    </w:p>
    <w:p>
      <w:pPr>
        <w:pBdr>
          <w:bottom w:val="single" w:sz="6" w:space="1" w:color="C9D2D0"/>
        </w:pBdr>
        <w:spacing w:before="200" w:after="40"/>
      </w:pPr>
    </w:p>
    <w:p>
      <w:pPr>
        <w:spacing w:after="40"/>
      </w:pPr>
    </w:p>
    <w:p>
      <w:pPr>
        <w:pBdr>
          <w:bottom w:val="single" w:sz="10" w:space="1" w:color="E3A18C"/>
        </w:pBdr>
        <w:spacing w:before="160" w:after="120"/>
        <w:outlineLvl w:val="0"/>
      </w:pPr>
      <w:r>
        <w:rPr>
          <w:rFonts w:ascii="Georgia" w:hAnsi="Georgia"/>
          <w:b/>
          <w:i w:val="0"/>
          <w:color w:val="1B3A5B"/>
          <w:sz w:val="38"/>
        </w:rPr>
        <w:t>Skill Gap or Stop Sign?</w:t>
      </w:r>
    </w:p>
    <w:p>
      <w:r>
        <w:rPr>
          <w:rFonts w:ascii="Calibri" w:hAnsi="Calibri"/>
          <w:b w:val="0"/>
          <w:i w:val="0"/>
          <w:color w:val="1B3A5B"/>
          <w:sz w:val="22"/>
        </w:rPr>
        <w:t>Do not confuse “I have not done this lately” with “I cannot learn this.”</w:t>
      </w:r>
    </w:p>
    <w:p>
      <w:r>
        <w:rPr>
          <w:rFonts w:ascii="Calibri" w:hAnsi="Calibri"/>
          <w:b w:val="0"/>
          <w:i w:val="0"/>
          <w:color w:val="26302F"/>
          <w:sz w:val="22"/>
        </w:rPr>
        <w:t>What feels like a limitation may be a need for practice, a refresher, repetition, structure, training, support, or time.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Can Change</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Improves with Practice</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Skills can be rebuilt.</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Interview language improves with practice.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Technology can be learned in pieces.</w:t>
            </w:r>
          </w:p>
        </w:tc>
        <w:tc>
          <w:tcPr>
            <w:tcW w:type="dxa" w:w="4824"/>
            <w:tcMar>
              <w:top w:w="60" w:type="dxa"/>
              <w:start w:w="110" w:type="dxa"/>
              <w:bottom w:w="60" w:type="dxa"/>
              <w:end w:w="110" w:type="dxa"/>
            </w:tcMar>
          </w:tcPr>
          <w:p>
            <w:pPr>
              <w:spacing w:after="0"/>
            </w:pPr>
            <w:r>
              <w:rPr>
                <w:rFonts w:ascii="Calibri" w:hAnsi="Calibri"/>
                <w:b w:val="0"/>
                <w:i w:val="0"/>
                <w:color w:val="26302F"/>
                <w:sz w:val="21"/>
              </w:rPr>
              <w:t>Clinical skills can be refreshed.</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New terminology becomes familiar.</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Needing time, repetition, or support is different from being incapable.</w:t>
            </w:r>
          </w:p>
        </w:tc>
      </w:tr>
    </w:tbl>
    <w:p>
      <w:pPr>
        <w:spacing w:after="40"/>
      </w:pPr>
    </w:p>
    <w:p>
      <w:pPr>
        <w:spacing w:before="120" w:after="40"/>
      </w:pPr>
      <w:r>
        <w:rPr>
          <w:rFonts w:ascii="Calibri" w:hAnsi="Calibri"/>
          <w:b/>
          <w:i w:val="0"/>
          <w:color w:val="1B3A5B"/>
          <w:sz w:val="22"/>
        </w:rPr>
        <w:t>A skill I have not used recently</w:t>
      </w:r>
    </w:p>
    <w:p>
      <w:pPr>
        <w:pBdr>
          <w:bottom w:val="single" w:sz="6" w:space="1" w:color="C9D2D0"/>
        </w:pBdr>
        <w:spacing w:before="200" w:after="40"/>
      </w:pPr>
    </w:p>
    <w:p>
      <w:pPr>
        <w:spacing w:before="120" w:after="40"/>
      </w:pPr>
      <w:r>
        <w:rPr>
          <w:rFonts w:ascii="Calibri" w:hAnsi="Calibri"/>
          <w:b/>
          <w:i w:val="0"/>
          <w:color w:val="1B3A5B"/>
          <w:sz w:val="22"/>
        </w:rPr>
        <w:t>Is it required, preferred, or merely mentioned?</w:t>
      </w:r>
    </w:p>
    <w:p>
      <w:pPr>
        <w:pBdr>
          <w:bottom w:val="single" w:sz="6" w:space="1" w:color="C9D2D0"/>
        </w:pBdr>
        <w:spacing w:before="200" w:after="40"/>
      </w:pPr>
    </w:p>
    <w:p>
      <w:pPr>
        <w:spacing w:before="120" w:after="40"/>
      </w:pPr>
      <w:r>
        <w:rPr>
          <w:rFonts w:ascii="Calibri" w:hAnsi="Calibri"/>
          <w:b/>
          <w:i w:val="0"/>
          <w:color w:val="1B3A5B"/>
          <w:sz w:val="22"/>
        </w:rPr>
        <w:t>What would help me refresh or rebuild it?</w:t>
      </w:r>
    </w:p>
    <w:p>
      <w:pPr>
        <w:pBdr>
          <w:bottom w:val="single" w:sz="6" w:space="1" w:color="C9D2D0"/>
        </w:pBdr>
        <w:spacing w:before="200" w:after="40"/>
      </w:pPr>
    </w:p>
    <w:p>
      <w:pPr>
        <w:spacing w:before="120" w:after="40"/>
      </w:pPr>
      <w:r>
        <w:rPr>
          <w:rFonts w:ascii="Calibri" w:hAnsi="Calibri"/>
          <w:b/>
          <w:i w:val="0"/>
          <w:color w:val="1B3A5B"/>
          <w:sz w:val="22"/>
        </w:rPr>
        <w:t>A technology skill I need to evaluate</w:t>
      </w:r>
    </w:p>
    <w:p>
      <w:pPr>
        <w:pBdr>
          <w:bottom w:val="single" w:sz="6" w:space="1" w:color="C9D2D0"/>
        </w:pBdr>
        <w:spacing w:before="200" w:after="40"/>
      </w:pPr>
    </w:p>
    <w:p>
      <w:pPr>
        <w:spacing w:before="120" w:after="40"/>
      </w:pPr>
      <w:r>
        <w:rPr>
          <w:rFonts w:ascii="Calibri" w:hAnsi="Calibri"/>
          <w:b/>
          <w:i w:val="0"/>
          <w:color w:val="1B3A5B"/>
          <w:sz w:val="22"/>
        </w:rPr>
        <w:t>What training or support is available?</w:t>
      </w:r>
    </w:p>
    <w:p>
      <w:pPr>
        <w:pBdr>
          <w:bottom w:val="single" w:sz="6" w:space="1" w:color="C9D2D0"/>
        </w:pBdr>
        <w:spacing w:before="200" w:after="40"/>
      </w:pPr>
    </w:p>
    <w:p>
      <w:pPr>
        <w:spacing w:before="120" w:after="40"/>
      </w:pPr>
      <w:r>
        <w:rPr>
          <w:rFonts w:ascii="Calibri" w:hAnsi="Calibri"/>
          <w:b/>
          <w:i w:val="0"/>
          <w:color w:val="1B3A5B"/>
          <w:sz w:val="22"/>
        </w:rPr>
        <w:t>My first learning step</w:t>
      </w:r>
    </w:p>
    <w:p>
      <w:pPr>
        <w:pBdr>
          <w:bottom w:val="single" w:sz="6" w:space="1" w:color="C9D2D0"/>
        </w:pBdr>
        <w:spacing w:before="200"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Concern, Question, Evidence</w:t>
      </w:r>
    </w:p>
    <w:p>
      <w:r>
        <w:rPr>
          <w:rFonts w:ascii="Calibri" w:hAnsi="Calibri"/>
          <w:b w:val="0"/>
          <w:i w:val="0"/>
          <w:color w:val="26302F"/>
          <w:sz w:val="22"/>
        </w:rPr>
        <w:t>Reconnaissance turns fear into information. Use this tool to convert a concern into a question you can investigate.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3216"/>
        <w:gridCol w:w="3216"/>
        <w:gridCol w:w="3216"/>
      </w:tblGrid>
      <w:tr>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Concern I Am Carrying</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Question That Would Give Me Useful Information</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Where I Will Get the Answer</w:t>
            </w:r>
          </w:p>
        </w:tc>
      </w:tr>
      <w:tr>
        <w:trPr>
          <w:trHeight w:val="600" w:hRule="atLeast"/>
        </w:trPr>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I will have to take too much of an income loss.</w:t>
            </w:r>
          </w:p>
        </w:tc>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What is the actual salary range and total benefit package?</w:t>
            </w:r>
          </w:p>
        </w:tc>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Posting, recruiter, employee</w:t>
            </w:r>
          </w:p>
        </w:tc>
      </w:tr>
      <w:tr>
        <w:trPr>
          <w:trHeight w:val="600" w:hRule="atLeast"/>
        </w:trPr>
        <w:tc>
          <w:tcPr>
            <w:tcW w:type="dxa" w:w="3216"/>
            <w:tcMar>
              <w:top w:w="60" w:type="dxa"/>
              <w:start w:w="110" w:type="dxa"/>
              <w:bottom w:w="60" w:type="dxa"/>
              <w:end w:w="110" w:type="dxa"/>
            </w:tcMar>
          </w:tcPr>
          <w:p>
            <w:pPr>
              <w:spacing w:after="0"/>
            </w:pPr>
            <w:r>
              <w:rPr>
                <w:rFonts w:ascii="Calibri" w:hAnsi="Calibri"/>
                <w:b w:val="0"/>
                <w:i w:val="0"/>
                <w:color w:val="26302F"/>
                <w:sz w:val="21"/>
              </w:rPr>
              <w:t>I cannot learn the technology.</w:t>
            </w:r>
          </w:p>
        </w:tc>
        <w:tc>
          <w:tcPr>
            <w:tcW w:type="dxa" w:w="3216"/>
            <w:tcMar>
              <w:top w:w="60" w:type="dxa"/>
              <w:start w:w="110" w:type="dxa"/>
              <w:bottom w:w="60" w:type="dxa"/>
              <w:end w:w="110" w:type="dxa"/>
            </w:tcMar>
          </w:tcPr>
          <w:p>
            <w:pPr>
              <w:spacing w:after="0"/>
            </w:pPr>
            <w:r>
              <w:rPr>
                <w:rFonts w:ascii="Calibri" w:hAnsi="Calibri"/>
                <w:b w:val="0"/>
                <w:i w:val="0"/>
                <w:color w:val="26302F"/>
                <w:sz w:val="21"/>
              </w:rPr>
              <w:t>What software is used, and what training is provided?</w:t>
            </w:r>
          </w:p>
        </w:tc>
        <w:tc>
          <w:tcPr>
            <w:tcW w:type="dxa" w:w="3216"/>
            <w:tcMar>
              <w:top w:w="60" w:type="dxa"/>
              <w:start w:w="110" w:type="dxa"/>
              <w:bottom w:w="60" w:type="dxa"/>
              <w:end w:w="110" w:type="dxa"/>
            </w:tcMar>
          </w:tcPr>
          <w:p>
            <w:pPr>
              <w:spacing w:after="0"/>
            </w:pPr>
            <w:r>
              <w:rPr>
                <w:rFonts w:ascii="Calibri" w:hAnsi="Calibri"/>
                <w:b w:val="0"/>
                <w:i w:val="0"/>
                <w:color w:val="26302F"/>
                <w:sz w:val="21"/>
              </w:rPr>
              <w:t>Posting, manager, current employee</w:t>
            </w:r>
          </w:p>
        </w:tc>
      </w:tr>
      <w:tr>
        <w:trPr>
          <w:trHeight w:val="600" w:hRule="atLeast"/>
        </w:trPr>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Employers will not value my experience.</w:t>
            </w:r>
          </w:p>
        </w:tc>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What type of experience does the role repeatedly ask for?</w:t>
            </w:r>
          </w:p>
        </w:tc>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Five job postings</w:t>
            </w:r>
          </w:p>
        </w:tc>
      </w:tr>
      <w:tr>
        <w:trPr>
          <w:trHeight w:val="600" w:hRule="atLeast"/>
        </w:trPr>
        <w:tc>
          <w:tcPr>
            <w:tcW w:type="dxa" w:w="3216"/>
            <w:tcMar>
              <w:top w:w="60" w:type="dxa"/>
              <w:start w:w="110" w:type="dxa"/>
              <w:bottom w:w="60" w:type="dxa"/>
              <w:end w:w="110" w:type="dxa"/>
            </w:tcMar>
          </w:tcPr>
          <w:p>
            <w:pPr>
              <w:spacing w:after="0"/>
            </w:pPr>
            <w:r>
              <w:rPr>
                <w:rFonts w:ascii="Calibri" w:hAnsi="Calibri"/>
                <w:b w:val="0"/>
                <w:i w:val="0"/>
                <w:color w:val="26302F"/>
                <w:sz w:val="21"/>
              </w:rPr>
              <w:t>The role will be easier.</w:t>
            </w:r>
          </w:p>
        </w:tc>
        <w:tc>
          <w:tcPr>
            <w:tcW w:type="dxa" w:w="3216"/>
            <w:tcMar>
              <w:top w:w="60" w:type="dxa"/>
              <w:start w:w="110" w:type="dxa"/>
              <w:bottom w:w="60" w:type="dxa"/>
              <w:end w:w="110" w:type="dxa"/>
            </w:tcMar>
          </w:tcPr>
          <w:p>
            <w:pPr>
              <w:spacing w:after="0"/>
            </w:pPr>
            <w:r>
              <w:rPr>
                <w:rFonts w:ascii="Calibri" w:hAnsi="Calibri"/>
                <w:b w:val="0"/>
                <w:i w:val="0"/>
                <w:color w:val="26302F"/>
                <w:sz w:val="21"/>
              </w:rPr>
              <w:t>What are the physical, cognitive, productivity, and schedule demands?</w:t>
            </w:r>
          </w:p>
        </w:tc>
        <w:tc>
          <w:tcPr>
            <w:tcW w:type="dxa" w:w="3216"/>
            <w:tcMar>
              <w:top w:w="60" w:type="dxa"/>
              <w:start w:w="110" w:type="dxa"/>
              <w:bottom w:w="60" w:type="dxa"/>
              <w:end w:w="110" w:type="dxa"/>
            </w:tcMar>
          </w:tcPr>
          <w:p>
            <w:pPr>
              <w:spacing w:after="0"/>
            </w:pPr>
            <w:r>
              <w:rPr>
                <w:rFonts w:ascii="Calibri" w:hAnsi="Calibri"/>
                <w:b w:val="0"/>
                <w:i w:val="0"/>
                <w:color w:val="26302F"/>
                <w:sz w:val="21"/>
              </w:rPr>
              <w:t>Current employee or manager</w:t>
            </w:r>
          </w:p>
        </w:tc>
      </w:tr>
      <w:tr>
        <w:trPr>
          <w:trHeight w:val="600" w:hRule="atLeast"/>
        </w:trPr>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I will need another degree.</w:t>
            </w:r>
          </w:p>
        </w:tc>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Is additional education required, preferred, or unnecessary?</w:t>
            </w:r>
          </w:p>
        </w:tc>
        <w:tc>
          <w:tcPr>
            <w:tcW w:type="dxa" w:w="3216"/>
            <w:shd w:val="clear" w:color="auto" w:fill="F4F8FA"/>
            <w:tcMar>
              <w:top w:w="60" w:type="dxa"/>
              <w:start w:w="110" w:type="dxa"/>
              <w:bottom w:w="60" w:type="dxa"/>
              <w:end w:w="110" w:type="dxa"/>
            </w:tcMar>
          </w:tcPr>
          <w:p>
            <w:pPr>
              <w:spacing w:after="0"/>
            </w:pPr>
            <w:r>
              <w:rPr>
                <w:rFonts w:ascii="Calibri" w:hAnsi="Calibri"/>
                <w:b w:val="0"/>
                <w:i w:val="0"/>
                <w:color w:val="26302F"/>
                <w:sz w:val="21"/>
              </w:rPr>
              <w:t>Posting and recruiter</w:t>
            </w:r>
          </w:p>
        </w:tc>
      </w:tr>
      <w:tr>
        <w:trPr>
          <w:trHeight w:val="600" w:hRule="atLeast"/>
        </w:trPr>
        <w:tc>
          <w:tcPr>
            <w:tcW w:type="dxa" w:w="3216"/>
            <w:tcMar>
              <w:top w:w="60" w:type="dxa"/>
              <w:start w:w="110" w:type="dxa"/>
              <w:bottom w:w="60" w:type="dxa"/>
              <w:end w:w="110" w:type="dxa"/>
            </w:tcMar>
          </w:tcPr>
          <w:p>
            <w:pPr>
              <w:spacing w:after="0"/>
            </w:pPr>
            <w:r>
              <w:rPr>
                <w:rFonts w:ascii="Calibri" w:hAnsi="Calibri"/>
                <w:b w:val="0"/>
                <w:i w:val="0"/>
                <w:color w:val="26302F"/>
                <w:sz w:val="21"/>
              </w:rPr>
              <w:t>My concern:</w:t>
            </w:r>
          </w:p>
        </w:tc>
        <w:tc>
          <w:tcPr>
            <w:tcW w:type="dxa" w:w="3216"/>
            <w:tcMar>
              <w:top w:w="60" w:type="dxa"/>
              <w:start w:w="110" w:type="dxa"/>
              <w:bottom w:w="60" w:type="dxa"/>
              <w:end w:w="110" w:type="dxa"/>
            </w:tcMar>
          </w:tcPr>
          <w:p>
            <w:pPr>
              <w:spacing w:after="0"/>
            </w:pPr>
            <w:r>
              <w:rPr>
                <w:rFonts w:ascii="Calibri" w:hAnsi="Calibri"/>
                <w:b w:val="0"/>
                <w:i w:val="0"/>
                <w:color w:val="26302F"/>
                <w:sz w:val="21"/>
              </w:rPr>
            </w:r>
          </w:p>
        </w:tc>
        <w:tc>
          <w:tcPr>
            <w:tcW w:type="dxa" w:w="3216"/>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The question that would give me better information</w:t>
      </w:r>
    </w:p>
    <w:p>
      <w:pPr>
        <w:pBdr>
          <w:bottom w:val="single" w:sz="6" w:space="1" w:color="C9D2D0"/>
        </w:pBdr>
        <w:spacing w:before="200" w:after="40"/>
      </w:pPr>
    </w:p>
    <w:p>
      <w:pPr>
        <w:spacing w:before="120" w:after="40"/>
      </w:pPr>
      <w:r>
        <w:rPr>
          <w:rFonts w:ascii="Calibri" w:hAnsi="Calibri"/>
          <w:b/>
          <w:i w:val="0"/>
          <w:color w:val="1B3A5B"/>
          <w:sz w:val="22"/>
        </w:rPr>
        <w:t>Where I will get the answer</w:t>
      </w:r>
    </w:p>
    <w:p>
      <w:pPr>
        <w:pBdr>
          <w:bottom w:val="single" w:sz="6" w:space="1" w:color="C9D2D0"/>
        </w:pBdr>
        <w:spacing w:before="200" w:after="40"/>
      </w:pPr>
    </w:p>
    <w:p>
      <w:pPr>
        <w:spacing w:after="40"/>
      </w:pPr>
    </w:p>
    <w:p>
      <w:pPr>
        <w:pBdr>
          <w:bottom w:val="single" w:sz="10" w:space="1" w:color="E3A18C"/>
        </w:pBdr>
        <w:spacing w:before="160" w:after="120"/>
        <w:outlineLvl w:val="0"/>
      </w:pPr>
      <w:r>
        <w:rPr>
          <w:rFonts w:ascii="Georgia" w:hAnsi="Georgia"/>
          <w:b/>
          <w:i w:val="0"/>
          <w:color w:val="1B3A5B"/>
          <w:sz w:val="38"/>
        </w:rPr>
        <w:t>Worked Example</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The Situation</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The Nurse Still Values</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An experienced nurse scores: Body load 8, Interruption load 5, Change load 4.</w:t>
            </w:r>
          </w:p>
        </w:tc>
        <w:tc>
          <w:tcPr>
            <w:tcW w:type="dxa" w:w="4824"/>
            <w:tcMar>
              <w:top w:w="60" w:type="dxa"/>
              <w:start w:w="110" w:type="dxa"/>
              <w:bottom w:w="60" w:type="dxa"/>
              <w:end w:w="110" w:type="dxa"/>
            </w:tcMar>
          </w:tcPr>
          <w:p>
            <w:pPr>
              <w:spacing w:after="0"/>
            </w:pPr>
            <w:r>
              <w:rPr>
                <w:rFonts w:ascii="Calibri" w:hAnsi="Calibri"/>
                <w:b w:val="0"/>
                <w:i w:val="0"/>
                <w:color w:val="26302F"/>
                <w:sz w:val="21"/>
              </w:rPr>
              <w:t>Patient education, calm communication, helping families understand complex plans, and organizing follow-up care.</w:t>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The Nurse No Longer Wants</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Initial Options</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Frequent lifting, unpredictable scheduling, and prolonged post-shift recovery.</w:t>
            </w:r>
          </w:p>
        </w:tc>
        <w:tc>
          <w:tcPr>
            <w:tcW w:type="dxa" w:w="4824"/>
            <w:tcMar>
              <w:top w:w="60" w:type="dxa"/>
              <w:start w:w="110" w:type="dxa"/>
              <w:bottom w:w="60" w:type="dxa"/>
              <w:end w:w="110" w:type="dxa"/>
            </w:tcMar>
          </w:tcPr>
          <w:p>
            <w:pPr>
              <w:spacing w:after="0"/>
            </w:pPr>
            <w:r>
              <w:rPr>
                <w:rFonts w:ascii="Calibri" w:hAnsi="Calibri"/>
                <w:b w:val="0"/>
                <w:i w:val="0"/>
                <w:color w:val="26302F"/>
                <w:sz w:val="21"/>
              </w:rPr>
              <w:t>Care coordination RN, patient education nurse, pre-admission testing RN, specialty clinic RN, and care navigator roles.</w:t>
            </w:r>
          </w:p>
        </w:tc>
      </w:tr>
    </w:tbl>
    <w:p>
      <w:pPr>
        <w:spacing w:after="40"/>
      </w:pPr>
    </w:p>
    <w:p>
      <w:r>
        <w:rPr>
          <w:rFonts w:ascii="Calibri" w:hAnsi="Calibri"/>
          <w:b/>
          <w:i w:val="0"/>
          <w:color w:val="1B3A5B"/>
          <w:sz w:val="22"/>
        </w:rPr>
        <w:t xml:space="preserve">Strain. </w:t>
      </w:r>
      <w:r>
        <w:rPr>
          <w:rFonts w:ascii="Calibri" w:hAnsi="Calibri"/>
          <w:b w:val="0"/>
          <w:i w:val="0"/>
          <w:color w:val="26302F"/>
          <w:sz w:val="22"/>
        </w:rPr>
        <w:t>The next role needs to significantly reduce physical load.</w:t>
      </w:r>
    </w:p>
    <w:p>
      <w:r>
        <w:rPr>
          <w:rFonts w:ascii="Calibri" w:hAnsi="Calibri"/>
          <w:b/>
          <w:i w:val="0"/>
          <w:color w:val="1B3A5B"/>
          <w:sz w:val="22"/>
        </w:rPr>
        <w:t xml:space="preserve">Value. </w:t>
      </w:r>
      <w:r>
        <w:rPr>
          <w:rFonts w:ascii="Calibri" w:hAnsi="Calibri"/>
          <w:b w:val="0"/>
          <w:i w:val="0"/>
          <w:color w:val="26302F"/>
          <w:sz w:val="22"/>
        </w:rPr>
        <w:t>The nurse wants to carry forward education, coordination, communication, and clinical judgment.</w:t>
      </w:r>
    </w:p>
    <w:p>
      <w:r>
        <w:rPr>
          <w:rFonts w:ascii="Calibri" w:hAnsi="Calibri"/>
          <w:b/>
          <w:i w:val="0"/>
          <w:color w:val="1B3A5B"/>
          <w:sz w:val="22"/>
        </w:rPr>
        <w:t xml:space="preserve">Reconnaissance finding. </w:t>
      </w:r>
      <w:r>
        <w:rPr>
          <w:rFonts w:ascii="Calibri" w:hAnsi="Calibri"/>
          <w:b w:val="0"/>
          <w:i w:val="0"/>
          <w:color w:val="26302F"/>
          <w:sz w:val="22"/>
        </w:rPr>
        <w:t>A care-navigation role reduces lifting but includes high phone volume, several work queues, productivity tracking, and extensive documentation.</w:t>
      </w:r>
    </w:p>
    <w:p>
      <w:r>
        <w:rPr>
          <w:rFonts w:ascii="Calibri" w:hAnsi="Calibri"/>
          <w:b/>
          <w:i w:val="0"/>
          <w:color w:val="1B3A5B"/>
          <w:sz w:val="22"/>
        </w:rPr>
        <w:t xml:space="preserve">Updated decision. </w:t>
      </w:r>
      <w:r>
        <w:rPr>
          <w:rFonts w:ascii="Calibri" w:hAnsi="Calibri"/>
          <w:b w:val="0"/>
          <w:i w:val="0"/>
          <w:color w:val="26302F"/>
          <w:sz w:val="22"/>
        </w:rPr>
        <w:t>The role may still be appropriate, but interruption load needs closer evaluation. The nurse now investigates patient education and pre-admission roles and asks specifically about standing, walking, phone volume, screen time, schedule, productivity expectations, salary, and onboarding.</w:t>
      </w:r>
    </w:p>
    <w:p>
      <w:r>
        <w:rPr>
          <w:rFonts w:ascii="Calibri" w:hAnsi="Calibri"/>
          <w:b/>
          <w:i w:val="0"/>
          <w:color w:val="1B3A5B"/>
          <w:sz w:val="22"/>
        </w:rPr>
        <w:t xml:space="preserve">The next informed step. </w:t>
      </w:r>
      <w:r>
        <w:rPr>
          <w:rFonts w:ascii="Calibri" w:hAnsi="Calibri"/>
          <w:b w:val="0"/>
          <w:i w:val="0"/>
          <w:color w:val="26302F"/>
          <w:sz w:val="22"/>
        </w:rPr>
        <w:t>Read five postings for patient education and pre-admission roles and speak with one nurse in each area.</w:t>
      </w:r>
    </w:p>
    <w:p>
      <w:r>
        <w:br w:type="page"/>
      </w:r>
    </w:p>
    <w:p>
      <w:pPr>
        <w:spacing w:after="40"/>
      </w:pPr>
    </w:p>
    <w:p>
      <w:pPr>
        <w:pBdr>
          <w:bottom w:val="single" w:sz="10" w:space="1" w:color="E3A18C"/>
        </w:pBdr>
        <w:spacing w:before="160" w:after="120"/>
        <w:outlineLvl w:val="0"/>
      </w:pPr>
      <w:r>
        <w:rPr>
          <w:rFonts w:ascii="Georgia" w:hAnsi="Georgia"/>
          <w:b/>
          <w:i w:val="0"/>
          <w:color w:val="1B3A5B"/>
          <w:sz w:val="38"/>
        </w:rPr>
        <w:t>Bridge Plan</w:t>
      </w:r>
    </w:p>
    <w:p>
      <w:r>
        <w:rPr>
          <w:rFonts w:ascii="Calibri" w:hAnsi="Calibri"/>
          <w:b w:val="0"/>
          <w:i w:val="0"/>
          <w:color w:val="26302F"/>
          <w:sz w:val="22"/>
        </w:rPr>
        <w:t>A role can be worth investigating even when you do not meet every qualification today. Use this page to separate what you already have from what you may need to add.</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1930"/>
        <w:gridCol w:w="1930"/>
        <w:gridCol w:w="1930"/>
        <w:gridCol w:w="1930"/>
        <w:gridCol w:w="1930"/>
      </w:tblGrid>
      <w:tr>
        <w:tc>
          <w:tcPr>
            <w:tcW w:type="dxa" w:w="1930"/>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the Role Requires</w:t>
            </w:r>
          </w:p>
        </w:tc>
        <w:tc>
          <w:tcPr>
            <w:tcW w:type="dxa" w:w="1930"/>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I Already Have</w:t>
            </w:r>
          </w:p>
        </w:tc>
        <w:tc>
          <w:tcPr>
            <w:tcW w:type="dxa" w:w="1930"/>
            <w:shd w:val="clear" w:color="auto" w:fill="1B3A5B"/>
            <w:tcMar>
              <w:top w:w="60" w:type="dxa"/>
              <w:start w:w="110" w:type="dxa"/>
              <w:bottom w:w="60" w:type="dxa"/>
              <w:end w:w="110" w:type="dxa"/>
            </w:tcMar>
          </w:tcPr>
          <w:p>
            <w:pPr>
              <w:spacing w:after="0"/>
            </w:pPr>
            <w:r>
              <w:rPr>
                <w:rFonts w:ascii="Calibri" w:hAnsi="Calibri"/>
                <w:b/>
                <w:i w:val="0"/>
                <w:color w:val="FFFFFF"/>
                <w:sz w:val="20"/>
                <w:caps w:val="true"/>
              </w:rPr>
              <w:t>What I Need to Add</w:t>
            </w:r>
          </w:p>
        </w:tc>
        <w:tc>
          <w:tcPr>
            <w:tcW w:type="dxa" w:w="1930"/>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Smallest Next Step</w:t>
            </w:r>
          </w:p>
        </w:tc>
        <w:tc>
          <w:tcPr>
            <w:tcW w:type="dxa" w:w="1930"/>
            <w:shd w:val="clear" w:color="auto" w:fill="1B3A5B"/>
            <w:tcMar>
              <w:top w:w="60" w:type="dxa"/>
              <w:start w:w="110" w:type="dxa"/>
              <w:bottom w:w="60" w:type="dxa"/>
              <w:end w:w="110" w:type="dxa"/>
            </w:tcMar>
          </w:tcPr>
          <w:p>
            <w:pPr>
              <w:spacing w:after="0"/>
            </w:pPr>
            <w:r>
              <w:rPr>
                <w:rFonts w:ascii="Calibri" w:hAnsi="Calibri"/>
                <w:b/>
                <w:i w:val="0"/>
                <w:color w:val="FFFFFF"/>
                <w:sz w:val="20"/>
                <w:caps w:val="true"/>
              </w:rPr>
              <w:t>Estimated Effort</w:t>
            </w:r>
          </w:p>
        </w:tc>
      </w:tr>
      <w:tr>
        <w:trPr>
          <w:trHeight w:val="840" w:hRule="atLeast"/>
        </w:trPr>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r>
      <w:tr>
        <w:trPr>
          <w:trHeight w:val="840" w:hRule="atLeast"/>
        </w:trPr>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r>
      <w:tr>
        <w:trPr>
          <w:trHeight w:val="840" w:hRule="atLeast"/>
        </w:trPr>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r>
      <w:tr>
        <w:trPr>
          <w:trHeight w:val="840" w:hRule="atLeast"/>
        </w:trPr>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c>
          <w:tcPr>
            <w:tcW w:type="dxa" w:w="1930"/>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The role I am investigating</w:t>
      </w:r>
    </w:p>
    <w:p>
      <w:pPr>
        <w:pBdr>
          <w:bottom w:val="single" w:sz="6" w:space="1" w:color="C9D2D0"/>
        </w:pBdr>
        <w:spacing w:before="200" w:after="40"/>
      </w:pPr>
    </w:p>
    <w:p>
      <w:pPr>
        <w:spacing w:before="120" w:after="40"/>
      </w:pPr>
      <w:r>
        <w:rPr>
          <w:rFonts w:ascii="Calibri" w:hAnsi="Calibri"/>
          <w:b/>
          <w:i w:val="0"/>
          <w:color w:val="1B3A5B"/>
          <w:sz w:val="22"/>
        </w:rPr>
        <w:t>The bridge that appears most important</w:t>
      </w:r>
    </w:p>
    <w:p>
      <w:pPr>
        <w:pBdr>
          <w:bottom w:val="single" w:sz="6" w:space="1" w:color="C9D2D0"/>
        </w:pBdr>
        <w:spacing w:before="200" w:after="40"/>
      </w:pPr>
    </w:p>
    <w:p>
      <w:pPr>
        <w:spacing w:before="120" w:after="40"/>
      </w:pPr>
      <w:r>
        <w:rPr>
          <w:rFonts w:ascii="Calibri" w:hAnsi="Calibri"/>
          <w:b/>
          <w:i w:val="0"/>
          <w:color w:val="1B3A5B"/>
          <w:sz w:val="22"/>
        </w:rPr>
        <w:t>The first step I will take</w:t>
      </w:r>
    </w:p>
    <w:p>
      <w:pPr>
        <w:pBdr>
          <w:bottom w:val="single" w:sz="6" w:space="1" w:color="C9D2D0"/>
        </w:pBdr>
        <w:spacing w:before="200" w:after="40"/>
      </w:pPr>
    </w:p>
    <w:p>
      <w:pPr>
        <w:spacing w:after="40"/>
      </w:pPr>
    </w:p>
    <w:p>
      <w:pPr>
        <w:pBdr>
          <w:bottom w:val="single" w:sz="10" w:space="1" w:color="E3A18C"/>
        </w:pBdr>
        <w:spacing w:before="160" w:after="120"/>
        <w:outlineLvl w:val="0"/>
      </w:pPr>
      <w:r>
        <w:rPr>
          <w:rFonts w:ascii="Georgia" w:hAnsi="Georgia"/>
          <w:b/>
          <w:i w:val="0"/>
          <w:color w:val="1B3A5B"/>
          <w:sz w:val="38"/>
        </w:rPr>
        <w:t>Printable Job Reconnaissance Tracker</w:t>
      </w:r>
    </w:p>
    <w:p>
      <w:r>
        <w:rPr>
          <w:rFonts w:ascii="Calibri" w:hAnsi="Calibri"/>
          <w:b w:val="0"/>
          <w:i w:val="0"/>
          <w:color w:val="26302F"/>
          <w:sz w:val="22"/>
        </w:rPr>
        <w:t>Use this shorter tracker while reviewing postings.</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Role Title</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Employer</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Salary</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Schedule</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Main Demands</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Red Flags</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Contact</w:t>
            </w:r>
          </w:p>
        </w:tc>
        <w:tc>
          <w:tcPr>
            <w:tcW w:type="dxa" w:w="120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Next Step</w:t>
            </w:r>
          </w:p>
        </w:tc>
      </w:tr>
      <w:tr>
        <w:trPr>
          <w:trHeight w:val="880" w:hRule="atLeast"/>
        </w:trPr>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r>
      <w:tr>
        <w:trPr>
          <w:trHeight w:val="880" w:hRule="atLeast"/>
        </w:trPr>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r>
      <w:tr>
        <w:trPr>
          <w:trHeight w:val="880" w:hRule="atLeast"/>
        </w:trPr>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r>
      <w:tr>
        <w:trPr>
          <w:trHeight w:val="880" w:hRule="atLeast"/>
        </w:trPr>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r>
      <w:tr>
        <w:trPr>
          <w:trHeight w:val="880" w:hRule="atLeast"/>
        </w:trPr>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c>
          <w:tcPr>
            <w:tcW w:type="dxa" w:w="1206"/>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Career-to-Financial Handoff</w:t>
      </w:r>
    </w:p>
    <w:p>
      <w:pPr>
        <w:spacing w:before="120" w:after="40"/>
      </w:pPr>
      <w:r>
        <w:rPr>
          <w:rFonts w:ascii="Calibri" w:hAnsi="Calibri"/>
          <w:b/>
          <w:i w:val="0"/>
          <w:color w:val="1B3A5B"/>
          <w:sz w:val="22"/>
        </w:rPr>
        <w:t>My current income</w:t>
      </w:r>
    </w:p>
    <w:p>
      <w:pPr>
        <w:pBdr>
          <w:bottom w:val="single" w:sz="6" w:space="1" w:color="C9D2D0"/>
        </w:pBdr>
        <w:spacing w:before="200" w:after="40"/>
      </w:pPr>
    </w:p>
    <w:p>
      <w:pPr>
        <w:spacing w:before="120" w:after="40"/>
      </w:pPr>
      <w:r>
        <w:rPr>
          <w:rFonts w:ascii="Calibri" w:hAnsi="Calibri"/>
          <w:b/>
          <w:i w:val="0"/>
          <w:color w:val="1B3A5B"/>
          <w:sz w:val="22"/>
        </w:rPr>
        <w:t>My current estimate or question about the minimum income I need</w:t>
      </w:r>
    </w:p>
    <w:p>
      <w:pPr>
        <w:pBdr>
          <w:bottom w:val="single" w:sz="6" w:space="1" w:color="C9D2D0"/>
        </w:pBdr>
        <w:spacing w:before="200"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Core Benefits</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Additional Benefits</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Health insurance</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Life insurance</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Retirement contribution or pension</w:t>
            </w:r>
          </w:p>
        </w:tc>
        <w:tc>
          <w:tcPr>
            <w:tcW w:type="dxa" w:w="4824"/>
            <w:tcMar>
              <w:top w:w="60" w:type="dxa"/>
              <w:start w:w="110" w:type="dxa"/>
              <w:bottom w:w="60" w:type="dxa"/>
              <w:end w:w="110" w:type="dxa"/>
            </w:tcMar>
          </w:tcPr>
          <w:p>
            <w:pPr>
              <w:spacing w:after="0"/>
            </w:pPr>
            <w:r>
              <w:rPr>
                <w:rFonts w:ascii="Calibri" w:hAnsi="Calibri"/>
                <w:b w:val="0"/>
                <w:i w:val="0"/>
                <w:color w:val="26302F"/>
                <w:sz w:val="21"/>
              </w:rPr>
              <w:t>Tuition support</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Paid time off</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Flexible spending or health savings account</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Disability coverage</w:t>
            </w:r>
          </w:p>
        </w:tc>
        <w:tc>
          <w:tcPr>
            <w:tcW w:type="dxa" w:w="4824"/>
            <w:tcMar>
              <w:top w:w="60" w:type="dxa"/>
              <w:start w:w="110" w:type="dxa"/>
              <w:bottom w:w="60" w:type="dxa"/>
              <w:end w:w="110" w:type="dxa"/>
            </w:tcMar>
          </w:tcPr>
          <w:p>
            <w:pPr>
              <w:spacing w:after="0"/>
            </w:pPr>
            <w:r>
              <w:rPr>
                <w:rFonts w:ascii="Calibri" w:hAnsi="Calibri"/>
                <w:b w:val="0"/>
                <w:i w:val="0"/>
                <w:color w:val="26302F"/>
                <w:sz w:val="21"/>
              </w:rPr>
              <w:t>Other:</w:t>
            </w:r>
          </w:p>
        </w:tc>
      </w:tr>
    </w:tbl>
    <w:p>
      <w:pPr>
        <w:spacing w:after="40"/>
      </w:pPr>
    </w:p>
    <w:p>
      <w:pPr>
        <w:spacing w:before="120" w:after="40"/>
      </w:pPr>
      <w:r>
        <w:rPr>
          <w:rFonts w:ascii="Calibri" w:hAnsi="Calibri"/>
          <w:b/>
          <w:i w:val="0"/>
          <w:color w:val="1B3A5B"/>
          <w:sz w:val="22"/>
        </w:rPr>
        <w:t>How quickly would a new role need to produce dependable income?</w:t>
      </w:r>
    </w:p>
    <w:p>
      <w:pPr>
        <w:pBdr>
          <w:bottom w:val="single" w:sz="6" w:space="1" w:color="C9D2D0"/>
        </w:pBdr>
        <w:spacing w:before="200" w:after="40"/>
      </w:pPr>
    </w:p>
    <w:p>
      <w:pPr>
        <w:spacing w:before="120" w:after="40"/>
      </w:pPr>
      <w:r>
        <w:rPr>
          <w:rFonts w:ascii="Calibri" w:hAnsi="Calibri"/>
          <w:b/>
          <w:i w:val="0"/>
          <w:color w:val="1B3A5B"/>
          <w:sz w:val="22"/>
        </w:rPr>
        <w:t>Questions I need to bring into the financial discussion</w:t>
      </w:r>
    </w:p>
    <w:p>
      <w:pPr>
        <w:pBdr>
          <w:bottom w:val="single" w:sz="6" w:space="1" w:color="C9D2D0"/>
        </w:pBdr>
        <w:spacing w:before="200" w:after="40"/>
      </w:pPr>
    </w:p>
    <w:p>
      <w:pPr>
        <w:spacing w:after="40"/>
      </w:pPr>
    </w:p>
    <w:p>
      <w:pPr>
        <w:pBdr>
          <w:bottom w:val="single" w:sz="10" w:space="1" w:color="E3A18C"/>
        </w:pBdr>
        <w:spacing w:before="160" w:after="120"/>
        <w:outlineLvl w:val="0"/>
      </w:pPr>
      <w:r>
        <w:rPr>
          <w:rFonts w:ascii="Georgia" w:hAnsi="Georgia"/>
          <w:b/>
          <w:i w:val="0"/>
          <w:color w:val="1B3A5B"/>
          <w:sz w:val="38"/>
        </w:rPr>
        <w:t>Your Next Informed Step</w:t>
      </w:r>
    </w:p>
    <w:p>
      <w:r>
        <w:rPr>
          <w:rFonts w:ascii="Calibri" w:hAnsi="Calibri"/>
          <w:b w:val="0"/>
          <w:i w:val="0"/>
          <w:color w:val="1B3A5B"/>
          <w:sz w:val="22"/>
        </w:rPr>
        <w:t>You do not have to solve your whole career today. You have to take the next informed step.</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4824"/>
        <w:gridCol w:w="4824"/>
      </w:tblGrid>
      <w:tr>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Start with Information</w:t>
            </w:r>
          </w:p>
        </w:tc>
        <w:tc>
          <w:tcPr>
            <w:tcW w:type="dxa" w:w="4824"/>
            <w:shd w:val="clear" w:color="auto" w:fill="1B3A5B"/>
            <w:tcMar>
              <w:top w:w="60" w:type="dxa"/>
              <w:start w:w="110" w:type="dxa"/>
              <w:bottom w:w="60" w:type="dxa"/>
              <w:end w:w="110" w:type="dxa"/>
            </w:tcMar>
          </w:tcPr>
          <w:p>
            <w:pPr>
              <w:spacing w:after="0"/>
            </w:pPr>
            <w:r>
              <w:rPr>
                <w:rFonts w:ascii="Calibri" w:hAnsi="Calibri"/>
                <w:b/>
                <w:i w:val="0"/>
                <w:color w:val="FFFFFF"/>
                <w:sz w:val="20"/>
                <w:caps w:val="true"/>
              </w:rPr>
              <w:t>Move the Reconnaissance Forward</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Score my three strain areas</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Search three unfamiliar job titles from the role list</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Set up one job alert</w:t>
            </w:r>
          </w:p>
        </w:tc>
        <w:tc>
          <w:tcPr>
            <w:tcW w:type="dxa" w:w="4824"/>
            <w:tcMar>
              <w:top w:w="60" w:type="dxa"/>
              <w:start w:w="110" w:type="dxa"/>
              <w:bottom w:w="60" w:type="dxa"/>
              <w:end w:w="110" w:type="dxa"/>
            </w:tcMar>
          </w:tcPr>
          <w:p>
            <w:pPr>
              <w:spacing w:after="0"/>
            </w:pPr>
            <w:r>
              <w:rPr>
                <w:rFonts w:ascii="Calibri" w:hAnsi="Calibri"/>
                <w:b w:val="0"/>
                <w:i w:val="0"/>
                <w:color w:val="26302F"/>
                <w:sz w:val="21"/>
              </w:rPr>
              <w:t>Ask, “Who else would be useful for me to talk to?”</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Read five job postings without applying</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Investigate one skill gap</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Talk to three people this week</w:t>
            </w:r>
          </w:p>
        </w:tc>
        <w:tc>
          <w:tcPr>
            <w:tcW w:type="dxa" w:w="4824"/>
            <w:tcMar>
              <w:top w:w="60" w:type="dxa"/>
              <w:start w:w="110" w:type="dxa"/>
              <w:bottom w:w="60" w:type="dxa"/>
              <w:end w:w="110" w:type="dxa"/>
            </w:tcMar>
          </w:tcPr>
          <w:p>
            <w:pPr>
              <w:spacing w:after="0"/>
            </w:pPr>
            <w:r>
              <w:rPr>
                <w:rFonts w:ascii="Calibri" w:hAnsi="Calibri"/>
                <w:b w:val="0"/>
                <w:i w:val="0"/>
                <w:color w:val="26302F"/>
                <w:sz w:val="21"/>
              </w:rPr>
              <w:t>Compare one role with my full method</w:t>
            </w:r>
          </w:p>
        </w:tc>
      </w:tr>
      <w:tr>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List five strengths I keep dismissing</w:t>
            </w:r>
          </w:p>
        </w:tc>
        <w:tc>
          <w:tcPr>
            <w:tcW w:type="dxa" w:w="4824"/>
            <w:shd w:val="clear" w:color="auto" w:fill="F4F8FA"/>
            <w:tcMar>
              <w:top w:w="60" w:type="dxa"/>
              <w:start w:w="110" w:type="dxa"/>
              <w:bottom w:w="60" w:type="dxa"/>
              <w:end w:w="110" w:type="dxa"/>
            </w:tcMar>
          </w:tcPr>
          <w:p>
            <w:pPr>
              <w:spacing w:after="0"/>
            </w:pPr>
            <w:r>
              <w:rPr>
                <w:rFonts w:ascii="Calibri" w:hAnsi="Calibri"/>
                <w:b w:val="0"/>
                <w:i w:val="0"/>
                <w:color w:val="26302F"/>
                <w:sz w:val="21"/>
              </w:rPr>
              <w:t>Bring my income and benefit questions into Alyson's section</w:t>
            </w:r>
          </w:p>
        </w:tc>
      </w:tr>
      <w:tr>
        <w:tc>
          <w:tcPr>
            <w:tcW w:type="dxa" w:w="4824"/>
            <w:tcMar>
              <w:top w:w="60" w:type="dxa"/>
              <w:start w:w="110" w:type="dxa"/>
              <w:bottom w:w="60" w:type="dxa"/>
              <w:end w:w="110" w:type="dxa"/>
            </w:tcMar>
          </w:tcPr>
          <w:p>
            <w:pPr>
              <w:spacing w:after="0"/>
            </w:pPr>
            <w:r>
              <w:rPr>
                <w:rFonts w:ascii="Calibri" w:hAnsi="Calibri"/>
                <w:b w:val="0"/>
                <w:i w:val="0"/>
                <w:color w:val="26302F"/>
                <w:sz w:val="21"/>
              </w:rPr>
              <w:t>Start my job-research tracker</w:t>
            </w:r>
          </w:p>
        </w:tc>
        <w:tc>
          <w:tcPr>
            <w:tcW w:type="dxa" w:w="4824"/>
            <w:tcMar>
              <w:top w:w="60" w:type="dxa"/>
              <w:start w:w="110" w:type="dxa"/>
              <w:bottom w:w="60" w:type="dxa"/>
              <w:end w:w="110" w:type="dxa"/>
            </w:tcMar>
          </w:tcPr>
          <w:p>
            <w:pPr>
              <w:spacing w:after="0"/>
            </w:pPr>
            <w:r>
              <w:rPr>
                <w:rFonts w:ascii="Calibri" w:hAnsi="Calibri"/>
                <w:b w:val="0"/>
                <w:i w:val="0"/>
                <w:color w:val="26302F"/>
                <w:sz w:val="21"/>
              </w:rPr>
            </w:r>
          </w:p>
        </w:tc>
      </w:tr>
    </w:tbl>
    <w:p>
      <w:pPr>
        <w:spacing w:after="40"/>
      </w:pPr>
    </w:p>
    <w:p>
      <w:pPr>
        <w:spacing w:before="120" w:after="40"/>
      </w:pPr>
      <w:r>
        <w:rPr>
          <w:rFonts w:ascii="Calibri" w:hAnsi="Calibri"/>
          <w:b/>
          <w:i w:val="0"/>
          <w:color w:val="1B3A5B"/>
          <w:sz w:val="22"/>
        </w:rPr>
        <w:t>My next informed step is</w:t>
      </w:r>
    </w:p>
    <w:p>
      <w:pPr>
        <w:pBdr>
          <w:bottom w:val="single" w:sz="6" w:space="1" w:color="C9D2D0"/>
        </w:pBdr>
        <w:spacing w:before="200" w:after="40"/>
      </w:pPr>
    </w:p>
    <w:p>
      <w:pPr>
        <w:spacing w:before="120" w:after="40"/>
      </w:pPr>
      <w:r>
        <w:rPr>
          <w:rFonts w:ascii="Calibri" w:hAnsi="Calibri"/>
          <w:b/>
          <w:i w:val="0"/>
          <w:color w:val="1B3A5B"/>
          <w:sz w:val="22"/>
        </w:rPr>
        <w:t>I will take it by</w:t>
      </w:r>
    </w:p>
    <w:p>
      <w:pPr>
        <w:pBdr>
          <w:bottom w:val="single" w:sz="6" w:space="1" w:color="C9D2D0"/>
        </w:pBdr>
        <w:spacing w:before="200" w:after="40"/>
      </w:pPr>
    </w:p>
    <w:p>
      <w:pPr>
        <w:spacing w:before="120" w:after="40"/>
      </w:pPr>
      <w:r>
        <w:rPr>
          <w:rFonts w:ascii="Calibri" w:hAnsi="Calibri"/>
          <w:b/>
          <w:i w:val="0"/>
          <w:color w:val="1B3A5B"/>
          <w:sz w:val="22"/>
        </w:rPr>
        <w:t>What I expect to learn</w:t>
      </w:r>
    </w:p>
    <w:p>
      <w:pPr>
        <w:pBdr>
          <w:bottom w:val="single" w:sz="6" w:space="1" w:color="C9D2D0"/>
        </w:pBdr>
        <w:spacing w:before="200" w:after="40"/>
      </w:pPr>
    </w:p>
    <w:p>
      <w:r>
        <w:br w:type="page"/>
      </w:r>
    </w:p>
    <w:p>
      <w:pPr>
        <w:spacing w:after="40"/>
      </w:pPr>
    </w:p>
    <w:p>
      <w:pPr>
        <w:pBdr>
          <w:bottom w:val="single" w:sz="10" w:space="1" w:color="E3A18C"/>
        </w:pBdr>
        <w:spacing w:before="160" w:after="120"/>
        <w:outlineLvl w:val="0"/>
      </w:pPr>
      <w:r>
        <w:rPr>
          <w:rFonts w:ascii="Georgia" w:hAnsi="Georgia"/>
          <w:b/>
          <w:i w:val="0"/>
          <w:color w:val="1B3A5B"/>
          <w:sz w:val="38"/>
        </w:rPr>
        <w:t>My Career Direction Method</w:t>
      </w: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3216"/>
        <w:gridCol w:w="3216"/>
        <w:gridCol w:w="3216"/>
      </w:tblGrid>
      <w:tr>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Strain</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Value</w:t>
            </w:r>
          </w:p>
        </w:tc>
        <w:tc>
          <w:tcPr>
            <w:tcW w:type="dxa" w:w="3216"/>
            <w:shd w:val="clear" w:color="auto" w:fill="1B3A5B"/>
            <w:tcMar>
              <w:top w:w="60" w:type="dxa"/>
              <w:start w:w="110" w:type="dxa"/>
              <w:bottom w:w="60" w:type="dxa"/>
              <w:end w:w="110" w:type="dxa"/>
            </w:tcMar>
          </w:tcPr>
          <w:p>
            <w:pPr>
              <w:spacing w:after="0"/>
            </w:pPr>
            <w:r>
              <w:rPr>
                <w:rFonts w:ascii="Calibri" w:hAnsi="Calibri"/>
                <w:b/>
                <w:i w:val="0"/>
                <w:color w:val="FFFFFF"/>
                <w:sz w:val="20"/>
                <w:caps w:val="true"/>
              </w:rPr>
              <w:t>Options</w:t>
            </w:r>
          </w:p>
        </w:tc>
      </w:tr>
      <w:tr>
        <w:tc>
          <w:tcPr>
            <w:tcW w:type="dxa" w:w="3216"/>
            <w:tcMar>
              <w:top w:w="60" w:type="dxa"/>
              <w:start w:w="110" w:type="dxa"/>
              <w:bottom w:w="60" w:type="dxa"/>
              <w:end w:w="110" w:type="dxa"/>
            </w:tcMar>
          </w:tcPr>
          <w:p>
            <w:pPr>
              <w:spacing w:after="0"/>
            </w:pPr>
            <w:r>
              <w:rPr>
                <w:rFonts w:ascii="Calibri" w:hAnsi="Calibri"/>
                <w:b w:val="0"/>
                <w:i w:val="0"/>
                <w:color w:val="26302F"/>
                <w:sz w:val="21"/>
              </w:rPr>
              <w:t>What is wearing me down?</w:t>
            </w:r>
          </w:p>
        </w:tc>
        <w:tc>
          <w:tcPr>
            <w:tcW w:type="dxa" w:w="3216"/>
            <w:tcMar>
              <w:top w:w="60" w:type="dxa"/>
              <w:start w:w="110" w:type="dxa"/>
              <w:bottom w:w="60" w:type="dxa"/>
              <w:end w:w="110" w:type="dxa"/>
            </w:tcMar>
          </w:tcPr>
          <w:p>
            <w:pPr>
              <w:spacing w:after="0"/>
            </w:pPr>
            <w:r>
              <w:rPr>
                <w:rFonts w:ascii="Calibri" w:hAnsi="Calibri"/>
                <w:b w:val="0"/>
                <w:i w:val="0"/>
                <w:color w:val="26302F"/>
                <w:sz w:val="21"/>
              </w:rPr>
              <w:t>What do I bring with me?</w:t>
            </w:r>
          </w:p>
        </w:tc>
        <w:tc>
          <w:tcPr>
            <w:tcW w:type="dxa" w:w="3216"/>
            <w:tcMar>
              <w:top w:w="60" w:type="dxa"/>
              <w:start w:w="110" w:type="dxa"/>
              <w:bottom w:w="60" w:type="dxa"/>
              <w:end w:w="110" w:type="dxa"/>
            </w:tcMar>
          </w:tcPr>
          <w:p>
            <w:pPr>
              <w:spacing w:after="0"/>
            </w:pPr>
            <w:r>
              <w:rPr>
                <w:rFonts w:ascii="Calibri" w:hAnsi="Calibri"/>
                <w:b w:val="0"/>
                <w:i w:val="0"/>
                <w:color w:val="26302F"/>
                <w:sz w:val="21"/>
              </w:rPr>
              <w:t>What direction is worth investigating?</w:t>
            </w:r>
          </w:p>
        </w:tc>
      </w:tr>
    </w:tbl>
    <w:p>
      <w:pPr>
        <w:spacing w:after="40"/>
      </w:pPr>
    </w:p>
    <w:tbl>
      <w:tblPr>
        <w:tblW w:type="auto" w:w="0"/>
        <w:jc w:val="center"/>
        <w:tblBorders>
          <w:top w:val="single" w:sz="4" w:space="0" w:color="C9D2D0"/>
          <w:left w:val="single" w:sz="4" w:space="0" w:color="C9D2D0"/>
          <w:bottom w:val="single" w:sz="4" w:space="0" w:color="C9D2D0"/>
          <w:right w:val="single" w:sz="4" w:space="0" w:color="C9D2D0"/>
          <w:insideH w:val="single" w:sz="4" w:space="0" w:color="C9D2D0"/>
          <w:insideV w:val="single" w:sz="4" w:space="0" w:color="C9D2D0"/>
        </w:tblBorders>
        <w:tblLayout w:type="fixed"/>
        <w:tblLook w:firstColumn="1" w:firstRow="1" w:lastColumn="0" w:lastRow="0" w:noHBand="0" w:noVBand="1" w:val="04A0"/>
      </w:tblPr>
      <w:tblGrid>
        <w:gridCol w:w="3216"/>
        <w:gridCol w:w="3216"/>
        <w:gridCol w:w="3216"/>
      </w:tblGrid>
      <w:tr>
        <w:trPr>
          <w:trHeight w:val="1080" w:hRule="atLeast"/>
        </w:trPr>
        <w:tc>
          <w:tcPr>
            <w:tcW w:type="dxa" w:w="3216"/>
            <w:tcMar>
              <w:top w:w="80" w:type="dxa"/>
              <w:start w:w="110" w:type="dxa"/>
              <w:bottom w:w="80" w:type="dxa"/>
              <w:end w:w="110" w:type="dxa"/>
            </w:tcMar>
          </w:tcPr>
          <w:p>
            <w:pPr>
              <w:spacing w:after="80"/>
            </w:pPr>
            <w:r>
              <w:rPr>
                <w:rFonts w:ascii="Calibri" w:hAnsi="Calibri"/>
                <w:b/>
                <w:i w:val="0"/>
                <w:color w:val="1B3A5B"/>
                <w:sz w:val="21"/>
              </w:rPr>
              <w:t>My highest strain:</w:t>
            </w:r>
          </w:p>
          <w:p>
            <w:pPr>
              <w:pBdr>
                <w:bottom w:val="single" w:sz="6" w:space="1" w:color="C9D2D0"/>
              </w:pBdr>
              <w:spacing w:before="160"/>
            </w:pPr>
          </w:p>
        </w:tc>
        <w:tc>
          <w:tcPr>
            <w:tcW w:type="dxa" w:w="3216"/>
            <w:tcMar>
              <w:top w:w="80" w:type="dxa"/>
              <w:start w:w="110" w:type="dxa"/>
              <w:bottom w:w="80" w:type="dxa"/>
              <w:end w:w="110" w:type="dxa"/>
            </w:tcMar>
          </w:tcPr>
          <w:p>
            <w:pPr>
              <w:spacing w:after="80"/>
            </w:pPr>
            <w:r>
              <w:rPr>
                <w:rFonts w:ascii="Calibri" w:hAnsi="Calibri"/>
                <w:b/>
                <w:i w:val="0"/>
                <w:color w:val="1B3A5B"/>
                <w:sz w:val="21"/>
              </w:rPr>
              <w:t>One strength I will carry forward:</w:t>
            </w:r>
          </w:p>
          <w:p>
            <w:pPr>
              <w:pBdr>
                <w:bottom w:val="single" w:sz="6" w:space="1" w:color="C9D2D0"/>
              </w:pBdr>
              <w:spacing w:before="160"/>
            </w:pPr>
          </w:p>
        </w:tc>
        <w:tc>
          <w:tcPr>
            <w:tcW w:type="dxa" w:w="3216"/>
            <w:tcMar>
              <w:top w:w="80" w:type="dxa"/>
              <w:start w:w="110" w:type="dxa"/>
              <w:bottom w:w="80" w:type="dxa"/>
              <w:end w:w="110" w:type="dxa"/>
            </w:tcMar>
          </w:tcPr>
          <w:p>
            <w:pPr>
              <w:spacing w:after="80"/>
            </w:pPr>
            <w:r>
              <w:rPr>
                <w:rFonts w:ascii="Calibri" w:hAnsi="Calibri"/>
                <w:b/>
                <w:i w:val="0"/>
                <w:color w:val="1B3A5B"/>
                <w:sz w:val="21"/>
              </w:rPr>
              <w:t>The first role or category I will investigate:</w:t>
            </w:r>
          </w:p>
          <w:p>
            <w:pPr>
              <w:pBdr>
                <w:bottom w:val="single" w:sz="6" w:space="1" w:color="C9D2D0"/>
              </w:pBdr>
              <w:spacing w:before="160"/>
            </w:pPr>
          </w:p>
        </w:tc>
      </w:tr>
      <w:tr>
        <w:trPr>
          <w:trHeight w:val="1080" w:hRule="atLeast"/>
        </w:trPr>
        <w:tc>
          <w:tcPr>
            <w:tcW w:type="dxa" w:w="3216"/>
            <w:tcMar>
              <w:top w:w="80" w:type="dxa"/>
              <w:start w:w="110" w:type="dxa"/>
              <w:bottom w:w="80" w:type="dxa"/>
              <w:end w:w="110" w:type="dxa"/>
            </w:tcMar>
          </w:tcPr>
          <w:p>
            <w:pPr>
              <w:spacing w:after="80"/>
            </w:pPr>
            <w:r>
              <w:rPr>
                <w:rFonts w:ascii="Calibri" w:hAnsi="Calibri"/>
                <w:b/>
                <w:i w:val="0"/>
                <w:color w:val="1B3A5B"/>
                <w:sz w:val="21"/>
              </w:rPr>
              <w:t>The problem the next role needs to solve:</w:t>
            </w:r>
          </w:p>
          <w:p>
            <w:pPr>
              <w:pBdr>
                <w:bottom w:val="single" w:sz="6" w:space="1" w:color="C9D2D0"/>
              </w:pBdr>
              <w:spacing w:before="160"/>
            </w:pPr>
          </w:p>
        </w:tc>
        <w:tc>
          <w:tcPr>
            <w:tcW w:type="dxa" w:w="3216"/>
            <w:tcMar>
              <w:top w:w="80" w:type="dxa"/>
              <w:start w:w="110" w:type="dxa"/>
              <w:bottom w:w="80" w:type="dxa"/>
              <w:end w:w="110" w:type="dxa"/>
            </w:tcMar>
          </w:tcPr>
          <w:p>
            <w:pPr>
              <w:spacing w:after="80"/>
            </w:pPr>
            <w:r>
              <w:rPr>
                <w:rFonts w:ascii="Calibri" w:hAnsi="Calibri"/>
                <w:b/>
                <w:i w:val="0"/>
                <w:color w:val="1B3A5B"/>
                <w:sz w:val="21"/>
              </w:rPr>
              <w:t>One work condition I need:</w:t>
            </w:r>
          </w:p>
          <w:p>
            <w:pPr>
              <w:pBdr>
                <w:bottom w:val="single" w:sz="6" w:space="1" w:color="C9D2D0"/>
              </w:pBdr>
              <w:spacing w:before="160"/>
            </w:pPr>
          </w:p>
        </w:tc>
        <w:tc>
          <w:tcPr>
            <w:tcW w:type="dxa" w:w="3216"/>
            <w:tcMar>
              <w:top w:w="80" w:type="dxa"/>
              <w:start w:w="110" w:type="dxa"/>
              <w:bottom w:w="80" w:type="dxa"/>
              <w:end w:w="110" w:type="dxa"/>
            </w:tcMar>
          </w:tcPr>
          <w:p>
            <w:pPr>
              <w:spacing w:after="80"/>
            </w:pPr>
            <w:r>
              <w:rPr>
                <w:rFonts w:ascii="Calibri" w:hAnsi="Calibri"/>
                <w:b/>
                <w:i w:val="0"/>
                <w:color w:val="1B3A5B"/>
                <w:sz w:val="21"/>
              </w:rPr>
              <w:t>The first information I need:</w:t>
            </w:r>
          </w:p>
          <w:p>
            <w:pPr>
              <w:pBdr>
                <w:bottom w:val="single" w:sz="6" w:space="1" w:color="C9D2D0"/>
              </w:pBdr>
              <w:spacing w:before="160"/>
            </w:pPr>
          </w:p>
        </w:tc>
      </w:tr>
      <w:tr>
        <w:trPr>
          <w:trHeight w:val="1080" w:hRule="atLeast"/>
        </w:trPr>
        <w:tc>
          <w:tcPr>
            <w:tcW w:type="dxa" w:w="3216"/>
            <w:tcMar>
              <w:top w:w="80" w:type="dxa"/>
              <w:start w:w="110" w:type="dxa"/>
              <w:bottom w:w="80" w:type="dxa"/>
              <w:end w:w="110" w:type="dxa"/>
            </w:tcMar>
          </w:tcPr>
          <w:p>
            <w:pPr>
              <w:spacing w:after="80"/>
            </w:pPr>
            <w:r>
              <w:rPr>
                <w:rFonts w:ascii="Calibri" w:hAnsi="Calibri"/>
                <w:b/>
                <w:i w:val="0"/>
                <w:color w:val="1B3A5B"/>
                <w:sz w:val="21"/>
              </w:rPr>
              <w:t>What I will not take with me unchanged:</w:t>
            </w:r>
          </w:p>
          <w:p>
            <w:pPr>
              <w:pBdr>
                <w:bottom w:val="single" w:sz="6" w:space="1" w:color="C9D2D0"/>
              </w:pBdr>
              <w:spacing w:before="160"/>
            </w:pPr>
          </w:p>
        </w:tc>
        <w:tc>
          <w:tcPr>
            <w:tcW w:type="dxa" w:w="3216"/>
            <w:tcMar>
              <w:top w:w="80" w:type="dxa"/>
              <w:start w:w="110" w:type="dxa"/>
              <w:bottom w:w="80" w:type="dxa"/>
              <w:end w:w="110" w:type="dxa"/>
            </w:tcMar>
          </w:tcPr>
          <w:p>
            <w:pPr>
              <w:spacing w:after="80"/>
            </w:pPr>
            <w:r>
              <w:rPr>
                <w:rFonts w:ascii="Calibri" w:hAnsi="Calibri"/>
                <w:b/>
                <w:i w:val="0"/>
                <w:color w:val="1B3A5B"/>
                <w:sz w:val="21"/>
              </w:rPr>
              <w:t>The value I want the next role to use:</w:t>
            </w:r>
          </w:p>
          <w:p>
            <w:pPr>
              <w:pBdr>
                <w:bottom w:val="single" w:sz="6" w:space="1" w:color="C9D2D0"/>
              </w:pBdr>
              <w:spacing w:before="160"/>
            </w:pPr>
          </w:p>
        </w:tc>
        <w:tc>
          <w:tcPr>
            <w:tcW w:type="dxa" w:w="3216"/>
            <w:tcMar>
              <w:top w:w="80" w:type="dxa"/>
              <w:start w:w="110" w:type="dxa"/>
              <w:bottom w:w="80" w:type="dxa"/>
              <w:end w:w="110" w:type="dxa"/>
            </w:tcMar>
          </w:tcPr>
          <w:p>
            <w:pPr>
              <w:spacing w:after="80"/>
            </w:pPr>
            <w:r>
              <w:rPr>
                <w:rFonts w:ascii="Calibri" w:hAnsi="Calibri"/>
                <w:b/>
                <w:i w:val="0"/>
                <w:color w:val="1B3A5B"/>
                <w:sz w:val="21"/>
              </w:rPr>
              <w:t>The three people I will talk with:</w:t>
            </w:r>
          </w:p>
          <w:p>
            <w:pPr>
              <w:pBdr>
                <w:bottom w:val="single" w:sz="6" w:space="1" w:color="C9D2D0"/>
              </w:pBdr>
              <w:spacing w:before="160"/>
            </w:pPr>
          </w:p>
        </w:tc>
      </w:tr>
    </w:tbl>
    <w:p>
      <w:pPr>
        <w:spacing w:after="40"/>
      </w:pPr>
    </w:p>
    <w:p>
      <w:pPr>
        <w:spacing w:before="120" w:after="40"/>
      </w:pPr>
      <w:r>
        <w:rPr>
          <w:rFonts w:ascii="Calibri" w:hAnsi="Calibri"/>
          <w:b/>
          <w:i w:val="0"/>
          <w:color w:val="1B3A5B"/>
          <w:sz w:val="22"/>
        </w:rPr>
        <w:t>The strain I need to reduce is</w:t>
      </w:r>
    </w:p>
    <w:p>
      <w:pPr>
        <w:pBdr>
          <w:bottom w:val="single" w:sz="6" w:space="1" w:color="C9D2D0"/>
        </w:pBdr>
        <w:spacing w:before="200" w:after="40"/>
      </w:pPr>
    </w:p>
    <w:p>
      <w:pPr>
        <w:spacing w:before="120" w:after="40"/>
      </w:pPr>
      <w:r>
        <w:rPr>
          <w:rFonts w:ascii="Calibri" w:hAnsi="Calibri"/>
          <w:b/>
          <w:i w:val="0"/>
          <w:color w:val="1B3A5B"/>
          <w:sz w:val="22"/>
        </w:rPr>
        <w:t>The value I want to carry forward is</w:t>
      </w:r>
    </w:p>
    <w:p>
      <w:pPr>
        <w:pBdr>
          <w:bottom w:val="single" w:sz="6" w:space="1" w:color="C9D2D0"/>
        </w:pBdr>
        <w:spacing w:before="200" w:after="40"/>
      </w:pPr>
    </w:p>
    <w:p>
      <w:pPr>
        <w:spacing w:before="120" w:after="40"/>
      </w:pPr>
      <w:r>
        <w:rPr>
          <w:rFonts w:ascii="Calibri" w:hAnsi="Calibri"/>
          <w:b/>
          <w:i w:val="0"/>
          <w:color w:val="1B3A5B"/>
          <w:sz w:val="22"/>
        </w:rPr>
        <w:t>The direction I will investigate is</w:t>
      </w:r>
    </w:p>
    <w:p>
      <w:pPr>
        <w:pBdr>
          <w:bottom w:val="single" w:sz="6" w:space="1" w:color="C9D2D0"/>
        </w:pBdr>
        <w:spacing w:before="200" w:after="40"/>
      </w:pPr>
    </w:p>
    <w:p>
      <w:pPr>
        <w:spacing w:before="120" w:after="40"/>
      </w:pPr>
      <w:r>
        <w:rPr>
          <w:rFonts w:ascii="Calibri" w:hAnsi="Calibri"/>
          <w:b/>
          <w:i w:val="0"/>
          <w:color w:val="1B3A5B"/>
          <w:sz w:val="22"/>
        </w:rPr>
        <w:t>The next informed step I will take is</w:t>
      </w:r>
    </w:p>
    <w:p>
      <w:pPr>
        <w:pBdr>
          <w:bottom w:val="single" w:sz="6" w:space="1" w:color="C9D2D0"/>
        </w:pBdr>
        <w:spacing w:before="200" w:after="40"/>
      </w:pPr>
    </w:p>
    <w:p>
      <w:pPr>
        <w:spacing w:after="80"/>
      </w:pPr>
    </w:p>
    <w:p>
      <w:r>
        <w:rPr>
          <w:rFonts w:ascii="Calibri" w:hAnsi="Calibri"/>
          <w:b w:val="0"/>
          <w:i w:val="0"/>
          <w:color w:val="1B3A5B"/>
          <w:sz w:val="22"/>
        </w:rPr>
        <w:t>You now have a way to start.</w:t>
      </w:r>
    </w:p>
    <w:p>
      <w:pPr>
        <w:jc w:val="center"/>
      </w:pPr>
      <w:r>
        <w:rPr>
          <w:rFonts w:ascii="Calibri" w:hAnsi="Calibri"/>
          <w:b w:val="0"/>
          <w:i/>
          <w:color w:val="187878"/>
          <w:sz w:val="26"/>
        </w:rPr>
        <w:t>Name the strain. Capture your value. Investigate your options.</w:t>
      </w:r>
    </w:p>
    <w:p>
      <w:pPr>
        <w:spacing w:after="40"/>
      </w:pPr>
    </w:p>
    <w:p>
      <w:pPr>
        <w:pBdr>
          <w:bottom w:val="single" w:sz="10" w:space="1" w:color="E3A18C"/>
        </w:pBdr>
        <w:spacing w:before="160" w:after="120"/>
        <w:outlineLvl w:val="0"/>
      </w:pPr>
      <w:r>
        <w:rPr>
          <w:rFonts w:ascii="Georgia" w:hAnsi="Georgia"/>
          <w:b/>
          <w:i w:val="0"/>
          <w:color w:val="1B3A5B"/>
          <w:sz w:val="38"/>
        </w:rPr>
        <w:t>Reference Statement</w:t>
      </w:r>
    </w:p>
    <w:p>
      <w:r>
        <w:rPr>
          <w:rFonts w:ascii="Calibri" w:hAnsi="Calibri"/>
          <w:b w:val="0"/>
          <w:i w:val="0"/>
          <w:color w:val="57635F"/>
          <w:sz w:val="22"/>
        </w:rPr>
        <w:t>The Thrive 55+ Career Direction Method™ is original to Thrive 55+ Nursing Advantage™ and reflects Sue Adair's professional experience, coaching work, and educational design. It was shaped by ongoing learning from a wide range of sources over time, including career development resources, burnout education, and professional transition conversations.</w:t>
      </w:r>
    </w:p>
    <w:p>
      <w:pPr>
        <w:spacing w:after="120"/>
      </w:pPr>
    </w:p>
    <w:p>
      <w:r>
        <w:rPr>
          <w:rFonts w:ascii="Calibri" w:hAnsi="Calibri"/>
          <w:b/>
          <w:i w:val="0"/>
          <w:color w:val="1B3A5B"/>
          <w:sz w:val="21"/>
        </w:rPr>
        <w:t>© 2026 Sue Adair | Thrive 55+ Nursing Advantage™. All rights reserved.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7635F"/>
        <w:sz w:val="18"/>
      </w:rPr>
      <w:t>Thrive 55+ Career Direction Workbook  ·  © 2026 Sue Adair · Thrive 55+ Nursing Advantage™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630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