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200"/>
        <w:jc w:val="center"/>
      </w:pPr>
      <w:r>
        <w:drawing>
          <wp:inline distT="0" distB="0" distL="0" distR="0">
            <wp:extent cx="3429000" cy="1228725"/>
            <wp:effectExtent t="0" r="0" b="0" l="0"/>
            <wp:docPr id="1" name="logo" descr="logo" title="Thrive 55+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1228725"/>
                    </a:xfrm>
                    <a:prstGeom prst="rect">
                      <a:avLst/>
                    </a:prstGeom>
                  </pic:spPr>
                </pic:pic>
              </a:graphicData>
            </a:graphic>
          </wp:inline>
        </w:drawing>
      </w:r>
    </w:p>
    <w:p>
      <w:pPr>
        <w:spacing w:after="80"/>
        <w:jc w:val="center"/>
      </w:pPr>
      <w:r>
        <w:rPr>
          <w:b/>
          <w:bCs/>
          <w:color w:val="1B3A5B"/>
          <w:sz w:val="42"/>
          <w:szCs w:val="42"/>
        </w:rPr>
        <w:t xml:space="preserve">Record &amp; Edit Playbook</w:t>
      </w:r>
    </w:p>
    <w:p>
      <w:pPr>
        <w:spacing w:after="60"/>
        <w:jc w:val="center"/>
      </w:pPr>
      <w:r>
        <w:rPr>
          <w:color w:val="187878"/>
          <w:sz w:val="26"/>
          <w:szCs w:val="26"/>
        </w:rPr>
        <w:t xml:space="preserve">A repeatable DIY system for professional, upload-ready class videos</w:t>
      </w:r>
    </w:p>
    <w:p>
      <w:pPr>
        <w:spacing w:after="40"/>
        <w:jc w:val="center"/>
      </w:pPr>
      <w:r>
        <w:rPr>
          <w:sz w:val="18"/>
          <w:szCs w:val="18"/>
        </w:rPr>
        <w:t xml:space="preserve">Thrive 55+ Nursing Advantage  -  Prepared for Melissa Tully</w:t>
      </w:r>
    </w:p>
    <w:p>
      <w:pPr>
        <w:jc w:val="center"/>
      </w:pPr>
      <w:r>
        <w:rPr>
          <w:i/>
          <w:iCs/>
          <w:sz w:val="18"/>
          <w:szCs w:val="18"/>
        </w:rPr>
        <w:t xml:space="preserve">July 2026</w:t>
      </w:r>
    </w:p>
    <w:p>
      <w:r>
        <w:br w:type="page"/>
      </w:r>
    </w:p>
    <w:p>
      <w:pPr>
        <w:pStyle w:val="Heading1"/>
      </w:pPr>
      <w:r>
        <w:t xml:space="preserve">What this playbook gives you</w:t>
      </w:r>
    </w:p>
    <w:p>
      <w:pPr>
        <w:spacing w:after="120"/>
      </w:pPr>
      <w:r>
        <w:t xml:space="preserve">A step-by-step, repeatable system for recording and finishing your class videos at home - good enough to look professional, simple enough to do again for every future class without re-learning it. It pairs with your Course Design Blueprint: record against that slide map, then assemble in the edit.</w:t>
      </w:r>
    </w:p>
    <w:p>
      <w:pPr>
        <w:pBdr>
          <w:left w:val="single" w:color="E38E76" w:sz="18" w:space="8"/>
        </w:pBdr>
        <w:shd w:fill="FBEBE4" w:val="clear"/>
        <w:spacing w:after="120" w:before="60"/>
      </w:pPr>
      <w:r>
        <w:rPr>
          <w:b/>
          <w:bCs/>
          <w:color w:val="1B3A5B"/>
        </w:rPr>
        <w:t xml:space="preserve">The one rule that matters most:  </w:t>
      </w:r>
      <w:r>
        <w:t xml:space="preserve">viewers forgive average video. They will not forgive bad audio. Spend your first dollar and your most care on sound, then lighting, then camera.</w:t>
      </w:r>
    </w:p>
    <w:p>
      <w:pPr>
        <w:pStyle w:val="Heading1"/>
      </w:pPr>
      <w:r>
        <w:t xml:space="preserve">1 - Your gear kit (three budget tiers)</w:t>
      </w:r>
    </w:p>
    <w:p>
      <w:pPr>
        <w:spacing w:after="120"/>
      </w:pPr>
      <w:r>
        <w:t xml:space="preserve">Start at whatever tier fits today. Every tier produces a usable, professional-feeling result; the higher tiers just add polish and consistency. Prices are approximate, mid-2026.</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2760"/>
        <w:gridCol w:w="2760"/>
      </w:tblGrid>
      <w:tr>
        <w:trPr>
          <w:tblHeader/>
        </w:trPr>
        <w:tc>
          <w:tcPr>
            <w:tcW w:type="dxa" w:w="150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
            </w:r>
          </w:p>
        </w:tc>
        <w:tc>
          <w:tcPr>
            <w:tcW w:type="dxa" w:w="276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Tier 1 - Use what you have ($0)</w:t>
            </w:r>
          </w:p>
        </w:tc>
        <w:tc>
          <w:tcPr>
            <w:tcW w:type="dxa" w:w="276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Tier 2 - Starter (~$120)</w:t>
            </w:r>
          </w:p>
        </w:tc>
        <w:tc>
          <w:tcPr>
            <w:tcW w:type="dxa" w:w="276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Tier 3 - Better (~$350)</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Camera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Your smartphone on any stable stand (phone beats a laptop webcam).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Phone + a $25 tripod with phone mount; use the rear (better) camera.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Phone on tripod, or a 1080p/4K webcam (e.g., Logitech Brio-class) for easy screen+face.</w:t>
            </w:r>
          </w:p>
        </w:tc>
      </w:tr>
      <w:tr>
        <w:tc>
          <w:tcPr>
            <w:tcW w:type="dxa" w:w="150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Audio (priority)</w:t>
            </w:r>
          </w:p>
        </w:tc>
        <w:tc>
          <w:tcPr>
            <w:tcW w:type="dxa" w:w="276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Wired earbuds with a mic, positioned close - still better than the phone's built-in mic.</w:t>
            </w:r>
          </w:p>
        </w:tc>
        <w:tc>
          <w:tcPr>
            <w:tcW w:type="dxa" w:w="276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 wired lavalier/clip-on mic (~$25-30, e.g., Audio-Technica ATR3350) clipped just below the collar.</w:t>
            </w:r>
          </w:p>
        </w:tc>
        <w:tc>
          <w:tcPr>
            <w:tcW w:type="dxa" w:w="276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 USB desktop mic (~$70, e.g., Samson Q2U or FIFINE) on a small stand just out of frame.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Lighting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Face a window (daylight). Bounce fill with a sheet of white foam board or poster board.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Add one ring light or small softbox (~$40-80) as the key light, window as fill.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Two-point softbox kit for even, flattering, weather-proof light any time of day.</w:t>
            </w:r>
          </w:p>
        </w:tc>
      </w:tr>
      <w:tr>
        <w:tc>
          <w:tcPr>
            <w:tcW w:type="dxa" w:w="150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Teleprompter</w:t>
            </w:r>
          </w:p>
        </w:tc>
        <w:tc>
          <w:tcPr>
            <w:tcW w:type="dxa" w:w="276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Free browser teleprompter (CuePrompter) on a second device beside the lens.</w:t>
            </w:r>
          </w:p>
        </w:tc>
        <w:tc>
          <w:tcPr>
            <w:tcW w:type="dxa" w:w="276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Free teleprompter app on a tablet/phone propped right under the camera.</w:t>
            </w:r>
          </w:p>
        </w:tc>
        <w:tc>
          <w:tcPr>
            <w:tcW w:type="dxa" w:w="276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Clip-on phone teleprompter, or a tablet on a stand at lens height.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Also useful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Quiet room, soft furnishings, phone silenced.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 second phone/tablet as teleprompter; a cheap remote shutter.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Neutral backdrop or a tidy, on-brand set corner; extra SD/storage.</w:t>
            </w:r>
          </w:p>
        </w:tc>
      </w:tr>
    </w:tbl>
    <w:p>
      <w:pPr>
        <w:pBdr>
          <w:left w:val="single" w:color="187878" w:sz="18" w:space="8"/>
        </w:pBdr>
        <w:shd w:fill="EAF2F1" w:val="clear"/>
        <w:spacing w:after="120" w:before="60"/>
      </w:pPr>
      <w:r>
        <w:rPr>
          <w:b/>
          <w:bCs/>
          <w:color w:val="1B3A5B"/>
        </w:rPr>
        <w:t xml:space="preserve">Recommendation:  </w:t>
      </w:r>
      <w:r>
        <w:t xml:space="preserve">for two seated presenters reading a script, Tier 2 hits the best value - a $25-30 clip-on mic and one softbox/ring light are the two upgrades that most change how professional it looks and sounds. The phone you own is already a great camera.</w:t>
      </w:r>
    </w:p>
    <w:p>
      <w:r>
        <w:br w:type="page"/>
      </w:r>
    </w:p>
    <w:p>
      <w:pPr>
        <w:pStyle w:val="Heading1"/>
      </w:pPr>
      <w:r>
        <w:t xml:space="preserve">2 - Set up your recording room</w:t>
      </w:r>
    </w:p>
    <w:p>
      <w:pPr>
        <w:pStyle w:val="Heading2"/>
      </w:pPr>
      <w:r>
        <w:t xml:space="preserve">Framing</w:t>
      </w:r>
    </w:p>
    <w:p>
      <w:pPr>
        <w:pStyle w:val="ListParagraph"/>
        <w:numPr>
          <w:ilvl w:val="0"/>
          <w:numId w:val="2"/>
        </w:numPr>
        <w:spacing w:after="40"/>
      </w:pPr>
      <w:r>
        <w:t xml:space="preserve">Eyes on the upper third of the frame; small gap of headroom above. Camera at eye level (raise the phone/laptop on books) - never below, which looks unflattering.</w:t>
      </w:r>
    </w:p>
    <w:p>
      <w:pPr>
        <w:pStyle w:val="ListParagraph"/>
        <w:numPr>
          <w:ilvl w:val="0"/>
          <w:numId w:val="2"/>
        </w:numPr>
        <w:spacing w:after="40"/>
      </w:pPr>
      <w:r>
        <w:t xml:space="preserve">Sit an arm's length or two from the background so you separate from it. Frame chest-up or waist-up; leave a little room on the side you're facing.</w:t>
      </w:r>
    </w:p>
    <w:p>
      <w:pPr>
        <w:pStyle w:val="ListParagraph"/>
        <w:numPr>
          <w:ilvl w:val="0"/>
          <w:numId w:val="2"/>
        </w:numPr>
        <w:spacing w:after="40"/>
      </w:pPr>
      <w:r>
        <w:t xml:space="preserve">Keep the background simple and on-brand: a clean wall, a plant, soft depth. Nothing distracting behind the head.</w:t>
      </w:r>
    </w:p>
    <w:p>
      <w:pPr>
        <w:pStyle w:val="Heading2"/>
      </w:pPr>
      <w:r>
        <w:t xml:space="preserve">Lighting</w:t>
      </w:r>
    </w:p>
    <w:p>
      <w:pPr>
        <w:pStyle w:val="ListParagraph"/>
        <w:numPr>
          <w:ilvl w:val="0"/>
          <w:numId w:val="2"/>
        </w:numPr>
        <w:spacing w:after="40"/>
      </w:pPr>
      <w:r>
        <w:t xml:space="preserve">Best free option: face a window so daylight lands on the face. Put a white foam board on the opposite side to bounce soft fill and remove shadows.</w:t>
      </w:r>
    </w:p>
    <w:p>
      <w:pPr>
        <w:pStyle w:val="ListParagraph"/>
        <w:numPr>
          <w:ilvl w:val="0"/>
          <w:numId w:val="2"/>
        </w:numPr>
        <w:spacing w:after="40"/>
      </w:pPr>
      <w:r>
        <w:t xml:space="preserve">Add one key light (softbox or ring) slightly above eye level and off to one side, ~45 degrees, for a natural look. Softboxes read more polished for course content than ring lights.</w:t>
      </w:r>
    </w:p>
    <w:p>
      <w:pPr>
        <w:pStyle w:val="ListParagraph"/>
        <w:numPr>
          <w:ilvl w:val="0"/>
          <w:numId w:val="2"/>
        </w:numPr>
        <w:spacing w:after="40"/>
      </w:pPr>
      <w:r>
        <w:t xml:space="preserve">Never sit with a bright window or lamp behind you - it turns you into a silhouette. Light comes from in front.</w:t>
      </w:r>
    </w:p>
    <w:p>
      <w:pPr>
        <w:pStyle w:val="Heading2"/>
      </w:pPr>
      <w:r>
        <w:t xml:space="preserve">Audio</w:t>
      </w:r>
    </w:p>
    <w:p>
      <w:pPr>
        <w:pStyle w:val="ListParagraph"/>
        <w:numPr>
          <w:ilvl w:val="0"/>
          <w:numId w:val="2"/>
        </w:numPr>
        <w:spacing w:after="40"/>
      </w:pPr>
      <w:r>
        <w:t xml:space="preserve">Record in the quietest room, doors and windows closed. Soft furnishings (rug, couch, curtains) kill echo; bare rooms sound hollow.</w:t>
      </w:r>
    </w:p>
    <w:p>
      <w:pPr>
        <w:pStyle w:val="ListParagraph"/>
        <w:numPr>
          <w:ilvl w:val="0"/>
          <w:numId w:val="2"/>
        </w:numPr>
        <w:spacing w:after="40"/>
      </w:pPr>
      <w:r>
        <w:t xml:space="preserve">Mic close and consistent: a lav ~8 inches below the chin, or a desktop mic ~a hand-span from the mouth, just out of frame. Closer mic = less room noise.</w:t>
      </w:r>
    </w:p>
    <w:p>
      <w:pPr>
        <w:pStyle w:val="ListParagraph"/>
        <w:numPr>
          <w:ilvl w:val="0"/>
          <w:numId w:val="2"/>
        </w:numPr>
        <w:spacing w:after="40"/>
      </w:pPr>
      <w:r>
        <w:t xml:space="preserve">Silence fridge/HVAC/phone. Record 10 seconds of "room tone" (silence) at the start - editors use it to smooth cuts.</w:t>
      </w:r>
    </w:p>
    <w:p>
      <w:pPr>
        <w:pStyle w:val="Heading2"/>
      </w:pPr>
      <w:r>
        <w:t xml:space="preserve">Camera settings</w:t>
      </w:r>
    </w:p>
    <w:p>
      <w:pPr>
        <w:pStyle w:val="ListParagraph"/>
        <w:numPr>
          <w:ilvl w:val="0"/>
          <w:numId w:val="2"/>
        </w:numPr>
        <w:spacing w:after="40"/>
      </w:pPr>
      <w:r>
        <w:t xml:space="preserve">1080p is plenty (4K if easy); 30 fps. Lock exposure and focus on the face so it doesn't drift mid-take.</w:t>
      </w:r>
    </w:p>
    <w:p>
      <w:pPr>
        <w:pStyle w:val="ListParagraph"/>
        <w:numPr>
          <w:ilvl w:val="0"/>
          <w:numId w:val="2"/>
        </w:numPr>
        <w:spacing w:after="40"/>
      </w:pPr>
      <w:r>
        <w:t xml:space="preserve">Clean the lens. Put the phone in Do Not Disturb. Plug in power for long sessions.</w:t>
      </w:r>
    </w:p>
    <w:p>
      <w:pPr>
        <w:pStyle w:val="ListParagraph"/>
        <w:numPr>
          <w:ilvl w:val="0"/>
          <w:numId w:val="2"/>
        </w:numPr>
        <w:spacing w:after="40"/>
      </w:pPr>
      <w:r>
        <w:t xml:space="preserve">Teleprompter as close to the lens as possible so the eyes stay on the lens line, set a touch slower than feels natural.</w:t>
      </w:r>
    </w:p>
    <w:p>
      <w:pPr>
        <w:pStyle w:val="Heading1"/>
      </w:pPr>
      <w:r>
        <w:t xml:space="preserve">3 - Recording-day runsheet</w:t>
      </w:r>
    </w:p>
    <w:p>
      <w:pPr>
        <w:spacing w:after="120"/>
      </w:pPr>
      <w:r>
        <w:t xml:space="preserve">Follow the same checklist every time - it is the heart of the repeatable system.</w:t>
      </w:r>
    </w:p>
    <w:p>
      <w:pPr>
        <w:pStyle w:val="ListParagraph"/>
        <w:numPr>
          <w:ilvl w:val="0"/>
          <w:numId w:val="3"/>
        </w:numPr>
        <w:spacing w:after="50"/>
      </w:pPr>
      <w:r>
        <w:t xml:space="preserve">Pre-flight: gear on and charged, lens clean, framing and light checked on a test clip, mic level tested (watch/listen back to 15 seconds).</w:t>
      </w:r>
    </w:p>
    <w:p>
      <w:pPr>
        <w:pStyle w:val="ListParagraph"/>
        <w:numPr>
          <w:ilvl w:val="0"/>
          <w:numId w:val="3"/>
        </w:numPr>
        <w:spacing w:after="50"/>
      </w:pPr>
      <w:r>
        <w:t xml:space="preserve">Warm-up: run the presenter's 10-minute routine (Coaching Plan, Part 1) and a throwaway take.</w:t>
      </w:r>
    </w:p>
    <w:p>
      <w:pPr>
        <w:pStyle w:val="ListParagraph"/>
        <w:numPr>
          <w:ilvl w:val="0"/>
          <w:numId w:val="3"/>
        </w:numPr>
        <w:spacing w:after="50"/>
      </w:pPr>
      <w:r>
        <w:t xml:space="preserve">Record room tone: 10 seconds of silence.</w:t>
      </w:r>
    </w:p>
    <w:p>
      <w:pPr>
        <w:pStyle w:val="ListParagraph"/>
        <w:numPr>
          <w:ilvl w:val="0"/>
          <w:numId w:val="3"/>
        </w:numPr>
        <w:spacing w:after="50"/>
      </w:pPr>
      <w:r>
        <w:t xml:space="preserve">Slate each take: say the segment ("Strain section, take 2") before starting - makes editing findable.</w:t>
      </w:r>
    </w:p>
    <w:p>
      <w:pPr>
        <w:pStyle w:val="ListParagraph"/>
        <w:numPr>
          <w:ilvl w:val="0"/>
          <w:numId w:val="3"/>
        </w:numPr>
        <w:spacing w:after="50"/>
      </w:pPr>
      <w:r>
        <w:t xml:space="preserve">Record in short segments, matched to the slide map, not one 15-minute marathon. Segments are easier to nail and to edit.</w:t>
      </w:r>
    </w:p>
    <w:p>
      <w:pPr>
        <w:pStyle w:val="ListParagraph"/>
        <w:numPr>
          <w:ilvl w:val="0"/>
          <w:numId w:val="3"/>
        </w:numPr>
        <w:spacing w:after="50"/>
      </w:pPr>
      <w:r>
        <w:t xml:space="preserve">Get a safety take: when a segment is good, do one more. Options in the edit are gold.</w:t>
      </w:r>
    </w:p>
    <w:p>
      <w:pPr>
        <w:pStyle w:val="ListParagraph"/>
        <w:numPr>
          <w:ilvl w:val="0"/>
          <w:numId w:val="3"/>
        </w:numPr>
        <w:spacing w:after="50"/>
      </w:pPr>
      <w:r>
        <w:t xml:space="preserve">Watch one playback early to catch focus/audio problems before you record everything.</w:t>
      </w:r>
    </w:p>
    <w:p>
      <w:pPr>
        <w:pStyle w:val="ListParagraph"/>
        <w:numPr>
          <w:ilvl w:val="0"/>
          <w:numId w:val="3"/>
        </w:numPr>
        <w:spacing w:after="50"/>
      </w:pPr>
      <w:r>
        <w:t xml:space="preserve">Back up footage the same day to a second location (cloud or drive).</w:t>
      </w:r>
    </w:p>
    <w:p>
      <w:pPr>
        <w:pStyle w:val="Heading1"/>
      </w:pPr>
      <w:r>
        <w:t xml:space="preserve">4 - File naming, so editing is painless</w:t>
      </w:r>
    </w:p>
    <w:p>
      <w:pPr>
        <w:pStyle w:val="ListParagraph"/>
        <w:numPr>
          <w:ilvl w:val="0"/>
          <w:numId w:val="2"/>
        </w:numPr>
        <w:spacing w:after="40"/>
      </w:pPr>
      <w:r>
        <w:t xml:space="preserve">One folder per shoot date. Name clips consistently: T55_S1_Strain_take2.mp4 (course_segment_topic_take).</w:t>
      </w:r>
    </w:p>
    <w:p>
      <w:pPr>
        <w:pStyle w:val="ListParagraph"/>
        <w:numPr>
          <w:ilvl w:val="0"/>
          <w:numId w:val="2"/>
        </w:numPr>
        <w:spacing w:after="40"/>
      </w:pPr>
      <w:r>
        <w:t xml:space="preserve">Keep a simple take log: segment, take number, keeper? (yes/no), notes. A one-line note now saves an hour later.</w:t>
      </w:r>
    </w:p>
    <w:p>
      <w:pPr>
        <w:pStyle w:val="ListParagraph"/>
        <w:numPr>
          <w:ilvl w:val="0"/>
          <w:numId w:val="2"/>
        </w:numPr>
        <w:spacing w:after="40"/>
      </w:pPr>
      <w:r>
        <w:t xml:space="preserve">Never edit your only copy - back up first, then work from the copy.</w:t>
      </w:r>
    </w:p>
    <w:p>
      <w:r>
        <w:br w:type="page"/>
      </w:r>
    </w:p>
    <w:p>
      <w:pPr>
        <w:pStyle w:val="Heading1"/>
      </w:pPr>
      <w:r>
        <w:t xml:space="preserve">5 - Editing: which tool (my recommendation)</w:t>
      </w:r>
    </w:p>
    <w:p>
      <w:pPr>
        <w:spacing w:after="120"/>
      </w:pPr>
      <w:r>
        <w:t xml:space="preserve">You said you're not sure who edits. Here is a clear recommendation for a first-time creator who wants a professional, repeatable result - plus the honest trade-offs of each option.</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900"/>
        <w:gridCol w:w="2280"/>
      </w:tblGrid>
      <w:tr>
        <w:trPr>
          <w:tblHeader/>
        </w:trPr>
        <w:tc>
          <w:tcPr>
            <w:tcW w:type="dxa" w:w="190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Tool</w:t>
            </w:r>
          </w:p>
        </w:tc>
        <w:tc>
          <w:tcPr>
            <w:tcW w:type="dxa" w:w="370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Best for</w:t>
            </w:r>
          </w:p>
        </w:tc>
        <w:tc>
          <w:tcPr>
            <w:tcW w:type="dxa" w:w="190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Cost (mid-2026)</w:t>
            </w:r>
          </w:p>
        </w:tc>
        <w:tc>
          <w:tcPr>
            <w:tcW w:type="dxa" w:w="2280"/>
            <w:tcBorders>
              <w:top w:val="single" w:color="CCCCCC" w:sz="1"/>
              <w:left w:val="single" w:color="CCCCCC" w:sz="1"/>
              <w:bottom w:val="single" w:color="CCCCCC" w:sz="1"/>
              <w:right w:val="single" w:color="CCCCCC" w:sz="1"/>
            </w:tcBorders>
            <w:shd w:fill="187878" w:val="clear"/>
            <w:tcMar>
              <w:top w:type="dxa" w:w="70"/>
              <w:left w:type="dxa" w:w="110"/>
              <w:bottom w:type="dxa" w:w="70"/>
              <w:right w:type="dxa" w:w="110"/>
            </w:tcMar>
          </w:tcPr>
          <w:p>
            <w:pPr>
              <w:spacing w:after="0"/>
              <w:jc w:val="left"/>
            </w:pPr>
            <w:r>
              <w:rPr>
                <w:b/>
                <w:bCs/>
                <w:i w:val="false"/>
                <w:iCs w:val="false"/>
                <w:color w:val="FFFFFF"/>
                <w:sz w:val="18"/>
                <w:szCs w:val="18"/>
              </w:rPr>
              <w:t xml:space="preserve">Trade-offs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30"/>
              <w:jc w:val="left"/>
            </w:pPr>
            <w:r>
              <w:rPr>
                <w:b w:val="false"/>
                <w:bCs w:val="false"/>
                <w:i w:val="false"/>
                <w:iCs w:val="false"/>
                <w:sz w:val="18"/>
                <w:szCs w:val="18"/>
              </w:rPr>
              <w:t xml:space="preserve">Descript</w:t>
            </w:r>
          </w:p>
          <w:p>
            <w:pPr>
              <w:spacing w:after="0"/>
              <w:jc w:val="left"/>
            </w:pPr>
            <w:r>
              <w:rPr>
                <w:b w:val="false"/>
                <w:bCs w:val="false"/>
                <w:i w:val="false"/>
                <w:iCs w:val="false"/>
                <w:sz w:val="18"/>
                <w:szCs w:val="18"/>
              </w:rPr>
              <w:t xml:space="preserve">(recommended)</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First-timers editing talking-head + slides. You edit the video by editing a text transcript, and can delete "ums" and filler automatically. Fastest path from footage to finished for a non-editor.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Free tier ~60 min/mo; paid from ~$16-24/mo.</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Subscription; very heavy effects live in other tools. For this course, you won't need them.</w:t>
            </w:r>
          </w:p>
        </w:tc>
      </w:tr>
      <w:tr>
        <w:tc>
          <w:tcPr>
            <w:tcW w:type="dxa" w:w="190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DaVinci Resolve</w:t>
            </w:r>
          </w:p>
        </w:tc>
        <w:tc>
          <w:tcPr>
            <w:tcW w:type="dxa" w:w="370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A free, genuinely professional editor if you want full control and no subscription. Excellent color and audio.</w:t>
            </w:r>
          </w:p>
        </w:tc>
        <w:tc>
          <w:tcPr>
            <w:tcW w:type="dxa" w:w="190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Free (Studio $295 one-time, optional).</w:t>
            </w:r>
          </w:p>
        </w:tc>
        <w:tc>
          <w:tcPr>
            <w:tcW w:type="dxa" w:w="2280"/>
            <w:tcBorders>
              <w:top w:val="single" w:color="CCCCCC" w:sz="1"/>
              <w:left w:val="single" w:color="CCCCCC" w:sz="1"/>
              <w:bottom w:val="single" w:color="CCCCCC" w:sz="1"/>
              <w:right w:val="single" w:color="CCCCCC" w:sz="1"/>
            </w:tcBorders>
            <w:shd w:fill="EAF2F1"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Steeper learning curve; more than you need for talking-head, but grows with you.</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CapCut</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Quick, easy edits with auto-captions and templates; works on any device.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Free tier (no time limit); Pro ~$8/mo.</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jc w:val="left"/>
            </w:pPr>
            <w:r>
              <w:rPr>
                <w:b w:val="false"/>
                <w:bCs w:val="false"/>
                <w:i w:val="false"/>
                <w:iCs w:val="false"/>
                <w:sz w:val="18"/>
                <w:szCs w:val="18"/>
              </w:rPr>
              <w:t xml:space="preserve">Oriented to short-form social; less ideal for a structured 30-min course; watch feature/paywall changes.</w:t>
            </w:r>
          </w:p>
        </w:tc>
      </w:tr>
    </w:tbl>
    <w:p>
      <w:pPr>
        <w:pBdr>
          <w:left w:val="single" w:color="E38E76" w:sz="18" w:space="8"/>
        </w:pBdr>
        <w:shd w:fill="FBEBE4" w:val="clear"/>
        <w:spacing w:after="120" w:before="60"/>
      </w:pPr>
      <w:r>
        <w:rPr>
          <w:b/>
          <w:bCs/>
          <w:color w:val="1B3A5B"/>
        </w:rPr>
        <w:t xml:space="preserve">Recommended path:  </w:t>
      </w:r>
      <w:r>
        <w:t xml:space="preserve">start in Descript. Its text-based editing and one-click filler-word removal make a first course dramatically easier, and it handles your intro, lower-thirds, transitions, and captions well enough for this project. If you later want more polish or want to drop the subscription, DaVinci Resolve is the free step up. Either way, build the reusable template in Section 7 once, and every future class gets faster.</w:t>
      </w:r>
    </w:p>
    <w:p>
      <w:pPr>
        <w:pStyle w:val="Heading1"/>
      </w:pPr>
      <w:r>
        <w:t xml:space="preserve">6 - The repeatable edit workflow</w:t>
      </w:r>
    </w:p>
    <w:p>
      <w:pPr>
        <w:spacing w:after="120"/>
      </w:pPr>
      <w:r>
        <w:t xml:space="preserve">Assemble every class the same way, following your Course Design Blueprint slide map:</w:t>
      </w:r>
    </w:p>
    <w:p>
      <w:pPr>
        <w:pStyle w:val="ListParagraph"/>
        <w:numPr>
          <w:ilvl w:val="0"/>
          <w:numId w:val="3"/>
        </w:numPr>
        <w:spacing w:after="50"/>
      </w:pPr>
      <w:r>
        <w:t xml:space="preserve">Import &amp; sync: bring in the keeper takes and slides; drop them onto the timeline in blueprint order (S1-S29).</w:t>
      </w:r>
    </w:p>
    <w:p>
      <w:pPr>
        <w:pStyle w:val="ListParagraph"/>
        <w:numPr>
          <w:ilvl w:val="0"/>
          <w:numId w:val="3"/>
        </w:numPr>
        <w:spacing w:after="50"/>
      </w:pPr>
      <w:r>
        <w:t xml:space="preserve">Rough cut: lay segments end to end. Trim heads/tails, remove stumbles and filler (one click in Descript).</w:t>
      </w:r>
    </w:p>
    <w:p>
      <w:pPr>
        <w:pStyle w:val="ListParagraph"/>
        <w:numPr>
          <w:ilvl w:val="0"/>
          <w:numId w:val="3"/>
        </w:numPr>
        <w:spacing w:after="50"/>
      </w:pPr>
      <w:r>
        <w:t xml:space="preserve">Open (S1-S2): brand intro sting over the logo, then the presenter; add the lower-third (name + credentials) for 5-6 seconds.</w:t>
      </w:r>
    </w:p>
    <w:p>
      <w:pPr>
        <w:pStyle w:val="ListParagraph"/>
        <w:numPr>
          <w:ilvl w:val="0"/>
          <w:numId w:val="3"/>
        </w:numPr>
        <w:spacing w:after="50"/>
      </w:pPr>
      <w:r>
        <w:t xml:space="preserve">Slides &amp; B-roll: place each slide/graphic at its cue from the map; drop images on the beats listed; add the on-screen "pause" pills at S11, S16, S26.</w:t>
      </w:r>
    </w:p>
    <w:p>
      <w:pPr>
        <w:pStyle w:val="ListParagraph"/>
        <w:numPr>
          <w:ilvl w:val="0"/>
          <w:numId w:val="3"/>
        </w:numPr>
        <w:spacing w:after="50"/>
      </w:pPr>
      <w:r>
        <w:t xml:space="preserve">Transitions: use one simple, consistent transition (a soft cut or gentle dissolve). Consistency looks designed; variety looks amateur.</w:t>
      </w:r>
    </w:p>
    <w:p>
      <w:pPr>
        <w:pStyle w:val="ListParagraph"/>
        <w:numPr>
          <w:ilvl w:val="0"/>
          <w:numId w:val="3"/>
        </w:numPr>
        <w:spacing w:after="50"/>
      </w:pPr>
      <w:r>
        <w:t xml:space="preserve">Audio polish: level the voice, add gentle background-noise reduction, keep music low (under -20 dB) so speech stays clear. Use royalty-free music only.</w:t>
      </w:r>
    </w:p>
    <w:p>
      <w:pPr>
        <w:pStyle w:val="ListParagraph"/>
        <w:numPr>
          <w:ilvl w:val="0"/>
          <w:numId w:val="3"/>
        </w:numPr>
        <w:spacing w:after="50"/>
      </w:pPr>
      <w:r>
        <w:t xml:space="preserve">Captions: auto-generate and proofread (important for accessibility and for viewers watching muted).</w:t>
      </w:r>
    </w:p>
    <w:p>
      <w:pPr>
        <w:pStyle w:val="ListParagraph"/>
        <w:numPr>
          <w:ilvl w:val="0"/>
          <w:numId w:val="3"/>
        </w:numPr>
        <w:spacing w:after="50"/>
      </w:pPr>
      <w:r>
        <w:t xml:space="preserve">Close (S28-S29): the handoff/bridge, then the end card - download CTA, what's next, logo, copyright line.</w:t>
      </w:r>
    </w:p>
    <w:p>
      <w:pPr>
        <w:pStyle w:val="ListParagraph"/>
        <w:numPr>
          <w:ilvl w:val="0"/>
          <w:numId w:val="3"/>
        </w:numPr>
        <w:spacing w:after="50"/>
      </w:pPr>
      <w:r>
        <w:t xml:space="preserve">Review pass: watch start to finish once for pacing, audio, and typos before export.</w:t>
      </w:r>
    </w:p>
    <w:p>
      <w:pPr>
        <w:pStyle w:val="Heading1"/>
      </w:pPr>
      <w:r>
        <w:t xml:space="preserve">7 - Build once, reuse forever</w:t>
      </w:r>
    </w:p>
    <w:p>
      <w:pPr>
        <w:spacing w:after="120"/>
      </w:pPr>
      <w:r>
        <w:t xml:space="preserve">The first edit is the slowest. Save these as reusable assets so every future class is assembly, not invention:</w:t>
      </w:r>
    </w:p>
    <w:p>
      <w:pPr>
        <w:pStyle w:val="ListParagraph"/>
        <w:numPr>
          <w:ilvl w:val="0"/>
          <w:numId w:val="2"/>
        </w:numPr>
        <w:spacing w:after="40"/>
      </w:pPr>
      <w:r>
        <w:t xml:space="preserve">A project template with your intro sting, lower-third style, transition, caption style, music bed, and end card already in place.</w:t>
      </w:r>
    </w:p>
    <w:p>
      <w:pPr>
        <w:pStyle w:val="ListParagraph"/>
        <w:numPr>
          <w:ilvl w:val="0"/>
          <w:numId w:val="2"/>
        </w:numPr>
        <w:spacing w:after="40"/>
      </w:pPr>
      <w:r>
        <w:t xml:space="preserve">A branded slide template (colors #187878 / #1B3A5B / #E38E76, fonts, logo bug) - see the Blueprint's style spec.</w:t>
      </w:r>
    </w:p>
    <w:p>
      <w:pPr>
        <w:pStyle w:val="ListParagraph"/>
        <w:numPr>
          <w:ilvl w:val="0"/>
          <w:numId w:val="2"/>
        </w:numPr>
        <w:spacing w:after="40"/>
      </w:pPr>
      <w:r>
        <w:t xml:space="preserve">A saved export preset (below), and this playbook's runsheet as your repeatable checklist.</w:t>
      </w:r>
    </w:p>
    <w:p>
      <w:pPr>
        <w:pStyle w:val="Heading1"/>
      </w:pPr>
      <w:r>
        <w:t xml:space="preserve">8 - Export &amp; upload settings</w:t>
      </w:r>
    </w:p>
    <w:p>
      <w:pPr>
        <w:pStyle w:val="ListParagraph"/>
        <w:numPr>
          <w:ilvl w:val="0"/>
          <w:numId w:val="2"/>
        </w:numPr>
        <w:spacing w:after="40"/>
      </w:pPr>
      <w:r>
        <w:t xml:space="preserve">Format H.264 (.mp4); 1080p (1920x1080); 30 fps; ~10-15 Mbps. This is the universal, upload-ready setting for a website or hosting platform.</w:t>
      </w:r>
    </w:p>
    <w:p>
      <w:pPr>
        <w:pStyle w:val="ListParagraph"/>
        <w:numPr>
          <w:ilvl w:val="0"/>
          <w:numId w:val="2"/>
        </w:numPr>
        <w:spacing w:after="40"/>
      </w:pPr>
      <w:r>
        <w:t xml:space="preserve">Audio: AAC, 48 kHz, stereo. Do a final listen on headphones and on phone speakers.</w:t>
      </w:r>
    </w:p>
    <w:p>
      <w:pPr>
        <w:pStyle w:val="ListParagraph"/>
        <w:numPr>
          <w:ilvl w:val="0"/>
          <w:numId w:val="2"/>
        </w:numPr>
        <w:spacing w:after="40"/>
      </w:pPr>
      <w:r>
        <w:t xml:space="preserve">Keep the master export and the editable project file backed up so you can revise later without re-recording.</w:t>
      </w:r>
    </w:p>
    <w:p>
      <w:pPr>
        <w:pStyle w:val="Heading1"/>
      </w:pPr>
      <w:r>
        <w:t xml:space="preserve">9 - If you outsource the edit (editor brief)</w:t>
      </w:r>
    </w:p>
    <w:p>
      <w:pPr>
        <w:spacing w:after="120"/>
      </w:pPr>
      <w:r>
        <w:t xml:space="preserve">If you'd rather hand editing off, give the editor this and you'll get back what you want the first time:</w:t>
      </w:r>
    </w:p>
    <w:p>
      <w:pPr>
        <w:pStyle w:val="ListParagraph"/>
        <w:numPr>
          <w:ilvl w:val="0"/>
          <w:numId w:val="2"/>
        </w:numPr>
        <w:spacing w:after="40"/>
      </w:pPr>
      <w:r>
        <w:t xml:space="preserve">Deliverable: one finished 1080p .mp4, ~30 min, plus the source project file.</w:t>
      </w:r>
    </w:p>
    <w:p>
      <w:pPr>
        <w:pStyle w:val="ListParagraph"/>
        <w:numPr>
          <w:ilvl w:val="0"/>
          <w:numId w:val="2"/>
        </w:numPr>
        <w:spacing w:after="40"/>
      </w:pPr>
      <w:r>
        <w:t xml:space="preserve">Assets: raw takes + take log, slide files, brand kit (logo, colors, fonts), intro/end-card, music preference, and the Course Design Blueprint slide map (the edit order).</w:t>
      </w:r>
    </w:p>
    <w:p>
      <w:pPr>
        <w:pStyle w:val="ListParagraph"/>
        <w:numPr>
          <w:ilvl w:val="0"/>
          <w:numId w:val="2"/>
        </w:numPr>
        <w:spacing w:after="40"/>
      </w:pPr>
      <w:r>
        <w:t xml:space="preserve">Spec: brand intro sting; lower-thirds for Sue and Alyson; slides placed per the map; on-screen pause pills at S11/S16/S26; consistent single transition; leveled audio + noise reduction; proofread captions; end card with download CTA and copyright.</w:t>
      </w:r>
    </w:p>
    <w:p>
      <w:pPr>
        <w:pStyle w:val="ListParagraph"/>
        <w:numPr>
          <w:ilvl w:val="0"/>
          <w:numId w:val="2"/>
        </w:numPr>
        <w:spacing w:after="40"/>
      </w:pPr>
      <w:r>
        <w:t xml:space="preserve">Review: ask for a first draft at ~70% (one round of notes) before final, so changes are cheap.</w:t>
      </w:r>
    </w:p>
    <w:p>
      <w:pPr>
        <w:pStyle w:val="Heading1"/>
      </w:pPr>
      <w:r>
        <w:t xml:space="preserve">Sources &amp; further reading</w:t>
      </w:r>
    </w:p>
    <w:p>
      <w:pPr>
        <w:spacing w:after="120"/>
      </w:pPr>
      <w:r>
        <w:t xml:space="preserve">Gear and tool guidance above was checked against current (2026) sources:</w:t>
      </w:r>
    </w:p>
    <w:p>
      <w:pPr>
        <w:pStyle w:val="ListParagraph"/>
        <w:numPr>
          <w:ilvl w:val="0"/>
          <w:numId w:val="2"/>
        </w:numPr>
        <w:spacing w:after="40"/>
      </w:pPr>
      <w:hyperlink w:history="1" r:id="rIdwnra37kzcz1v2g4yw_epo">
        <w:r>
          <w:rPr>
            <w:rStyle w:val="Hyperlink"/>
            <w:sz w:val="18"/>
            <w:szCs w:val="18"/>
          </w:rPr>
          <w:t xml:space="preserve">Best budget USB &amp; YouTube microphones 2026 (MusicRadar)</w:t>
        </w:r>
      </w:hyperlink>
    </w:p>
    <w:p>
      <w:pPr>
        <w:pStyle w:val="ListParagraph"/>
        <w:numPr>
          <w:ilvl w:val="0"/>
          <w:numId w:val="2"/>
        </w:numPr>
        <w:spacing w:after="40"/>
      </w:pPr>
      <w:hyperlink w:history="1" r:id="rIdbnlxop0rhhsr4atuhfvsh">
        <w:r>
          <w:rPr>
            <w:rStyle w:val="Hyperlink"/>
            <w:sz w:val="18"/>
            <w:szCs w:val="18"/>
          </w:rPr>
          <w:t xml:space="preserve">Choosing a microphone for video / lavalier vs desktop (Video School)</w:t>
        </w:r>
      </w:hyperlink>
    </w:p>
    <w:p>
      <w:pPr>
        <w:pStyle w:val="ListParagraph"/>
        <w:numPr>
          <w:ilvl w:val="0"/>
          <w:numId w:val="2"/>
        </w:numPr>
        <w:spacing w:after="40"/>
      </w:pPr>
      <w:hyperlink w:history="1" r:id="rIdifxsjw_vcyqfrnxaj8k3n">
        <w:r>
          <w:rPr>
            <w:rStyle w:val="Hyperlink"/>
            <w:sz w:val="18"/>
            <w:szCs w:val="18"/>
          </w:rPr>
          <w:t xml:space="preserve">Ring light vs softbox vs window light, any budget (Starkie)</w:t>
        </w:r>
      </w:hyperlink>
    </w:p>
    <w:p>
      <w:pPr>
        <w:pStyle w:val="ListParagraph"/>
        <w:numPr>
          <w:ilvl w:val="0"/>
          <w:numId w:val="2"/>
        </w:numPr>
        <w:spacing w:after="40"/>
      </w:pPr>
      <w:hyperlink w:history="1" r:id="rIdbe_qlzbcr0d79jb56buoq">
        <w:r>
          <w:rPr>
            <w:rStyle w:val="Hyperlink"/>
            <w:sz w:val="18"/>
            <w:szCs w:val="18"/>
          </w:rPr>
          <w:t xml:space="preserve">Phone vs webcam for online teaching (Marvelous)</w:t>
        </w:r>
      </w:hyperlink>
    </w:p>
    <w:p>
      <w:pPr>
        <w:pStyle w:val="ListParagraph"/>
        <w:numPr>
          <w:ilvl w:val="0"/>
          <w:numId w:val="2"/>
        </w:numPr>
        <w:spacing w:after="40"/>
      </w:pPr>
      <w:hyperlink w:history="1" r:id="rId0omgzpe9-mmn6dammso_z">
        <w:r>
          <w:rPr>
            <w:rStyle w:val="Hyperlink"/>
            <w:sz w:val="18"/>
            <w:szCs w:val="18"/>
          </w:rPr>
          <w:t xml:space="preserve">Video editing pricing: Descript / DaVinci / CapCut 2026 (StackScored)</w:t>
        </w:r>
      </w:hyperlink>
    </w:p>
    <w:p>
      <w:pPr>
        <w:pStyle w:val="ListParagraph"/>
        <w:numPr>
          <w:ilvl w:val="0"/>
          <w:numId w:val="2"/>
        </w:numPr>
        <w:spacing w:after="40"/>
      </w:pPr>
      <w:hyperlink w:history="1" r:id="rIdlrj4xe5cbf_wcfmiiqj4k">
        <w:r>
          <w:rPr>
            <w:rStyle w:val="Hyperlink"/>
            <w:sz w:val="18"/>
            <w:szCs w:val="18"/>
          </w:rPr>
          <w:t xml:space="preserve">CapCut vs Descript comparison 2026 (Fahim AI)</w:t>
        </w:r>
      </w:hyperlink>
    </w:p>
    <w:p>
      <w:pPr>
        <w:pStyle w:val="ListParagraph"/>
        <w:numPr>
          <w:ilvl w:val="0"/>
          <w:numId w:val="2"/>
        </w:numPr>
        <w:spacing w:after="40"/>
      </w:pPr>
      <w:hyperlink w:history="1" r:id="rIdim5f6bmwqrwyyz8zh5efh">
        <w:r>
          <w:rPr>
            <w:rStyle w:val="Hyperlink"/>
            <w:sz w:val="18"/>
            <w:szCs w:val="18"/>
          </w:rPr>
          <w:t xml:space="preserve">Best free teleprompter apps 2026 (Teleprompter.com)</w:t>
        </w:r>
      </w:hyperlink>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Thrive 55+ - Record &amp; Edit Playbook   -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87878" w:sz="8" w:space="4"/>
      </w:pBdr>
      <w:spacing w:after="140" w:before="240"/>
      <w:outlineLvl w:val="0"/>
    </w:pPr>
    <w:rPr>
      <w:rFonts w:ascii="Calibri" w:cs="Calibri" w:eastAsia="Calibri" w:hAnsi="Calibri"/>
      <w:b/>
      <w:bCs/>
      <w:color w:val="1B3A5B"/>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1878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nra37kzcz1v2g4yw_epo" Type="http://schemas.openxmlformats.org/officeDocument/2006/relationships/hyperlink" Target="https://www.musicradar.com/news/best-budget-usb-microphones" TargetMode="External"/><Relationship Id="rIdbnlxop0rhhsr4atuhfvsh" Type="http://schemas.openxmlformats.org/officeDocument/2006/relationships/hyperlink" Target="https://www.videoschool.com/choosing-a-microphone-for-video/" TargetMode="External"/><Relationship Id="rIdifxsjw_vcyqfrnxaj8k3n" Type="http://schemas.openxmlformats.org/officeDocument/2006/relationships/hyperlink" Target="https://starkie.ai/articles/portrait-lighting-guide-ring-light-softbox" TargetMode="External"/><Relationship Id="rIdbe_qlzbcr0d79jb56buoq" Type="http://schemas.openxmlformats.org/officeDocument/2006/relationships/hyperlink" Target="https://www.heymarvelous.com/blog/phone-as-a-webcam" TargetMode="External"/><Relationship Id="rId0omgzpe9-mmn6dammso_z" Type="http://schemas.openxmlformats.org/officeDocument/2006/relationships/hyperlink" Target="https://www.stackscored.com/pricing/video-editing/" TargetMode="External"/><Relationship Id="rIdlrj4xe5cbf_wcfmiiqj4k" Type="http://schemas.openxmlformats.org/officeDocument/2006/relationships/hyperlink" Target="https://www.fahimai.com/capcut-vs-descript" TargetMode="External"/><Relationship Id="rIdim5f6bmwqrwyyz8zh5efh" Type="http://schemas.openxmlformats.org/officeDocument/2006/relationships/hyperlink" Target="https://www.teleprompter.com/blog/best-free-teleprompter-apps" TargetMode="External"/><Relationship Id="rId8" Type="http://schemas.openxmlformats.org/officeDocument/2006/relationships/image" Target="media/28ad6394bf2ba31fef455db5d2b74ede5f4fa13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2026-07-07T21:00:46.745Z</dcterms:created>
  <dcterms:modified xsi:type="dcterms:W3CDTF">2026-07-07T21:00:46.745Z</dcterms:modified>
</cp:coreProperties>
</file>

<file path=docProps/custom.xml><?xml version="1.0" encoding="utf-8"?>
<Properties xmlns="http://schemas.openxmlformats.org/officeDocument/2006/custom-properties" xmlns:vt="http://schemas.openxmlformats.org/officeDocument/2006/docPropsVTypes"/>
</file>