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64ftqsfn93x" w:id="0"/>
      <w:bookmarkEnd w:id="0"/>
      <w:r w:rsidDel="00000000" w:rsidR="00000000" w:rsidRPr="00000000">
        <w:rPr>
          <w:rtl w:val="0"/>
        </w:rPr>
        <w:t xml:space="preserve">Help Desk MSMT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Help desk interno da Missão Salesiana de Mato Grosso, que substitui o Freshdesk. Atende cerca de 20 agentes e 500 tickets/mês. A autenticação é feita pelo Zitadel self-hosted, federado com o Google Workspace (contas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@missaosalesiana.org.br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O canal principal é o e-mail:</w:t>
      </w:r>
      <w:r w:rsidDel="00000000" w:rsidR="00000000" w:rsidRPr="00000000">
        <w:rPr>
          <w:rtl w:val="0"/>
        </w:rPr>
        <w:t xml:space="preserve"> mensagens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 viram tickets e as respostas por e-mail caem no mesmo ticket. O portal é o canal secundário. Discovery, escopo e decisões: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docs/discovery/</w:t>
      </w:r>
      <w:r w:rsidDel="00000000" w:rsidR="00000000" w:rsidRPr="00000000">
        <w:rPr>
          <w:rtl w:val="0"/>
        </w:rPr>
        <w:t xml:space="preserve"> (leia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adr/README.md</w:t>
      </w:r>
      <w:r w:rsidDel="00000000" w:rsidR="00000000" w:rsidRPr="00000000">
        <w:rPr>
          <w:rtl w:val="0"/>
        </w:rPr>
        <w:t xml:space="preserve"> antes de mudanças estruturais). Montagem dos ambientes: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docs/ambientes.md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Todo passo executado para montar ou alterar o ambiente local ou o de produção (Magalu) é registrado lá na mesma sessão</w:t>
      </w:r>
      <w:r w:rsidDel="00000000" w:rsidR="00000000" w:rsidRPr="00000000">
        <w:rPr>
          <w:rtl w:val="0"/>
        </w:rPr>
        <w:t xml:space="preserve">, com as armadilhas encontradas.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chxv0v5dyob" w:id="1"/>
      <w:bookmarkEnd w:id="1"/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24 LTS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.nvmrc</w:t>
      </w:r>
      <w:r w:rsidDel="00000000" w:rsidR="00000000" w:rsidRPr="00000000">
        <w:rPr>
          <w:rtl w:val="0"/>
        </w:rPr>
        <w:t xml:space="preserve">; rode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nvm use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pnpm 11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TypeScript 6.0</w:t>
      </w:r>
      <w:r w:rsidDel="00000000" w:rsidR="00000000" w:rsidRPr="00000000">
        <w:rPr>
          <w:rtl w:val="0"/>
        </w:rPr>
        <w:t xml:space="preserve"> (não atualizar para o 7 sem pedido explícito)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Monorepo </w:t>
      </w:r>
      <w:r w:rsidDel="00000000" w:rsidR="00000000" w:rsidRPr="00000000">
        <w:rPr>
          <w:b w:val="1"/>
          <w:bCs w:val="1"/>
          <w:rtl w:val="0"/>
        </w:rPr>
        <w:t xml:space="preserve">pnpm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 (NestJS),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 (React + Vite + TS),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 (schemas zod, enums,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ApiErrorCode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Tudo é ESM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 "module"</w:t>
      </w:r>
      <w:r w:rsidDel="00000000" w:rsidR="00000000" w:rsidRPr="00000000">
        <w:rPr>
          <w:rtl w:val="0"/>
        </w:rPr>
        <w:t xml:space="preserve"> nos três pacotes). Na API e no shared, imports relativos levam a extensão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./health/health.module.js</w:t>
      </w:r>
      <w:r w:rsidDel="00000000" w:rsidR="00000000" w:rsidRPr="00000000">
        <w:rPr>
          <w:rtl w:val="0"/>
        </w:rPr>
        <w:t xml:space="preserve">), porque o TypeScript está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 nodenext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API: NestJS 12, Prisma (PostgreSQL),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(JWT/JWKS),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@nestjs/schedule</w:t>
      </w:r>
      <w:r w:rsidDel="00000000" w:rsidR="00000000" w:rsidRPr="00000000">
        <w:rPr>
          <w:rtl w:val="0"/>
        </w:rPr>
        <w:t xml:space="preserve">, Nodemailer,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nestjs-pino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sanitize-html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Web: React 19, Vite 8, Mantine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@mantine/tiptap</w:t>
      </w:r>
      <w:r w:rsidDel="00000000" w:rsidR="00000000" w:rsidRPr="00000000">
        <w:rPr>
          <w:rtl w:val="0"/>
        </w:rPr>
        <w:t xml:space="preserve">), TanStack Query, React Router,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react-oidc-context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oidc-client-ts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Ferramentas: </w:t>
      </w:r>
      <w:r w:rsidDel="00000000" w:rsidR="00000000" w:rsidRPr="00000000">
        <w:rPr>
          <w:b w:val="1"/>
          <w:bCs w:val="1"/>
          <w:rtl w:val="0"/>
        </w:rPr>
        <w:t xml:space="preserve">Vitest 4</w:t>
      </w:r>
      <w:r w:rsidDel="00000000" w:rsidR="00000000" w:rsidRPr="00000000">
        <w:rPr>
          <w:rtl w:val="0"/>
        </w:rPr>
        <w:t xml:space="preserve"> (único runner, em todos os pacotes), </w:t>
      </w:r>
      <w:r w:rsidDel="00000000" w:rsidR="00000000" w:rsidRPr="00000000">
        <w:rPr>
          <w:b w:val="1"/>
          <w:bCs w:val="1"/>
          <w:rtl w:val="0"/>
        </w:rPr>
        <w:t xml:space="preserve">oxlint</w:t>
      </w:r>
      <w:r w:rsidDel="00000000" w:rsidR="00000000" w:rsidRPr="00000000">
        <w:rPr>
          <w:rtl w:val="0"/>
        </w:rPr>
        <w:t xml:space="preserve"> (type-aware, config única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.oxlintrc.json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Prettier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 é consumido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  <w:r w:rsidDel="00000000" w:rsidR="00000000" w:rsidRPr="00000000">
        <w:rPr>
          <w:rtl w:val="0"/>
        </w:rPr>
        <w:t xml:space="preserve">: a API e o front precisam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build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, que compila em watch) depois de clonar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Infra: Kubernetes (Magalu Cloud), Traefik, cert-manager, Kustomize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deploy/k8s</w:t>
      </w:r>
      <w:r w:rsidDel="00000000" w:rsidR="00000000" w:rsidRPr="00000000">
        <w:rPr>
          <w:rtl w:val="0"/>
        </w:rPr>
        <w:t xml:space="preserve">), Helm para o Zitadel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deploy/zitadel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Zitadel </w:t>
      </w:r>
      <w:r w:rsidDel="00000000" w:rsidR="00000000" w:rsidRPr="00000000">
        <w:rPr>
          <w:b w:val="1"/>
          <w:bCs w:val="1"/>
          <w:rtl w:val="0"/>
        </w:rPr>
        <w:t xml:space="preserve">v4.19.5</w:t>
      </w:r>
      <w:r w:rsidDel="00000000" w:rsidR="00000000" w:rsidRPr="00000000">
        <w:rPr>
          <w:rtl w:val="0"/>
        </w:rPr>
        <w:t xml:space="preserve"> (versão fixada; não atualizar sem pedido explícito)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https://suporte.msmt.org.br</w:t>
      </w:r>
      <w:r w:rsidDel="00000000" w:rsidR="00000000" w:rsidRPr="00000000">
        <w:rPr>
          <w:rtl w:val="0"/>
        </w:rPr>
        <w:t xml:space="preserve"> (app)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https://auth.msmt.org.br</w:t>
      </w:r>
      <w:r w:rsidDel="00000000" w:rsidR="00000000" w:rsidRPr="00000000">
        <w:rPr>
          <w:rtl w:val="0"/>
        </w:rPr>
        <w:t xml:space="preserve"> (Zitadel). E-mail: caixa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 no Gmail (IMAP para entrada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imapflow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mailparser</w:t>
      </w:r>
      <w:r w:rsidDel="00000000" w:rsidR="00000000" w:rsidRPr="00000000">
        <w:rPr>
          <w:rtl w:val="0"/>
        </w:rPr>
        <w:t xml:space="preserve">, SMTP para saída via Nodemailer)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dslhsaticdu" w:id="2"/>
      <w:bookmarkEnd w:id="2"/>
      <w:r w:rsidDel="00000000" w:rsidR="00000000" w:rsidRPr="00000000">
        <w:rPr>
          <w:rtl w:val="0"/>
        </w:rPr>
        <w:t xml:space="preserve">Comandos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nvm use &amp;&amp; pnpm install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pnpm build                           # shared → api → web (necessário uma vez após clonar)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cp .env.example .env                 # único .env: compose + API + front (Vite lê da raiz via envDir)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pnpm infra:up                        # postgres (127.0.0.1:5434, sempre pelo IP), zitadel (:8080, console em /ui/console), mailpit (:8025, SMTP :1025)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pnpm infra:bootstrap -- --admin &lt;email&gt;   # Zitadel local: projeto, roles, app SPA, SMTP→Mailpit; grava os IDs no .env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pnpm infra:reset                     # apaga volumes (Zitadel e bancos do zero)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pnpm dev                             # shared (tsc --watch) + api (:3000, nest --watch) + web (:5173, proxy /api → :3000)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pnpm test                            # vitest em todos os pacotes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pnpm --filter @helpdesk/api test:unit      # só *.spec.ts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pnpm --filter @helpdesk/api test:e2e       # só test/**/*.e2e-spec.ts (usa o banco helpdesk_test; exige a infra local)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pnpm typecheck &amp;&amp; pnpm lint &amp;&amp; pnpm format:check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pnpm --filter @helpdesk/api prisma:migrate -- --name &lt;nome&gt;   # nova migração (dev)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pnpm --filter @helpdesk/api prisma:seed                      # dados de referência (idempotente)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Antes de dar uma tarefa como concluída, </w:t>
      </w:r>
      <w:r w:rsidDel="00000000" w:rsidR="00000000" w:rsidRPr="00000000">
        <w:rPr>
          <w:b w:val="1"/>
          <w:bCs w:val="1"/>
          <w:rtl w:val="0"/>
        </w:rPr>
        <w:t xml:space="preserve">sempre</w:t>
      </w:r>
      <w:r w:rsidDel="00000000" w:rsidR="00000000" w:rsidRPr="00000000">
        <w:rPr>
          <w:rtl w:val="0"/>
        </w:rPr>
        <w:t xml:space="preserve"> rode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typecheck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lint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test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format:check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hn70rfvkeh8" w:id="3"/>
      <w:bookmarkEnd w:id="3"/>
      <w:r w:rsidDel="00000000" w:rsidR="00000000" w:rsidRPr="00000000">
        <w:rPr>
          <w:rtl w:val="0"/>
        </w:rPr>
        <w:t xml:space="preserve">Convenções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Código, identificadores, commits e nomes de tabela em </w:t>
      </w:r>
      <w:r w:rsidDel="00000000" w:rsidR="00000000" w:rsidRPr="00000000">
        <w:rPr>
          <w:b w:val="1"/>
          <w:bCs w:val="1"/>
          <w:rtl w:val="0"/>
        </w:rPr>
        <w:t xml:space="preserve">inglês</w:t>
      </w:r>
      <w:r w:rsidDel="00000000" w:rsidR="00000000" w:rsidRPr="00000000">
        <w:rPr>
          <w:rtl w:val="0"/>
        </w:rPr>
        <w:t xml:space="preserve">. Textos de UI em </w:t>
      </w:r>
      <w:r w:rsidDel="00000000" w:rsidR="00000000" w:rsidRPr="00000000">
        <w:rPr>
          <w:b w:val="1"/>
          <w:bCs w:val="1"/>
          <w:rtl w:val="0"/>
        </w:rPr>
        <w:t xml:space="preserve">pt-BR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</w:t>
      </w:r>
      <w:r w:rsidDel="00000000" w:rsidR="00000000" w:rsidRPr="00000000">
        <w:rPr>
          <w:rtl w:val="0"/>
        </w:rPr>
        <w:t xml:space="preserve">. Nada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sem comentário justificando.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DTOs e validação: schemas </w:t>
      </w:r>
      <w:r w:rsidDel="00000000" w:rsidR="00000000" w:rsidRPr="00000000">
        <w:rPr>
          <w:b w:val="1"/>
          <w:bCs w:val="1"/>
          <w:rtl w:val="0"/>
        </w:rPr>
        <w:t xml:space="preserve">zod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, reutilizados no front e no back (pipe de validação zod no Nest).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Um módulo Nest por domínio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inbound-email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</w:t>
      </w:r>
      <w:r w:rsidDel="00000000" w:rsidR="00000000" w:rsidRPr="00000000">
        <w:rPr>
          <w:rtl w:val="0"/>
        </w:rPr>
        <w:t xml:space="preserve"> são as unidades (escolas/obras; na UI, "Unidade")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os setores.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 do ticket vem do solicitante e pode ser nulo quando o ticket chega por e-mail de alguém sem unidade; </w:t>
      </w:r>
      <w:r w:rsidDel="00000000" w:rsidR="00000000" w:rsidRPr="00000000">
        <w:rPr>
          <w:b w:val="1"/>
          <w:bCs w:val="1"/>
          <w:rtl w:val="0"/>
        </w:rPr>
        <w:t xml:space="preserve">resolver exige unidade</w:t>
      </w:r>
      <w:r w:rsidDel="00000000" w:rsidR="00000000" w:rsidRPr="00000000">
        <w:rPr>
          <w:rtl w:val="0"/>
        </w:rPr>
        <w:t xml:space="preserve">. Quem faz login precisa informar unidade e departamento antes de abrir ticket (tela de 1º acesso).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Usuários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is_external = true</w:t>
      </w:r>
      <w:r w:rsidDel="00000000" w:rsidR="00000000" w:rsidRPr="00000000">
        <w:rPr>
          <w:rtl w:val="0"/>
        </w:rPr>
        <w:t xml:space="preserve"> (terceiros) nunca fazem login e só interagem por e-mail. Usuários sem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</w:t>
      </w:r>
      <w:r w:rsidDel="00000000" w:rsidR="00000000" w:rsidRPr="00000000">
        <w:rPr>
          <w:rtl w:val="0"/>
        </w:rPr>
        <w:t xml:space="preserve"> criados pelo canal de e-mail são vinculados pelo e-mail no 1º login. Um módulo não acessa as tabelas de outro diretamente: usa o service exportado.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Prisma só dentro de services e repositories, nunca em controllers.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Prisma 7: o client é </w:t>
      </w:r>
      <w:r w:rsidDel="00000000" w:rsidR="00000000" w:rsidRPr="00000000">
        <w:rPr>
          <w:b w:val="1"/>
          <w:bCs w:val="1"/>
          <w:rtl w:val="0"/>
        </w:rPr>
        <w:t xml:space="preserve">gerado em TypeScript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apps/api/src/generated/prisma</w:t>
      </w:r>
      <w:r w:rsidDel="00000000" w:rsidR="00000000" w:rsidRPr="00000000">
        <w:rPr>
          <w:rtl w:val="0"/>
        </w:rPr>
        <w:t xml:space="preserve"> (gitignored;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generate</w:t>
      </w:r>
      <w:r w:rsidDel="00000000" w:rsidR="00000000" w:rsidRPr="00000000">
        <w:rPr>
          <w:rtl w:val="0"/>
        </w:rPr>
        <w:t xml:space="preserve"> roda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postinstall</w:t>
      </w:r>
      <w:r w:rsidDel="00000000" w:rsidR="00000000" w:rsidRPr="00000000">
        <w:rPr>
          <w:rtl w:val="0"/>
        </w:rPr>
        <w:t xml:space="preserve"> e antes de build, typecheck e test). Importe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../generated/prisma/client.js</w:t>
      </w:r>
      <w:r w:rsidDel="00000000" w:rsidR="00000000" w:rsidRPr="00000000">
        <w:rPr>
          <w:rtl w:val="0"/>
        </w:rPr>
        <w:t xml:space="preserve">. Config da CLI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apps/api/prisma.config.ts</w:t>
      </w:r>
      <w:r w:rsidDel="00000000" w:rsidR="00000000" w:rsidRPr="00000000">
        <w:rPr>
          <w:rtl w:val="0"/>
        </w:rPr>
        <w:t xml:space="preserve">; migrações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apps/api/prisma/migrations</w:t>
      </w:r>
      <w:r w:rsidDel="00000000" w:rsidR="00000000" w:rsidRPr="00000000">
        <w:rPr>
          <w:rtl w:val="0"/>
        </w:rPr>
        <w:t xml:space="preserve">. Os enums do Prisma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TicketStatus</w:t>
      </w:r>
      <w:r w:rsidDel="00000000" w:rsidR="00000000" w:rsidRPr="00000000">
        <w:rPr>
          <w:rtl w:val="0"/>
        </w:rPr>
        <w:t xml:space="preserve"> etc.) são os enums de domínio.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Migrações já aplicadas não se editam: crie uma nova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prisma:migrate -- --name &lt;nome&gt;</w:t>
      </w:r>
      <w:r w:rsidDel="00000000" w:rsidR="00000000" w:rsidRPr="00000000">
        <w:rPr>
          <w:rtl w:val="0"/>
        </w:rPr>
        <w:t xml:space="preserve"> e revise o SQL gerado antes de commitar.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Enums de domínio: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| pending | resolved | closed</w:t>
      </w:r>
      <w:r w:rsidDel="00000000" w:rsidR="00000000" w:rsidRPr="00000000">
        <w:rPr>
          <w:rtl w:val="0"/>
        </w:rPr>
        <w:t xml:space="preserve">; prioridade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 | medium | high | urgent</w:t>
      </w:r>
      <w:r w:rsidDel="00000000" w:rsidR="00000000" w:rsidRPr="00000000">
        <w:rPr>
          <w:rtl w:val="0"/>
        </w:rPr>
        <w:t xml:space="preserve">; tipo de mensagem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| internal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a6221f4bk1rf" w:id="4"/>
      <w:bookmarkEnd w:id="4"/>
      <w:r w:rsidDel="00000000" w:rsidR="00000000" w:rsidRPr="00000000">
        <w:rPr>
          <w:rtl w:val="0"/>
        </w:rPr>
        <w:t xml:space="preserve">Regras de segurança (inegociáveis)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 rota é autenticada por padrão</w:t>
      </w:r>
      <w:r w:rsidDel="00000000" w:rsidR="00000000" w:rsidRPr="00000000">
        <w:rPr>
          <w:rtl w:val="0"/>
        </w:rPr>
        <w:t xml:space="preserve"> (guard global). Rotas públicas exigem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@Public()</w:t>
      </w:r>
      <w:r w:rsidDel="00000000" w:rsidR="00000000" w:rsidRPr="00000000">
        <w:rPr>
          <w:rtl w:val="0"/>
        </w:rPr>
        <w:t xml:space="preserve"> explícito. Rotas de agente e admin exigem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@Roles(...)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escopo de visibilidade é aplicado no repository de tickets</w:t>
      </w:r>
      <w:r w:rsidDel="00000000" w:rsidR="00000000" w:rsidRPr="00000000">
        <w:rPr>
          <w:rtl w:val="0"/>
        </w:rPr>
        <w:t xml:space="preserve">, nunca só no controller ou na UI: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solicitante: só os próprios tickets;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agente: os próprios, os dos seus grupos e os atribuídos a ele;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supervisor e admin: todos.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fora do escopo → </w:t>
      </w: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tl w:val="0"/>
        </w:rPr>
        <w:t xml:space="preserve"> (não 403), para não revelar a existência.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Solicitante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recebe mensagens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, nem por listagem, nem por include do Prisma.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HTML do usuário é sanitizado no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sanitize-html</w:t>
      </w:r>
      <w:r w:rsidDel="00000000" w:rsidR="00000000" w:rsidRPr="00000000">
        <w:rPr>
          <w:rtl w:val="0"/>
        </w:rPr>
        <w:t xml:space="preserve">, allowlist)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gravar.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de ticket exige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Versão desatualizada → 409.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ticket_events</w:t>
      </w:r>
      <w:r w:rsidDel="00000000" w:rsidR="00000000" w:rsidRPr="00000000">
        <w:rPr>
          <w:rtl w:val="0"/>
        </w:rPr>
        <w:t xml:space="preserve"> é append-only: nunca gere UPDATE ou DELETE nessa tabela.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E-mail de entrada: </w:t>
      </w:r>
      <w:r w:rsidDel="00000000" w:rsidR="00000000" w:rsidRPr="00000000">
        <w:rPr>
          <w:b w:val="1"/>
          <w:bCs w:val="1"/>
          <w:rtl w:val="0"/>
        </w:rPr>
        <w:t xml:space="preserve">idempotente por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), descarta auto-respostas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Auto-Submitted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Precedence: bulk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X-Autoreply</w:t>
      </w:r>
      <w:r w:rsidDel="00000000" w:rsidR="00000000" w:rsidRPr="00000000">
        <w:rPr>
          <w:rtl w:val="0"/>
        </w:rPr>
        <w:t xml:space="preserve">) e e-mails da própria caixa, limita a 20 e-mails/h por remetente, e </w:t>
      </w:r>
      <w:r w:rsidDel="00000000" w:rsidR="00000000" w:rsidRPr="00000000">
        <w:rPr>
          <w:b w:val="1"/>
          <w:bCs w:val="1"/>
          <w:rtl w:val="0"/>
        </w:rPr>
        <w:t xml:space="preserve">nunca apaga</w:t>
      </w:r>
      <w:r w:rsidDel="00000000" w:rsidR="00000000" w:rsidRPr="00000000">
        <w:rPr>
          <w:rtl w:val="0"/>
        </w:rPr>
        <w:t xml:space="preserve"> mensagens da caixa: só aplica rótulos.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E-mail de saída: sempre pela outbox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NotificationService.enqueue</w:t>
      </w:r>
      <w:r w:rsidDel="00000000" w:rsidR="00000000" w:rsidRPr="00000000">
        <w:rPr>
          <w:rtl w:val="0"/>
        </w:rPr>
        <w:t xml:space="preserve">),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[#&lt;número&gt;]</w:t>
      </w:r>
      <w:r w:rsidDel="00000000" w:rsidR="00000000" w:rsidRPr="00000000">
        <w:rPr>
          <w:rtl w:val="0"/>
        </w:rPr>
        <w:t xml:space="preserve"> no assunto,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próprio gravado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quando houver.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logue</w:t>
      </w:r>
      <w:r w:rsidDel="00000000" w:rsidR="00000000" w:rsidRPr="00000000">
        <w:rPr>
          <w:rtl w:val="0"/>
        </w:rPr>
        <w:t xml:space="preserve"> corpo de mensagem, conteúdo de anexo, tokens ou o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Segredos só via variáveis de ambiente / Kubernetes Secrets. Nunca commitar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rota nova precisa de teste de autorização na suíte da matriz de permissões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apps/api/test/authorization.e2e-spec.ts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p9rvjoawy00i" w:id="5"/>
      <w:bookmarkEnd w:id="5"/>
      <w:r w:rsidDel="00000000" w:rsidR="00000000" w:rsidRPr="00000000">
        <w:rPr>
          <w:rtl w:val="0"/>
        </w:rPr>
        <w:t xml:space="preserve">Autenticação (Zitadel)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login é federado com o Google Workspace, configurado no próprio Zitadel. O app </w:t>
      </w:r>
      <w:r w:rsidDel="00000000" w:rsidR="00000000" w:rsidRPr="00000000">
        <w:rPr>
          <w:b w:val="1"/>
          <w:bCs w:val="1"/>
          <w:rtl w:val="0"/>
        </w:rPr>
        <w:t xml:space="preserve">não lida com senhas, cadastro nem MFA</w:t>
      </w:r>
      <w:r w:rsidDel="00000000" w:rsidR="00000000" w:rsidRPr="00000000">
        <w:rPr>
          <w:rtl w:val="0"/>
        </w:rPr>
        <w:t xml:space="preserve">: só com tokens.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de acesso é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, validado localmente via JWKS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&lt;ISSUER&gt;/oauth/v2/keys</w:t>
      </w:r>
      <w:r w:rsidDel="00000000" w:rsidR="00000000" w:rsidRPr="00000000">
        <w:rPr>
          <w:rtl w:val="0"/>
        </w:rPr>
        <w:t xml:space="preserve">). Verificar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</w:t>
      </w:r>
      <w:r w:rsidDel="00000000" w:rsidR="00000000" w:rsidRPr="00000000">
        <w:rPr>
          <w:rtl w:val="0"/>
        </w:rPr>
        <w:t xml:space="preserve"> (contém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ZITADEL_PROJECT_ID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Roles vêm do claim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urn:zitadel:iam:org:project:&lt;ZITADEL_PROJECT_ID&gt;:roles</w:t>
      </w:r>
      <w:r w:rsidDel="00000000" w:rsidR="00000000" w:rsidRPr="00000000">
        <w:rPr>
          <w:rtl w:val="0"/>
        </w:rPr>
        <w:t xml:space="preserve"> (objeto; as roles são as </w:t>
      </w:r>
      <w:r w:rsidDel="00000000" w:rsidR="00000000" w:rsidRPr="00000000">
        <w:rPr>
          <w:b w:val="1"/>
          <w:bCs w:val="1"/>
          <w:rtl w:val="0"/>
        </w:rPr>
        <w:t xml:space="preserve">chaves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tl w:val="0"/>
        </w:rPr>
        <w:t xml:space="preserve">. Sem role = solicitante.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Usuário local é criado ou atualizado por JIT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</w:t>
      </w:r>
      <w:r w:rsidDel="00000000" w:rsidR="00000000" w:rsidRPr="00000000">
        <w:rPr>
          <w:rtl w:val="0"/>
        </w:rPr>
        <w:t xml:space="preserve">) em cada request autenticado, via cache curto. </w:t>
      </w:r>
      <w:r w:rsidDel="00000000" w:rsidR="00000000" w:rsidRPr="00000000">
        <w:rPr>
          <w:b w:val="1"/>
          <w:bCs w:val="1"/>
          <w:rtl w:val="0"/>
        </w:rPr>
        <w:t xml:space="preserve">Nome e e-mail vêm do endpoint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userinfo</w:t>
      </w:r>
      <w:r w:rsidDel="00000000" w:rsidR="00000000" w:rsidRPr="00000000">
        <w:rPr>
          <w:b w:val="1"/>
          <w:bCs w:val="1"/>
          <w:rtl w:val="0"/>
        </w:rPr>
        <w:t xml:space="preserve"> do Zitadel</w:t>
      </w:r>
      <w:r w:rsidDel="00000000" w:rsidR="00000000" w:rsidRPr="00000000">
        <w:rPr>
          <w:rtl w:val="0"/>
        </w:rPr>
        <w:t xml:space="preserve">, não do access token. Usuário criado pelo canal de e-mail é vinculado pelo e-mail.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Specs por tarefa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docs/specs/</w:t>
      </w:r>
      <w:r w:rsidDel="00000000" w:rsidR="00000000" w:rsidRPr="00000000">
        <w:rPr>
          <w:rtl w:val="0"/>
        </w:rPr>
        <w:t xml:space="preserve">. Quando existir uma spec para a tarefa, ela manda; os CTs viram testes com o mesmo identificador no nome.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Nos testes, </w:t>
      </w:r>
      <w:r w:rsidDel="00000000" w:rsidR="00000000" w:rsidRPr="00000000">
        <w:rPr>
          <w:b w:val="1"/>
          <w:bCs w:val="1"/>
          <w:rtl w:val="0"/>
        </w:rPr>
        <w:t xml:space="preserve">não dependa do Zitadel</w:t>
      </w:r>
      <w:r w:rsidDel="00000000" w:rsidR="00000000" w:rsidRPr="00000000">
        <w:rPr>
          <w:rtl w:val="0"/>
        </w:rPr>
        <w:t xml:space="preserve">: use o helper que assina tokens com chave RSA local e injeta um JWKS fake.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9bkm1qenv2kh" w:id="6"/>
      <w:bookmarkEnd w:id="6"/>
      <w:r w:rsidDel="00000000" w:rsidR="00000000" w:rsidRPr="00000000">
        <w:rPr>
          <w:rtl w:val="0"/>
        </w:rPr>
        <w:t xml:space="preserve">Testes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API: Vitest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globals: true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</w:t>
      </w:r>
      <w:r w:rsidDel="00000000" w:rsidR="00000000" w:rsidRPr="00000000">
        <w:rPr>
          <w:rtl w:val="0"/>
        </w:rPr>
        <w:t xml:space="preserve"> sem import). Unitários junto ao código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*.spec.ts</w:t>
      </w:r>
      <w:r w:rsidDel="00000000" w:rsidR="00000000" w:rsidRPr="00000000">
        <w:rPr>
          <w:rtl w:val="0"/>
        </w:rPr>
        <w:t xml:space="preserve">), e2e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apps/api/test/*.e2e-spec.ts</w:t>
      </w:r>
      <w:r w:rsidDel="00000000" w:rsidR="00000000" w:rsidRPr="00000000">
        <w:rPr>
          <w:rtl w:val="0"/>
        </w:rPr>
        <w:t xml:space="preserve"> com Supertest contra o banco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helpdesk_test</w:t>
      </w:r>
      <w:r w:rsidDel="00000000" w:rsidR="00000000" w:rsidRPr="00000000">
        <w:rPr>
          <w:rtl w:val="0"/>
        </w:rPr>
        <w:t xml:space="preserve"> do docker-compose (exige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infra:up</w:t>
      </w:r>
      <w:r w:rsidDel="00000000" w:rsidR="00000000" w:rsidRPr="00000000">
        <w:rPr>
          <w:rtl w:val="0"/>
        </w:rPr>
        <w:t xml:space="preserve">); os arquivos rodam em série e usam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truncateAll()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test/setup/db.ts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Web: Vitest + Testing Library + jsdom,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*.test.tsx</w:t>
      </w:r>
      <w:r w:rsidDel="00000000" w:rsidR="00000000" w:rsidRPr="00000000">
        <w:rPr>
          <w:rtl w:val="0"/>
        </w:rPr>
        <w:t xml:space="preserve"> ao lado do componente, imports explícitos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Shared: Vitest,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*.test.ts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E-mail: fixtures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apps/api/test/fixtures</w:t>
      </w:r>
      <w:r w:rsidDel="00000000" w:rsidR="00000000" w:rsidRPr="00000000">
        <w:rPr>
          <w:rtl w:val="0"/>
        </w:rPr>
        <w:t xml:space="preserve"> processadas pelo driver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</w:t>
      </w:r>
      <w:r w:rsidDel="00000000" w:rsidR="00000000" w:rsidRPr="00000000">
        <w:rPr>
          <w:rtl w:val="0"/>
        </w:rPr>
        <w:t xml:space="preserve">. Os testes nunca tocam o Gmail.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 tarefa do backlog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docs/discovery/05-plano-mvp.md</w:t>
      </w:r>
      <w:r w:rsidDel="00000000" w:rsidR="00000000" w:rsidRPr="00000000">
        <w:rPr>
          <w:rtl w:val="0"/>
        </w:rPr>
        <w:t xml:space="preserve">) tem critério de aceite. Escreva o teste que o comprova.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oa1m3hqkrcvk" w:id="7"/>
      <w:bookmarkEnd w:id="7"/>
      <w:r w:rsidDel="00000000" w:rsidR="00000000" w:rsidRPr="00000000">
        <w:rPr>
          <w:rtl w:val="0"/>
        </w:rPr>
        <w:t xml:space="preserve">O que NÃO fazer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adicionar dependências novas sem perguntar (principalmente infraestrutura: Redis, filas, motores de busca, WebSocket). O MVP é deliberadamente simples (ver ADRs).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criar microsserviços, nem separar o front em outro deploy.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editar migrações já aplicadas. Crie uma nova.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desabilitar o guard, o ESLint ou testes para "fazer passar".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enviar e-mail diretamente de um service nem chamar o IMAP fora do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inbound-email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executar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</w:t>
      </w:r>
      <w:r w:rsidDel="00000000" w:rsidR="00000000" w:rsidRPr="00000000">
        <w:rPr>
          <w:rtl w:val="0"/>
        </w:rPr>
        <w:t xml:space="preserve"> ou comandos contra produção. O deploy é feito pelo desenvolvedor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alterar a versão do Zitadel, as configurações de token ou a estrutura de roles sem pedido explícito.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Não implementar itens marcados como Fase 2 ou Fora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docs/discovery/01-escopo.md</w:t>
      </w:r>
      <w:r w:rsidDel="00000000" w:rsidR="00000000" w:rsidRPr="00000000">
        <w:rPr>
          <w:rtl w:val="0"/>
        </w:rPr>
        <w:t xml:space="preserve">, salvo se pedido.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