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9CC878" w14:textId="77777777" w:rsidR="003E68DE" w:rsidRPr="001D51F3" w:rsidRDefault="001D51F3" w:rsidP="003E68DE">
      <w:pPr>
        <w:pStyle w:val="Institucijospavadinimas"/>
        <w:rPr>
          <w:rFonts w:asciiTheme="minorHAnsi" w:hAnsiTheme="minorHAnsi" w:cstheme="minorHAnsi"/>
        </w:rPr>
      </w:pPr>
      <w:r>
        <w:rPr>
          <w:noProof/>
          <w:lang w:eastAsia="lt-LT"/>
        </w:rPr>
        <w:drawing>
          <wp:inline distT="0" distB="0" distL="0" distR="0" wp14:anchorId="39D3E709" wp14:editId="11531BB7">
            <wp:extent cx="1528333" cy="841054"/>
            <wp:effectExtent l="0" t="0" r="0" b="0"/>
            <wp:docPr id="140070334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46197" cy="850885"/>
                    </a:xfrm>
                    <a:prstGeom prst="rect">
                      <a:avLst/>
                    </a:prstGeom>
                  </pic:spPr>
                </pic:pic>
              </a:graphicData>
            </a:graphic>
          </wp:inline>
        </w:drawing>
      </w:r>
    </w:p>
    <w:p w14:paraId="54C3AD29" w14:textId="77777777" w:rsidR="003E68DE" w:rsidRPr="001D51F3" w:rsidRDefault="003E68DE" w:rsidP="001D51F3">
      <w:pPr>
        <w:pStyle w:val="Caption"/>
        <w:jc w:val="center"/>
        <w:rPr>
          <w:rFonts w:cstheme="minorHAnsi"/>
          <w:sz w:val="32"/>
        </w:rPr>
      </w:pPr>
      <w:r w:rsidRPr="001D51F3">
        <w:rPr>
          <w:rFonts w:cstheme="minorHAnsi"/>
          <w:sz w:val="32"/>
        </w:rPr>
        <w:t>KAUNO TECHNOLOGIJOS UNIVERSITETAS</w:t>
      </w:r>
    </w:p>
    <w:p w14:paraId="71D6EA9D" w14:textId="77777777" w:rsidR="003E68DE" w:rsidRPr="001D51F3" w:rsidRDefault="003E68DE" w:rsidP="00A61AA2">
      <w:pPr>
        <w:pStyle w:val="Caption"/>
        <w:spacing w:after="240"/>
        <w:jc w:val="center"/>
        <w:rPr>
          <w:rFonts w:cstheme="minorHAnsi"/>
          <w:sz w:val="32"/>
        </w:rPr>
      </w:pPr>
      <w:r w:rsidRPr="001D51F3">
        <w:rPr>
          <w:rFonts w:cstheme="minorHAnsi"/>
          <w:sz w:val="32"/>
        </w:rPr>
        <w:t>I</w:t>
      </w:r>
      <w:r w:rsidR="001D51F3" w:rsidRPr="001D51F3">
        <w:rPr>
          <w:rFonts w:cstheme="minorHAnsi"/>
          <w:sz w:val="32"/>
        </w:rPr>
        <w:t>n</w:t>
      </w:r>
      <w:r w:rsidRPr="001D51F3">
        <w:rPr>
          <w:rFonts w:cstheme="minorHAnsi"/>
          <w:sz w:val="32"/>
        </w:rPr>
        <w:t>formatikos fakultetas</w:t>
      </w:r>
    </w:p>
    <w:p w14:paraId="5CF37861" w14:textId="77777777" w:rsidR="00A61AA2" w:rsidRPr="007D0A4D" w:rsidRDefault="00A61AA2" w:rsidP="007D0A4D">
      <w:pPr>
        <w:pStyle w:val="Caption"/>
        <w:spacing w:before="3920" w:after="240"/>
        <w:jc w:val="center"/>
        <w:rPr>
          <w:rFonts w:cstheme="minorHAnsi"/>
          <w:sz w:val="44"/>
        </w:rPr>
      </w:pPr>
      <w:r w:rsidRPr="007D0A4D">
        <w:rPr>
          <w:rFonts w:cstheme="minorHAnsi"/>
          <w:sz w:val="44"/>
        </w:rPr>
        <w:t xml:space="preserve">P170B114 </w:t>
      </w:r>
      <w:r w:rsidR="005433A6" w:rsidRPr="007D0A4D">
        <w:rPr>
          <w:rFonts w:cstheme="minorHAnsi"/>
          <w:sz w:val="44"/>
        </w:rPr>
        <w:t>Informacinių sistemų pagrindų laboratorinių</w:t>
      </w:r>
      <w:r w:rsidR="00E867C5" w:rsidRPr="007D0A4D">
        <w:rPr>
          <w:rFonts w:cstheme="minorHAnsi"/>
          <w:sz w:val="44"/>
        </w:rPr>
        <w:t xml:space="preserve"> </w:t>
      </w:r>
      <w:r w:rsidR="00E2463E" w:rsidRPr="007D0A4D">
        <w:rPr>
          <w:rFonts w:cstheme="minorHAnsi"/>
          <w:sz w:val="44"/>
        </w:rPr>
        <w:t>ataskaita</w:t>
      </w:r>
    </w:p>
    <w:p w14:paraId="035DF816" w14:textId="77777777" w:rsidR="00C64241" w:rsidRPr="00C64241" w:rsidRDefault="00C64241" w:rsidP="007D0A4D">
      <w:pPr>
        <w:spacing w:before="240" w:after="360"/>
        <w:jc w:val="center"/>
        <w:rPr>
          <w:rFonts w:asciiTheme="minorHAnsi" w:hAnsiTheme="minorHAnsi" w:cstheme="minorHAnsi"/>
          <w:b/>
          <w:sz w:val="44"/>
          <w:szCs w:val="44"/>
        </w:rPr>
      </w:pPr>
      <w:r w:rsidRPr="00C64241">
        <w:rPr>
          <w:rFonts w:asciiTheme="minorHAnsi" w:hAnsiTheme="minorHAnsi" w:cstheme="minorHAnsi"/>
          <w:b/>
          <w:sz w:val="44"/>
          <w:szCs w:val="44"/>
        </w:rPr>
        <w:t>Kalėjimo informacinė sistema</w:t>
      </w:r>
    </w:p>
    <w:p w14:paraId="4703051C" w14:textId="2B5B1877" w:rsidR="00C64241" w:rsidRDefault="00972719" w:rsidP="00C64241">
      <w:pPr>
        <w:spacing w:before="240" w:after="360"/>
        <w:jc w:val="center"/>
        <w:rPr>
          <w:rFonts w:asciiTheme="minorHAnsi" w:hAnsiTheme="minorHAnsi" w:cstheme="minorHAnsi"/>
          <w:sz w:val="28"/>
        </w:rPr>
      </w:pPr>
      <w:r>
        <w:rPr>
          <w:rFonts w:asciiTheme="minorHAnsi" w:hAnsiTheme="minorHAnsi" w:cstheme="minorHAnsi"/>
          <w:sz w:val="28"/>
        </w:rPr>
        <w:t>2018-09-12</w:t>
      </w:r>
    </w:p>
    <w:p w14:paraId="59E7E7F3" w14:textId="77777777" w:rsidR="007D0A4D" w:rsidRPr="00A61AA2" w:rsidRDefault="00A61AA2" w:rsidP="00C64241">
      <w:pPr>
        <w:spacing w:before="240" w:after="360"/>
        <w:jc w:val="right"/>
        <w:rPr>
          <w:rFonts w:asciiTheme="minorHAnsi" w:hAnsiTheme="minorHAnsi" w:cstheme="minorHAnsi"/>
          <w:b/>
          <w:bCs/>
        </w:rPr>
      </w:pPr>
      <w:r w:rsidRPr="00A61AA2">
        <w:rPr>
          <w:rFonts w:asciiTheme="minorHAnsi" w:hAnsiTheme="minorHAnsi" w:cstheme="minorHAnsi"/>
          <w:b/>
          <w:bCs/>
        </w:rPr>
        <w:t>Dėstytojas:</w:t>
      </w:r>
      <w:r w:rsidR="00C64241">
        <w:rPr>
          <w:rFonts w:asciiTheme="minorHAnsi" w:hAnsiTheme="minorHAnsi" w:cstheme="minorHAnsi"/>
          <w:b/>
          <w:bCs/>
        </w:rPr>
        <w:t xml:space="preserve"> </w:t>
      </w:r>
      <w:proofErr w:type="spellStart"/>
      <w:r w:rsidR="00C64241">
        <w:rPr>
          <w:rFonts w:asciiTheme="minorHAnsi" w:hAnsiTheme="minorHAnsi" w:cstheme="minorHAnsi"/>
          <w:b/>
          <w:bCs/>
        </w:rPr>
        <w:t>Lekt</w:t>
      </w:r>
      <w:proofErr w:type="spellEnd"/>
      <w:r w:rsidR="00C64241">
        <w:rPr>
          <w:rFonts w:asciiTheme="minorHAnsi" w:hAnsiTheme="minorHAnsi" w:cstheme="minorHAnsi"/>
          <w:b/>
          <w:bCs/>
        </w:rPr>
        <w:t xml:space="preserve">. Edvinas </w:t>
      </w:r>
      <w:proofErr w:type="spellStart"/>
      <w:r w:rsidR="00C64241">
        <w:rPr>
          <w:rFonts w:asciiTheme="minorHAnsi" w:hAnsiTheme="minorHAnsi" w:cstheme="minorHAnsi"/>
          <w:b/>
          <w:bCs/>
        </w:rPr>
        <w:t>Šinkevičius</w:t>
      </w:r>
      <w:proofErr w:type="spellEnd"/>
    </w:p>
    <w:p w14:paraId="30BA3AE2" w14:textId="77777777" w:rsidR="00A61AA2" w:rsidRDefault="00A61AA2" w:rsidP="007D0A4D">
      <w:pPr>
        <w:jc w:val="right"/>
        <w:rPr>
          <w:rFonts w:asciiTheme="minorHAnsi" w:hAnsiTheme="minorHAnsi" w:cstheme="minorHAnsi"/>
          <w:b/>
          <w:bCs/>
        </w:rPr>
      </w:pPr>
      <w:r w:rsidRPr="00A61AA2">
        <w:rPr>
          <w:rFonts w:asciiTheme="minorHAnsi" w:hAnsiTheme="minorHAnsi" w:cstheme="minorHAnsi"/>
          <w:b/>
          <w:bCs/>
        </w:rPr>
        <w:t>Studentai:</w:t>
      </w:r>
    </w:p>
    <w:p w14:paraId="7371AF43" w14:textId="77777777" w:rsidR="00C64241" w:rsidRDefault="00C64241" w:rsidP="007D0A4D">
      <w:pPr>
        <w:jc w:val="right"/>
        <w:rPr>
          <w:rFonts w:asciiTheme="minorHAnsi" w:hAnsiTheme="minorHAnsi" w:cstheme="minorHAnsi"/>
          <w:b/>
          <w:bCs/>
        </w:rPr>
      </w:pPr>
      <w:r>
        <w:rPr>
          <w:rFonts w:asciiTheme="minorHAnsi" w:hAnsiTheme="minorHAnsi" w:cstheme="minorHAnsi"/>
          <w:b/>
          <w:bCs/>
        </w:rPr>
        <w:t>Simas Paškauskas</w:t>
      </w:r>
      <w:r w:rsidR="004E452E">
        <w:rPr>
          <w:rFonts w:asciiTheme="minorHAnsi" w:hAnsiTheme="minorHAnsi" w:cstheme="minorHAnsi"/>
          <w:b/>
          <w:bCs/>
        </w:rPr>
        <w:t xml:space="preserve"> IFF-6/9</w:t>
      </w:r>
    </w:p>
    <w:p w14:paraId="6B5DA243" w14:textId="77777777" w:rsidR="007D0A4D" w:rsidRDefault="00C64241" w:rsidP="007D0A4D">
      <w:pPr>
        <w:jc w:val="right"/>
        <w:rPr>
          <w:rFonts w:asciiTheme="minorHAnsi" w:hAnsiTheme="minorHAnsi" w:cstheme="minorHAnsi"/>
          <w:b/>
          <w:bCs/>
        </w:rPr>
      </w:pPr>
      <w:r>
        <w:rPr>
          <w:rFonts w:asciiTheme="minorHAnsi" w:hAnsiTheme="minorHAnsi" w:cstheme="minorHAnsi"/>
          <w:b/>
          <w:bCs/>
        </w:rPr>
        <w:t xml:space="preserve">Kristupas </w:t>
      </w:r>
      <w:proofErr w:type="spellStart"/>
      <w:r>
        <w:rPr>
          <w:rFonts w:asciiTheme="minorHAnsi" w:hAnsiTheme="minorHAnsi" w:cstheme="minorHAnsi"/>
          <w:b/>
          <w:bCs/>
        </w:rPr>
        <w:t>Šlimas</w:t>
      </w:r>
      <w:proofErr w:type="spellEnd"/>
      <w:r w:rsidR="004E452E">
        <w:rPr>
          <w:rFonts w:asciiTheme="minorHAnsi" w:hAnsiTheme="minorHAnsi" w:cstheme="minorHAnsi"/>
          <w:b/>
          <w:bCs/>
        </w:rPr>
        <w:t xml:space="preserve"> IFF-6/14</w:t>
      </w:r>
    </w:p>
    <w:p w14:paraId="0226C72D" w14:textId="77777777" w:rsidR="00C64241" w:rsidRDefault="00C64241" w:rsidP="007D0A4D">
      <w:pPr>
        <w:jc w:val="right"/>
        <w:rPr>
          <w:rFonts w:asciiTheme="minorHAnsi" w:hAnsiTheme="minorHAnsi" w:cstheme="minorHAnsi"/>
          <w:b/>
          <w:bCs/>
        </w:rPr>
      </w:pPr>
      <w:r>
        <w:rPr>
          <w:rFonts w:asciiTheme="minorHAnsi" w:hAnsiTheme="minorHAnsi" w:cstheme="minorHAnsi"/>
          <w:b/>
          <w:bCs/>
        </w:rPr>
        <w:t>Lukas Gasiūnas</w:t>
      </w:r>
      <w:r w:rsidR="004E452E">
        <w:rPr>
          <w:rFonts w:asciiTheme="minorHAnsi" w:hAnsiTheme="minorHAnsi" w:cstheme="minorHAnsi"/>
          <w:b/>
          <w:bCs/>
        </w:rPr>
        <w:t xml:space="preserve"> IFF-6/9</w:t>
      </w:r>
    </w:p>
    <w:p w14:paraId="24B3ACF1" w14:textId="77777777" w:rsidR="00C64241" w:rsidRPr="001D51F3" w:rsidRDefault="00C64241" w:rsidP="007D0A4D">
      <w:pPr>
        <w:jc w:val="right"/>
        <w:rPr>
          <w:rFonts w:asciiTheme="minorHAnsi" w:hAnsiTheme="minorHAnsi" w:cstheme="minorHAnsi"/>
          <w:b/>
          <w:bCs/>
        </w:rPr>
      </w:pPr>
      <w:r>
        <w:rPr>
          <w:rFonts w:asciiTheme="minorHAnsi" w:hAnsiTheme="minorHAnsi" w:cstheme="minorHAnsi"/>
          <w:b/>
          <w:bCs/>
        </w:rPr>
        <w:t>Ernestas Milius</w:t>
      </w:r>
      <w:r w:rsidR="004E452E">
        <w:rPr>
          <w:rFonts w:asciiTheme="minorHAnsi" w:hAnsiTheme="minorHAnsi" w:cstheme="minorHAnsi"/>
          <w:b/>
          <w:bCs/>
        </w:rPr>
        <w:t xml:space="preserve"> IFF-6/14</w:t>
      </w:r>
    </w:p>
    <w:p w14:paraId="1BFE57BF" w14:textId="691D00A6" w:rsidR="007D0A4D" w:rsidRDefault="003E68DE" w:rsidP="00B828E6">
      <w:pPr>
        <w:pStyle w:val="Caption"/>
        <w:spacing w:before="3000"/>
        <w:jc w:val="center"/>
        <w:rPr>
          <w:rFonts w:cstheme="minorHAnsi"/>
          <w:b w:val="0"/>
          <w:bCs w:val="0"/>
          <w:sz w:val="28"/>
        </w:rPr>
      </w:pPr>
      <w:r w:rsidRPr="001D51F3">
        <w:rPr>
          <w:rFonts w:cstheme="minorHAnsi"/>
          <w:sz w:val="28"/>
        </w:rPr>
        <w:t>KAUNAS,</w:t>
      </w:r>
      <w:r w:rsidR="00311D65" w:rsidRPr="001D51F3">
        <w:rPr>
          <w:rFonts w:cstheme="minorHAnsi"/>
          <w:sz w:val="28"/>
        </w:rPr>
        <w:t xml:space="preserve"> </w:t>
      </w:r>
      <w:r w:rsidR="00E91CA9" w:rsidRPr="001D51F3">
        <w:rPr>
          <w:rFonts w:cstheme="minorHAnsi"/>
          <w:sz w:val="28"/>
        </w:rPr>
        <w:fldChar w:fldCharType="begin"/>
      </w:r>
      <w:r w:rsidR="00E91CA9" w:rsidRPr="001D51F3">
        <w:rPr>
          <w:rFonts w:cstheme="minorHAnsi"/>
          <w:sz w:val="28"/>
        </w:rPr>
        <w:instrText xml:space="preserve"> TIME \@ "yyyy " </w:instrText>
      </w:r>
      <w:r w:rsidR="00E91CA9" w:rsidRPr="001D51F3">
        <w:rPr>
          <w:rFonts w:cstheme="minorHAnsi"/>
          <w:sz w:val="28"/>
        </w:rPr>
        <w:fldChar w:fldCharType="separate"/>
      </w:r>
      <w:r w:rsidR="00190D38">
        <w:rPr>
          <w:rFonts w:cstheme="minorHAnsi"/>
          <w:noProof/>
          <w:sz w:val="28"/>
        </w:rPr>
        <w:t xml:space="preserve">2018 </w:t>
      </w:r>
      <w:r w:rsidR="00E91CA9" w:rsidRPr="001D51F3">
        <w:rPr>
          <w:rFonts w:cstheme="minorHAnsi"/>
          <w:sz w:val="28"/>
        </w:rPr>
        <w:fldChar w:fldCharType="end"/>
      </w:r>
      <w:r w:rsidR="007D0A4D">
        <w:rPr>
          <w:rFonts w:cstheme="minorHAnsi"/>
          <w:sz w:val="28"/>
        </w:rPr>
        <w:br w:type="page"/>
      </w:r>
    </w:p>
    <w:sdt>
      <w:sdtPr>
        <w:rPr>
          <w:rFonts w:ascii="Calibri" w:hAnsi="Calibri"/>
          <w:b w:val="0"/>
          <w:bCs w:val="0"/>
        </w:rPr>
        <w:id w:val="-970817425"/>
        <w:docPartObj>
          <w:docPartGallery w:val="Table of Contents"/>
          <w:docPartUnique/>
        </w:docPartObj>
      </w:sdtPr>
      <w:sdtEndPr>
        <w:rPr>
          <w:noProof/>
        </w:rPr>
      </w:sdtEndPr>
      <w:sdtContent>
        <w:p w14:paraId="0778FBBA" w14:textId="77777777" w:rsidR="00A61AA2" w:rsidRDefault="00A61AA2" w:rsidP="00A61AA2">
          <w:pPr>
            <w:pStyle w:val="Caption"/>
          </w:pPr>
          <w:r w:rsidRPr="00A61AA2">
            <w:rPr>
              <w:rFonts w:cstheme="minorHAnsi"/>
              <w:sz w:val="28"/>
            </w:rPr>
            <w:t>Turinys</w:t>
          </w:r>
        </w:p>
        <w:p w14:paraId="475DD108" w14:textId="77777777" w:rsidR="00A61AA2" w:rsidRPr="00A61AA2" w:rsidRDefault="00A61AA2" w:rsidP="00A61AA2">
          <w:pPr>
            <w:rPr>
              <w:lang w:val="en-US"/>
            </w:rPr>
          </w:pPr>
        </w:p>
        <w:p w14:paraId="5CB007ED" w14:textId="6FF28D3E" w:rsidR="003579B2" w:rsidRDefault="00A61AA2">
          <w:pPr>
            <w:pStyle w:val="TOC1"/>
            <w:tabs>
              <w:tab w:val="right" w:leader="dot" w:pos="8296"/>
            </w:tabs>
            <w:rPr>
              <w:rFonts w:asciiTheme="minorHAnsi" w:eastAsiaTheme="minorEastAsia" w:hAnsiTheme="minorHAnsi" w:cstheme="minorBidi"/>
              <w:noProof/>
              <w:sz w:val="22"/>
              <w:szCs w:val="22"/>
            </w:rPr>
          </w:pPr>
          <w:r>
            <w:rPr>
              <w:b/>
              <w:bCs/>
              <w:noProof/>
            </w:rPr>
            <w:fldChar w:fldCharType="begin"/>
          </w:r>
          <w:r>
            <w:rPr>
              <w:b/>
              <w:bCs/>
              <w:noProof/>
            </w:rPr>
            <w:instrText xml:space="preserve"> TOC \o "1-3" \h \z \u </w:instrText>
          </w:r>
          <w:r>
            <w:rPr>
              <w:b/>
              <w:bCs/>
              <w:noProof/>
            </w:rPr>
            <w:fldChar w:fldCharType="separate"/>
          </w:r>
          <w:hyperlink w:anchor="_Toc526322853" w:history="1">
            <w:r w:rsidR="003579B2" w:rsidRPr="000E4427">
              <w:rPr>
                <w:rStyle w:val="Hyperlink"/>
                <w:noProof/>
              </w:rPr>
              <w:t>Įvadas</w:t>
            </w:r>
            <w:r w:rsidR="003579B2">
              <w:rPr>
                <w:noProof/>
                <w:webHidden/>
              </w:rPr>
              <w:tab/>
            </w:r>
            <w:r w:rsidR="003579B2">
              <w:rPr>
                <w:noProof/>
                <w:webHidden/>
              </w:rPr>
              <w:fldChar w:fldCharType="begin"/>
            </w:r>
            <w:r w:rsidR="003579B2">
              <w:rPr>
                <w:noProof/>
                <w:webHidden/>
              </w:rPr>
              <w:instrText xml:space="preserve"> PAGEREF _Toc526322853 \h </w:instrText>
            </w:r>
            <w:r w:rsidR="003579B2">
              <w:rPr>
                <w:noProof/>
                <w:webHidden/>
              </w:rPr>
            </w:r>
            <w:r w:rsidR="003579B2">
              <w:rPr>
                <w:noProof/>
                <w:webHidden/>
              </w:rPr>
              <w:fldChar w:fldCharType="separate"/>
            </w:r>
            <w:r w:rsidR="003579B2">
              <w:rPr>
                <w:noProof/>
                <w:webHidden/>
              </w:rPr>
              <w:t>3</w:t>
            </w:r>
            <w:r w:rsidR="003579B2">
              <w:rPr>
                <w:noProof/>
                <w:webHidden/>
              </w:rPr>
              <w:fldChar w:fldCharType="end"/>
            </w:r>
          </w:hyperlink>
        </w:p>
        <w:p w14:paraId="682CF3B9" w14:textId="6EACB28D" w:rsidR="003579B2" w:rsidRDefault="001E5625">
          <w:pPr>
            <w:pStyle w:val="TOC2"/>
            <w:tabs>
              <w:tab w:val="right" w:leader="dot" w:pos="8296"/>
            </w:tabs>
            <w:rPr>
              <w:rFonts w:asciiTheme="minorHAnsi" w:eastAsiaTheme="minorEastAsia" w:hAnsiTheme="minorHAnsi" w:cstheme="minorBidi"/>
              <w:noProof/>
              <w:sz w:val="22"/>
              <w:szCs w:val="22"/>
            </w:rPr>
          </w:pPr>
          <w:hyperlink w:anchor="_Toc526322854" w:history="1">
            <w:r w:rsidR="003579B2" w:rsidRPr="000E4427">
              <w:rPr>
                <w:rStyle w:val="Hyperlink"/>
                <w:noProof/>
              </w:rPr>
              <w:t>„Tikrųjų Studentų“ komandos sudėtis</w:t>
            </w:r>
            <w:r w:rsidR="003579B2">
              <w:rPr>
                <w:noProof/>
                <w:webHidden/>
              </w:rPr>
              <w:tab/>
            </w:r>
            <w:r w:rsidR="003579B2">
              <w:rPr>
                <w:noProof/>
                <w:webHidden/>
              </w:rPr>
              <w:fldChar w:fldCharType="begin"/>
            </w:r>
            <w:r w:rsidR="003579B2">
              <w:rPr>
                <w:noProof/>
                <w:webHidden/>
              </w:rPr>
              <w:instrText xml:space="preserve"> PAGEREF _Toc526322854 \h </w:instrText>
            </w:r>
            <w:r w:rsidR="003579B2">
              <w:rPr>
                <w:noProof/>
                <w:webHidden/>
              </w:rPr>
            </w:r>
            <w:r w:rsidR="003579B2">
              <w:rPr>
                <w:noProof/>
                <w:webHidden/>
              </w:rPr>
              <w:fldChar w:fldCharType="separate"/>
            </w:r>
            <w:r w:rsidR="003579B2">
              <w:rPr>
                <w:noProof/>
                <w:webHidden/>
              </w:rPr>
              <w:t>3</w:t>
            </w:r>
            <w:r w:rsidR="003579B2">
              <w:rPr>
                <w:noProof/>
                <w:webHidden/>
              </w:rPr>
              <w:fldChar w:fldCharType="end"/>
            </w:r>
          </w:hyperlink>
        </w:p>
        <w:p w14:paraId="1F8EFE3D" w14:textId="2A155BC1" w:rsidR="003579B2" w:rsidRDefault="001E5625">
          <w:pPr>
            <w:pStyle w:val="TOC1"/>
            <w:tabs>
              <w:tab w:val="left" w:pos="480"/>
              <w:tab w:val="right" w:leader="dot" w:pos="8296"/>
            </w:tabs>
            <w:rPr>
              <w:rFonts w:asciiTheme="minorHAnsi" w:eastAsiaTheme="minorEastAsia" w:hAnsiTheme="minorHAnsi" w:cstheme="minorBidi"/>
              <w:noProof/>
              <w:sz w:val="22"/>
              <w:szCs w:val="22"/>
            </w:rPr>
          </w:pPr>
          <w:hyperlink w:anchor="_Toc526322855" w:history="1">
            <w:r w:rsidR="003579B2" w:rsidRPr="000E4427">
              <w:rPr>
                <w:rStyle w:val="Hyperlink"/>
                <w:noProof/>
                <w14:scene3d>
                  <w14:camera w14:prst="orthographicFront"/>
                  <w14:lightRig w14:rig="threePt" w14:dir="t">
                    <w14:rot w14:lat="0" w14:lon="0" w14:rev="0"/>
                  </w14:lightRig>
                </w14:scene3d>
              </w:rPr>
              <w:t>1.</w:t>
            </w:r>
            <w:r w:rsidR="003579B2">
              <w:rPr>
                <w:rFonts w:asciiTheme="minorHAnsi" w:eastAsiaTheme="minorEastAsia" w:hAnsiTheme="minorHAnsi" w:cstheme="minorBidi"/>
                <w:noProof/>
                <w:sz w:val="22"/>
                <w:szCs w:val="22"/>
              </w:rPr>
              <w:tab/>
            </w:r>
            <w:r w:rsidR="003579B2" w:rsidRPr="000E4427">
              <w:rPr>
                <w:rStyle w:val="Hyperlink"/>
                <w:noProof/>
              </w:rPr>
              <w:t>Sistemos paskirtis</w:t>
            </w:r>
            <w:r w:rsidR="003579B2">
              <w:rPr>
                <w:noProof/>
                <w:webHidden/>
              </w:rPr>
              <w:tab/>
            </w:r>
            <w:r w:rsidR="003579B2">
              <w:rPr>
                <w:noProof/>
                <w:webHidden/>
              </w:rPr>
              <w:fldChar w:fldCharType="begin"/>
            </w:r>
            <w:r w:rsidR="003579B2">
              <w:rPr>
                <w:noProof/>
                <w:webHidden/>
              </w:rPr>
              <w:instrText xml:space="preserve"> PAGEREF _Toc526322855 \h </w:instrText>
            </w:r>
            <w:r w:rsidR="003579B2">
              <w:rPr>
                <w:noProof/>
                <w:webHidden/>
              </w:rPr>
            </w:r>
            <w:r w:rsidR="003579B2">
              <w:rPr>
                <w:noProof/>
                <w:webHidden/>
              </w:rPr>
              <w:fldChar w:fldCharType="separate"/>
            </w:r>
            <w:r w:rsidR="003579B2">
              <w:rPr>
                <w:noProof/>
                <w:webHidden/>
              </w:rPr>
              <w:t>3</w:t>
            </w:r>
            <w:r w:rsidR="003579B2">
              <w:rPr>
                <w:noProof/>
                <w:webHidden/>
              </w:rPr>
              <w:fldChar w:fldCharType="end"/>
            </w:r>
          </w:hyperlink>
        </w:p>
        <w:p w14:paraId="4BBC3191" w14:textId="278ADFD4" w:rsidR="003579B2" w:rsidRDefault="001E5625">
          <w:pPr>
            <w:pStyle w:val="TOC2"/>
            <w:tabs>
              <w:tab w:val="left" w:pos="960"/>
              <w:tab w:val="right" w:leader="dot" w:pos="8296"/>
            </w:tabs>
            <w:rPr>
              <w:rFonts w:asciiTheme="minorHAnsi" w:eastAsiaTheme="minorEastAsia" w:hAnsiTheme="minorHAnsi" w:cstheme="minorBidi"/>
              <w:noProof/>
              <w:sz w:val="22"/>
              <w:szCs w:val="22"/>
            </w:rPr>
          </w:pPr>
          <w:hyperlink w:anchor="_Toc526322856" w:history="1">
            <w:r w:rsidR="003579B2" w:rsidRPr="000E4427">
              <w:rPr>
                <w:rStyle w:val="Hyperlink"/>
                <w:rFonts w:cstheme="minorHAnsi"/>
                <w:noProof/>
              </w:rPr>
              <w:t>1.1.</w:t>
            </w:r>
            <w:r w:rsidR="003579B2">
              <w:rPr>
                <w:rFonts w:asciiTheme="minorHAnsi" w:eastAsiaTheme="minorEastAsia" w:hAnsiTheme="minorHAnsi" w:cstheme="minorBidi"/>
                <w:noProof/>
                <w:sz w:val="22"/>
                <w:szCs w:val="22"/>
              </w:rPr>
              <w:tab/>
            </w:r>
            <w:r w:rsidR="003579B2" w:rsidRPr="000E4427">
              <w:rPr>
                <w:rStyle w:val="Hyperlink"/>
                <w:noProof/>
              </w:rPr>
              <w:t>Sistemos aprašas</w:t>
            </w:r>
            <w:r w:rsidR="003579B2">
              <w:rPr>
                <w:noProof/>
                <w:webHidden/>
              </w:rPr>
              <w:tab/>
            </w:r>
            <w:r w:rsidR="003579B2">
              <w:rPr>
                <w:noProof/>
                <w:webHidden/>
              </w:rPr>
              <w:fldChar w:fldCharType="begin"/>
            </w:r>
            <w:r w:rsidR="003579B2">
              <w:rPr>
                <w:noProof/>
                <w:webHidden/>
              </w:rPr>
              <w:instrText xml:space="preserve"> PAGEREF _Toc526322856 \h </w:instrText>
            </w:r>
            <w:r w:rsidR="003579B2">
              <w:rPr>
                <w:noProof/>
                <w:webHidden/>
              </w:rPr>
            </w:r>
            <w:r w:rsidR="003579B2">
              <w:rPr>
                <w:noProof/>
                <w:webHidden/>
              </w:rPr>
              <w:fldChar w:fldCharType="separate"/>
            </w:r>
            <w:r w:rsidR="003579B2">
              <w:rPr>
                <w:noProof/>
                <w:webHidden/>
              </w:rPr>
              <w:t>3</w:t>
            </w:r>
            <w:r w:rsidR="003579B2">
              <w:rPr>
                <w:noProof/>
                <w:webHidden/>
              </w:rPr>
              <w:fldChar w:fldCharType="end"/>
            </w:r>
          </w:hyperlink>
        </w:p>
        <w:p w14:paraId="0DC6657D" w14:textId="533E593D" w:rsidR="003579B2" w:rsidRDefault="001E5625">
          <w:pPr>
            <w:pStyle w:val="TOC2"/>
            <w:tabs>
              <w:tab w:val="left" w:pos="960"/>
              <w:tab w:val="right" w:leader="dot" w:pos="8296"/>
            </w:tabs>
            <w:rPr>
              <w:rFonts w:asciiTheme="minorHAnsi" w:eastAsiaTheme="minorEastAsia" w:hAnsiTheme="minorHAnsi" w:cstheme="minorBidi"/>
              <w:noProof/>
              <w:sz w:val="22"/>
              <w:szCs w:val="22"/>
            </w:rPr>
          </w:pPr>
          <w:hyperlink w:anchor="_Toc526322857" w:history="1">
            <w:r w:rsidR="003579B2" w:rsidRPr="000E4427">
              <w:rPr>
                <w:rStyle w:val="Hyperlink"/>
                <w:rFonts w:cstheme="minorHAnsi"/>
                <w:noProof/>
              </w:rPr>
              <w:t>1.2.</w:t>
            </w:r>
            <w:r w:rsidR="003579B2">
              <w:rPr>
                <w:rFonts w:asciiTheme="minorHAnsi" w:eastAsiaTheme="minorEastAsia" w:hAnsiTheme="minorHAnsi" w:cstheme="minorBidi"/>
                <w:noProof/>
                <w:sz w:val="22"/>
                <w:szCs w:val="22"/>
              </w:rPr>
              <w:tab/>
            </w:r>
            <w:r w:rsidR="003579B2" w:rsidRPr="000E4427">
              <w:rPr>
                <w:rStyle w:val="Hyperlink"/>
                <w:noProof/>
              </w:rPr>
              <w:t>Funkcijų hierarchijos specifikacija</w:t>
            </w:r>
            <w:r w:rsidR="003579B2">
              <w:rPr>
                <w:noProof/>
                <w:webHidden/>
              </w:rPr>
              <w:tab/>
            </w:r>
            <w:r w:rsidR="003579B2">
              <w:rPr>
                <w:noProof/>
                <w:webHidden/>
              </w:rPr>
              <w:fldChar w:fldCharType="begin"/>
            </w:r>
            <w:r w:rsidR="003579B2">
              <w:rPr>
                <w:noProof/>
                <w:webHidden/>
              </w:rPr>
              <w:instrText xml:space="preserve"> PAGEREF _Toc526322857 \h </w:instrText>
            </w:r>
            <w:r w:rsidR="003579B2">
              <w:rPr>
                <w:noProof/>
                <w:webHidden/>
              </w:rPr>
            </w:r>
            <w:r w:rsidR="003579B2">
              <w:rPr>
                <w:noProof/>
                <w:webHidden/>
              </w:rPr>
              <w:fldChar w:fldCharType="separate"/>
            </w:r>
            <w:r w:rsidR="003579B2">
              <w:rPr>
                <w:noProof/>
                <w:webHidden/>
              </w:rPr>
              <w:t>4</w:t>
            </w:r>
            <w:r w:rsidR="003579B2">
              <w:rPr>
                <w:noProof/>
                <w:webHidden/>
              </w:rPr>
              <w:fldChar w:fldCharType="end"/>
            </w:r>
          </w:hyperlink>
        </w:p>
        <w:p w14:paraId="0F302FC6" w14:textId="4014BD6F" w:rsidR="003579B2" w:rsidRDefault="001E5625">
          <w:pPr>
            <w:pStyle w:val="TOC2"/>
            <w:tabs>
              <w:tab w:val="left" w:pos="960"/>
              <w:tab w:val="right" w:leader="dot" w:pos="8296"/>
            </w:tabs>
            <w:rPr>
              <w:rFonts w:asciiTheme="minorHAnsi" w:eastAsiaTheme="minorEastAsia" w:hAnsiTheme="minorHAnsi" w:cstheme="minorBidi"/>
              <w:noProof/>
              <w:sz w:val="22"/>
              <w:szCs w:val="22"/>
            </w:rPr>
          </w:pPr>
          <w:hyperlink w:anchor="_Toc526322858" w:history="1">
            <w:r w:rsidR="003579B2" w:rsidRPr="000E4427">
              <w:rPr>
                <w:rStyle w:val="Hyperlink"/>
                <w:rFonts w:cstheme="minorHAnsi"/>
                <w:noProof/>
              </w:rPr>
              <w:t>1.3.</w:t>
            </w:r>
            <w:r w:rsidR="003579B2">
              <w:rPr>
                <w:rFonts w:asciiTheme="minorHAnsi" w:eastAsiaTheme="minorEastAsia" w:hAnsiTheme="minorHAnsi" w:cstheme="minorBidi"/>
                <w:noProof/>
                <w:sz w:val="22"/>
                <w:szCs w:val="22"/>
              </w:rPr>
              <w:tab/>
            </w:r>
            <w:r w:rsidR="003579B2" w:rsidRPr="000E4427">
              <w:rPr>
                <w:rStyle w:val="Hyperlink"/>
                <w:noProof/>
              </w:rPr>
              <w:t>Realizacinės priemonės</w:t>
            </w:r>
            <w:r w:rsidR="003579B2">
              <w:rPr>
                <w:noProof/>
                <w:webHidden/>
              </w:rPr>
              <w:tab/>
            </w:r>
            <w:r w:rsidR="003579B2">
              <w:rPr>
                <w:noProof/>
                <w:webHidden/>
              </w:rPr>
              <w:fldChar w:fldCharType="begin"/>
            </w:r>
            <w:r w:rsidR="003579B2">
              <w:rPr>
                <w:noProof/>
                <w:webHidden/>
              </w:rPr>
              <w:instrText xml:space="preserve"> PAGEREF _Toc526322858 \h </w:instrText>
            </w:r>
            <w:r w:rsidR="003579B2">
              <w:rPr>
                <w:noProof/>
                <w:webHidden/>
              </w:rPr>
            </w:r>
            <w:r w:rsidR="003579B2">
              <w:rPr>
                <w:noProof/>
                <w:webHidden/>
              </w:rPr>
              <w:fldChar w:fldCharType="separate"/>
            </w:r>
            <w:r w:rsidR="003579B2">
              <w:rPr>
                <w:noProof/>
                <w:webHidden/>
              </w:rPr>
              <w:t>4</w:t>
            </w:r>
            <w:r w:rsidR="003579B2">
              <w:rPr>
                <w:noProof/>
                <w:webHidden/>
              </w:rPr>
              <w:fldChar w:fldCharType="end"/>
            </w:r>
          </w:hyperlink>
        </w:p>
        <w:p w14:paraId="46A57DB8" w14:textId="25AD9D1E" w:rsidR="003579B2" w:rsidRDefault="001E5625">
          <w:pPr>
            <w:pStyle w:val="TOC2"/>
            <w:tabs>
              <w:tab w:val="left" w:pos="960"/>
              <w:tab w:val="right" w:leader="dot" w:pos="8296"/>
            </w:tabs>
            <w:rPr>
              <w:rFonts w:asciiTheme="minorHAnsi" w:eastAsiaTheme="minorEastAsia" w:hAnsiTheme="minorHAnsi" w:cstheme="minorBidi"/>
              <w:noProof/>
              <w:sz w:val="22"/>
              <w:szCs w:val="22"/>
            </w:rPr>
          </w:pPr>
          <w:hyperlink w:anchor="_Toc526322859" w:history="1">
            <w:r w:rsidR="003579B2" w:rsidRPr="000E4427">
              <w:rPr>
                <w:rStyle w:val="Hyperlink"/>
                <w:rFonts w:cstheme="minorHAnsi"/>
                <w:noProof/>
              </w:rPr>
              <w:t>1.4.</w:t>
            </w:r>
            <w:r w:rsidR="003579B2">
              <w:rPr>
                <w:rFonts w:asciiTheme="minorHAnsi" w:eastAsiaTheme="minorEastAsia" w:hAnsiTheme="minorHAnsi" w:cstheme="minorBidi"/>
                <w:noProof/>
                <w:sz w:val="22"/>
                <w:szCs w:val="22"/>
              </w:rPr>
              <w:tab/>
            </w:r>
            <w:r w:rsidR="003579B2" w:rsidRPr="000E4427">
              <w:rPr>
                <w:rStyle w:val="Hyperlink"/>
                <w:noProof/>
              </w:rPr>
              <w:t>Darbų pasiskirstymas</w:t>
            </w:r>
            <w:r w:rsidR="003579B2">
              <w:rPr>
                <w:noProof/>
                <w:webHidden/>
              </w:rPr>
              <w:tab/>
            </w:r>
            <w:r w:rsidR="003579B2">
              <w:rPr>
                <w:noProof/>
                <w:webHidden/>
              </w:rPr>
              <w:fldChar w:fldCharType="begin"/>
            </w:r>
            <w:r w:rsidR="003579B2">
              <w:rPr>
                <w:noProof/>
                <w:webHidden/>
              </w:rPr>
              <w:instrText xml:space="preserve"> PAGEREF _Toc526322859 \h </w:instrText>
            </w:r>
            <w:r w:rsidR="003579B2">
              <w:rPr>
                <w:noProof/>
                <w:webHidden/>
              </w:rPr>
            </w:r>
            <w:r w:rsidR="003579B2">
              <w:rPr>
                <w:noProof/>
                <w:webHidden/>
              </w:rPr>
              <w:fldChar w:fldCharType="separate"/>
            </w:r>
            <w:r w:rsidR="003579B2">
              <w:rPr>
                <w:noProof/>
                <w:webHidden/>
              </w:rPr>
              <w:t>5</w:t>
            </w:r>
            <w:r w:rsidR="003579B2">
              <w:rPr>
                <w:noProof/>
                <w:webHidden/>
              </w:rPr>
              <w:fldChar w:fldCharType="end"/>
            </w:r>
          </w:hyperlink>
        </w:p>
        <w:p w14:paraId="55D4DDED" w14:textId="0D16B617" w:rsidR="003579B2" w:rsidRDefault="001E5625">
          <w:pPr>
            <w:pStyle w:val="TOC1"/>
            <w:tabs>
              <w:tab w:val="left" w:pos="480"/>
              <w:tab w:val="right" w:leader="dot" w:pos="8296"/>
            </w:tabs>
            <w:rPr>
              <w:rFonts w:asciiTheme="minorHAnsi" w:eastAsiaTheme="minorEastAsia" w:hAnsiTheme="minorHAnsi" w:cstheme="minorBidi"/>
              <w:noProof/>
              <w:sz w:val="22"/>
              <w:szCs w:val="22"/>
            </w:rPr>
          </w:pPr>
          <w:hyperlink w:anchor="_Toc526322860" w:history="1">
            <w:r w:rsidR="003579B2" w:rsidRPr="000E4427">
              <w:rPr>
                <w:rStyle w:val="Hyperlink"/>
                <w:noProof/>
                <w14:scene3d>
                  <w14:camera w14:prst="orthographicFront"/>
                  <w14:lightRig w14:rig="threePt" w14:dir="t">
                    <w14:rot w14:lat="0" w14:lon="0" w14:rev="0"/>
                  </w14:lightRig>
                </w14:scene3d>
              </w:rPr>
              <w:t>2.</w:t>
            </w:r>
            <w:r w:rsidR="003579B2">
              <w:rPr>
                <w:rFonts w:asciiTheme="minorHAnsi" w:eastAsiaTheme="minorEastAsia" w:hAnsiTheme="minorHAnsi" w:cstheme="minorBidi"/>
                <w:noProof/>
                <w:sz w:val="22"/>
                <w:szCs w:val="22"/>
              </w:rPr>
              <w:tab/>
            </w:r>
            <w:r w:rsidR="003579B2" w:rsidRPr="000E4427">
              <w:rPr>
                <w:rStyle w:val="Hyperlink"/>
                <w:noProof/>
              </w:rPr>
              <w:t>Reikalavimų modelis</w:t>
            </w:r>
            <w:r w:rsidR="003579B2">
              <w:rPr>
                <w:noProof/>
                <w:webHidden/>
              </w:rPr>
              <w:tab/>
            </w:r>
            <w:r w:rsidR="003579B2">
              <w:rPr>
                <w:noProof/>
                <w:webHidden/>
              </w:rPr>
              <w:fldChar w:fldCharType="begin"/>
            </w:r>
            <w:r w:rsidR="003579B2">
              <w:rPr>
                <w:noProof/>
                <w:webHidden/>
              </w:rPr>
              <w:instrText xml:space="preserve"> PAGEREF _Toc526322860 \h </w:instrText>
            </w:r>
            <w:r w:rsidR="003579B2">
              <w:rPr>
                <w:noProof/>
                <w:webHidden/>
              </w:rPr>
            </w:r>
            <w:r w:rsidR="003579B2">
              <w:rPr>
                <w:noProof/>
                <w:webHidden/>
              </w:rPr>
              <w:fldChar w:fldCharType="separate"/>
            </w:r>
            <w:r w:rsidR="003579B2">
              <w:rPr>
                <w:noProof/>
                <w:webHidden/>
              </w:rPr>
              <w:t>5</w:t>
            </w:r>
            <w:r w:rsidR="003579B2">
              <w:rPr>
                <w:noProof/>
                <w:webHidden/>
              </w:rPr>
              <w:fldChar w:fldCharType="end"/>
            </w:r>
          </w:hyperlink>
        </w:p>
        <w:p w14:paraId="62529E05" w14:textId="40A7DC7C" w:rsidR="003579B2" w:rsidRDefault="001E5625">
          <w:pPr>
            <w:pStyle w:val="TOC2"/>
            <w:tabs>
              <w:tab w:val="left" w:pos="960"/>
              <w:tab w:val="right" w:leader="dot" w:pos="8296"/>
            </w:tabs>
            <w:rPr>
              <w:rFonts w:asciiTheme="minorHAnsi" w:eastAsiaTheme="minorEastAsia" w:hAnsiTheme="minorHAnsi" w:cstheme="minorBidi"/>
              <w:noProof/>
              <w:sz w:val="22"/>
              <w:szCs w:val="22"/>
            </w:rPr>
          </w:pPr>
          <w:hyperlink w:anchor="_Toc526322861" w:history="1">
            <w:r w:rsidR="003579B2" w:rsidRPr="000E4427">
              <w:rPr>
                <w:rStyle w:val="Hyperlink"/>
                <w:rFonts w:cstheme="minorHAnsi"/>
                <w:noProof/>
              </w:rPr>
              <w:t>2.1.</w:t>
            </w:r>
            <w:r w:rsidR="003579B2">
              <w:rPr>
                <w:rFonts w:asciiTheme="minorHAnsi" w:eastAsiaTheme="minorEastAsia" w:hAnsiTheme="minorHAnsi" w:cstheme="minorBidi"/>
                <w:noProof/>
                <w:sz w:val="22"/>
                <w:szCs w:val="22"/>
              </w:rPr>
              <w:tab/>
            </w:r>
            <w:r w:rsidR="003579B2" w:rsidRPr="000E4427">
              <w:rPr>
                <w:rStyle w:val="Hyperlink"/>
                <w:noProof/>
              </w:rPr>
              <w:t>Panaudojimo atvejų modelis</w:t>
            </w:r>
            <w:r w:rsidR="003579B2">
              <w:rPr>
                <w:noProof/>
                <w:webHidden/>
              </w:rPr>
              <w:tab/>
            </w:r>
            <w:r w:rsidR="003579B2">
              <w:rPr>
                <w:noProof/>
                <w:webHidden/>
              </w:rPr>
              <w:fldChar w:fldCharType="begin"/>
            </w:r>
            <w:r w:rsidR="003579B2">
              <w:rPr>
                <w:noProof/>
                <w:webHidden/>
              </w:rPr>
              <w:instrText xml:space="preserve"> PAGEREF _Toc526322861 \h </w:instrText>
            </w:r>
            <w:r w:rsidR="003579B2">
              <w:rPr>
                <w:noProof/>
                <w:webHidden/>
              </w:rPr>
            </w:r>
            <w:r w:rsidR="003579B2">
              <w:rPr>
                <w:noProof/>
                <w:webHidden/>
              </w:rPr>
              <w:fldChar w:fldCharType="separate"/>
            </w:r>
            <w:r w:rsidR="003579B2">
              <w:rPr>
                <w:noProof/>
                <w:webHidden/>
              </w:rPr>
              <w:t>5</w:t>
            </w:r>
            <w:r w:rsidR="003579B2">
              <w:rPr>
                <w:noProof/>
                <w:webHidden/>
              </w:rPr>
              <w:fldChar w:fldCharType="end"/>
            </w:r>
          </w:hyperlink>
        </w:p>
        <w:p w14:paraId="16850641" w14:textId="7D4FFE8C" w:rsidR="003579B2" w:rsidRDefault="001E5625">
          <w:pPr>
            <w:pStyle w:val="TOC2"/>
            <w:tabs>
              <w:tab w:val="left" w:pos="960"/>
              <w:tab w:val="right" w:leader="dot" w:pos="8296"/>
            </w:tabs>
            <w:rPr>
              <w:rFonts w:asciiTheme="minorHAnsi" w:eastAsiaTheme="minorEastAsia" w:hAnsiTheme="minorHAnsi" w:cstheme="minorBidi"/>
              <w:noProof/>
              <w:sz w:val="22"/>
              <w:szCs w:val="22"/>
            </w:rPr>
          </w:pPr>
          <w:hyperlink w:anchor="_Toc526322862" w:history="1">
            <w:r w:rsidR="003579B2" w:rsidRPr="000E4427">
              <w:rPr>
                <w:rStyle w:val="Hyperlink"/>
                <w:rFonts w:cstheme="minorHAnsi"/>
                <w:noProof/>
              </w:rPr>
              <w:t>2.2.</w:t>
            </w:r>
            <w:r w:rsidR="003579B2">
              <w:rPr>
                <w:rFonts w:asciiTheme="minorHAnsi" w:eastAsiaTheme="minorEastAsia" w:hAnsiTheme="minorHAnsi" w:cstheme="minorBidi"/>
                <w:noProof/>
                <w:sz w:val="22"/>
                <w:szCs w:val="22"/>
              </w:rPr>
              <w:tab/>
            </w:r>
            <w:r w:rsidR="003579B2" w:rsidRPr="000E4427">
              <w:rPr>
                <w:rStyle w:val="Hyperlink"/>
                <w:noProof/>
              </w:rPr>
              <w:t>Panaudojimo atvejų sekų diagramos</w:t>
            </w:r>
            <w:r w:rsidR="003579B2">
              <w:rPr>
                <w:noProof/>
                <w:webHidden/>
              </w:rPr>
              <w:tab/>
            </w:r>
            <w:r w:rsidR="003579B2">
              <w:rPr>
                <w:noProof/>
                <w:webHidden/>
              </w:rPr>
              <w:fldChar w:fldCharType="begin"/>
            </w:r>
            <w:r w:rsidR="003579B2">
              <w:rPr>
                <w:noProof/>
                <w:webHidden/>
              </w:rPr>
              <w:instrText xml:space="preserve"> PAGEREF _Toc526322862 \h </w:instrText>
            </w:r>
            <w:r w:rsidR="003579B2">
              <w:rPr>
                <w:noProof/>
                <w:webHidden/>
              </w:rPr>
            </w:r>
            <w:r w:rsidR="003579B2">
              <w:rPr>
                <w:noProof/>
                <w:webHidden/>
              </w:rPr>
              <w:fldChar w:fldCharType="separate"/>
            </w:r>
            <w:r w:rsidR="003579B2">
              <w:rPr>
                <w:noProof/>
                <w:webHidden/>
              </w:rPr>
              <w:t>5</w:t>
            </w:r>
            <w:r w:rsidR="003579B2">
              <w:rPr>
                <w:noProof/>
                <w:webHidden/>
              </w:rPr>
              <w:fldChar w:fldCharType="end"/>
            </w:r>
          </w:hyperlink>
        </w:p>
        <w:p w14:paraId="084D9653" w14:textId="240DD4D0" w:rsidR="003579B2" w:rsidRDefault="001E5625">
          <w:pPr>
            <w:pStyle w:val="TOC2"/>
            <w:tabs>
              <w:tab w:val="left" w:pos="960"/>
              <w:tab w:val="right" w:leader="dot" w:pos="8296"/>
            </w:tabs>
            <w:rPr>
              <w:rFonts w:asciiTheme="minorHAnsi" w:eastAsiaTheme="minorEastAsia" w:hAnsiTheme="minorHAnsi" w:cstheme="minorBidi"/>
              <w:noProof/>
              <w:sz w:val="22"/>
              <w:szCs w:val="22"/>
            </w:rPr>
          </w:pPr>
          <w:hyperlink w:anchor="_Toc526322863" w:history="1">
            <w:r w:rsidR="003579B2" w:rsidRPr="000E4427">
              <w:rPr>
                <w:rStyle w:val="Hyperlink"/>
                <w:rFonts w:cstheme="minorHAnsi"/>
                <w:noProof/>
              </w:rPr>
              <w:t>2.3.</w:t>
            </w:r>
            <w:r w:rsidR="003579B2">
              <w:rPr>
                <w:rFonts w:asciiTheme="minorHAnsi" w:eastAsiaTheme="minorEastAsia" w:hAnsiTheme="minorHAnsi" w:cstheme="minorBidi"/>
                <w:noProof/>
                <w:sz w:val="22"/>
                <w:szCs w:val="22"/>
              </w:rPr>
              <w:tab/>
            </w:r>
            <w:r w:rsidR="003579B2" w:rsidRPr="000E4427">
              <w:rPr>
                <w:rStyle w:val="Hyperlink"/>
                <w:noProof/>
              </w:rPr>
              <w:t>Dalykinės srities esybių ryšių modelis</w:t>
            </w:r>
            <w:r w:rsidR="003579B2">
              <w:rPr>
                <w:noProof/>
                <w:webHidden/>
              </w:rPr>
              <w:tab/>
            </w:r>
            <w:r w:rsidR="003579B2">
              <w:rPr>
                <w:noProof/>
                <w:webHidden/>
              </w:rPr>
              <w:fldChar w:fldCharType="begin"/>
            </w:r>
            <w:r w:rsidR="003579B2">
              <w:rPr>
                <w:noProof/>
                <w:webHidden/>
              </w:rPr>
              <w:instrText xml:space="preserve"> PAGEREF _Toc526322863 \h </w:instrText>
            </w:r>
            <w:r w:rsidR="003579B2">
              <w:rPr>
                <w:noProof/>
                <w:webHidden/>
              </w:rPr>
            </w:r>
            <w:r w:rsidR="003579B2">
              <w:rPr>
                <w:noProof/>
                <w:webHidden/>
              </w:rPr>
              <w:fldChar w:fldCharType="separate"/>
            </w:r>
            <w:r w:rsidR="003579B2">
              <w:rPr>
                <w:noProof/>
                <w:webHidden/>
              </w:rPr>
              <w:t>5</w:t>
            </w:r>
            <w:r w:rsidR="003579B2">
              <w:rPr>
                <w:noProof/>
                <w:webHidden/>
              </w:rPr>
              <w:fldChar w:fldCharType="end"/>
            </w:r>
          </w:hyperlink>
        </w:p>
        <w:p w14:paraId="40E03B90" w14:textId="13BD353C" w:rsidR="00A61AA2" w:rsidRDefault="00A61AA2">
          <w:r>
            <w:rPr>
              <w:b/>
              <w:bCs/>
              <w:noProof/>
            </w:rPr>
            <w:fldChar w:fldCharType="end"/>
          </w:r>
        </w:p>
      </w:sdtContent>
    </w:sdt>
    <w:p w14:paraId="7559DFD9" w14:textId="77777777" w:rsidR="00E867C5" w:rsidRPr="001D51F3" w:rsidRDefault="00E867C5">
      <w:pPr>
        <w:rPr>
          <w:rFonts w:asciiTheme="minorHAnsi" w:hAnsiTheme="minorHAnsi" w:cstheme="minorHAnsi"/>
          <w:b/>
          <w:bCs/>
        </w:rPr>
      </w:pPr>
    </w:p>
    <w:p w14:paraId="13ED6E30" w14:textId="77777777" w:rsidR="00E867C5" w:rsidRPr="001D51F3" w:rsidRDefault="00E867C5">
      <w:pPr>
        <w:rPr>
          <w:rFonts w:asciiTheme="minorHAnsi" w:hAnsiTheme="minorHAnsi" w:cstheme="minorHAnsi"/>
        </w:rPr>
      </w:pPr>
    </w:p>
    <w:p w14:paraId="16A8DFB6" w14:textId="77777777" w:rsidR="00E867C5" w:rsidRPr="001D51F3" w:rsidRDefault="00E867C5">
      <w:pPr>
        <w:rPr>
          <w:rFonts w:asciiTheme="minorHAnsi" w:hAnsiTheme="minorHAnsi" w:cstheme="minorHAnsi"/>
        </w:rPr>
      </w:pPr>
    </w:p>
    <w:p w14:paraId="679B0C67" w14:textId="77777777" w:rsidR="00E867C5" w:rsidRPr="001D51F3" w:rsidRDefault="00E867C5">
      <w:pPr>
        <w:rPr>
          <w:rFonts w:asciiTheme="minorHAnsi" w:hAnsiTheme="minorHAnsi" w:cstheme="minorHAnsi"/>
        </w:rPr>
      </w:pPr>
    </w:p>
    <w:p w14:paraId="7D1B1CCE" w14:textId="77777777" w:rsidR="00FC6144" w:rsidRDefault="00FC6144">
      <w:pPr>
        <w:rPr>
          <w:rFonts w:asciiTheme="minorHAnsi" w:hAnsiTheme="minorHAnsi" w:cstheme="minorHAnsi"/>
          <w:bCs/>
        </w:rPr>
      </w:pPr>
      <w:bookmarkStart w:id="0" w:name="_Toc523687920"/>
      <w:r>
        <w:rPr>
          <w:rFonts w:asciiTheme="minorHAnsi" w:hAnsiTheme="minorHAnsi" w:cstheme="minorHAnsi"/>
          <w:bCs/>
        </w:rPr>
        <w:br w:type="page"/>
      </w:r>
    </w:p>
    <w:p w14:paraId="4237A99A" w14:textId="54BD4C0B" w:rsidR="00FC6144" w:rsidRPr="001D51F3" w:rsidRDefault="00FC6144" w:rsidP="00FC6144">
      <w:r w:rsidRPr="001D51F3">
        <w:lastRenderedPageBreak/>
        <w:t xml:space="preserve"> </w:t>
      </w:r>
    </w:p>
    <w:p w14:paraId="6099D261" w14:textId="350B3199" w:rsidR="003E68DE" w:rsidRDefault="00E867C5" w:rsidP="00326D94">
      <w:pPr>
        <w:pStyle w:val="Heading1"/>
        <w:numPr>
          <w:ilvl w:val="0"/>
          <w:numId w:val="0"/>
        </w:numPr>
      </w:pPr>
      <w:bookmarkStart w:id="1" w:name="_Toc526322853"/>
      <w:r w:rsidRPr="001D51F3">
        <w:t>Įvadas</w:t>
      </w:r>
      <w:bookmarkEnd w:id="0"/>
      <w:bookmarkEnd w:id="1"/>
    </w:p>
    <w:p w14:paraId="5D59B3F9" w14:textId="19A53AD5" w:rsidR="00990692" w:rsidRPr="001D51F3" w:rsidRDefault="00990692" w:rsidP="003239AD">
      <w:pPr>
        <w:ind w:firstLine="426"/>
        <w:rPr>
          <w:rFonts w:asciiTheme="minorHAnsi" w:hAnsiTheme="minorHAnsi" w:cstheme="minorHAnsi"/>
        </w:rPr>
      </w:pPr>
      <w:r>
        <w:rPr>
          <w:rFonts w:asciiTheme="minorHAnsi" w:hAnsiTheme="minorHAnsi" w:cstheme="minorHAnsi"/>
        </w:rPr>
        <w:t>Kuriama Kalėjimo Informacinė sistema. Sistema sudaryta iš 4 posistemių.</w:t>
      </w:r>
      <w:r w:rsidR="00DD101F">
        <w:rPr>
          <w:rFonts w:asciiTheme="minorHAnsi" w:hAnsiTheme="minorHAnsi" w:cstheme="minorHAnsi"/>
        </w:rPr>
        <w:t xml:space="preserve"> </w:t>
      </w:r>
      <w:r w:rsidR="00DD101F">
        <w:rPr>
          <w:rFonts w:asciiTheme="minorHAnsi" w:hAnsiTheme="minorHAnsi" w:cstheme="minorHAnsi"/>
          <w:color w:val="FF0000"/>
        </w:rPr>
        <w:t>Įvadas bus papildytas prieš galutinai atsiskaitant projektą.</w:t>
      </w:r>
      <w:r>
        <w:rPr>
          <w:rFonts w:asciiTheme="minorHAnsi" w:hAnsiTheme="minorHAnsi" w:cstheme="minorHAnsi"/>
        </w:rPr>
        <w:t xml:space="preserve"> </w:t>
      </w:r>
    </w:p>
    <w:p w14:paraId="0828C3EF" w14:textId="2AA8A4DF" w:rsidR="004A29D8" w:rsidRPr="001D51F3" w:rsidRDefault="00B828E6" w:rsidP="004A29D8">
      <w:pPr>
        <w:pStyle w:val="Heading2"/>
        <w:numPr>
          <w:ilvl w:val="0"/>
          <w:numId w:val="0"/>
        </w:numPr>
        <w:ind w:left="153" w:hanging="153"/>
      </w:pPr>
      <w:bookmarkStart w:id="2" w:name="_Toc523687923"/>
      <w:bookmarkStart w:id="3" w:name="_Toc526322854"/>
      <w:bookmarkStart w:id="4" w:name="_Toc523687921"/>
      <w:r>
        <w:t>„Tikrųjų Studentų“ k</w:t>
      </w:r>
      <w:r w:rsidR="004A29D8" w:rsidRPr="001D51F3">
        <w:t xml:space="preserve">omandos </w:t>
      </w:r>
      <w:bookmarkEnd w:id="2"/>
      <w:r w:rsidR="004A29D8">
        <w:t>sudėtis</w:t>
      </w:r>
      <w:bookmarkEnd w:id="3"/>
    </w:p>
    <w:p w14:paraId="37FA3346" w14:textId="0BBB4B27" w:rsidR="00B828E6" w:rsidRDefault="00B828E6" w:rsidP="004A29D8">
      <w:pPr>
        <w:ind w:firstLine="426"/>
        <w:jc w:val="both"/>
        <w:rPr>
          <w:rFonts w:asciiTheme="minorHAnsi" w:hAnsiTheme="minorHAnsi" w:cstheme="minorHAnsi"/>
        </w:rPr>
      </w:pPr>
    </w:p>
    <w:p w14:paraId="0C95C539" w14:textId="0EDCD992" w:rsidR="006C0FAB" w:rsidRDefault="00F60624" w:rsidP="006C0FAB">
      <w:pPr>
        <w:pStyle w:val="Caption"/>
        <w:keepNext/>
        <w:jc w:val="center"/>
      </w:pPr>
      <w:r>
        <w:rPr>
          <w:noProof/>
        </w:rPr>
        <w:fldChar w:fldCharType="begin"/>
      </w:r>
      <w:r>
        <w:rPr>
          <w:noProof/>
        </w:rPr>
        <w:instrText xml:space="preserve"> STYLEREF 1 \s </w:instrText>
      </w:r>
      <w:r>
        <w:rPr>
          <w:noProof/>
        </w:rPr>
        <w:fldChar w:fldCharType="separate"/>
      </w:r>
      <w:r w:rsidR="006C0FAB">
        <w:rPr>
          <w:noProof/>
        </w:rPr>
        <w:t>0</w:t>
      </w:r>
      <w:r>
        <w:rPr>
          <w:noProof/>
        </w:rPr>
        <w:fldChar w:fldCharType="end"/>
      </w:r>
      <w:r w:rsidR="006C0FAB">
        <w:t>.</w:t>
      </w:r>
      <w:r>
        <w:rPr>
          <w:noProof/>
        </w:rPr>
        <w:fldChar w:fldCharType="begin"/>
      </w:r>
      <w:r>
        <w:rPr>
          <w:noProof/>
        </w:rPr>
        <w:instrText xml:space="preserve"> SEQ pav. \* ARABIC \s 1 </w:instrText>
      </w:r>
      <w:r>
        <w:rPr>
          <w:noProof/>
        </w:rPr>
        <w:fldChar w:fldCharType="separate"/>
      </w:r>
      <w:r w:rsidR="006C0FAB">
        <w:rPr>
          <w:noProof/>
        </w:rPr>
        <w:t>1</w:t>
      </w:r>
      <w:r>
        <w:rPr>
          <w:noProof/>
        </w:rPr>
        <w:fldChar w:fldCharType="end"/>
      </w:r>
      <w:r w:rsidR="006C0FAB">
        <w:t xml:space="preserve"> pav. Komandos legenda</w:t>
      </w:r>
    </w:p>
    <w:p w14:paraId="4B97CAD6" w14:textId="7B3C9D8E" w:rsidR="00A13A9A" w:rsidRDefault="00B828E6" w:rsidP="00A13A9A">
      <w:pPr>
        <w:keepNext/>
        <w:ind w:firstLine="426"/>
        <w:jc w:val="center"/>
      </w:pPr>
      <w:r>
        <w:rPr>
          <w:noProof/>
        </w:rPr>
        <w:drawing>
          <wp:inline distT="0" distB="0" distL="0" distR="0" wp14:anchorId="5F753F07" wp14:editId="2FFFE5DB">
            <wp:extent cx="1457325" cy="10382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457325" cy="1038225"/>
                    </a:xfrm>
                    <a:prstGeom prst="rect">
                      <a:avLst/>
                    </a:prstGeom>
                  </pic:spPr>
                </pic:pic>
              </a:graphicData>
            </a:graphic>
          </wp:inline>
        </w:drawing>
      </w:r>
    </w:p>
    <w:p w14:paraId="438C96FC" w14:textId="77777777" w:rsidR="00EF6053" w:rsidRPr="00A61AA2" w:rsidRDefault="00BE5583" w:rsidP="00A61AA2">
      <w:pPr>
        <w:pStyle w:val="Heading1"/>
        <w:numPr>
          <w:ilvl w:val="0"/>
          <w:numId w:val="20"/>
        </w:numPr>
      </w:pPr>
      <w:bookmarkStart w:id="5" w:name="_Toc526322855"/>
      <w:r w:rsidRPr="00A61AA2">
        <w:t>Sistemos paskirtis</w:t>
      </w:r>
      <w:bookmarkEnd w:id="4"/>
      <w:bookmarkEnd w:id="5"/>
    </w:p>
    <w:p w14:paraId="03891E50" w14:textId="77777777" w:rsidR="003239AD" w:rsidRPr="00A61AA2" w:rsidRDefault="003239AD" w:rsidP="00A61AA2">
      <w:pPr>
        <w:pStyle w:val="Heading2"/>
      </w:pPr>
      <w:bookmarkStart w:id="6" w:name="_Toc523687922"/>
      <w:bookmarkStart w:id="7" w:name="_Toc526322856"/>
      <w:r w:rsidRPr="00A61AA2">
        <w:t>Sistemos aprašas</w:t>
      </w:r>
      <w:bookmarkEnd w:id="6"/>
      <w:bookmarkEnd w:id="7"/>
    </w:p>
    <w:p w14:paraId="0751A64E" w14:textId="29949024" w:rsidR="00ED4A60" w:rsidRDefault="00137164" w:rsidP="00ED4A60">
      <w:pPr>
        <w:ind w:firstLine="426"/>
        <w:rPr>
          <w:rFonts w:asciiTheme="minorHAnsi" w:hAnsiTheme="minorHAnsi" w:cstheme="minorHAnsi"/>
        </w:rPr>
      </w:pPr>
      <w:r>
        <w:rPr>
          <w:rFonts w:asciiTheme="minorHAnsi" w:hAnsiTheme="minorHAnsi" w:cstheme="minorHAnsi"/>
        </w:rPr>
        <w:t xml:space="preserve">Kalėjimo informacinė sistema </w:t>
      </w:r>
      <w:r w:rsidR="00ED4A60">
        <w:rPr>
          <w:rFonts w:asciiTheme="minorHAnsi" w:hAnsiTheme="minorHAnsi" w:cstheme="minorHAnsi"/>
        </w:rPr>
        <w:t>– kalėjimo valdymui</w:t>
      </w:r>
      <w:r>
        <w:rPr>
          <w:rFonts w:asciiTheme="minorHAnsi" w:hAnsiTheme="minorHAnsi" w:cstheme="minorHAnsi"/>
        </w:rPr>
        <w:t>. Sistema sudaryta iš keturių posistemių, kurios dirba nepriklausomai viena nuo kitos.</w:t>
      </w:r>
      <w:r w:rsidR="00ED4A60">
        <w:rPr>
          <w:rFonts w:asciiTheme="minorHAnsi" w:hAnsiTheme="minorHAnsi" w:cstheme="minorHAnsi"/>
        </w:rPr>
        <w:t xml:space="preserve"> Sistema yra uždara. Ją sudaro </w:t>
      </w:r>
      <w:r w:rsidR="003D2193">
        <w:rPr>
          <w:rFonts w:asciiTheme="minorHAnsi" w:hAnsiTheme="minorHAnsi" w:cstheme="minorHAnsi"/>
        </w:rPr>
        <w:t>„</w:t>
      </w:r>
      <w:r w:rsidR="00ED4A60">
        <w:rPr>
          <w:rFonts w:asciiTheme="minorHAnsi" w:hAnsiTheme="minorHAnsi" w:cstheme="minorHAnsi"/>
        </w:rPr>
        <w:t>ūkvedys</w:t>
      </w:r>
      <w:r w:rsidR="003D2193">
        <w:rPr>
          <w:rFonts w:asciiTheme="minorHAnsi" w:hAnsiTheme="minorHAnsi" w:cstheme="minorHAnsi"/>
        </w:rPr>
        <w:t>“</w:t>
      </w:r>
      <w:r w:rsidR="00ED4A60">
        <w:rPr>
          <w:rFonts w:asciiTheme="minorHAnsi" w:hAnsiTheme="minorHAnsi" w:cstheme="minorHAnsi"/>
        </w:rPr>
        <w:t xml:space="preserve">, kuris </w:t>
      </w:r>
      <w:r w:rsidR="00BA4F8B">
        <w:rPr>
          <w:rFonts w:asciiTheme="minorHAnsi" w:hAnsiTheme="minorHAnsi" w:cstheme="minorHAnsi"/>
        </w:rPr>
        <w:t>gali atlikti visus veiksmus susijusius su</w:t>
      </w:r>
      <w:r w:rsidR="00345F34">
        <w:rPr>
          <w:rFonts w:asciiTheme="minorHAnsi" w:hAnsiTheme="minorHAnsi" w:cstheme="minorHAnsi"/>
        </w:rPr>
        <w:t xml:space="preserve"> inventoriumi ir jo valdymu</w:t>
      </w:r>
      <w:r w:rsidR="003D2193">
        <w:rPr>
          <w:rFonts w:asciiTheme="minorHAnsi" w:hAnsiTheme="minorHAnsi" w:cstheme="minorHAnsi"/>
        </w:rPr>
        <w:t>. Admin</w:t>
      </w:r>
      <w:r w:rsidR="002D5EB9">
        <w:rPr>
          <w:rFonts w:asciiTheme="minorHAnsi" w:hAnsiTheme="minorHAnsi" w:cstheme="minorHAnsi"/>
        </w:rPr>
        <w:t>istratoriu</w:t>
      </w:r>
      <w:r w:rsidR="003D2193">
        <w:rPr>
          <w:rFonts w:asciiTheme="minorHAnsi" w:hAnsiTheme="minorHAnsi" w:cstheme="minorHAnsi"/>
        </w:rPr>
        <w:t xml:space="preserve">s (viršininkas) – kuris galės matyti visų keturių sistemų </w:t>
      </w:r>
      <w:r w:rsidR="00345F34">
        <w:rPr>
          <w:rFonts w:asciiTheme="minorHAnsi" w:hAnsiTheme="minorHAnsi" w:cstheme="minorHAnsi"/>
        </w:rPr>
        <w:t>informaciją</w:t>
      </w:r>
      <w:r w:rsidR="003D2193">
        <w:rPr>
          <w:rFonts w:asciiTheme="minorHAnsi" w:hAnsiTheme="minorHAnsi" w:cstheme="minorHAnsi"/>
        </w:rPr>
        <w:t>, be</w:t>
      </w:r>
      <w:r w:rsidR="00345F34">
        <w:rPr>
          <w:rFonts w:asciiTheme="minorHAnsi" w:hAnsiTheme="minorHAnsi" w:cstheme="minorHAnsi"/>
        </w:rPr>
        <w:t>t saugumo dėlei turės dalinai apribotą prieigą prie Centrinio punkto IS posistemės. Nors jis ir galės matyti visų kamerų būsenas, jis negalės atrakinėti/užrakinėti kamerų siekiant išvengti korupcijos, bei galimo įsilaužimo į sistemą</w:t>
      </w:r>
      <w:r w:rsidR="003D2193">
        <w:rPr>
          <w:rFonts w:asciiTheme="minorHAnsi" w:hAnsiTheme="minorHAnsi" w:cstheme="minorHAnsi"/>
        </w:rPr>
        <w:t>. Pulto sargybiniui – suteikiamos visos teisės susijusios su kameromis.</w:t>
      </w:r>
      <w:r w:rsidR="00345F34">
        <w:rPr>
          <w:rFonts w:asciiTheme="minorHAnsi" w:hAnsiTheme="minorHAnsi" w:cstheme="minorHAnsi"/>
        </w:rPr>
        <w:t xml:space="preserve"> Kadangi jo sistema yra kertinė norint apsaugoti kalinius, sargybinių slaptažodžiai bus keičiami kasdien.</w:t>
      </w:r>
      <w:r w:rsidR="003D2193">
        <w:rPr>
          <w:rFonts w:asciiTheme="minorHAnsi" w:hAnsiTheme="minorHAnsi" w:cstheme="minorHAnsi"/>
        </w:rPr>
        <w:t xml:space="preserve"> </w:t>
      </w:r>
      <w:r w:rsidR="00345F34">
        <w:rPr>
          <w:rFonts w:asciiTheme="minorHAnsi" w:hAnsiTheme="minorHAnsi" w:cstheme="minorHAnsi"/>
        </w:rPr>
        <w:t>Raštininkas</w:t>
      </w:r>
      <w:r w:rsidR="003D2193">
        <w:rPr>
          <w:rFonts w:asciiTheme="minorHAnsi" w:hAnsiTheme="minorHAnsi" w:cstheme="minorHAnsi"/>
        </w:rPr>
        <w:t xml:space="preserve"> – turės </w:t>
      </w:r>
      <w:r w:rsidR="00345F34">
        <w:rPr>
          <w:rFonts w:asciiTheme="minorHAnsi" w:hAnsiTheme="minorHAnsi" w:cstheme="minorHAnsi"/>
        </w:rPr>
        <w:t xml:space="preserve">pilną </w:t>
      </w:r>
      <w:r w:rsidR="003D2193">
        <w:rPr>
          <w:rFonts w:asciiTheme="minorHAnsi" w:hAnsiTheme="minorHAnsi" w:cstheme="minorHAnsi"/>
        </w:rPr>
        <w:t>prieigą prie Administravimo posistemės</w:t>
      </w:r>
      <w:r w:rsidR="00345F34">
        <w:rPr>
          <w:rFonts w:asciiTheme="minorHAnsi" w:hAnsiTheme="minorHAnsi" w:cstheme="minorHAnsi"/>
        </w:rPr>
        <w:t>.</w:t>
      </w:r>
      <w:r w:rsidR="003D2193">
        <w:rPr>
          <w:rFonts w:asciiTheme="minorHAnsi" w:hAnsiTheme="minorHAnsi" w:cstheme="minorHAnsi"/>
        </w:rPr>
        <w:t xml:space="preserve"> </w:t>
      </w:r>
    </w:p>
    <w:p w14:paraId="51628D64" w14:textId="71D52527" w:rsidR="00E6163E" w:rsidRDefault="00137164" w:rsidP="00695460">
      <w:pPr>
        <w:shd w:val="clear" w:color="auto" w:fill="FFFFFF" w:themeFill="background1"/>
        <w:ind w:firstLine="426"/>
        <w:rPr>
          <w:rFonts w:asciiTheme="minorHAnsi" w:hAnsiTheme="minorHAnsi" w:cstheme="minorHAnsi"/>
        </w:rPr>
      </w:pPr>
      <w:r w:rsidRPr="00695460">
        <w:rPr>
          <w:rFonts w:asciiTheme="minorHAnsi" w:hAnsiTheme="minorHAnsi" w:cstheme="minorHAnsi"/>
        </w:rPr>
        <w:t>Posistemė „Centrinis punktas RT</w:t>
      </w:r>
      <w:r w:rsidR="009C19FA">
        <w:rPr>
          <w:rFonts w:asciiTheme="minorHAnsi" w:hAnsiTheme="minorHAnsi" w:cstheme="minorHAnsi"/>
        </w:rPr>
        <w:t>I</w:t>
      </w:r>
      <w:r w:rsidRPr="00695460">
        <w:rPr>
          <w:rFonts w:asciiTheme="minorHAnsi" w:hAnsiTheme="minorHAnsi" w:cstheme="minorHAnsi"/>
        </w:rPr>
        <w:t xml:space="preserve">S“ yra realaus laiko </w:t>
      </w:r>
      <w:r w:rsidR="002B3CC0">
        <w:rPr>
          <w:rFonts w:asciiTheme="minorHAnsi" w:hAnsiTheme="minorHAnsi" w:cstheme="minorHAnsi"/>
        </w:rPr>
        <w:t>informacinė</w:t>
      </w:r>
      <w:r w:rsidRPr="00695460">
        <w:rPr>
          <w:rFonts w:asciiTheme="minorHAnsi" w:hAnsiTheme="minorHAnsi" w:cstheme="minorHAnsi"/>
        </w:rPr>
        <w:t xml:space="preserve"> sistema skirta asmenims dirbantiems prie centrinio punkto</w:t>
      </w:r>
      <w:r w:rsidR="002B3CC0">
        <w:rPr>
          <w:rFonts w:asciiTheme="minorHAnsi" w:hAnsiTheme="minorHAnsi" w:cstheme="minorHAnsi"/>
        </w:rPr>
        <w:t xml:space="preserve"> stebėti kalėjimo infrastruktūrą ir jos būsenas. Pagrindinė infrastruktūra yra sudal</w:t>
      </w:r>
      <w:r w:rsidR="00E6163E">
        <w:rPr>
          <w:rFonts w:asciiTheme="minorHAnsi" w:hAnsiTheme="minorHAnsi" w:cstheme="minorHAnsi"/>
        </w:rPr>
        <w:t>yta</w:t>
      </w:r>
      <w:r w:rsidR="002B3CC0">
        <w:rPr>
          <w:rFonts w:asciiTheme="minorHAnsi" w:hAnsiTheme="minorHAnsi" w:cstheme="minorHAnsi"/>
        </w:rPr>
        <w:t xml:space="preserve"> į blokus. Kiekvienas blokas turi savo pavadinimą</w:t>
      </w:r>
      <w:r w:rsidR="00D4399A">
        <w:rPr>
          <w:rFonts w:asciiTheme="minorHAnsi" w:hAnsiTheme="minorHAnsi" w:cstheme="minorHAnsi"/>
        </w:rPr>
        <w:t>, signalizaciją</w:t>
      </w:r>
      <w:r w:rsidR="002B3CC0">
        <w:rPr>
          <w:rFonts w:asciiTheme="minorHAnsi" w:hAnsiTheme="minorHAnsi" w:cstheme="minorHAnsi"/>
        </w:rPr>
        <w:t xml:space="preserve"> ir unikalų </w:t>
      </w:r>
      <w:r w:rsidR="00190D38">
        <w:rPr>
          <w:rFonts w:asciiTheme="minorHAnsi" w:hAnsiTheme="minorHAnsi" w:cstheme="minorHAnsi"/>
        </w:rPr>
        <w:t>kodą</w:t>
      </w:r>
      <w:r w:rsidR="00AA111B">
        <w:rPr>
          <w:rFonts w:asciiTheme="minorHAnsi" w:hAnsiTheme="minorHAnsi" w:cstheme="minorHAnsi"/>
        </w:rPr>
        <w:t xml:space="preserve">. </w:t>
      </w:r>
      <w:r w:rsidR="009C19FA">
        <w:rPr>
          <w:rFonts w:asciiTheme="minorHAnsi" w:hAnsiTheme="minorHAnsi" w:cstheme="minorHAnsi"/>
        </w:rPr>
        <w:t>Kiekviename bloke</w:t>
      </w:r>
      <w:r w:rsidR="00AA111B">
        <w:rPr>
          <w:rFonts w:asciiTheme="minorHAnsi" w:hAnsiTheme="minorHAnsi" w:cstheme="minorHAnsi"/>
        </w:rPr>
        <w:t xml:space="preserve"> yra nors vieni vartai (vartai turi unikalų kodą</w:t>
      </w:r>
      <w:r w:rsidR="00E6163E">
        <w:rPr>
          <w:rFonts w:asciiTheme="minorHAnsi" w:hAnsiTheme="minorHAnsi" w:cstheme="minorHAnsi"/>
        </w:rPr>
        <w:t xml:space="preserve"> ir </w:t>
      </w:r>
      <w:proofErr w:type="spellStart"/>
      <w:r w:rsidR="00E6163E">
        <w:rPr>
          <w:rFonts w:asciiTheme="minorHAnsi" w:hAnsiTheme="minorHAnsi" w:cstheme="minorHAnsi"/>
        </w:rPr>
        <w:t>boolean</w:t>
      </w:r>
      <w:proofErr w:type="spellEnd"/>
      <w:r w:rsidR="00E6163E">
        <w:rPr>
          <w:rFonts w:asciiTheme="minorHAnsi" w:hAnsiTheme="minorHAnsi" w:cstheme="minorHAnsi"/>
        </w:rPr>
        <w:t xml:space="preserve"> operatorių a</w:t>
      </w:r>
      <w:r w:rsidR="00190D38">
        <w:rPr>
          <w:rFonts w:asciiTheme="minorHAnsi" w:hAnsiTheme="minorHAnsi" w:cstheme="minorHAnsi"/>
        </w:rPr>
        <w:t>tidarytas ir saugumo lygį</w:t>
      </w:r>
      <w:r w:rsidR="00AA111B">
        <w:rPr>
          <w:rFonts w:asciiTheme="minorHAnsi" w:hAnsiTheme="minorHAnsi" w:cstheme="minorHAnsi"/>
        </w:rPr>
        <w:t xml:space="preserve">). Blokai gali būti sudalinti į aukštus. Kiekvienas aukštas gali turėti vartus. Aukštas, taipogi, gali turėti ir kamerų. Kiekviena kamera turi unikalų </w:t>
      </w:r>
      <w:r w:rsidR="00306751">
        <w:rPr>
          <w:rFonts w:asciiTheme="minorHAnsi" w:hAnsiTheme="minorHAnsi" w:cstheme="minorHAnsi"/>
        </w:rPr>
        <w:t>atpažinimo kodą</w:t>
      </w:r>
      <w:r w:rsidR="00AA111B">
        <w:rPr>
          <w:rFonts w:asciiTheme="minorHAnsi" w:hAnsiTheme="minorHAnsi" w:cstheme="minorHAnsi"/>
        </w:rPr>
        <w:t xml:space="preserve"> ir vartus. Blokai tarpusavyje yra sujungiami koridoriais, kurie turi pavadinimą,  </w:t>
      </w:r>
      <w:r w:rsidR="00190D38">
        <w:rPr>
          <w:rFonts w:asciiTheme="minorHAnsi" w:hAnsiTheme="minorHAnsi" w:cstheme="minorHAnsi"/>
        </w:rPr>
        <w:t>kodą</w:t>
      </w:r>
      <w:r w:rsidR="00AA111B">
        <w:rPr>
          <w:rFonts w:asciiTheme="minorHAnsi" w:hAnsiTheme="minorHAnsi" w:cstheme="minorHAnsi"/>
        </w:rPr>
        <w:t xml:space="preserve"> ir vieną arba kelis vartus.</w:t>
      </w:r>
      <w:r w:rsidR="00E6163E">
        <w:rPr>
          <w:rFonts w:asciiTheme="minorHAnsi" w:hAnsiTheme="minorHAnsi" w:cstheme="minorHAnsi"/>
        </w:rPr>
        <w:t xml:space="preserve"> </w:t>
      </w:r>
      <w:r w:rsidR="000A620F">
        <w:rPr>
          <w:rFonts w:asciiTheme="minorHAnsi" w:hAnsiTheme="minorHAnsi" w:cstheme="minorHAnsi"/>
        </w:rPr>
        <w:t xml:space="preserve">Sistemoje egzistuoja kortelės (ID, išdavimo data, galiojimo </w:t>
      </w:r>
      <w:r w:rsidR="00190D38">
        <w:rPr>
          <w:rFonts w:asciiTheme="minorHAnsi" w:hAnsiTheme="minorHAnsi" w:cstheme="minorHAnsi"/>
        </w:rPr>
        <w:t>data, saugumo lygis</w:t>
      </w:r>
      <w:r w:rsidR="000A620F">
        <w:rPr>
          <w:rFonts w:asciiTheme="minorHAnsi" w:hAnsiTheme="minorHAnsi" w:cstheme="minorHAnsi"/>
        </w:rPr>
        <w:t xml:space="preserve">), kurios gali atrakinti tam tikras </w:t>
      </w:r>
      <w:r w:rsidR="00190D38">
        <w:rPr>
          <w:rFonts w:asciiTheme="minorHAnsi" w:hAnsiTheme="minorHAnsi" w:cstheme="minorHAnsi"/>
        </w:rPr>
        <w:t>duris priklausomai nuo jų saugumo lygio</w:t>
      </w:r>
      <w:r w:rsidR="000A620F">
        <w:rPr>
          <w:rFonts w:asciiTheme="minorHAnsi" w:hAnsiTheme="minorHAnsi" w:cstheme="minorHAnsi"/>
        </w:rPr>
        <w:t xml:space="preserve">. </w:t>
      </w:r>
      <w:r w:rsidR="00190D38">
        <w:rPr>
          <w:rFonts w:asciiTheme="minorHAnsi" w:hAnsiTheme="minorHAnsi" w:cstheme="minorHAnsi"/>
        </w:rPr>
        <w:t>S</w:t>
      </w:r>
      <w:r w:rsidR="00E6163E">
        <w:rPr>
          <w:rFonts w:asciiTheme="minorHAnsi" w:hAnsiTheme="minorHAnsi" w:cstheme="minorHAnsi"/>
        </w:rPr>
        <w:t xml:space="preserve">istemos funkcijos yra: individualių vartų </w:t>
      </w:r>
      <w:r w:rsidR="00190D38">
        <w:rPr>
          <w:rFonts w:asciiTheme="minorHAnsi" w:hAnsiTheme="minorHAnsi" w:cstheme="minorHAnsi"/>
        </w:rPr>
        <w:t>atidarymas/uždarymas</w:t>
      </w:r>
      <w:r w:rsidR="00E6163E">
        <w:rPr>
          <w:rFonts w:asciiTheme="minorHAnsi" w:hAnsiTheme="minorHAnsi" w:cstheme="minorHAnsi"/>
        </w:rPr>
        <w:t xml:space="preserve">, visų aukšto kamerų </w:t>
      </w:r>
      <w:r w:rsidR="00190D38">
        <w:rPr>
          <w:rFonts w:asciiTheme="minorHAnsi" w:hAnsiTheme="minorHAnsi" w:cstheme="minorHAnsi"/>
        </w:rPr>
        <w:t>atidaryas/uždarymas</w:t>
      </w:r>
      <w:r w:rsidR="00E6163E">
        <w:rPr>
          <w:rFonts w:asciiTheme="minorHAnsi" w:hAnsiTheme="minorHAnsi" w:cstheme="minorHAnsi"/>
        </w:rPr>
        <w:t xml:space="preserve"> vienu mygtuko paspaudimu, viso bloko</w:t>
      </w:r>
      <w:r w:rsidR="00190D38">
        <w:rPr>
          <w:rFonts w:asciiTheme="minorHAnsi" w:hAnsiTheme="minorHAnsi" w:cstheme="minorHAnsi"/>
        </w:rPr>
        <w:t xml:space="preserve"> įskaitant ir aukštus esančius jame</w:t>
      </w:r>
      <w:r w:rsidR="00E6163E">
        <w:rPr>
          <w:rFonts w:asciiTheme="minorHAnsi" w:hAnsiTheme="minorHAnsi" w:cstheme="minorHAnsi"/>
        </w:rPr>
        <w:t xml:space="preserve"> kamerų </w:t>
      </w:r>
      <w:r w:rsidR="00190D38">
        <w:rPr>
          <w:rFonts w:asciiTheme="minorHAnsi" w:hAnsiTheme="minorHAnsi" w:cstheme="minorHAnsi"/>
        </w:rPr>
        <w:t>atidarymas/uždarymas</w:t>
      </w:r>
      <w:r w:rsidR="00E6163E">
        <w:rPr>
          <w:rFonts w:asciiTheme="minorHAnsi" w:hAnsiTheme="minorHAnsi" w:cstheme="minorHAnsi"/>
        </w:rPr>
        <w:t xml:space="preserve"> vienu paspaudimu</w:t>
      </w:r>
      <w:r w:rsidR="00190D38">
        <w:rPr>
          <w:rFonts w:asciiTheme="minorHAnsi" w:hAnsiTheme="minorHAnsi" w:cstheme="minorHAnsi"/>
        </w:rPr>
        <w:t>.</w:t>
      </w:r>
      <w:r w:rsidR="00D4399A">
        <w:rPr>
          <w:rFonts w:asciiTheme="minorHAnsi" w:hAnsiTheme="minorHAnsi" w:cstheme="minorHAnsi"/>
        </w:rPr>
        <w:t xml:space="preserve"> </w:t>
      </w:r>
      <w:r w:rsidR="00190D38">
        <w:rPr>
          <w:rFonts w:asciiTheme="minorHAnsi" w:hAnsiTheme="minorHAnsi" w:cstheme="minorHAnsi"/>
        </w:rPr>
        <w:t xml:space="preserve">Duris taip pat gali atidaryti ir sargas su savo kortele. Priklausomai nuo kortelės lygio, jis gali atidaryti skirtingo lygio duris. </w:t>
      </w:r>
      <w:r w:rsidR="00EF7CC1">
        <w:rPr>
          <w:rFonts w:asciiTheme="minorHAnsi" w:hAnsiTheme="minorHAnsi" w:cstheme="minorHAnsi"/>
        </w:rPr>
        <w:t>Visi kortelės panaudojimai yra užregistruojami duomenų bazėje. Centrinio pulto darbuotojas valdo korteles. Jis gali jas sukurti, (k</w:t>
      </w:r>
      <w:r w:rsidR="00190D38">
        <w:rPr>
          <w:rFonts w:asciiTheme="minorHAnsi" w:hAnsiTheme="minorHAnsi" w:cstheme="minorHAnsi"/>
        </w:rPr>
        <w:t>ortelės ID generavimui naudojamas random.org API</w:t>
      </w:r>
      <w:r w:rsidR="00EF7CC1">
        <w:rPr>
          <w:rFonts w:asciiTheme="minorHAnsi" w:hAnsiTheme="minorHAnsi" w:cstheme="minorHAnsi"/>
        </w:rPr>
        <w:t>), redaguoti ir šalinti</w:t>
      </w:r>
      <w:r w:rsidR="00190D38">
        <w:rPr>
          <w:rFonts w:asciiTheme="minorHAnsi" w:hAnsiTheme="minorHAnsi" w:cstheme="minorHAnsi"/>
        </w:rPr>
        <w:t>. Centrinio pulto darbuotojas gali įjungti s</w:t>
      </w:r>
      <w:r w:rsidR="00D4399A">
        <w:rPr>
          <w:rFonts w:asciiTheme="minorHAnsi" w:hAnsiTheme="minorHAnsi" w:cstheme="minorHAnsi"/>
        </w:rPr>
        <w:t>ignalizacijos</w:t>
      </w:r>
      <w:r w:rsidR="00190D38">
        <w:rPr>
          <w:rFonts w:asciiTheme="minorHAnsi" w:hAnsiTheme="minorHAnsi" w:cstheme="minorHAnsi"/>
        </w:rPr>
        <w:t xml:space="preserve"> bloke</w:t>
      </w:r>
      <w:r w:rsidR="006C0798">
        <w:rPr>
          <w:rFonts w:asciiTheme="minorHAnsi" w:hAnsiTheme="minorHAnsi" w:cstheme="minorHAnsi"/>
        </w:rPr>
        <w:t xml:space="preserve">, bei rasti </w:t>
      </w:r>
      <w:r w:rsidR="00475617">
        <w:rPr>
          <w:rFonts w:asciiTheme="minorHAnsi" w:hAnsiTheme="minorHAnsi" w:cstheme="minorHAnsi"/>
        </w:rPr>
        <w:t>informacijos</w:t>
      </w:r>
      <w:r w:rsidR="00190D38">
        <w:rPr>
          <w:rFonts w:asciiTheme="minorHAnsi" w:hAnsiTheme="minorHAnsi" w:cstheme="minorHAnsi"/>
        </w:rPr>
        <w:t xml:space="preserve"> apie kalinius gyvenančius tam tikroje kameroje/bloke.</w:t>
      </w:r>
      <w:r w:rsidR="000A620F">
        <w:rPr>
          <w:rFonts w:asciiTheme="minorHAnsi" w:hAnsiTheme="minorHAnsi" w:cstheme="minorHAnsi"/>
        </w:rPr>
        <w:t xml:space="preserve"> </w:t>
      </w:r>
      <w:bookmarkStart w:id="8" w:name="_GoBack"/>
      <w:bookmarkEnd w:id="8"/>
    </w:p>
    <w:p w14:paraId="0F818814" w14:textId="7FD17644" w:rsidR="00137164" w:rsidRDefault="00137164" w:rsidP="00ED4A60">
      <w:pPr>
        <w:ind w:firstLine="426"/>
      </w:pPr>
      <w:r>
        <w:t>Posistemė „Viešųjų pirkimų valdymas“, skirta kalėjimo viešųjų pirkimų valdymui, o  ja naudotis gal</w:t>
      </w:r>
      <w:r w:rsidR="00326D94">
        <w:t>i</w:t>
      </w:r>
      <w:r>
        <w:t xml:space="preserve"> už šiuos pirkimus atsakingi asmenys. Šioje posistemėje</w:t>
      </w:r>
      <w:r w:rsidR="00326D94">
        <w:t xml:space="preserve"> </w:t>
      </w:r>
      <w:r>
        <w:t>realizuotos funkcijos, skirtos viešojo pirkimo konkurso įvedimui</w:t>
      </w:r>
      <w:r w:rsidR="00EA025C">
        <w:t xml:space="preserve"> </w:t>
      </w:r>
      <w:r w:rsidR="00686874">
        <w:t xml:space="preserve">įvedant konkurso pavadinimą, </w:t>
      </w:r>
      <w:r w:rsidR="00EA025C">
        <w:t xml:space="preserve">parenkant pirkimo rūšį - ar tai konkrečių darbų, (ne)kilnojamojo materialaus turto ar paslaugų pirkimas - </w:t>
      </w:r>
      <w:r w:rsidR="00686874">
        <w:t>dalyvių registravimosi terminą, konkurso aprašymą bei pasirinktinai užpildant kriterijus dalyviams: maksimali kaina</w:t>
      </w:r>
      <w:r w:rsidR="00EA025C">
        <w:t xml:space="preserve"> (darbų ar materialaus turto pirkimo atveju)</w:t>
      </w:r>
      <w:r w:rsidR="00686874">
        <w:t>, vėliausias darbų baigimo terminas</w:t>
      </w:r>
      <w:r w:rsidR="00EA025C">
        <w:t xml:space="preserve"> (pristatymo terminas nekilnojamojo turto pirkimo atveju, minimalus paslaugų teikimo laikotarpis paslaugų pirkimo atveju),</w:t>
      </w:r>
      <w:r w:rsidR="00686874">
        <w:t xml:space="preserve"> dalyvio šalis</w:t>
      </w:r>
      <w:r w:rsidR="00EA025C">
        <w:t>. Kartu bus sukurtos funkcijos</w:t>
      </w:r>
      <w:r>
        <w:t xml:space="preserve"> dalyvių registracijai</w:t>
      </w:r>
      <w:r w:rsidR="00EA025C">
        <w:t xml:space="preserve"> (įmonės pavadinimas ir atitinkamai užpildomi pasiūlymai pagal konkurse reikalaujamus kriterijus),</w:t>
      </w:r>
      <w:r>
        <w:t xml:space="preserve"> prie atitinkamo konkurso bei laimėtojo iš prie konkretaus konkurso prisiregistravusių dalyvių paskelbimui. Taip pat šioje posistemėje bus galima palyginti dviejų to pačio konkurso dalyvių </w:t>
      </w:r>
      <w:r w:rsidR="00EA025C">
        <w:t>pasiūlymus</w:t>
      </w:r>
      <w:r>
        <w:t xml:space="preserve">, o atkreipti dėmesį, kiek pinigų buvo išleista ankstesniems pirkimams padės išlaidų apskaitos funkcija (pasitelkiant vizualų atvaizdavimą, pvz. linijinę diagramą). </w:t>
      </w:r>
      <w:r w:rsidR="00326D94">
        <w:t>Taip pat</w:t>
      </w:r>
      <w:r>
        <w:t xml:space="preserve"> posistemėje realizuota funkcija įvesti sutarties, kuri sudaroma su atitinkamo konkurso nugalėtojų, duomenims</w:t>
      </w:r>
      <w:r w:rsidR="00EA025C">
        <w:t xml:space="preserve"> (sutarties numeris, sudarymo data, įmonė, su kuria pasirašoma, konkursas, kurio sutartis pasirašoma)</w:t>
      </w:r>
      <w:r>
        <w:t>.</w:t>
      </w:r>
      <w:r w:rsidR="003B39FF">
        <w:t xml:space="preserve"> „Sudėtingesnė“ šios posistemės funkcija turėtų </w:t>
      </w:r>
      <w:r w:rsidR="003B39FF">
        <w:lastRenderedPageBreak/>
        <w:t xml:space="preserve">būti galimybė dirbti su „Google </w:t>
      </w:r>
      <w:proofErr w:type="spellStart"/>
      <w:r w:rsidR="003B39FF">
        <w:t>Drive</w:t>
      </w:r>
      <w:proofErr w:type="spellEnd"/>
      <w:r w:rsidR="003B39FF">
        <w:t>“</w:t>
      </w:r>
      <w:r w:rsidR="00FC3E55">
        <w:t xml:space="preserve"> (pvz. sutarties formos patalpinimui)</w:t>
      </w:r>
      <w:r w:rsidR="00755C08">
        <w:t>. Kam to reikia – neaišku, bet kitokios „sudėtingos“ funkcijos posistemei sugalvoti nepavyksta.</w:t>
      </w:r>
    </w:p>
    <w:p w14:paraId="0C12E302" w14:textId="0190650D" w:rsidR="00C273F6" w:rsidRPr="00EF0D97" w:rsidRDefault="00ED4A60" w:rsidP="00C273F6">
      <w:pPr>
        <w:ind w:firstLine="426"/>
        <w:jc w:val="both"/>
        <w:rPr>
          <w:rFonts w:asciiTheme="minorHAnsi" w:hAnsiTheme="minorHAnsi" w:cstheme="minorHAnsi"/>
        </w:rPr>
      </w:pPr>
      <w:r w:rsidRPr="00695460">
        <w:rPr>
          <w:rFonts w:asciiTheme="minorHAnsi" w:hAnsiTheme="minorHAnsi" w:cstheme="minorHAnsi"/>
        </w:rPr>
        <w:t xml:space="preserve">Posistemė </w:t>
      </w:r>
      <w:r w:rsidR="0065308B" w:rsidRPr="00695460">
        <w:rPr>
          <w:rFonts w:asciiTheme="minorHAnsi" w:hAnsiTheme="minorHAnsi" w:cstheme="minorHAnsi"/>
        </w:rPr>
        <w:t>„</w:t>
      </w:r>
      <w:r w:rsidRPr="00695460">
        <w:rPr>
          <w:rFonts w:asciiTheme="minorHAnsi" w:hAnsiTheme="minorHAnsi" w:cstheme="minorHAnsi"/>
        </w:rPr>
        <w:t>Administravimas</w:t>
      </w:r>
      <w:r w:rsidR="0065308B" w:rsidRPr="00695460">
        <w:rPr>
          <w:rFonts w:asciiTheme="minorHAnsi" w:hAnsiTheme="minorHAnsi" w:cstheme="minorHAnsi"/>
        </w:rPr>
        <w:t>“</w:t>
      </w:r>
      <w:r w:rsidRPr="00695460">
        <w:rPr>
          <w:rFonts w:asciiTheme="minorHAnsi" w:hAnsiTheme="minorHAnsi" w:cstheme="minorHAnsi"/>
        </w:rPr>
        <w:t xml:space="preserve">. Šios posistemės paskirtis yra darbas su asmenimis, kurie yra susiję su kalėjimu, </w:t>
      </w:r>
      <w:proofErr w:type="spellStart"/>
      <w:r w:rsidRPr="00695460">
        <w:rPr>
          <w:rFonts w:asciiTheme="minorHAnsi" w:hAnsiTheme="minorHAnsi" w:cstheme="minorHAnsi"/>
        </w:rPr>
        <w:t>t.y</w:t>
      </w:r>
      <w:proofErr w:type="spellEnd"/>
      <w:r w:rsidRPr="00695460">
        <w:rPr>
          <w:rFonts w:asciiTheme="minorHAnsi" w:hAnsiTheme="minorHAnsi" w:cstheme="minorHAnsi"/>
        </w:rPr>
        <w:t xml:space="preserve">. darbuotojai, kaliniai. Pagrindinės funkcijos šioje posistemėje yra numatomos šios: darbuotojo įregistravimas, darbuotojo koregavimas, kalinio įregistravimas, kalinio redagavimas, dirbančių asmenų sąrašas, lankytojų registravimas. Darbuotojo registracija turės atitinkamą formą, kurioje reikės nurodyti tam tikrus privalomus kriterijus, kaip asmens kodas, vardas, pavardė, užimamos pareigos, darbo sutarties pradžia. Taip pat bus ir keletas neprivalomų langų tokių kaip darbo sutarties pabaiga. Kalinio registracijos formoje bus nurodoma kalinio vardas, pavardė, asmens kodas, nusižengimo tipas, kalėjimo pradžios laikotarpis ir numatomas pabaigos laikotarpis, nusižengimai/nuobaudos, kuriame bloke bei kameroje kali. </w:t>
      </w:r>
      <w:r w:rsidR="00EF0D97" w:rsidRPr="00695460">
        <w:rPr>
          <w:rFonts w:asciiTheme="minorHAnsi" w:hAnsiTheme="minorHAnsi" w:cstheme="minorHAnsi"/>
        </w:rPr>
        <w:t>Sudėtingesnė posistemės f</w:t>
      </w:r>
      <w:r w:rsidRPr="00695460">
        <w:rPr>
          <w:rFonts w:asciiTheme="minorHAnsi" w:hAnsiTheme="minorHAnsi" w:cstheme="minorHAnsi"/>
        </w:rPr>
        <w:t>unkcij</w:t>
      </w:r>
      <w:r w:rsidR="00EF0D97" w:rsidRPr="00695460">
        <w:rPr>
          <w:rFonts w:asciiTheme="minorHAnsi" w:hAnsiTheme="minorHAnsi" w:cstheme="minorHAnsi"/>
        </w:rPr>
        <w:t>a -</w:t>
      </w:r>
      <w:r w:rsidRPr="00695460">
        <w:rPr>
          <w:rFonts w:asciiTheme="minorHAnsi" w:hAnsiTheme="minorHAnsi" w:cstheme="minorHAnsi"/>
        </w:rPr>
        <w:t xml:space="preserve"> dirbančių asmenų sąrašas</w:t>
      </w:r>
      <w:r w:rsidR="00EF0D97" w:rsidRPr="00695460">
        <w:rPr>
          <w:rFonts w:asciiTheme="minorHAnsi" w:hAnsiTheme="minorHAnsi" w:cstheme="minorHAnsi"/>
        </w:rPr>
        <w:t>.</w:t>
      </w:r>
      <w:r w:rsidRPr="00695460">
        <w:rPr>
          <w:rFonts w:asciiTheme="minorHAnsi" w:hAnsiTheme="minorHAnsi" w:cstheme="minorHAnsi"/>
        </w:rPr>
        <w:t xml:space="preserve"> </w:t>
      </w:r>
      <w:r w:rsidR="00EF0D97" w:rsidRPr="00695460">
        <w:rPr>
          <w:rFonts w:asciiTheme="minorHAnsi" w:hAnsiTheme="minorHAnsi" w:cstheme="minorHAnsi"/>
        </w:rPr>
        <w:t>Pagrindinė šios funkcijos idėja yra paieška pagal tam tikrus kriterijus</w:t>
      </w:r>
      <w:r w:rsidRPr="00695460">
        <w:rPr>
          <w:rFonts w:asciiTheme="minorHAnsi" w:hAnsiTheme="minorHAnsi" w:cstheme="minorHAnsi"/>
        </w:rPr>
        <w:t xml:space="preserve"> ta</w:t>
      </w:r>
      <w:r w:rsidR="00EF0D97" w:rsidRPr="00695460">
        <w:rPr>
          <w:rFonts w:asciiTheme="minorHAnsi" w:hAnsiTheme="minorHAnsi" w:cstheme="minorHAnsi"/>
        </w:rPr>
        <w:t>m</w:t>
      </w:r>
      <w:r w:rsidRPr="00695460">
        <w:rPr>
          <w:rFonts w:asciiTheme="minorHAnsi" w:hAnsiTheme="minorHAnsi" w:cstheme="minorHAnsi"/>
        </w:rPr>
        <w:t>, kad žinotum kas esamu metu</w:t>
      </w:r>
      <w:r w:rsidR="00EF0D97" w:rsidRPr="00695460">
        <w:rPr>
          <w:rFonts w:asciiTheme="minorHAnsi" w:hAnsiTheme="minorHAnsi" w:cstheme="minorHAnsi"/>
        </w:rPr>
        <w:t>, pagal pasirinktus kriterijus,</w:t>
      </w:r>
      <w:r w:rsidRPr="00695460">
        <w:rPr>
          <w:rFonts w:asciiTheme="minorHAnsi" w:hAnsiTheme="minorHAnsi" w:cstheme="minorHAnsi"/>
        </w:rPr>
        <w:t xml:space="preserve"> dirba tam tikrose vietose ir esant reikalui žinotum</w:t>
      </w:r>
      <w:r w:rsidR="00EF0D97" w:rsidRPr="00695460">
        <w:rPr>
          <w:rFonts w:asciiTheme="minorHAnsi" w:hAnsiTheme="minorHAnsi" w:cstheme="minorHAnsi"/>
        </w:rPr>
        <w:t>,</w:t>
      </w:r>
      <w:r w:rsidRPr="00695460">
        <w:rPr>
          <w:rFonts w:asciiTheme="minorHAnsi" w:hAnsiTheme="minorHAnsi" w:cstheme="minorHAnsi"/>
        </w:rPr>
        <w:t xml:space="preserve"> su kuo reikia susisiekti. Lankytojų registravimo funkcijoje bus registruojami asmenys, kurie lanko tam tikrus kalinius. Bus forminamas laikas, informacija apie lankytoją bei kalinį.</w:t>
      </w:r>
    </w:p>
    <w:p w14:paraId="21630B15" w14:textId="1A55613E" w:rsidR="00137164" w:rsidRPr="00C273F6" w:rsidRDefault="00C273F6" w:rsidP="00C273F6">
      <w:pPr>
        <w:ind w:firstLine="426"/>
        <w:jc w:val="both"/>
        <w:rPr>
          <w:rFonts w:asciiTheme="minorHAnsi" w:hAnsiTheme="minorHAnsi" w:cstheme="minorHAnsi"/>
        </w:rPr>
      </w:pPr>
      <w:r>
        <w:rPr>
          <w:rFonts w:asciiTheme="minorHAnsi" w:hAnsiTheme="minorHAnsi" w:cstheme="minorHAnsi"/>
        </w:rPr>
        <w:t>Inventoriaus valdymas. Šią posistemę naudos kuriamos informacinės sistemos darbuotojas, atsakingas už visą įstaigos inventorių. Darbuotojas į sistemą galės registruoti naują gautą inventorių, detaliai užpildant daiktą aprašančią formą(nurodo daikto pavadinimą, tipą,  priskiria kodą, nurodo būklę, kiekį, datą, kada buvo gautas, kainą, spalvą) bei pažymėti, kurioje vietoje įstaigoje jis yra ar kokiam darbuotojui jis priklauso. Taip pat, už šią posistemę atsakingas darbuot</w:t>
      </w:r>
      <w:r w:rsidR="00EF0D97">
        <w:rPr>
          <w:rFonts w:asciiTheme="minorHAnsi" w:hAnsiTheme="minorHAnsi" w:cstheme="minorHAnsi"/>
        </w:rPr>
        <w:t>o</w:t>
      </w:r>
      <w:r>
        <w:rPr>
          <w:rFonts w:asciiTheme="minorHAnsi" w:hAnsiTheme="minorHAnsi" w:cstheme="minorHAnsi"/>
        </w:rPr>
        <w:t>jas galės redaguoti bei keisti daiktą aprašančią formą, jei prireiktų atlikti pakeitimus. Inventoriaus šalinimą bus galima atlikt tada, jei tas inventorius bus keičiamas nauju ir duomenų bazėje šie duomenys neturės reikšmės. Apskaitos funkcija bus naudojama tam, jog būtų galima matyti bendrą informaciją apie inventorių: kur randasi tam tikri daiktai, jų kiekį. Paieška pagal tam tikrą kriterijų (sudėtinga funkcija) bus naudojama, norint greičiau gauti detalesnę informaciją apie atskirus inventoriaus daiktus, pažymėjus norimus filtrus „</w:t>
      </w:r>
      <w:proofErr w:type="spellStart"/>
      <w:r>
        <w:rPr>
          <w:rFonts w:asciiTheme="minorHAnsi" w:hAnsiTheme="minorHAnsi" w:cstheme="minorHAnsi"/>
        </w:rPr>
        <w:t>advanced</w:t>
      </w:r>
      <w:proofErr w:type="spellEnd"/>
      <w:r>
        <w:rPr>
          <w:rFonts w:asciiTheme="minorHAnsi" w:hAnsiTheme="minorHAnsi" w:cstheme="minorHAnsi"/>
        </w:rPr>
        <w:t xml:space="preserve"> </w:t>
      </w:r>
      <w:proofErr w:type="spellStart"/>
      <w:r>
        <w:rPr>
          <w:rFonts w:asciiTheme="minorHAnsi" w:hAnsiTheme="minorHAnsi" w:cstheme="minorHAnsi"/>
        </w:rPr>
        <w:t>search</w:t>
      </w:r>
      <w:proofErr w:type="spellEnd"/>
      <w:r>
        <w:rPr>
          <w:rFonts w:asciiTheme="minorHAnsi" w:hAnsiTheme="minorHAnsi" w:cstheme="minorHAnsi"/>
        </w:rPr>
        <w:t>“.  Darbuotojas atsakingas už inventoriaus valdymą galės žymėti tuo metu dirbančios pamainos darbuotojus, kurie yra pasiėmę jiems reikalingus inventoriaus daiktus bei pažymėti, kada jie buvo išduoti ir kada grąžinti.</w:t>
      </w:r>
    </w:p>
    <w:p w14:paraId="201D8FF8" w14:textId="77777777" w:rsidR="00137164" w:rsidRDefault="00137164" w:rsidP="00137164">
      <w:pPr>
        <w:ind w:firstLine="153"/>
      </w:pPr>
    </w:p>
    <w:p w14:paraId="1236EA4D" w14:textId="77777777" w:rsidR="00137164" w:rsidRPr="001D51F3" w:rsidRDefault="00137164" w:rsidP="003239AD">
      <w:pPr>
        <w:ind w:firstLine="426"/>
        <w:jc w:val="both"/>
        <w:rPr>
          <w:rFonts w:asciiTheme="minorHAnsi" w:hAnsiTheme="minorHAnsi" w:cstheme="minorHAnsi"/>
        </w:rPr>
      </w:pPr>
    </w:p>
    <w:p w14:paraId="004A4658" w14:textId="77777777" w:rsidR="00AB3DEF" w:rsidRPr="001D51F3" w:rsidRDefault="00BE5583" w:rsidP="007D0A4D">
      <w:pPr>
        <w:pStyle w:val="Heading2"/>
      </w:pPr>
      <w:bookmarkStart w:id="9" w:name="_Toc523687924"/>
      <w:bookmarkStart w:id="10" w:name="_Toc526322857"/>
      <w:r w:rsidRPr="001D51F3">
        <w:t>Funkcijų hierarchijos specifikacija</w:t>
      </w:r>
      <w:bookmarkEnd w:id="9"/>
      <w:bookmarkEnd w:id="10"/>
    </w:p>
    <w:p w14:paraId="5CFD54F3" w14:textId="02A9A877" w:rsidR="006C0FAB" w:rsidRDefault="008D6A90" w:rsidP="006C0FAB">
      <w:pPr>
        <w:pStyle w:val="Caption"/>
        <w:keepNext/>
        <w:jc w:val="center"/>
      </w:pPr>
      <w:r>
        <w:rPr>
          <w:noProof/>
        </w:rPr>
        <w:fldChar w:fldCharType="begin"/>
      </w:r>
      <w:r>
        <w:rPr>
          <w:noProof/>
        </w:rPr>
        <w:instrText xml:space="preserve"> STYLEREF 1 \s </w:instrText>
      </w:r>
      <w:r>
        <w:rPr>
          <w:noProof/>
        </w:rPr>
        <w:fldChar w:fldCharType="separate"/>
      </w:r>
      <w:r w:rsidR="006C0FAB">
        <w:rPr>
          <w:noProof/>
        </w:rPr>
        <w:t>1</w:t>
      </w:r>
      <w:r>
        <w:rPr>
          <w:noProof/>
        </w:rPr>
        <w:fldChar w:fldCharType="end"/>
      </w:r>
      <w:r w:rsidR="006C0FAB">
        <w:t>.</w:t>
      </w:r>
      <w:r>
        <w:rPr>
          <w:noProof/>
        </w:rPr>
        <w:fldChar w:fldCharType="begin"/>
      </w:r>
      <w:r>
        <w:rPr>
          <w:noProof/>
        </w:rPr>
        <w:instrText xml:space="preserve"> SEQ pav. \* ARABIC \s 1 </w:instrText>
      </w:r>
      <w:r>
        <w:rPr>
          <w:noProof/>
        </w:rPr>
        <w:fldChar w:fldCharType="separate"/>
      </w:r>
      <w:r w:rsidR="006C0FAB">
        <w:rPr>
          <w:noProof/>
        </w:rPr>
        <w:t>1</w:t>
      </w:r>
      <w:r>
        <w:rPr>
          <w:noProof/>
        </w:rPr>
        <w:fldChar w:fldCharType="end"/>
      </w:r>
      <w:r w:rsidR="006C0FAB">
        <w:t xml:space="preserve"> pav. Funkcijų hierarchijos diagrama</w:t>
      </w:r>
    </w:p>
    <w:p w14:paraId="15A94EEB" w14:textId="7F28ECF6" w:rsidR="00A13A9A" w:rsidRDefault="006113B2" w:rsidP="00A13A9A">
      <w:pPr>
        <w:keepNext/>
        <w:ind w:firstLine="426"/>
        <w:jc w:val="center"/>
      </w:pPr>
      <w:r>
        <w:rPr>
          <w:noProof/>
        </w:rPr>
        <w:drawing>
          <wp:inline distT="0" distB="0" distL="0" distR="0" wp14:anchorId="7E6F951E" wp14:editId="6471DC9A">
            <wp:extent cx="5267325" cy="2352675"/>
            <wp:effectExtent l="0" t="0" r="9525" b="9525"/>
            <wp:docPr id="1" name="Paveikslėli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67325" cy="2352675"/>
                    </a:xfrm>
                    <a:prstGeom prst="rect">
                      <a:avLst/>
                    </a:prstGeom>
                    <a:noFill/>
                    <a:ln>
                      <a:noFill/>
                    </a:ln>
                  </pic:spPr>
                </pic:pic>
              </a:graphicData>
            </a:graphic>
          </wp:inline>
        </w:drawing>
      </w:r>
    </w:p>
    <w:p w14:paraId="4B37521B" w14:textId="77777777" w:rsidR="007D0A4D" w:rsidRPr="001D51F3" w:rsidRDefault="007D0A4D" w:rsidP="007D0A4D">
      <w:pPr>
        <w:pStyle w:val="Heading2"/>
      </w:pPr>
      <w:bookmarkStart w:id="11" w:name="_Toc526322858"/>
      <w:r>
        <w:t>Realizacinės priemonės</w:t>
      </w:r>
      <w:bookmarkEnd w:id="11"/>
      <w:r>
        <w:t xml:space="preserve"> </w:t>
      </w:r>
    </w:p>
    <w:p w14:paraId="2455BC8A" w14:textId="751F782C" w:rsidR="006113B2" w:rsidRDefault="00A92BF0" w:rsidP="003239AD">
      <w:pPr>
        <w:ind w:firstLine="426"/>
        <w:jc w:val="both"/>
        <w:rPr>
          <w:rFonts w:asciiTheme="minorHAnsi" w:hAnsiTheme="minorHAnsi" w:cstheme="minorHAnsi"/>
        </w:rPr>
      </w:pPr>
      <w:r>
        <w:rPr>
          <w:rFonts w:asciiTheme="minorHAnsi" w:hAnsiTheme="minorHAnsi" w:cstheme="minorHAnsi"/>
        </w:rPr>
        <w:t xml:space="preserve">Naudosime </w:t>
      </w:r>
      <w:proofErr w:type="spellStart"/>
      <w:r>
        <w:rPr>
          <w:rFonts w:asciiTheme="minorHAnsi" w:hAnsiTheme="minorHAnsi" w:cstheme="minorHAnsi"/>
        </w:rPr>
        <w:t>MySql</w:t>
      </w:r>
      <w:proofErr w:type="spellEnd"/>
      <w:r>
        <w:rPr>
          <w:rFonts w:asciiTheme="minorHAnsi" w:hAnsiTheme="minorHAnsi" w:cstheme="minorHAnsi"/>
        </w:rPr>
        <w:t xml:space="preserve">, </w:t>
      </w:r>
      <w:proofErr w:type="spellStart"/>
      <w:r>
        <w:rPr>
          <w:rFonts w:asciiTheme="minorHAnsi" w:hAnsiTheme="minorHAnsi" w:cstheme="minorHAnsi"/>
        </w:rPr>
        <w:t>PHPAdmin</w:t>
      </w:r>
      <w:proofErr w:type="spellEnd"/>
      <w:r>
        <w:rPr>
          <w:rFonts w:asciiTheme="minorHAnsi" w:hAnsiTheme="minorHAnsi" w:cstheme="minorHAnsi"/>
        </w:rPr>
        <w:t xml:space="preserve">, </w:t>
      </w:r>
      <w:proofErr w:type="spellStart"/>
      <w:r>
        <w:rPr>
          <w:rFonts w:asciiTheme="minorHAnsi" w:hAnsiTheme="minorHAnsi" w:cstheme="minorHAnsi"/>
        </w:rPr>
        <w:t>MariaDB</w:t>
      </w:r>
      <w:proofErr w:type="spellEnd"/>
      <w:r>
        <w:rPr>
          <w:rFonts w:asciiTheme="minorHAnsi" w:hAnsiTheme="minorHAnsi" w:cstheme="minorHAnsi"/>
        </w:rPr>
        <w:t xml:space="preserve">, </w:t>
      </w:r>
      <w:proofErr w:type="spellStart"/>
      <w:r>
        <w:rPr>
          <w:rFonts w:asciiTheme="minorHAnsi" w:hAnsiTheme="minorHAnsi" w:cstheme="minorHAnsi"/>
        </w:rPr>
        <w:t>GitHub</w:t>
      </w:r>
      <w:proofErr w:type="spellEnd"/>
      <w:r>
        <w:rPr>
          <w:rFonts w:asciiTheme="minorHAnsi" w:hAnsiTheme="minorHAnsi" w:cstheme="minorHAnsi"/>
        </w:rPr>
        <w:t xml:space="preserve"> </w:t>
      </w:r>
      <w:proofErr w:type="spellStart"/>
      <w:r>
        <w:rPr>
          <w:rFonts w:asciiTheme="minorHAnsi" w:hAnsiTheme="minorHAnsi" w:cstheme="minorHAnsi"/>
        </w:rPr>
        <w:t>repozitoriją</w:t>
      </w:r>
      <w:proofErr w:type="spellEnd"/>
      <w:r w:rsidR="00B37AD3">
        <w:rPr>
          <w:rFonts w:asciiTheme="minorHAnsi" w:hAnsiTheme="minorHAnsi" w:cstheme="minorHAnsi"/>
        </w:rPr>
        <w:t xml:space="preserve">, </w:t>
      </w:r>
      <w:proofErr w:type="spellStart"/>
      <w:r w:rsidR="00B37AD3">
        <w:rPr>
          <w:rFonts w:asciiTheme="minorHAnsi" w:hAnsiTheme="minorHAnsi" w:cstheme="minorHAnsi"/>
        </w:rPr>
        <w:t>MagicDraw</w:t>
      </w:r>
      <w:proofErr w:type="spellEnd"/>
      <w:r>
        <w:rPr>
          <w:rFonts w:asciiTheme="minorHAnsi" w:hAnsiTheme="minorHAnsi" w:cstheme="minorHAnsi"/>
        </w:rPr>
        <w:t xml:space="preserve"> ir programavimo kalbą C</w:t>
      </w:r>
      <w:r>
        <w:rPr>
          <w:rFonts w:asciiTheme="minorHAnsi" w:hAnsiTheme="minorHAnsi" w:cstheme="minorHAnsi"/>
          <w:lang w:val="en-US"/>
        </w:rPr>
        <w:t>#</w:t>
      </w:r>
      <w:r>
        <w:rPr>
          <w:rFonts w:asciiTheme="minorHAnsi" w:hAnsiTheme="minorHAnsi" w:cstheme="minorHAnsi"/>
        </w:rPr>
        <w:t>.</w:t>
      </w:r>
      <w:r w:rsidR="00B37AD3">
        <w:rPr>
          <w:rFonts w:asciiTheme="minorHAnsi" w:hAnsiTheme="minorHAnsi" w:cstheme="minorHAnsi"/>
        </w:rPr>
        <w:t xml:space="preserve"> Ataskaita ruošiama su Word.</w:t>
      </w:r>
    </w:p>
    <w:p w14:paraId="53522D0A" w14:textId="77777777" w:rsidR="006113B2" w:rsidRDefault="006113B2">
      <w:pPr>
        <w:rPr>
          <w:rFonts w:asciiTheme="minorHAnsi" w:hAnsiTheme="minorHAnsi" w:cstheme="minorHAnsi"/>
        </w:rPr>
      </w:pPr>
      <w:r>
        <w:rPr>
          <w:rFonts w:asciiTheme="minorHAnsi" w:hAnsiTheme="minorHAnsi" w:cstheme="minorHAnsi"/>
        </w:rPr>
        <w:br w:type="page"/>
      </w:r>
    </w:p>
    <w:p w14:paraId="0611D4DB" w14:textId="77777777" w:rsidR="007D0A4D" w:rsidRPr="00A92BF0" w:rsidRDefault="007D0A4D" w:rsidP="003239AD">
      <w:pPr>
        <w:ind w:firstLine="426"/>
        <w:jc w:val="both"/>
        <w:rPr>
          <w:rFonts w:asciiTheme="minorHAnsi" w:hAnsiTheme="minorHAnsi" w:cstheme="minorHAnsi"/>
        </w:rPr>
      </w:pPr>
    </w:p>
    <w:p w14:paraId="082EAEBC" w14:textId="19192AD2" w:rsidR="007D0A4D" w:rsidRDefault="007D0A4D" w:rsidP="007D0A4D">
      <w:pPr>
        <w:pStyle w:val="Heading2"/>
      </w:pPr>
      <w:bookmarkStart w:id="12" w:name="_Toc526322859"/>
      <w:r>
        <w:t>Darbų pasiskirstymas</w:t>
      </w:r>
      <w:bookmarkEnd w:id="12"/>
    </w:p>
    <w:p w14:paraId="758C68F7" w14:textId="77777777" w:rsidR="00C273F6" w:rsidRPr="00C273F6" w:rsidRDefault="00C273F6" w:rsidP="00C273F6"/>
    <w:p w14:paraId="34D43963" w14:textId="5B089DBC" w:rsidR="00FC3E55" w:rsidRDefault="003D112F" w:rsidP="00FC3E55">
      <w:pPr>
        <w:pStyle w:val="Caption"/>
        <w:keepNext/>
      </w:pPr>
      <w:r>
        <w:rPr>
          <w:noProof/>
        </w:rPr>
        <w:fldChar w:fldCharType="begin"/>
      </w:r>
      <w:r>
        <w:rPr>
          <w:noProof/>
        </w:rPr>
        <w:instrText xml:space="preserve"> SEQ lentelė \* ARABIC </w:instrText>
      </w:r>
      <w:r>
        <w:rPr>
          <w:noProof/>
        </w:rPr>
        <w:fldChar w:fldCharType="separate"/>
      </w:r>
      <w:r w:rsidR="00FC3E55">
        <w:rPr>
          <w:noProof/>
        </w:rPr>
        <w:t>1</w:t>
      </w:r>
      <w:r>
        <w:rPr>
          <w:noProof/>
        </w:rPr>
        <w:fldChar w:fldCharType="end"/>
      </w:r>
      <w:r w:rsidR="00FC3E55">
        <w:t xml:space="preserve"> lentelė. Darbų pasiskirstymas</w:t>
      </w:r>
    </w:p>
    <w:tbl>
      <w:tblPr>
        <w:tblStyle w:val="TableGrid"/>
        <w:tblW w:w="8592" w:type="dxa"/>
        <w:tblLook w:val="04A0" w:firstRow="1" w:lastRow="0" w:firstColumn="1" w:lastColumn="0" w:noHBand="0" w:noVBand="1"/>
      </w:tblPr>
      <w:tblGrid>
        <w:gridCol w:w="1718"/>
        <w:gridCol w:w="1718"/>
        <w:gridCol w:w="1718"/>
        <w:gridCol w:w="1718"/>
        <w:gridCol w:w="1720"/>
      </w:tblGrid>
      <w:tr w:rsidR="00C273F6" w14:paraId="7E465A2E" w14:textId="77777777" w:rsidTr="00C273F6">
        <w:trPr>
          <w:trHeight w:val="839"/>
        </w:trPr>
        <w:tc>
          <w:tcPr>
            <w:tcW w:w="1718" w:type="dxa"/>
            <w:tcBorders>
              <w:top w:val="single" w:sz="4" w:space="0" w:color="auto"/>
              <w:left w:val="single" w:sz="4" w:space="0" w:color="auto"/>
              <w:bottom w:val="single" w:sz="4" w:space="0" w:color="auto"/>
              <w:right w:val="single" w:sz="4" w:space="0" w:color="auto"/>
            </w:tcBorders>
            <w:vAlign w:val="center"/>
            <w:hideMark/>
          </w:tcPr>
          <w:p w14:paraId="1102EC47" w14:textId="77777777" w:rsidR="00C273F6" w:rsidRDefault="00C273F6">
            <w:pPr>
              <w:jc w:val="center"/>
              <w:rPr>
                <w:rFonts w:asciiTheme="minorHAnsi" w:hAnsiTheme="minorHAnsi" w:cstheme="minorHAnsi"/>
                <w:b/>
              </w:rPr>
            </w:pPr>
            <w:r>
              <w:rPr>
                <w:rFonts w:asciiTheme="minorHAnsi" w:hAnsiTheme="minorHAnsi" w:cstheme="minorHAnsi"/>
                <w:b/>
              </w:rPr>
              <w:t>Darbai</w:t>
            </w:r>
          </w:p>
        </w:tc>
        <w:tc>
          <w:tcPr>
            <w:tcW w:w="1718" w:type="dxa"/>
            <w:tcBorders>
              <w:top w:val="single" w:sz="4" w:space="0" w:color="auto"/>
              <w:left w:val="single" w:sz="4" w:space="0" w:color="auto"/>
              <w:bottom w:val="single" w:sz="4" w:space="0" w:color="auto"/>
              <w:right w:val="single" w:sz="4" w:space="0" w:color="auto"/>
            </w:tcBorders>
            <w:shd w:val="clear" w:color="auto" w:fill="99FFCC"/>
            <w:vAlign w:val="center"/>
            <w:hideMark/>
          </w:tcPr>
          <w:p w14:paraId="382F1930" w14:textId="77777777" w:rsidR="00C273F6" w:rsidRDefault="00C273F6">
            <w:pPr>
              <w:jc w:val="center"/>
              <w:rPr>
                <w:rFonts w:asciiTheme="minorHAnsi" w:hAnsiTheme="minorHAnsi" w:cstheme="minorHAnsi"/>
              </w:rPr>
            </w:pPr>
            <w:r>
              <w:rPr>
                <w:rFonts w:asciiTheme="minorHAnsi" w:hAnsiTheme="minorHAnsi" w:cstheme="minorHAnsi"/>
              </w:rPr>
              <w:t>Simas Paškauskas</w:t>
            </w:r>
          </w:p>
        </w:tc>
        <w:tc>
          <w:tcPr>
            <w:tcW w:w="1718" w:type="dxa"/>
            <w:tcBorders>
              <w:top w:val="single" w:sz="4" w:space="0" w:color="auto"/>
              <w:left w:val="single" w:sz="4" w:space="0" w:color="auto"/>
              <w:bottom w:val="single" w:sz="4" w:space="0" w:color="auto"/>
              <w:right w:val="single" w:sz="4" w:space="0" w:color="auto"/>
            </w:tcBorders>
            <w:shd w:val="clear" w:color="auto" w:fill="BDD6EE" w:themeFill="accent5" w:themeFillTint="66"/>
            <w:vAlign w:val="center"/>
            <w:hideMark/>
          </w:tcPr>
          <w:p w14:paraId="01E62587" w14:textId="77777777" w:rsidR="00C273F6" w:rsidRDefault="00C273F6">
            <w:pPr>
              <w:jc w:val="center"/>
              <w:rPr>
                <w:rFonts w:asciiTheme="minorHAnsi" w:hAnsiTheme="minorHAnsi" w:cstheme="minorHAnsi"/>
              </w:rPr>
            </w:pPr>
            <w:r>
              <w:rPr>
                <w:rFonts w:asciiTheme="minorHAnsi" w:hAnsiTheme="minorHAnsi" w:cstheme="minorHAnsi"/>
              </w:rPr>
              <w:t>Lukas Gasiūnas</w:t>
            </w:r>
          </w:p>
        </w:tc>
        <w:tc>
          <w:tcPr>
            <w:tcW w:w="1718" w:type="dxa"/>
            <w:tcBorders>
              <w:top w:val="single" w:sz="4" w:space="0" w:color="auto"/>
              <w:left w:val="single" w:sz="4" w:space="0" w:color="auto"/>
              <w:bottom w:val="single" w:sz="4" w:space="0" w:color="auto"/>
              <w:right w:val="single" w:sz="4" w:space="0" w:color="auto"/>
            </w:tcBorders>
            <w:shd w:val="clear" w:color="auto" w:fill="FFC000"/>
            <w:vAlign w:val="center"/>
            <w:hideMark/>
          </w:tcPr>
          <w:p w14:paraId="753A4C69" w14:textId="77777777" w:rsidR="00C273F6" w:rsidRDefault="00C273F6">
            <w:pPr>
              <w:jc w:val="center"/>
              <w:rPr>
                <w:rFonts w:asciiTheme="minorHAnsi" w:hAnsiTheme="minorHAnsi" w:cstheme="minorHAnsi"/>
              </w:rPr>
            </w:pPr>
            <w:r>
              <w:rPr>
                <w:rFonts w:asciiTheme="minorHAnsi" w:hAnsiTheme="minorHAnsi" w:cstheme="minorHAnsi"/>
              </w:rPr>
              <w:t xml:space="preserve">Kristupas </w:t>
            </w:r>
            <w:proofErr w:type="spellStart"/>
            <w:r>
              <w:rPr>
                <w:rFonts w:asciiTheme="minorHAnsi" w:hAnsiTheme="minorHAnsi" w:cstheme="minorHAnsi"/>
              </w:rPr>
              <w:t>Šlimas</w:t>
            </w:r>
            <w:proofErr w:type="spellEnd"/>
          </w:p>
        </w:tc>
        <w:tc>
          <w:tcPr>
            <w:tcW w:w="1720" w:type="dxa"/>
            <w:tcBorders>
              <w:top w:val="single" w:sz="4" w:space="0" w:color="auto"/>
              <w:left w:val="single" w:sz="4" w:space="0" w:color="auto"/>
              <w:bottom w:val="single" w:sz="4" w:space="0" w:color="auto"/>
              <w:right w:val="single" w:sz="4" w:space="0" w:color="auto"/>
            </w:tcBorders>
            <w:shd w:val="clear" w:color="auto" w:fill="FF99FF"/>
            <w:vAlign w:val="center"/>
            <w:hideMark/>
          </w:tcPr>
          <w:p w14:paraId="589243F8" w14:textId="77777777" w:rsidR="00C273F6" w:rsidRDefault="00C273F6">
            <w:pPr>
              <w:jc w:val="center"/>
              <w:rPr>
                <w:rFonts w:asciiTheme="minorHAnsi" w:hAnsiTheme="minorHAnsi" w:cstheme="minorHAnsi"/>
              </w:rPr>
            </w:pPr>
            <w:r>
              <w:rPr>
                <w:rFonts w:asciiTheme="minorHAnsi" w:hAnsiTheme="minorHAnsi" w:cstheme="minorHAnsi"/>
              </w:rPr>
              <w:t>Ernestas Milius</w:t>
            </w:r>
          </w:p>
        </w:tc>
      </w:tr>
      <w:tr w:rsidR="00C273F6" w14:paraId="113BE83F" w14:textId="77777777" w:rsidTr="00C273F6">
        <w:trPr>
          <w:trHeight w:val="839"/>
        </w:trPr>
        <w:tc>
          <w:tcPr>
            <w:tcW w:w="1718" w:type="dxa"/>
            <w:tcBorders>
              <w:top w:val="single" w:sz="4" w:space="0" w:color="auto"/>
              <w:left w:val="single" w:sz="4" w:space="0" w:color="auto"/>
              <w:bottom w:val="single" w:sz="4" w:space="0" w:color="auto"/>
              <w:right w:val="single" w:sz="4" w:space="0" w:color="auto"/>
            </w:tcBorders>
            <w:hideMark/>
          </w:tcPr>
          <w:p w14:paraId="6BFE95C9" w14:textId="77777777" w:rsidR="00C273F6" w:rsidRDefault="00C273F6">
            <w:pPr>
              <w:rPr>
                <w:rFonts w:asciiTheme="minorHAnsi" w:hAnsiTheme="minorHAnsi" w:cstheme="minorHAnsi"/>
              </w:rPr>
            </w:pPr>
            <w:r>
              <w:rPr>
                <w:rFonts w:asciiTheme="minorHAnsi" w:hAnsiTheme="minorHAnsi" w:cstheme="minorHAnsi"/>
              </w:rPr>
              <w:t>„Valdymo centro“ posistemės aprašymas</w:t>
            </w:r>
          </w:p>
        </w:tc>
        <w:tc>
          <w:tcPr>
            <w:tcW w:w="1718" w:type="dxa"/>
            <w:tcBorders>
              <w:top w:val="single" w:sz="4" w:space="0" w:color="auto"/>
              <w:left w:val="single" w:sz="4" w:space="0" w:color="auto"/>
              <w:bottom w:val="single" w:sz="4" w:space="0" w:color="auto"/>
              <w:right w:val="single" w:sz="4" w:space="0" w:color="auto"/>
            </w:tcBorders>
            <w:shd w:val="clear" w:color="auto" w:fill="99FFCC"/>
          </w:tcPr>
          <w:p w14:paraId="20C5429F" w14:textId="77777777" w:rsidR="00C273F6" w:rsidRDefault="00C273F6">
            <w:pPr>
              <w:rPr>
                <w:rFonts w:asciiTheme="minorHAnsi" w:hAnsiTheme="minorHAnsi" w:cstheme="minorHAnsi"/>
              </w:rPr>
            </w:pPr>
          </w:p>
        </w:tc>
        <w:tc>
          <w:tcPr>
            <w:tcW w:w="1718" w:type="dxa"/>
            <w:tcBorders>
              <w:top w:val="single" w:sz="4" w:space="0" w:color="auto"/>
              <w:left w:val="single" w:sz="4" w:space="0" w:color="auto"/>
              <w:bottom w:val="single" w:sz="4" w:space="0" w:color="auto"/>
              <w:right w:val="single" w:sz="4" w:space="0" w:color="auto"/>
            </w:tcBorders>
          </w:tcPr>
          <w:p w14:paraId="4A999851" w14:textId="77777777" w:rsidR="00C273F6" w:rsidRDefault="00C273F6">
            <w:pPr>
              <w:rPr>
                <w:rFonts w:asciiTheme="minorHAnsi" w:hAnsiTheme="minorHAnsi" w:cstheme="minorHAnsi"/>
              </w:rPr>
            </w:pPr>
          </w:p>
        </w:tc>
        <w:tc>
          <w:tcPr>
            <w:tcW w:w="1718" w:type="dxa"/>
            <w:tcBorders>
              <w:top w:val="single" w:sz="4" w:space="0" w:color="auto"/>
              <w:left w:val="single" w:sz="4" w:space="0" w:color="auto"/>
              <w:bottom w:val="single" w:sz="4" w:space="0" w:color="auto"/>
              <w:right w:val="single" w:sz="4" w:space="0" w:color="auto"/>
            </w:tcBorders>
          </w:tcPr>
          <w:p w14:paraId="01752B01" w14:textId="77777777" w:rsidR="00C273F6" w:rsidRDefault="00C273F6">
            <w:pPr>
              <w:rPr>
                <w:rFonts w:asciiTheme="minorHAnsi" w:hAnsiTheme="minorHAnsi" w:cstheme="minorHAnsi"/>
              </w:rPr>
            </w:pPr>
          </w:p>
        </w:tc>
        <w:tc>
          <w:tcPr>
            <w:tcW w:w="1720" w:type="dxa"/>
            <w:tcBorders>
              <w:top w:val="single" w:sz="4" w:space="0" w:color="auto"/>
              <w:left w:val="single" w:sz="4" w:space="0" w:color="auto"/>
              <w:bottom w:val="single" w:sz="4" w:space="0" w:color="auto"/>
              <w:right w:val="single" w:sz="4" w:space="0" w:color="auto"/>
            </w:tcBorders>
          </w:tcPr>
          <w:p w14:paraId="06FF7519" w14:textId="77777777" w:rsidR="00C273F6" w:rsidRDefault="00C273F6">
            <w:pPr>
              <w:rPr>
                <w:rFonts w:asciiTheme="minorHAnsi" w:hAnsiTheme="minorHAnsi" w:cstheme="minorHAnsi"/>
              </w:rPr>
            </w:pPr>
          </w:p>
        </w:tc>
      </w:tr>
      <w:tr w:rsidR="00C273F6" w14:paraId="1C4A9FED" w14:textId="77777777" w:rsidTr="00C273F6">
        <w:trPr>
          <w:trHeight w:val="839"/>
        </w:trPr>
        <w:tc>
          <w:tcPr>
            <w:tcW w:w="1718" w:type="dxa"/>
            <w:tcBorders>
              <w:top w:val="single" w:sz="4" w:space="0" w:color="auto"/>
              <w:left w:val="single" w:sz="4" w:space="0" w:color="auto"/>
              <w:bottom w:val="single" w:sz="4" w:space="0" w:color="auto"/>
              <w:right w:val="single" w:sz="4" w:space="0" w:color="auto"/>
            </w:tcBorders>
            <w:hideMark/>
          </w:tcPr>
          <w:p w14:paraId="424985A7" w14:textId="77777777" w:rsidR="00C273F6" w:rsidRDefault="00C273F6">
            <w:pPr>
              <w:rPr>
                <w:rFonts w:asciiTheme="minorHAnsi" w:hAnsiTheme="minorHAnsi" w:cstheme="minorHAnsi"/>
              </w:rPr>
            </w:pPr>
            <w:r>
              <w:rPr>
                <w:rFonts w:asciiTheme="minorHAnsi" w:hAnsiTheme="minorHAnsi" w:cstheme="minorHAnsi"/>
              </w:rPr>
              <w:t>„Viešųjų pirkimų“ posistemės aprašymas</w:t>
            </w:r>
          </w:p>
        </w:tc>
        <w:tc>
          <w:tcPr>
            <w:tcW w:w="1718" w:type="dxa"/>
            <w:tcBorders>
              <w:top w:val="single" w:sz="4" w:space="0" w:color="auto"/>
              <w:left w:val="single" w:sz="4" w:space="0" w:color="auto"/>
              <w:bottom w:val="single" w:sz="4" w:space="0" w:color="auto"/>
              <w:right w:val="single" w:sz="4" w:space="0" w:color="auto"/>
            </w:tcBorders>
          </w:tcPr>
          <w:p w14:paraId="199921D0" w14:textId="77777777" w:rsidR="00C273F6" w:rsidRDefault="00C273F6">
            <w:pPr>
              <w:rPr>
                <w:rFonts w:asciiTheme="minorHAnsi" w:hAnsiTheme="minorHAnsi" w:cstheme="minorHAnsi"/>
              </w:rPr>
            </w:pPr>
          </w:p>
        </w:tc>
        <w:tc>
          <w:tcPr>
            <w:tcW w:w="1718" w:type="dxa"/>
            <w:tcBorders>
              <w:top w:val="single" w:sz="4" w:space="0" w:color="auto"/>
              <w:left w:val="single" w:sz="4" w:space="0" w:color="auto"/>
              <w:bottom w:val="single" w:sz="4" w:space="0" w:color="auto"/>
              <w:right w:val="single" w:sz="4" w:space="0" w:color="auto"/>
            </w:tcBorders>
            <w:shd w:val="clear" w:color="auto" w:fill="BDD6EE" w:themeFill="accent5" w:themeFillTint="66"/>
          </w:tcPr>
          <w:p w14:paraId="22B2E4F5" w14:textId="77777777" w:rsidR="00C273F6" w:rsidRDefault="00C273F6">
            <w:pPr>
              <w:rPr>
                <w:rFonts w:asciiTheme="minorHAnsi" w:hAnsiTheme="minorHAnsi" w:cstheme="minorHAnsi"/>
              </w:rPr>
            </w:pPr>
          </w:p>
        </w:tc>
        <w:tc>
          <w:tcPr>
            <w:tcW w:w="1718" w:type="dxa"/>
            <w:tcBorders>
              <w:top w:val="single" w:sz="4" w:space="0" w:color="auto"/>
              <w:left w:val="single" w:sz="4" w:space="0" w:color="auto"/>
              <w:bottom w:val="single" w:sz="4" w:space="0" w:color="auto"/>
              <w:right w:val="single" w:sz="4" w:space="0" w:color="auto"/>
            </w:tcBorders>
          </w:tcPr>
          <w:p w14:paraId="44064DEA" w14:textId="77777777" w:rsidR="00C273F6" w:rsidRDefault="00C273F6">
            <w:pPr>
              <w:rPr>
                <w:rFonts w:asciiTheme="minorHAnsi" w:hAnsiTheme="minorHAnsi" w:cstheme="minorHAnsi"/>
              </w:rPr>
            </w:pPr>
          </w:p>
        </w:tc>
        <w:tc>
          <w:tcPr>
            <w:tcW w:w="1720" w:type="dxa"/>
            <w:tcBorders>
              <w:top w:val="single" w:sz="4" w:space="0" w:color="auto"/>
              <w:left w:val="single" w:sz="4" w:space="0" w:color="auto"/>
              <w:bottom w:val="single" w:sz="4" w:space="0" w:color="auto"/>
              <w:right w:val="single" w:sz="4" w:space="0" w:color="auto"/>
            </w:tcBorders>
          </w:tcPr>
          <w:p w14:paraId="40E7EBB7" w14:textId="77777777" w:rsidR="00C273F6" w:rsidRDefault="00C273F6">
            <w:pPr>
              <w:rPr>
                <w:rFonts w:asciiTheme="minorHAnsi" w:hAnsiTheme="minorHAnsi" w:cstheme="minorHAnsi"/>
              </w:rPr>
            </w:pPr>
          </w:p>
        </w:tc>
      </w:tr>
      <w:tr w:rsidR="00C273F6" w14:paraId="36801256" w14:textId="77777777" w:rsidTr="00C273F6">
        <w:trPr>
          <w:trHeight w:val="839"/>
        </w:trPr>
        <w:tc>
          <w:tcPr>
            <w:tcW w:w="1718" w:type="dxa"/>
            <w:tcBorders>
              <w:top w:val="single" w:sz="4" w:space="0" w:color="auto"/>
              <w:left w:val="single" w:sz="4" w:space="0" w:color="auto"/>
              <w:bottom w:val="single" w:sz="4" w:space="0" w:color="auto"/>
              <w:right w:val="single" w:sz="4" w:space="0" w:color="auto"/>
            </w:tcBorders>
            <w:hideMark/>
          </w:tcPr>
          <w:p w14:paraId="75E615C5" w14:textId="77777777" w:rsidR="00C273F6" w:rsidRDefault="00C273F6">
            <w:pPr>
              <w:rPr>
                <w:rFonts w:asciiTheme="minorHAnsi" w:hAnsiTheme="minorHAnsi" w:cstheme="minorHAnsi"/>
              </w:rPr>
            </w:pPr>
            <w:r>
              <w:rPr>
                <w:rFonts w:asciiTheme="minorHAnsi" w:hAnsiTheme="minorHAnsi" w:cstheme="minorHAnsi"/>
              </w:rPr>
              <w:t>„Administravimo“ posistemės aprašymas</w:t>
            </w:r>
          </w:p>
        </w:tc>
        <w:tc>
          <w:tcPr>
            <w:tcW w:w="1718" w:type="dxa"/>
            <w:tcBorders>
              <w:top w:val="single" w:sz="4" w:space="0" w:color="auto"/>
              <w:left w:val="single" w:sz="4" w:space="0" w:color="auto"/>
              <w:bottom w:val="single" w:sz="4" w:space="0" w:color="auto"/>
              <w:right w:val="single" w:sz="4" w:space="0" w:color="auto"/>
            </w:tcBorders>
          </w:tcPr>
          <w:p w14:paraId="16DE1C22" w14:textId="77777777" w:rsidR="00C273F6" w:rsidRDefault="00C273F6">
            <w:pPr>
              <w:rPr>
                <w:rFonts w:asciiTheme="minorHAnsi" w:hAnsiTheme="minorHAnsi" w:cstheme="minorHAnsi"/>
              </w:rPr>
            </w:pPr>
          </w:p>
        </w:tc>
        <w:tc>
          <w:tcPr>
            <w:tcW w:w="1718" w:type="dxa"/>
            <w:tcBorders>
              <w:top w:val="single" w:sz="4" w:space="0" w:color="auto"/>
              <w:left w:val="single" w:sz="4" w:space="0" w:color="auto"/>
              <w:bottom w:val="single" w:sz="4" w:space="0" w:color="auto"/>
              <w:right w:val="single" w:sz="4" w:space="0" w:color="auto"/>
            </w:tcBorders>
          </w:tcPr>
          <w:p w14:paraId="61E9F7AD" w14:textId="77777777" w:rsidR="00C273F6" w:rsidRDefault="00C273F6">
            <w:pPr>
              <w:rPr>
                <w:rFonts w:asciiTheme="minorHAnsi" w:hAnsiTheme="minorHAnsi" w:cstheme="minorHAnsi"/>
              </w:rPr>
            </w:pPr>
          </w:p>
        </w:tc>
        <w:tc>
          <w:tcPr>
            <w:tcW w:w="1718" w:type="dxa"/>
            <w:tcBorders>
              <w:top w:val="single" w:sz="4" w:space="0" w:color="auto"/>
              <w:left w:val="single" w:sz="4" w:space="0" w:color="auto"/>
              <w:bottom w:val="single" w:sz="4" w:space="0" w:color="auto"/>
              <w:right w:val="single" w:sz="4" w:space="0" w:color="auto"/>
            </w:tcBorders>
            <w:shd w:val="clear" w:color="auto" w:fill="FFC000"/>
          </w:tcPr>
          <w:p w14:paraId="67CF91F2" w14:textId="77777777" w:rsidR="00C273F6" w:rsidRDefault="00C273F6">
            <w:pPr>
              <w:rPr>
                <w:rFonts w:asciiTheme="minorHAnsi" w:hAnsiTheme="minorHAnsi" w:cstheme="minorHAnsi"/>
              </w:rPr>
            </w:pPr>
          </w:p>
        </w:tc>
        <w:tc>
          <w:tcPr>
            <w:tcW w:w="1720" w:type="dxa"/>
            <w:tcBorders>
              <w:top w:val="single" w:sz="4" w:space="0" w:color="auto"/>
              <w:left w:val="single" w:sz="4" w:space="0" w:color="auto"/>
              <w:bottom w:val="single" w:sz="4" w:space="0" w:color="auto"/>
              <w:right w:val="single" w:sz="4" w:space="0" w:color="auto"/>
            </w:tcBorders>
          </w:tcPr>
          <w:p w14:paraId="211ED28C" w14:textId="77777777" w:rsidR="00C273F6" w:rsidRDefault="00C273F6">
            <w:pPr>
              <w:rPr>
                <w:rFonts w:asciiTheme="minorHAnsi" w:hAnsiTheme="minorHAnsi" w:cstheme="minorHAnsi"/>
              </w:rPr>
            </w:pPr>
          </w:p>
        </w:tc>
      </w:tr>
      <w:tr w:rsidR="00C273F6" w14:paraId="59E69E3D" w14:textId="77777777" w:rsidTr="00C273F6">
        <w:trPr>
          <w:trHeight w:val="839"/>
        </w:trPr>
        <w:tc>
          <w:tcPr>
            <w:tcW w:w="1718" w:type="dxa"/>
            <w:tcBorders>
              <w:top w:val="single" w:sz="4" w:space="0" w:color="auto"/>
              <w:left w:val="single" w:sz="4" w:space="0" w:color="auto"/>
              <w:bottom w:val="single" w:sz="4" w:space="0" w:color="auto"/>
              <w:right w:val="single" w:sz="4" w:space="0" w:color="auto"/>
            </w:tcBorders>
            <w:hideMark/>
          </w:tcPr>
          <w:p w14:paraId="6A4C4009" w14:textId="77777777" w:rsidR="00C273F6" w:rsidRDefault="00C273F6">
            <w:pPr>
              <w:rPr>
                <w:rFonts w:asciiTheme="minorHAnsi" w:hAnsiTheme="minorHAnsi" w:cstheme="minorHAnsi"/>
              </w:rPr>
            </w:pPr>
            <w:r>
              <w:rPr>
                <w:rFonts w:asciiTheme="minorHAnsi" w:hAnsiTheme="minorHAnsi" w:cstheme="minorHAnsi"/>
              </w:rPr>
              <w:t>„Inventoriaus“ posistemės aprašymas</w:t>
            </w:r>
          </w:p>
        </w:tc>
        <w:tc>
          <w:tcPr>
            <w:tcW w:w="1718" w:type="dxa"/>
            <w:tcBorders>
              <w:top w:val="single" w:sz="4" w:space="0" w:color="auto"/>
              <w:left w:val="single" w:sz="4" w:space="0" w:color="auto"/>
              <w:bottom w:val="single" w:sz="4" w:space="0" w:color="auto"/>
              <w:right w:val="single" w:sz="4" w:space="0" w:color="auto"/>
            </w:tcBorders>
          </w:tcPr>
          <w:p w14:paraId="0A418E76" w14:textId="77777777" w:rsidR="00C273F6" w:rsidRDefault="00C273F6">
            <w:pPr>
              <w:rPr>
                <w:rFonts w:asciiTheme="minorHAnsi" w:hAnsiTheme="minorHAnsi" w:cstheme="minorHAnsi"/>
              </w:rPr>
            </w:pPr>
          </w:p>
        </w:tc>
        <w:tc>
          <w:tcPr>
            <w:tcW w:w="1718" w:type="dxa"/>
            <w:tcBorders>
              <w:top w:val="single" w:sz="4" w:space="0" w:color="auto"/>
              <w:left w:val="single" w:sz="4" w:space="0" w:color="auto"/>
              <w:bottom w:val="single" w:sz="4" w:space="0" w:color="auto"/>
              <w:right w:val="single" w:sz="4" w:space="0" w:color="auto"/>
            </w:tcBorders>
          </w:tcPr>
          <w:p w14:paraId="1002FBA5" w14:textId="77777777" w:rsidR="00C273F6" w:rsidRDefault="00C273F6">
            <w:pPr>
              <w:rPr>
                <w:rFonts w:asciiTheme="minorHAnsi" w:hAnsiTheme="minorHAnsi" w:cstheme="minorHAnsi"/>
              </w:rPr>
            </w:pPr>
          </w:p>
        </w:tc>
        <w:tc>
          <w:tcPr>
            <w:tcW w:w="1718" w:type="dxa"/>
            <w:tcBorders>
              <w:top w:val="single" w:sz="4" w:space="0" w:color="auto"/>
              <w:left w:val="single" w:sz="4" w:space="0" w:color="auto"/>
              <w:bottom w:val="single" w:sz="4" w:space="0" w:color="auto"/>
              <w:right w:val="single" w:sz="4" w:space="0" w:color="auto"/>
            </w:tcBorders>
          </w:tcPr>
          <w:p w14:paraId="5D7C93F3" w14:textId="77777777" w:rsidR="00C273F6" w:rsidRDefault="00C273F6">
            <w:pPr>
              <w:rPr>
                <w:rFonts w:asciiTheme="minorHAnsi" w:hAnsiTheme="minorHAnsi" w:cstheme="minorHAnsi"/>
              </w:rPr>
            </w:pPr>
          </w:p>
        </w:tc>
        <w:tc>
          <w:tcPr>
            <w:tcW w:w="1720" w:type="dxa"/>
            <w:tcBorders>
              <w:top w:val="single" w:sz="4" w:space="0" w:color="auto"/>
              <w:left w:val="single" w:sz="4" w:space="0" w:color="auto"/>
              <w:bottom w:val="single" w:sz="4" w:space="0" w:color="auto"/>
              <w:right w:val="single" w:sz="4" w:space="0" w:color="auto"/>
            </w:tcBorders>
            <w:shd w:val="clear" w:color="auto" w:fill="FF99FF"/>
          </w:tcPr>
          <w:p w14:paraId="0F44B529" w14:textId="77777777" w:rsidR="00C273F6" w:rsidRDefault="00C273F6">
            <w:pPr>
              <w:rPr>
                <w:rFonts w:asciiTheme="minorHAnsi" w:hAnsiTheme="minorHAnsi" w:cstheme="minorHAnsi"/>
              </w:rPr>
            </w:pPr>
          </w:p>
        </w:tc>
      </w:tr>
      <w:tr w:rsidR="00C273F6" w14:paraId="6776E6BA" w14:textId="77777777" w:rsidTr="00C273F6">
        <w:trPr>
          <w:trHeight w:val="839"/>
        </w:trPr>
        <w:tc>
          <w:tcPr>
            <w:tcW w:w="1718" w:type="dxa"/>
            <w:tcBorders>
              <w:top w:val="single" w:sz="4" w:space="0" w:color="auto"/>
              <w:left w:val="single" w:sz="4" w:space="0" w:color="auto"/>
              <w:bottom w:val="single" w:sz="4" w:space="0" w:color="auto"/>
              <w:right w:val="single" w:sz="4" w:space="0" w:color="auto"/>
            </w:tcBorders>
            <w:hideMark/>
          </w:tcPr>
          <w:p w14:paraId="7F517AC6" w14:textId="77777777" w:rsidR="00C273F6" w:rsidRDefault="00C273F6">
            <w:pPr>
              <w:rPr>
                <w:rFonts w:asciiTheme="minorHAnsi" w:hAnsiTheme="minorHAnsi" w:cstheme="minorHAnsi"/>
              </w:rPr>
            </w:pPr>
            <w:r>
              <w:t>Funkcijų hierarchijos diagramos</w:t>
            </w:r>
          </w:p>
        </w:tc>
        <w:tc>
          <w:tcPr>
            <w:tcW w:w="1718" w:type="dxa"/>
            <w:tcBorders>
              <w:top w:val="single" w:sz="4" w:space="0" w:color="auto"/>
              <w:left w:val="single" w:sz="4" w:space="0" w:color="auto"/>
              <w:bottom w:val="single" w:sz="4" w:space="0" w:color="auto"/>
              <w:right w:val="single" w:sz="4" w:space="0" w:color="auto"/>
            </w:tcBorders>
            <w:shd w:val="clear" w:color="auto" w:fill="99FFCC"/>
          </w:tcPr>
          <w:p w14:paraId="73DFFE5B" w14:textId="77777777" w:rsidR="00C273F6" w:rsidRDefault="00C273F6">
            <w:pPr>
              <w:rPr>
                <w:rFonts w:asciiTheme="minorHAnsi" w:hAnsiTheme="minorHAnsi" w:cstheme="minorHAnsi"/>
              </w:rPr>
            </w:pPr>
          </w:p>
        </w:tc>
        <w:tc>
          <w:tcPr>
            <w:tcW w:w="1718" w:type="dxa"/>
            <w:tcBorders>
              <w:top w:val="single" w:sz="4" w:space="0" w:color="auto"/>
              <w:left w:val="single" w:sz="4" w:space="0" w:color="auto"/>
              <w:bottom w:val="single" w:sz="4" w:space="0" w:color="auto"/>
              <w:right w:val="single" w:sz="4" w:space="0" w:color="auto"/>
            </w:tcBorders>
            <w:shd w:val="clear" w:color="auto" w:fill="BDD6EE" w:themeFill="accent5" w:themeFillTint="66"/>
          </w:tcPr>
          <w:p w14:paraId="732DCFC8" w14:textId="77777777" w:rsidR="00C273F6" w:rsidRDefault="00C273F6">
            <w:pPr>
              <w:rPr>
                <w:rFonts w:asciiTheme="minorHAnsi" w:hAnsiTheme="minorHAnsi" w:cstheme="minorHAnsi"/>
              </w:rPr>
            </w:pPr>
          </w:p>
        </w:tc>
        <w:tc>
          <w:tcPr>
            <w:tcW w:w="1718" w:type="dxa"/>
            <w:tcBorders>
              <w:top w:val="single" w:sz="4" w:space="0" w:color="auto"/>
              <w:left w:val="single" w:sz="4" w:space="0" w:color="auto"/>
              <w:bottom w:val="single" w:sz="4" w:space="0" w:color="auto"/>
              <w:right w:val="single" w:sz="4" w:space="0" w:color="auto"/>
            </w:tcBorders>
            <w:shd w:val="clear" w:color="auto" w:fill="FFC000"/>
          </w:tcPr>
          <w:p w14:paraId="3F892D0F" w14:textId="77777777" w:rsidR="00C273F6" w:rsidRDefault="00C273F6">
            <w:pPr>
              <w:rPr>
                <w:rFonts w:asciiTheme="minorHAnsi" w:hAnsiTheme="minorHAnsi" w:cstheme="minorHAnsi"/>
              </w:rPr>
            </w:pPr>
          </w:p>
        </w:tc>
        <w:tc>
          <w:tcPr>
            <w:tcW w:w="1720" w:type="dxa"/>
            <w:tcBorders>
              <w:top w:val="single" w:sz="4" w:space="0" w:color="auto"/>
              <w:left w:val="single" w:sz="4" w:space="0" w:color="auto"/>
              <w:bottom w:val="single" w:sz="4" w:space="0" w:color="auto"/>
              <w:right w:val="single" w:sz="4" w:space="0" w:color="auto"/>
            </w:tcBorders>
            <w:shd w:val="clear" w:color="auto" w:fill="FF99FF"/>
          </w:tcPr>
          <w:p w14:paraId="0C92669A" w14:textId="77777777" w:rsidR="00C273F6" w:rsidRDefault="00C273F6">
            <w:pPr>
              <w:rPr>
                <w:rFonts w:asciiTheme="minorHAnsi" w:hAnsiTheme="minorHAnsi" w:cstheme="minorHAnsi"/>
              </w:rPr>
            </w:pPr>
          </w:p>
        </w:tc>
      </w:tr>
      <w:tr w:rsidR="00C273F6" w14:paraId="54AB0379" w14:textId="77777777" w:rsidTr="00C273F6">
        <w:trPr>
          <w:trHeight w:val="787"/>
        </w:trPr>
        <w:tc>
          <w:tcPr>
            <w:tcW w:w="1718" w:type="dxa"/>
            <w:tcBorders>
              <w:top w:val="single" w:sz="4" w:space="0" w:color="auto"/>
              <w:left w:val="single" w:sz="4" w:space="0" w:color="auto"/>
              <w:bottom w:val="single" w:sz="4" w:space="0" w:color="auto"/>
              <w:right w:val="single" w:sz="4" w:space="0" w:color="auto"/>
            </w:tcBorders>
            <w:hideMark/>
          </w:tcPr>
          <w:p w14:paraId="577E6408" w14:textId="77777777" w:rsidR="00C273F6" w:rsidRDefault="00C273F6">
            <w:pPr>
              <w:rPr>
                <w:rFonts w:asciiTheme="minorHAnsi" w:hAnsiTheme="minorHAnsi" w:cstheme="minorHAnsi"/>
              </w:rPr>
            </w:pPr>
            <w:r>
              <w:rPr>
                <w:rFonts w:asciiTheme="minorHAnsi" w:hAnsiTheme="minorHAnsi" w:cstheme="minorHAnsi"/>
              </w:rPr>
              <w:t>Duomenų bazės kūrimas</w:t>
            </w:r>
          </w:p>
        </w:tc>
        <w:tc>
          <w:tcPr>
            <w:tcW w:w="1718" w:type="dxa"/>
            <w:tcBorders>
              <w:top w:val="single" w:sz="4" w:space="0" w:color="auto"/>
              <w:left w:val="single" w:sz="4" w:space="0" w:color="auto"/>
              <w:bottom w:val="single" w:sz="4" w:space="0" w:color="auto"/>
              <w:right w:val="single" w:sz="4" w:space="0" w:color="auto"/>
            </w:tcBorders>
            <w:shd w:val="clear" w:color="auto" w:fill="99FFCC"/>
          </w:tcPr>
          <w:p w14:paraId="26D0676A" w14:textId="77777777" w:rsidR="00C273F6" w:rsidRDefault="00C273F6">
            <w:pPr>
              <w:rPr>
                <w:rFonts w:asciiTheme="minorHAnsi" w:hAnsiTheme="minorHAnsi" w:cstheme="minorHAnsi"/>
              </w:rPr>
            </w:pPr>
          </w:p>
        </w:tc>
        <w:tc>
          <w:tcPr>
            <w:tcW w:w="1718" w:type="dxa"/>
            <w:tcBorders>
              <w:top w:val="single" w:sz="4" w:space="0" w:color="auto"/>
              <w:left w:val="single" w:sz="4" w:space="0" w:color="auto"/>
              <w:bottom w:val="single" w:sz="4" w:space="0" w:color="auto"/>
              <w:right w:val="single" w:sz="4" w:space="0" w:color="auto"/>
            </w:tcBorders>
            <w:shd w:val="clear" w:color="auto" w:fill="BDD6EE" w:themeFill="accent5" w:themeFillTint="66"/>
          </w:tcPr>
          <w:p w14:paraId="241C258D" w14:textId="77777777" w:rsidR="00C273F6" w:rsidRDefault="00C273F6">
            <w:pPr>
              <w:rPr>
                <w:rFonts w:asciiTheme="minorHAnsi" w:hAnsiTheme="minorHAnsi" w:cstheme="minorHAnsi"/>
              </w:rPr>
            </w:pPr>
          </w:p>
        </w:tc>
        <w:tc>
          <w:tcPr>
            <w:tcW w:w="1718" w:type="dxa"/>
            <w:tcBorders>
              <w:top w:val="single" w:sz="4" w:space="0" w:color="auto"/>
              <w:left w:val="single" w:sz="4" w:space="0" w:color="auto"/>
              <w:bottom w:val="single" w:sz="4" w:space="0" w:color="auto"/>
              <w:right w:val="single" w:sz="4" w:space="0" w:color="auto"/>
            </w:tcBorders>
            <w:shd w:val="clear" w:color="auto" w:fill="FFC000"/>
          </w:tcPr>
          <w:p w14:paraId="66D9561B" w14:textId="77777777" w:rsidR="00C273F6" w:rsidRDefault="00C273F6">
            <w:pPr>
              <w:rPr>
                <w:rFonts w:asciiTheme="minorHAnsi" w:hAnsiTheme="minorHAnsi" w:cstheme="minorHAnsi"/>
              </w:rPr>
            </w:pPr>
          </w:p>
        </w:tc>
        <w:tc>
          <w:tcPr>
            <w:tcW w:w="1720" w:type="dxa"/>
            <w:tcBorders>
              <w:top w:val="single" w:sz="4" w:space="0" w:color="auto"/>
              <w:left w:val="single" w:sz="4" w:space="0" w:color="auto"/>
              <w:bottom w:val="single" w:sz="4" w:space="0" w:color="auto"/>
              <w:right w:val="single" w:sz="4" w:space="0" w:color="auto"/>
            </w:tcBorders>
            <w:shd w:val="clear" w:color="auto" w:fill="FF99FF"/>
          </w:tcPr>
          <w:p w14:paraId="3AC93961" w14:textId="77777777" w:rsidR="00C273F6" w:rsidRDefault="00C273F6">
            <w:pPr>
              <w:rPr>
                <w:rFonts w:asciiTheme="minorHAnsi" w:hAnsiTheme="minorHAnsi" w:cstheme="minorHAnsi"/>
              </w:rPr>
            </w:pPr>
          </w:p>
        </w:tc>
      </w:tr>
      <w:tr w:rsidR="00C273F6" w14:paraId="4F010DC6" w14:textId="77777777" w:rsidTr="00C273F6">
        <w:trPr>
          <w:trHeight w:val="787"/>
        </w:trPr>
        <w:tc>
          <w:tcPr>
            <w:tcW w:w="1718" w:type="dxa"/>
            <w:tcBorders>
              <w:top w:val="single" w:sz="4" w:space="0" w:color="auto"/>
              <w:left w:val="single" w:sz="4" w:space="0" w:color="auto"/>
              <w:bottom w:val="single" w:sz="4" w:space="0" w:color="auto"/>
              <w:right w:val="single" w:sz="4" w:space="0" w:color="auto"/>
            </w:tcBorders>
          </w:tcPr>
          <w:p w14:paraId="291EEE9A" w14:textId="721DAC81" w:rsidR="00C273F6" w:rsidRDefault="00C273F6">
            <w:pPr>
              <w:rPr>
                <w:rFonts w:asciiTheme="minorHAnsi" w:hAnsiTheme="minorHAnsi" w:cstheme="minorHAnsi"/>
              </w:rPr>
            </w:pPr>
            <w:r>
              <w:rPr>
                <w:rFonts w:asciiTheme="minorHAnsi" w:hAnsiTheme="minorHAnsi" w:cstheme="minorHAnsi"/>
              </w:rPr>
              <w:t>Sistemos išvaizda</w:t>
            </w:r>
          </w:p>
        </w:tc>
        <w:tc>
          <w:tcPr>
            <w:tcW w:w="1718" w:type="dxa"/>
            <w:tcBorders>
              <w:top w:val="single" w:sz="4" w:space="0" w:color="auto"/>
              <w:left w:val="single" w:sz="4" w:space="0" w:color="auto"/>
              <w:bottom w:val="single" w:sz="4" w:space="0" w:color="auto"/>
              <w:right w:val="single" w:sz="4" w:space="0" w:color="auto"/>
            </w:tcBorders>
            <w:shd w:val="clear" w:color="auto" w:fill="99FFCC"/>
          </w:tcPr>
          <w:p w14:paraId="22B44FB5" w14:textId="77777777" w:rsidR="00C273F6" w:rsidRDefault="00C273F6">
            <w:pPr>
              <w:rPr>
                <w:rFonts w:asciiTheme="minorHAnsi" w:hAnsiTheme="minorHAnsi" w:cstheme="minorHAnsi"/>
              </w:rPr>
            </w:pPr>
          </w:p>
        </w:tc>
        <w:tc>
          <w:tcPr>
            <w:tcW w:w="1718" w:type="dxa"/>
            <w:tcBorders>
              <w:top w:val="single" w:sz="4" w:space="0" w:color="auto"/>
              <w:left w:val="single" w:sz="4" w:space="0" w:color="auto"/>
              <w:bottom w:val="single" w:sz="4" w:space="0" w:color="auto"/>
              <w:right w:val="single" w:sz="4" w:space="0" w:color="auto"/>
            </w:tcBorders>
            <w:shd w:val="clear" w:color="auto" w:fill="BDD6EE" w:themeFill="accent5" w:themeFillTint="66"/>
          </w:tcPr>
          <w:p w14:paraId="7A628A59" w14:textId="77777777" w:rsidR="00C273F6" w:rsidRDefault="00C273F6">
            <w:pPr>
              <w:rPr>
                <w:rFonts w:asciiTheme="minorHAnsi" w:hAnsiTheme="minorHAnsi" w:cstheme="minorHAnsi"/>
              </w:rPr>
            </w:pPr>
          </w:p>
        </w:tc>
        <w:tc>
          <w:tcPr>
            <w:tcW w:w="1718" w:type="dxa"/>
            <w:tcBorders>
              <w:top w:val="single" w:sz="4" w:space="0" w:color="auto"/>
              <w:left w:val="single" w:sz="4" w:space="0" w:color="auto"/>
              <w:bottom w:val="single" w:sz="4" w:space="0" w:color="auto"/>
              <w:right w:val="single" w:sz="4" w:space="0" w:color="auto"/>
            </w:tcBorders>
            <w:shd w:val="clear" w:color="auto" w:fill="FFC000"/>
          </w:tcPr>
          <w:p w14:paraId="31626FFE" w14:textId="77777777" w:rsidR="00C273F6" w:rsidRDefault="00C273F6">
            <w:pPr>
              <w:rPr>
                <w:rFonts w:asciiTheme="minorHAnsi" w:hAnsiTheme="minorHAnsi" w:cstheme="minorHAnsi"/>
              </w:rPr>
            </w:pPr>
          </w:p>
        </w:tc>
        <w:tc>
          <w:tcPr>
            <w:tcW w:w="1720" w:type="dxa"/>
            <w:tcBorders>
              <w:top w:val="single" w:sz="4" w:space="0" w:color="auto"/>
              <w:left w:val="single" w:sz="4" w:space="0" w:color="auto"/>
              <w:bottom w:val="single" w:sz="4" w:space="0" w:color="auto"/>
              <w:right w:val="single" w:sz="4" w:space="0" w:color="auto"/>
            </w:tcBorders>
            <w:shd w:val="clear" w:color="auto" w:fill="FF99FF"/>
          </w:tcPr>
          <w:p w14:paraId="286F4043" w14:textId="77777777" w:rsidR="00C273F6" w:rsidRDefault="00C273F6">
            <w:pPr>
              <w:rPr>
                <w:rFonts w:asciiTheme="minorHAnsi" w:hAnsiTheme="minorHAnsi" w:cstheme="minorHAnsi"/>
              </w:rPr>
            </w:pPr>
          </w:p>
        </w:tc>
      </w:tr>
      <w:tr w:rsidR="00C273F6" w14:paraId="0720A1E9" w14:textId="77777777" w:rsidTr="00C273F6">
        <w:trPr>
          <w:trHeight w:val="787"/>
        </w:trPr>
        <w:tc>
          <w:tcPr>
            <w:tcW w:w="1718" w:type="dxa"/>
            <w:tcBorders>
              <w:top w:val="single" w:sz="4" w:space="0" w:color="auto"/>
              <w:left w:val="single" w:sz="4" w:space="0" w:color="auto"/>
              <w:bottom w:val="single" w:sz="4" w:space="0" w:color="auto"/>
              <w:right w:val="single" w:sz="4" w:space="0" w:color="auto"/>
            </w:tcBorders>
          </w:tcPr>
          <w:p w14:paraId="791FF11D" w14:textId="2BCAAB44" w:rsidR="00C273F6" w:rsidRDefault="00C273F6">
            <w:pPr>
              <w:rPr>
                <w:rFonts w:asciiTheme="minorHAnsi" w:hAnsiTheme="minorHAnsi" w:cstheme="minorHAnsi"/>
              </w:rPr>
            </w:pPr>
            <w:r>
              <w:rPr>
                <w:rFonts w:asciiTheme="minorHAnsi" w:hAnsiTheme="minorHAnsi" w:cstheme="minorHAnsi"/>
              </w:rPr>
              <w:t>Ataskaita</w:t>
            </w:r>
          </w:p>
        </w:tc>
        <w:tc>
          <w:tcPr>
            <w:tcW w:w="1718" w:type="dxa"/>
            <w:tcBorders>
              <w:top w:val="single" w:sz="4" w:space="0" w:color="auto"/>
              <w:left w:val="single" w:sz="4" w:space="0" w:color="auto"/>
              <w:bottom w:val="single" w:sz="4" w:space="0" w:color="auto"/>
              <w:right w:val="single" w:sz="4" w:space="0" w:color="auto"/>
            </w:tcBorders>
            <w:shd w:val="clear" w:color="auto" w:fill="99FFCC"/>
          </w:tcPr>
          <w:p w14:paraId="5971D39B" w14:textId="77777777" w:rsidR="00C273F6" w:rsidRDefault="00C273F6">
            <w:pPr>
              <w:rPr>
                <w:rFonts w:asciiTheme="minorHAnsi" w:hAnsiTheme="minorHAnsi" w:cstheme="minorHAnsi"/>
              </w:rPr>
            </w:pPr>
          </w:p>
        </w:tc>
        <w:tc>
          <w:tcPr>
            <w:tcW w:w="1718" w:type="dxa"/>
            <w:tcBorders>
              <w:top w:val="single" w:sz="4" w:space="0" w:color="auto"/>
              <w:left w:val="single" w:sz="4" w:space="0" w:color="auto"/>
              <w:bottom w:val="single" w:sz="4" w:space="0" w:color="auto"/>
              <w:right w:val="single" w:sz="4" w:space="0" w:color="auto"/>
            </w:tcBorders>
            <w:shd w:val="clear" w:color="auto" w:fill="BDD6EE" w:themeFill="accent5" w:themeFillTint="66"/>
          </w:tcPr>
          <w:p w14:paraId="7ECFB4B3" w14:textId="77777777" w:rsidR="00C273F6" w:rsidRDefault="00C273F6">
            <w:pPr>
              <w:rPr>
                <w:rFonts w:asciiTheme="minorHAnsi" w:hAnsiTheme="minorHAnsi" w:cstheme="minorHAnsi"/>
              </w:rPr>
            </w:pPr>
          </w:p>
        </w:tc>
        <w:tc>
          <w:tcPr>
            <w:tcW w:w="1718" w:type="dxa"/>
            <w:tcBorders>
              <w:top w:val="single" w:sz="4" w:space="0" w:color="auto"/>
              <w:left w:val="single" w:sz="4" w:space="0" w:color="auto"/>
              <w:bottom w:val="single" w:sz="4" w:space="0" w:color="auto"/>
              <w:right w:val="single" w:sz="4" w:space="0" w:color="auto"/>
            </w:tcBorders>
            <w:shd w:val="clear" w:color="auto" w:fill="FFC000"/>
          </w:tcPr>
          <w:p w14:paraId="01543D9A" w14:textId="77777777" w:rsidR="00C273F6" w:rsidRDefault="00C273F6">
            <w:pPr>
              <w:rPr>
                <w:rFonts w:asciiTheme="minorHAnsi" w:hAnsiTheme="minorHAnsi" w:cstheme="minorHAnsi"/>
              </w:rPr>
            </w:pPr>
          </w:p>
        </w:tc>
        <w:tc>
          <w:tcPr>
            <w:tcW w:w="1720" w:type="dxa"/>
            <w:tcBorders>
              <w:top w:val="single" w:sz="4" w:space="0" w:color="auto"/>
              <w:left w:val="single" w:sz="4" w:space="0" w:color="auto"/>
              <w:bottom w:val="single" w:sz="4" w:space="0" w:color="auto"/>
              <w:right w:val="single" w:sz="4" w:space="0" w:color="auto"/>
            </w:tcBorders>
            <w:shd w:val="clear" w:color="auto" w:fill="FF99FF"/>
          </w:tcPr>
          <w:p w14:paraId="17CBF91E" w14:textId="77777777" w:rsidR="00C273F6" w:rsidRDefault="00C273F6">
            <w:pPr>
              <w:rPr>
                <w:rFonts w:asciiTheme="minorHAnsi" w:hAnsiTheme="minorHAnsi" w:cstheme="minorHAnsi"/>
              </w:rPr>
            </w:pPr>
          </w:p>
        </w:tc>
      </w:tr>
    </w:tbl>
    <w:p w14:paraId="422B3CB8" w14:textId="11D4DF58" w:rsidR="004A29D8" w:rsidRDefault="004A29D8">
      <w:pPr>
        <w:rPr>
          <w:rFonts w:asciiTheme="minorHAnsi" w:hAnsiTheme="minorHAnsi" w:cstheme="minorHAnsi"/>
        </w:rPr>
      </w:pPr>
    </w:p>
    <w:p w14:paraId="2E88F907" w14:textId="57C65503" w:rsidR="00A5727F" w:rsidRDefault="00A5727F">
      <w:pPr>
        <w:rPr>
          <w:rFonts w:asciiTheme="minorHAnsi" w:hAnsiTheme="minorHAnsi" w:cstheme="minorHAnsi"/>
        </w:rPr>
      </w:pPr>
    </w:p>
    <w:p w14:paraId="6EB83B43" w14:textId="2CC67E1D" w:rsidR="00A5727F" w:rsidRDefault="00A5727F">
      <w:pPr>
        <w:rPr>
          <w:rFonts w:asciiTheme="minorHAnsi" w:hAnsiTheme="minorHAnsi" w:cstheme="minorHAnsi"/>
        </w:rPr>
      </w:pPr>
    </w:p>
    <w:p w14:paraId="55E0F347" w14:textId="5719EBA6" w:rsidR="00A5727F" w:rsidRDefault="0092367A" w:rsidP="00A5727F">
      <w:pPr>
        <w:pStyle w:val="Heading1"/>
      </w:pPr>
      <w:bookmarkStart w:id="13" w:name="_Toc526322860"/>
      <w:r>
        <w:t>Reikalavimų modelis</w:t>
      </w:r>
      <w:bookmarkEnd w:id="13"/>
    </w:p>
    <w:p w14:paraId="18721E17" w14:textId="569723F5" w:rsidR="0092367A" w:rsidRDefault="00B60CE6" w:rsidP="0092367A">
      <w:pPr>
        <w:pStyle w:val="Heading2"/>
      </w:pPr>
      <w:bookmarkStart w:id="14" w:name="_Toc526322861"/>
      <w:r>
        <w:t>Panaudojimo atvejų modelis</w:t>
      </w:r>
      <w:bookmarkEnd w:id="14"/>
    </w:p>
    <w:p w14:paraId="7F4B52C7" w14:textId="07B3A843" w:rsidR="00B60CE6" w:rsidRDefault="00B60CE6" w:rsidP="00B60CE6"/>
    <w:p w14:paraId="124AD182" w14:textId="31195CCD" w:rsidR="00B60CE6" w:rsidRDefault="004F01B7" w:rsidP="004F01B7">
      <w:pPr>
        <w:pStyle w:val="Heading2"/>
      </w:pPr>
      <w:bookmarkStart w:id="15" w:name="_Toc526322862"/>
      <w:r>
        <w:t>Panaudojimo atvejų sekų diagramos</w:t>
      </w:r>
      <w:bookmarkEnd w:id="15"/>
    </w:p>
    <w:p w14:paraId="350A0368" w14:textId="5C318BF0" w:rsidR="004F01B7" w:rsidRDefault="004F01B7" w:rsidP="004F01B7"/>
    <w:p w14:paraId="73D26A40" w14:textId="71CF9685" w:rsidR="004F01B7" w:rsidRPr="004F01B7" w:rsidRDefault="004F01B7" w:rsidP="004F01B7">
      <w:pPr>
        <w:pStyle w:val="Heading2"/>
      </w:pPr>
      <w:bookmarkStart w:id="16" w:name="_Toc526322863"/>
      <w:r>
        <w:t>Dalykinės srities esybių ryšių modelis</w:t>
      </w:r>
      <w:bookmarkEnd w:id="16"/>
    </w:p>
    <w:sectPr w:rsidR="004F01B7" w:rsidRPr="004F01B7" w:rsidSect="00642D1C">
      <w:footerReference w:type="default" r:id="rId11"/>
      <w:pgSz w:w="11906" w:h="16838"/>
      <w:pgMar w:top="1440" w:right="1800" w:bottom="851" w:left="180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208BDD" w14:textId="77777777" w:rsidR="001E5625" w:rsidRDefault="001E5625" w:rsidP="00642D1C">
      <w:r>
        <w:separator/>
      </w:r>
    </w:p>
  </w:endnote>
  <w:endnote w:type="continuationSeparator" w:id="0">
    <w:p w14:paraId="3D7C8971" w14:textId="77777777" w:rsidR="001E5625" w:rsidRDefault="001E5625" w:rsidP="00642D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1A9D1D" w14:textId="77777777" w:rsidR="003D782A" w:rsidRDefault="003D782A">
    <w:pPr>
      <w:pStyle w:val="Footer"/>
      <w:jc w:val="right"/>
    </w:pPr>
    <w:r>
      <w:fldChar w:fldCharType="begin"/>
    </w:r>
    <w:r>
      <w:instrText xml:space="preserve"> PAGE   \* MERGEFORMAT </w:instrText>
    </w:r>
    <w:r>
      <w:fldChar w:fldCharType="separate"/>
    </w:r>
    <w:r w:rsidR="000A1D63">
      <w:rPr>
        <w:noProof/>
      </w:rPr>
      <w:t>10</w:t>
    </w:r>
    <w:r>
      <w:rPr>
        <w:noProof/>
      </w:rPr>
      <w:fldChar w:fldCharType="end"/>
    </w:r>
  </w:p>
  <w:p w14:paraId="720A1F6C" w14:textId="77777777" w:rsidR="003D782A" w:rsidRDefault="003D78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A9AE28" w14:textId="77777777" w:rsidR="001E5625" w:rsidRDefault="001E5625" w:rsidP="00642D1C">
      <w:r>
        <w:separator/>
      </w:r>
    </w:p>
  </w:footnote>
  <w:footnote w:type="continuationSeparator" w:id="0">
    <w:p w14:paraId="1D2F6CAA" w14:textId="77777777" w:rsidR="001E5625" w:rsidRDefault="001E5625" w:rsidP="00642D1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E57B6D"/>
    <w:multiLevelType w:val="multilevel"/>
    <w:tmpl w:val="D658A856"/>
    <w:lvl w:ilvl="0">
      <w:start w:val="1"/>
      <w:numFmt w:val="decimal"/>
      <w:pStyle w:val="Heading1"/>
      <w:lvlText w:val="%1."/>
      <w:lvlJc w:val="left"/>
      <w:pPr>
        <w:tabs>
          <w:tab w:val="num" w:pos="360"/>
        </w:tabs>
        <w:ind w:left="153" w:hanging="153"/>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tabs>
          <w:tab w:val="num" w:pos="927"/>
        </w:tabs>
        <w:ind w:left="567" w:firstLine="0"/>
      </w:pPr>
      <w:rPr>
        <w:rFonts w:asciiTheme="minorHAnsi" w:hAnsiTheme="minorHAnsi" w:cstheme="minorHAnsi" w:hint="default"/>
        <w:b/>
        <w:i w:val="0"/>
        <w:sz w:val="24"/>
      </w:rPr>
    </w:lvl>
    <w:lvl w:ilvl="2">
      <w:start w:val="1"/>
      <w:numFmt w:val="decimal"/>
      <w:pStyle w:val="Heading3"/>
      <w:lvlText w:val="%1.%2.%3."/>
      <w:lvlJc w:val="left"/>
      <w:pPr>
        <w:tabs>
          <w:tab w:val="num" w:pos="2574"/>
        </w:tabs>
        <w:ind w:left="2081" w:hanging="227"/>
      </w:pPr>
      <w:rPr>
        <w:rFonts w:ascii="Times New Roman" w:hAnsi="Times New Roman" w:hint="default"/>
        <w:b/>
        <w:i w:val="0"/>
        <w:sz w:val="22"/>
      </w:rPr>
    </w:lvl>
    <w:lvl w:ilvl="3">
      <w:start w:val="1"/>
      <w:numFmt w:val="decimal"/>
      <w:lvlText w:val="%1.%2.%3.%4."/>
      <w:lvlJc w:val="left"/>
      <w:pPr>
        <w:tabs>
          <w:tab w:val="num" w:pos="5284"/>
        </w:tabs>
        <w:ind w:left="4852" w:hanging="648"/>
      </w:pPr>
      <w:rPr>
        <w:rFonts w:hint="default"/>
      </w:rPr>
    </w:lvl>
    <w:lvl w:ilvl="4">
      <w:start w:val="1"/>
      <w:numFmt w:val="decimal"/>
      <w:lvlText w:val="%1.%2.%3.%4.%5."/>
      <w:lvlJc w:val="left"/>
      <w:pPr>
        <w:tabs>
          <w:tab w:val="num" w:pos="5644"/>
        </w:tabs>
        <w:ind w:left="5356" w:hanging="792"/>
      </w:pPr>
      <w:rPr>
        <w:rFonts w:hint="default"/>
      </w:rPr>
    </w:lvl>
    <w:lvl w:ilvl="5">
      <w:start w:val="1"/>
      <w:numFmt w:val="decimal"/>
      <w:lvlText w:val="%1.%2.%3.%4.%5.%6."/>
      <w:lvlJc w:val="left"/>
      <w:pPr>
        <w:tabs>
          <w:tab w:val="num" w:pos="6364"/>
        </w:tabs>
        <w:ind w:left="5860" w:hanging="936"/>
      </w:pPr>
      <w:rPr>
        <w:rFonts w:hint="default"/>
      </w:rPr>
    </w:lvl>
    <w:lvl w:ilvl="6">
      <w:start w:val="1"/>
      <w:numFmt w:val="decimal"/>
      <w:lvlText w:val="%1.%2.%3.%4.%5.%6.%7."/>
      <w:lvlJc w:val="left"/>
      <w:pPr>
        <w:tabs>
          <w:tab w:val="num" w:pos="7084"/>
        </w:tabs>
        <w:ind w:left="6364" w:hanging="1080"/>
      </w:pPr>
      <w:rPr>
        <w:rFonts w:hint="default"/>
      </w:rPr>
    </w:lvl>
    <w:lvl w:ilvl="7">
      <w:start w:val="1"/>
      <w:numFmt w:val="decimal"/>
      <w:lvlText w:val="%1.%2.%3.%4.%5.%6.%7.%8."/>
      <w:lvlJc w:val="left"/>
      <w:pPr>
        <w:tabs>
          <w:tab w:val="num" w:pos="7444"/>
        </w:tabs>
        <w:ind w:left="6868" w:hanging="1224"/>
      </w:pPr>
      <w:rPr>
        <w:rFonts w:hint="default"/>
      </w:rPr>
    </w:lvl>
    <w:lvl w:ilvl="8">
      <w:start w:val="1"/>
      <w:numFmt w:val="decimal"/>
      <w:lvlText w:val="%1.%2.%3.%4.%5.%6.%7.%8.%9."/>
      <w:lvlJc w:val="left"/>
      <w:pPr>
        <w:tabs>
          <w:tab w:val="num" w:pos="8164"/>
        </w:tabs>
        <w:ind w:left="7444" w:hanging="1440"/>
      </w:pPr>
      <w:rPr>
        <w:rFonts w:hint="default"/>
      </w:rPr>
    </w:lvl>
  </w:abstractNum>
  <w:abstractNum w:abstractNumId="1" w15:restartNumberingAfterBreak="0">
    <w:nsid w:val="18EC5C95"/>
    <w:multiLevelType w:val="hybridMultilevel"/>
    <w:tmpl w:val="ADE82CFC"/>
    <w:lvl w:ilvl="0" w:tplc="0427000F">
      <w:start w:val="1"/>
      <w:numFmt w:val="decimal"/>
      <w:lvlText w:val="%1."/>
      <w:lvlJc w:val="left"/>
      <w:pPr>
        <w:tabs>
          <w:tab w:val="num" w:pos="720"/>
        </w:tabs>
        <w:ind w:left="720" w:hanging="360"/>
      </w:pPr>
    </w:lvl>
    <w:lvl w:ilvl="1" w:tplc="04270019" w:tentative="1">
      <w:start w:val="1"/>
      <w:numFmt w:val="lowerLetter"/>
      <w:lvlText w:val="%2."/>
      <w:lvlJc w:val="left"/>
      <w:pPr>
        <w:tabs>
          <w:tab w:val="num" w:pos="1440"/>
        </w:tabs>
        <w:ind w:left="1440" w:hanging="360"/>
      </w:pPr>
    </w:lvl>
    <w:lvl w:ilvl="2" w:tplc="0427001B" w:tentative="1">
      <w:start w:val="1"/>
      <w:numFmt w:val="lowerRoman"/>
      <w:lvlText w:val="%3."/>
      <w:lvlJc w:val="right"/>
      <w:pPr>
        <w:tabs>
          <w:tab w:val="num" w:pos="2160"/>
        </w:tabs>
        <w:ind w:left="2160" w:hanging="180"/>
      </w:pPr>
    </w:lvl>
    <w:lvl w:ilvl="3" w:tplc="0427000F" w:tentative="1">
      <w:start w:val="1"/>
      <w:numFmt w:val="decimal"/>
      <w:lvlText w:val="%4."/>
      <w:lvlJc w:val="left"/>
      <w:pPr>
        <w:tabs>
          <w:tab w:val="num" w:pos="2880"/>
        </w:tabs>
        <w:ind w:left="2880" w:hanging="360"/>
      </w:pPr>
    </w:lvl>
    <w:lvl w:ilvl="4" w:tplc="04270019" w:tentative="1">
      <w:start w:val="1"/>
      <w:numFmt w:val="lowerLetter"/>
      <w:lvlText w:val="%5."/>
      <w:lvlJc w:val="left"/>
      <w:pPr>
        <w:tabs>
          <w:tab w:val="num" w:pos="3600"/>
        </w:tabs>
        <w:ind w:left="3600" w:hanging="360"/>
      </w:pPr>
    </w:lvl>
    <w:lvl w:ilvl="5" w:tplc="0427001B" w:tentative="1">
      <w:start w:val="1"/>
      <w:numFmt w:val="lowerRoman"/>
      <w:lvlText w:val="%6."/>
      <w:lvlJc w:val="right"/>
      <w:pPr>
        <w:tabs>
          <w:tab w:val="num" w:pos="4320"/>
        </w:tabs>
        <w:ind w:left="4320" w:hanging="180"/>
      </w:pPr>
    </w:lvl>
    <w:lvl w:ilvl="6" w:tplc="0427000F" w:tentative="1">
      <w:start w:val="1"/>
      <w:numFmt w:val="decimal"/>
      <w:lvlText w:val="%7."/>
      <w:lvlJc w:val="left"/>
      <w:pPr>
        <w:tabs>
          <w:tab w:val="num" w:pos="5040"/>
        </w:tabs>
        <w:ind w:left="5040" w:hanging="360"/>
      </w:pPr>
    </w:lvl>
    <w:lvl w:ilvl="7" w:tplc="04270019" w:tentative="1">
      <w:start w:val="1"/>
      <w:numFmt w:val="lowerLetter"/>
      <w:lvlText w:val="%8."/>
      <w:lvlJc w:val="left"/>
      <w:pPr>
        <w:tabs>
          <w:tab w:val="num" w:pos="5760"/>
        </w:tabs>
        <w:ind w:left="5760" w:hanging="360"/>
      </w:pPr>
    </w:lvl>
    <w:lvl w:ilvl="8" w:tplc="0427001B" w:tentative="1">
      <w:start w:val="1"/>
      <w:numFmt w:val="lowerRoman"/>
      <w:lvlText w:val="%9."/>
      <w:lvlJc w:val="right"/>
      <w:pPr>
        <w:tabs>
          <w:tab w:val="num" w:pos="6480"/>
        </w:tabs>
        <w:ind w:left="6480" w:hanging="180"/>
      </w:pPr>
    </w:lvl>
  </w:abstractNum>
  <w:abstractNum w:abstractNumId="2" w15:restartNumberingAfterBreak="0">
    <w:nsid w:val="1D696975"/>
    <w:multiLevelType w:val="hybridMultilevel"/>
    <w:tmpl w:val="8EFCC174"/>
    <w:lvl w:ilvl="0" w:tplc="0427000F">
      <w:start w:val="1"/>
      <w:numFmt w:val="decimal"/>
      <w:lvlText w:val="%1."/>
      <w:lvlJc w:val="left"/>
      <w:pPr>
        <w:tabs>
          <w:tab w:val="num" w:pos="720"/>
        </w:tabs>
        <w:ind w:left="720" w:hanging="360"/>
      </w:pPr>
    </w:lvl>
    <w:lvl w:ilvl="1" w:tplc="04270019" w:tentative="1">
      <w:start w:val="1"/>
      <w:numFmt w:val="lowerLetter"/>
      <w:lvlText w:val="%2."/>
      <w:lvlJc w:val="left"/>
      <w:pPr>
        <w:tabs>
          <w:tab w:val="num" w:pos="1440"/>
        </w:tabs>
        <w:ind w:left="1440" w:hanging="360"/>
      </w:pPr>
    </w:lvl>
    <w:lvl w:ilvl="2" w:tplc="0427001B" w:tentative="1">
      <w:start w:val="1"/>
      <w:numFmt w:val="lowerRoman"/>
      <w:lvlText w:val="%3."/>
      <w:lvlJc w:val="right"/>
      <w:pPr>
        <w:tabs>
          <w:tab w:val="num" w:pos="2160"/>
        </w:tabs>
        <w:ind w:left="2160" w:hanging="180"/>
      </w:pPr>
    </w:lvl>
    <w:lvl w:ilvl="3" w:tplc="0427000F" w:tentative="1">
      <w:start w:val="1"/>
      <w:numFmt w:val="decimal"/>
      <w:lvlText w:val="%4."/>
      <w:lvlJc w:val="left"/>
      <w:pPr>
        <w:tabs>
          <w:tab w:val="num" w:pos="2880"/>
        </w:tabs>
        <w:ind w:left="2880" w:hanging="360"/>
      </w:pPr>
    </w:lvl>
    <w:lvl w:ilvl="4" w:tplc="04270019" w:tentative="1">
      <w:start w:val="1"/>
      <w:numFmt w:val="lowerLetter"/>
      <w:lvlText w:val="%5."/>
      <w:lvlJc w:val="left"/>
      <w:pPr>
        <w:tabs>
          <w:tab w:val="num" w:pos="3600"/>
        </w:tabs>
        <w:ind w:left="3600" w:hanging="360"/>
      </w:pPr>
    </w:lvl>
    <w:lvl w:ilvl="5" w:tplc="0427001B" w:tentative="1">
      <w:start w:val="1"/>
      <w:numFmt w:val="lowerRoman"/>
      <w:lvlText w:val="%6."/>
      <w:lvlJc w:val="right"/>
      <w:pPr>
        <w:tabs>
          <w:tab w:val="num" w:pos="4320"/>
        </w:tabs>
        <w:ind w:left="4320" w:hanging="180"/>
      </w:pPr>
    </w:lvl>
    <w:lvl w:ilvl="6" w:tplc="0427000F" w:tentative="1">
      <w:start w:val="1"/>
      <w:numFmt w:val="decimal"/>
      <w:lvlText w:val="%7."/>
      <w:lvlJc w:val="left"/>
      <w:pPr>
        <w:tabs>
          <w:tab w:val="num" w:pos="5040"/>
        </w:tabs>
        <w:ind w:left="5040" w:hanging="360"/>
      </w:pPr>
    </w:lvl>
    <w:lvl w:ilvl="7" w:tplc="04270019" w:tentative="1">
      <w:start w:val="1"/>
      <w:numFmt w:val="lowerLetter"/>
      <w:lvlText w:val="%8."/>
      <w:lvlJc w:val="left"/>
      <w:pPr>
        <w:tabs>
          <w:tab w:val="num" w:pos="5760"/>
        </w:tabs>
        <w:ind w:left="5760" w:hanging="360"/>
      </w:pPr>
    </w:lvl>
    <w:lvl w:ilvl="8" w:tplc="0427001B" w:tentative="1">
      <w:start w:val="1"/>
      <w:numFmt w:val="lowerRoman"/>
      <w:lvlText w:val="%9."/>
      <w:lvlJc w:val="right"/>
      <w:pPr>
        <w:tabs>
          <w:tab w:val="num" w:pos="6480"/>
        </w:tabs>
        <w:ind w:left="6480" w:hanging="180"/>
      </w:pPr>
    </w:lvl>
  </w:abstractNum>
  <w:abstractNum w:abstractNumId="3" w15:restartNumberingAfterBreak="0">
    <w:nsid w:val="31913CAD"/>
    <w:multiLevelType w:val="hybridMultilevel"/>
    <w:tmpl w:val="006C7ED2"/>
    <w:lvl w:ilvl="0" w:tplc="04270001">
      <w:start w:val="1"/>
      <w:numFmt w:val="bullet"/>
      <w:lvlText w:val=""/>
      <w:lvlJc w:val="left"/>
      <w:pPr>
        <w:tabs>
          <w:tab w:val="num" w:pos="720"/>
        </w:tabs>
        <w:ind w:left="720" w:hanging="360"/>
      </w:pPr>
      <w:rPr>
        <w:rFonts w:ascii="Symbol" w:hAnsi="Symbol" w:hint="default"/>
      </w:rPr>
    </w:lvl>
    <w:lvl w:ilvl="1" w:tplc="04270003" w:tentative="1">
      <w:start w:val="1"/>
      <w:numFmt w:val="bullet"/>
      <w:lvlText w:val="o"/>
      <w:lvlJc w:val="left"/>
      <w:pPr>
        <w:tabs>
          <w:tab w:val="num" w:pos="1440"/>
        </w:tabs>
        <w:ind w:left="1440" w:hanging="360"/>
      </w:pPr>
      <w:rPr>
        <w:rFonts w:ascii="Courier New" w:hAnsi="Courier New" w:cs="Courier New" w:hint="default"/>
      </w:rPr>
    </w:lvl>
    <w:lvl w:ilvl="2" w:tplc="04270005" w:tentative="1">
      <w:start w:val="1"/>
      <w:numFmt w:val="bullet"/>
      <w:lvlText w:val=""/>
      <w:lvlJc w:val="left"/>
      <w:pPr>
        <w:tabs>
          <w:tab w:val="num" w:pos="2160"/>
        </w:tabs>
        <w:ind w:left="2160" w:hanging="360"/>
      </w:pPr>
      <w:rPr>
        <w:rFonts w:ascii="Wingdings" w:hAnsi="Wingdings" w:hint="default"/>
      </w:rPr>
    </w:lvl>
    <w:lvl w:ilvl="3" w:tplc="04270001" w:tentative="1">
      <w:start w:val="1"/>
      <w:numFmt w:val="bullet"/>
      <w:lvlText w:val=""/>
      <w:lvlJc w:val="left"/>
      <w:pPr>
        <w:tabs>
          <w:tab w:val="num" w:pos="2880"/>
        </w:tabs>
        <w:ind w:left="2880" w:hanging="360"/>
      </w:pPr>
      <w:rPr>
        <w:rFonts w:ascii="Symbol" w:hAnsi="Symbol" w:hint="default"/>
      </w:rPr>
    </w:lvl>
    <w:lvl w:ilvl="4" w:tplc="04270003" w:tentative="1">
      <w:start w:val="1"/>
      <w:numFmt w:val="bullet"/>
      <w:lvlText w:val="o"/>
      <w:lvlJc w:val="left"/>
      <w:pPr>
        <w:tabs>
          <w:tab w:val="num" w:pos="3600"/>
        </w:tabs>
        <w:ind w:left="3600" w:hanging="360"/>
      </w:pPr>
      <w:rPr>
        <w:rFonts w:ascii="Courier New" w:hAnsi="Courier New" w:cs="Courier New" w:hint="default"/>
      </w:rPr>
    </w:lvl>
    <w:lvl w:ilvl="5" w:tplc="04270005" w:tentative="1">
      <w:start w:val="1"/>
      <w:numFmt w:val="bullet"/>
      <w:lvlText w:val=""/>
      <w:lvlJc w:val="left"/>
      <w:pPr>
        <w:tabs>
          <w:tab w:val="num" w:pos="4320"/>
        </w:tabs>
        <w:ind w:left="4320" w:hanging="360"/>
      </w:pPr>
      <w:rPr>
        <w:rFonts w:ascii="Wingdings" w:hAnsi="Wingdings" w:hint="default"/>
      </w:rPr>
    </w:lvl>
    <w:lvl w:ilvl="6" w:tplc="04270001" w:tentative="1">
      <w:start w:val="1"/>
      <w:numFmt w:val="bullet"/>
      <w:lvlText w:val=""/>
      <w:lvlJc w:val="left"/>
      <w:pPr>
        <w:tabs>
          <w:tab w:val="num" w:pos="5040"/>
        </w:tabs>
        <w:ind w:left="5040" w:hanging="360"/>
      </w:pPr>
      <w:rPr>
        <w:rFonts w:ascii="Symbol" w:hAnsi="Symbol" w:hint="default"/>
      </w:rPr>
    </w:lvl>
    <w:lvl w:ilvl="7" w:tplc="04270003" w:tentative="1">
      <w:start w:val="1"/>
      <w:numFmt w:val="bullet"/>
      <w:lvlText w:val="o"/>
      <w:lvlJc w:val="left"/>
      <w:pPr>
        <w:tabs>
          <w:tab w:val="num" w:pos="5760"/>
        </w:tabs>
        <w:ind w:left="5760" w:hanging="360"/>
      </w:pPr>
      <w:rPr>
        <w:rFonts w:ascii="Courier New" w:hAnsi="Courier New" w:cs="Courier New" w:hint="default"/>
      </w:rPr>
    </w:lvl>
    <w:lvl w:ilvl="8" w:tplc="0427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443B5845"/>
    <w:multiLevelType w:val="multilevel"/>
    <w:tmpl w:val="CF466D02"/>
    <w:lvl w:ilvl="0">
      <w:start w:val="1"/>
      <w:numFmt w:val="decimal"/>
      <w:pStyle w:val="pageTitle"/>
      <w:lvlText w:val="%1."/>
      <w:lvlJc w:val="left"/>
      <w:pPr>
        <w:tabs>
          <w:tab w:val="num" w:pos="360"/>
        </w:tabs>
        <w:ind w:left="360" w:hanging="360"/>
      </w:pPr>
      <w:rPr>
        <w:rFonts w:hint="default"/>
      </w:rPr>
    </w:lvl>
    <w:lvl w:ilvl="1">
      <w:start w:val="1"/>
      <w:numFmt w:val="decimal"/>
      <w:pStyle w:val="Subtitle1"/>
      <w:lvlText w:val="%1.%2."/>
      <w:lvlJc w:val="left"/>
      <w:pPr>
        <w:tabs>
          <w:tab w:val="num" w:pos="964"/>
        </w:tabs>
        <w:ind w:left="964" w:hanging="567"/>
      </w:pPr>
      <w:rPr>
        <w:rFonts w:hint="default"/>
      </w:rPr>
    </w:lvl>
    <w:lvl w:ilvl="2">
      <w:start w:val="1"/>
      <w:numFmt w:val="decimal"/>
      <w:lvlText w:val="%3."/>
      <w:lvlJc w:val="left"/>
      <w:pPr>
        <w:tabs>
          <w:tab w:val="num" w:pos="964"/>
        </w:tabs>
        <w:ind w:left="0" w:firstLine="567"/>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5" w15:restartNumberingAfterBreak="0">
    <w:nsid w:val="5A106800"/>
    <w:multiLevelType w:val="multilevel"/>
    <w:tmpl w:val="9FEE1154"/>
    <w:lvl w:ilvl="0">
      <w:start w:val="1"/>
      <w:numFmt w:val="decimal"/>
      <w:pStyle w:val="technineuzduotis1"/>
      <w:lvlText w:val="%1."/>
      <w:lvlJc w:val="left"/>
      <w:pPr>
        <w:tabs>
          <w:tab w:val="num" w:pos="794"/>
        </w:tabs>
        <w:ind w:left="794" w:hanging="397"/>
      </w:pPr>
      <w:rPr>
        <w:rFonts w:hint="default"/>
      </w:rPr>
    </w:lvl>
    <w:lvl w:ilvl="1">
      <w:start w:val="1"/>
      <w:numFmt w:val="decimal"/>
      <w:pStyle w:val="technineuzduotis2"/>
      <w:lvlText w:val="%1.%2."/>
      <w:lvlJc w:val="left"/>
      <w:pPr>
        <w:tabs>
          <w:tab w:val="num" w:pos="1361"/>
        </w:tabs>
        <w:ind w:left="1361" w:hanging="510"/>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6" w15:restartNumberingAfterBreak="0">
    <w:nsid w:val="60D51130"/>
    <w:multiLevelType w:val="hybridMultilevel"/>
    <w:tmpl w:val="1B32CD2A"/>
    <w:lvl w:ilvl="0" w:tplc="FFFFFFFF">
      <w:start w:val="1"/>
      <w:numFmt w:val="bullet"/>
      <w:lvlText w:val=""/>
      <w:lvlJc w:val="left"/>
      <w:pPr>
        <w:tabs>
          <w:tab w:val="num" w:pos="284"/>
        </w:tabs>
        <w:ind w:left="113" w:hanging="113"/>
      </w:pPr>
      <w:rPr>
        <w:rFonts w:ascii="Wingdings" w:hAnsi="Wingdings" w:hint="default"/>
      </w:rPr>
    </w:lvl>
    <w:lvl w:ilvl="1" w:tplc="FFFFFFFF">
      <w:start w:val="1"/>
      <w:numFmt w:val="decimal"/>
      <w:lvlText w:val="%2."/>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num>
  <w:num w:numId="4">
    <w:abstractNumId w:val="5"/>
  </w:num>
  <w:num w:numId="5">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num>
  <w:num w:numId="7">
    <w:abstractNumId w:val="0"/>
  </w:num>
  <w:num w:numId="8">
    <w:abstractNumId w:val="0"/>
  </w:num>
  <w:num w:numId="9">
    <w:abstractNumId w:val="0"/>
  </w:num>
  <w:num w:numId="10">
    <w:abstractNumId w:val="0"/>
  </w:num>
  <w:num w:numId="11">
    <w:abstractNumId w:val="0"/>
  </w:num>
  <w:num w:numId="12">
    <w:abstractNumId w:val="1"/>
  </w:num>
  <w:num w:numId="13">
    <w:abstractNumId w:val="2"/>
  </w:num>
  <w:num w:numId="14">
    <w:abstractNumId w:val="3"/>
  </w:num>
  <w:num w:numId="15">
    <w:abstractNumId w:val="0"/>
  </w:num>
  <w:num w:numId="16">
    <w:abstractNumId w:val="0"/>
  </w:num>
  <w:num w:numId="17">
    <w:abstractNumId w:val="0"/>
  </w:num>
  <w:num w:numId="18">
    <w:abstractNumId w:val="0"/>
  </w:num>
  <w:num w:numId="19">
    <w:abstractNumId w:val="0"/>
  </w:num>
  <w:num w:numId="2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activeWritingStyle w:appName="MSWord" w:lang="en-US" w:vendorID="64" w:dllVersion="6" w:nlCheck="1" w:checkStyle="0"/>
  <w:activeWritingStyle w:appName="MSWord" w:lang="en-US" w:vendorID="64" w:dllVersion="0" w:nlCheck="1" w:checkStyle="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396"/>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7C79"/>
    <w:rsid w:val="000125DF"/>
    <w:rsid w:val="0001307E"/>
    <w:rsid w:val="000152C2"/>
    <w:rsid w:val="00042D3B"/>
    <w:rsid w:val="000A1D63"/>
    <w:rsid w:val="000A620F"/>
    <w:rsid w:val="000B0D52"/>
    <w:rsid w:val="000F7A06"/>
    <w:rsid w:val="00114031"/>
    <w:rsid w:val="001155EA"/>
    <w:rsid w:val="00125698"/>
    <w:rsid w:val="001261E7"/>
    <w:rsid w:val="0013637F"/>
    <w:rsid w:val="00137164"/>
    <w:rsid w:val="00181A88"/>
    <w:rsid w:val="00190D38"/>
    <w:rsid w:val="001A1670"/>
    <w:rsid w:val="001C1816"/>
    <w:rsid w:val="001D4811"/>
    <w:rsid w:val="001D51F3"/>
    <w:rsid w:val="001E5625"/>
    <w:rsid w:val="002157FC"/>
    <w:rsid w:val="002169E4"/>
    <w:rsid w:val="0022012F"/>
    <w:rsid w:val="00222BC4"/>
    <w:rsid w:val="00235334"/>
    <w:rsid w:val="00257C11"/>
    <w:rsid w:val="00276A61"/>
    <w:rsid w:val="002B3CC0"/>
    <w:rsid w:val="002D385C"/>
    <w:rsid w:val="002D5EB9"/>
    <w:rsid w:val="002E5A0E"/>
    <w:rsid w:val="00303573"/>
    <w:rsid w:val="00306751"/>
    <w:rsid w:val="00311D65"/>
    <w:rsid w:val="00317CD2"/>
    <w:rsid w:val="00320E08"/>
    <w:rsid w:val="003239AD"/>
    <w:rsid w:val="00326D94"/>
    <w:rsid w:val="00345F34"/>
    <w:rsid w:val="003554A0"/>
    <w:rsid w:val="003579B2"/>
    <w:rsid w:val="003B39FF"/>
    <w:rsid w:val="003B4827"/>
    <w:rsid w:val="003C2918"/>
    <w:rsid w:val="003D112F"/>
    <w:rsid w:val="003D2193"/>
    <w:rsid w:val="003D782A"/>
    <w:rsid w:val="003E68DE"/>
    <w:rsid w:val="003E7C79"/>
    <w:rsid w:val="0044378E"/>
    <w:rsid w:val="004450C9"/>
    <w:rsid w:val="00453C21"/>
    <w:rsid w:val="00463DF9"/>
    <w:rsid w:val="00475617"/>
    <w:rsid w:val="004A29D8"/>
    <w:rsid w:val="004B301C"/>
    <w:rsid w:val="004B4E82"/>
    <w:rsid w:val="004E452E"/>
    <w:rsid w:val="004E75EE"/>
    <w:rsid w:val="004F01B7"/>
    <w:rsid w:val="004F7EAC"/>
    <w:rsid w:val="005433A6"/>
    <w:rsid w:val="00563EF8"/>
    <w:rsid w:val="00565B4B"/>
    <w:rsid w:val="00590ADF"/>
    <w:rsid w:val="005C75C6"/>
    <w:rsid w:val="006113B2"/>
    <w:rsid w:val="00614D8A"/>
    <w:rsid w:val="00642D1C"/>
    <w:rsid w:val="0065308B"/>
    <w:rsid w:val="00662067"/>
    <w:rsid w:val="00686874"/>
    <w:rsid w:val="00694DF5"/>
    <w:rsid w:val="00695460"/>
    <w:rsid w:val="006C0798"/>
    <w:rsid w:val="006C0FAB"/>
    <w:rsid w:val="006F52F0"/>
    <w:rsid w:val="00717762"/>
    <w:rsid w:val="00755C08"/>
    <w:rsid w:val="0076061D"/>
    <w:rsid w:val="00763EC1"/>
    <w:rsid w:val="00780968"/>
    <w:rsid w:val="00782DF7"/>
    <w:rsid w:val="007903FC"/>
    <w:rsid w:val="007D0A4D"/>
    <w:rsid w:val="00816CE8"/>
    <w:rsid w:val="008A126D"/>
    <w:rsid w:val="008B59E5"/>
    <w:rsid w:val="008D42F9"/>
    <w:rsid w:val="008D6A90"/>
    <w:rsid w:val="008E38B0"/>
    <w:rsid w:val="008E566D"/>
    <w:rsid w:val="00904459"/>
    <w:rsid w:val="00905466"/>
    <w:rsid w:val="00910D74"/>
    <w:rsid w:val="00916C18"/>
    <w:rsid w:val="0092367A"/>
    <w:rsid w:val="00972719"/>
    <w:rsid w:val="00990692"/>
    <w:rsid w:val="009C19FA"/>
    <w:rsid w:val="009C535C"/>
    <w:rsid w:val="009F45FA"/>
    <w:rsid w:val="00A1262D"/>
    <w:rsid w:val="00A13A9A"/>
    <w:rsid w:val="00A13BA0"/>
    <w:rsid w:val="00A5727F"/>
    <w:rsid w:val="00A61AA2"/>
    <w:rsid w:val="00A92BF0"/>
    <w:rsid w:val="00AA111B"/>
    <w:rsid w:val="00AB3DEF"/>
    <w:rsid w:val="00AC6333"/>
    <w:rsid w:val="00AF57C4"/>
    <w:rsid w:val="00B34088"/>
    <w:rsid w:val="00B37AD3"/>
    <w:rsid w:val="00B60CE6"/>
    <w:rsid w:val="00B64C52"/>
    <w:rsid w:val="00B828E6"/>
    <w:rsid w:val="00B85B37"/>
    <w:rsid w:val="00B9610E"/>
    <w:rsid w:val="00BA4F8B"/>
    <w:rsid w:val="00BB693F"/>
    <w:rsid w:val="00BD0DDB"/>
    <w:rsid w:val="00BE5583"/>
    <w:rsid w:val="00BF3185"/>
    <w:rsid w:val="00C1723D"/>
    <w:rsid w:val="00C273F6"/>
    <w:rsid w:val="00C34754"/>
    <w:rsid w:val="00C3683C"/>
    <w:rsid w:val="00C64241"/>
    <w:rsid w:val="00C80EB0"/>
    <w:rsid w:val="00C95FF9"/>
    <w:rsid w:val="00C9741F"/>
    <w:rsid w:val="00CE622E"/>
    <w:rsid w:val="00D07CF8"/>
    <w:rsid w:val="00D20ABA"/>
    <w:rsid w:val="00D4399A"/>
    <w:rsid w:val="00D6140B"/>
    <w:rsid w:val="00D82DAD"/>
    <w:rsid w:val="00DB7022"/>
    <w:rsid w:val="00DD101F"/>
    <w:rsid w:val="00E2463E"/>
    <w:rsid w:val="00E34BAF"/>
    <w:rsid w:val="00E6163E"/>
    <w:rsid w:val="00E707E5"/>
    <w:rsid w:val="00E867C5"/>
    <w:rsid w:val="00E91CA9"/>
    <w:rsid w:val="00EA025C"/>
    <w:rsid w:val="00EB0E0A"/>
    <w:rsid w:val="00ED4A60"/>
    <w:rsid w:val="00EF0D97"/>
    <w:rsid w:val="00EF6053"/>
    <w:rsid w:val="00EF7CC1"/>
    <w:rsid w:val="00F60624"/>
    <w:rsid w:val="00F67670"/>
    <w:rsid w:val="00F92841"/>
    <w:rsid w:val="00FA583F"/>
    <w:rsid w:val="00FC3E55"/>
    <w:rsid w:val="00FC6144"/>
    <w:rsid w:val="00FD728C"/>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1C274F0"/>
  <w15:chartTrackingRefBased/>
  <w15:docId w15:val="{8223BAFC-099B-4961-9D52-50CB23116A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MS Mincho" w:hAnsi="Calibri" w:cs="Times New Roman"/>
        <w:lang w:val="lt-LT" w:eastAsia="lt-LT"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qFormat="1"/>
    <w:lsdException w:name="Title" w:qFormat="1"/>
    <w:lsdException w:name="Subtitle" w:qFormat="1"/>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Normal"/>
    <w:qFormat/>
    <w:rsid w:val="00A61AA2"/>
    <w:pPr>
      <w:keepNext/>
      <w:numPr>
        <w:numId w:val="1"/>
      </w:numPr>
      <w:outlineLvl w:val="0"/>
    </w:pPr>
    <w:rPr>
      <w:rFonts w:asciiTheme="minorHAnsi" w:hAnsiTheme="minorHAnsi" w:cstheme="minorHAnsi"/>
      <w:b/>
      <w:bCs/>
      <w:sz w:val="28"/>
    </w:rPr>
  </w:style>
  <w:style w:type="paragraph" w:styleId="Heading2">
    <w:name w:val="heading 2"/>
    <w:basedOn w:val="Normal"/>
    <w:next w:val="Normal"/>
    <w:qFormat/>
    <w:rsid w:val="00A61AA2"/>
    <w:pPr>
      <w:keepNext/>
      <w:numPr>
        <w:ilvl w:val="1"/>
        <w:numId w:val="1"/>
      </w:numPr>
      <w:tabs>
        <w:tab w:val="clear" w:pos="927"/>
        <w:tab w:val="num" w:pos="426"/>
      </w:tabs>
      <w:ind w:left="153" w:hanging="153"/>
      <w:outlineLvl w:val="1"/>
    </w:pPr>
    <w:rPr>
      <w:rFonts w:asciiTheme="minorHAnsi" w:hAnsiTheme="minorHAnsi"/>
      <w:b/>
      <w:bCs/>
      <w:sz w:val="24"/>
    </w:rPr>
  </w:style>
  <w:style w:type="paragraph" w:styleId="Heading3">
    <w:name w:val="heading 3"/>
    <w:basedOn w:val="Normal"/>
    <w:next w:val="Normal"/>
    <w:qFormat/>
    <w:rsid w:val="00A61AA2"/>
    <w:pPr>
      <w:keepNext/>
      <w:numPr>
        <w:ilvl w:val="2"/>
        <w:numId w:val="1"/>
      </w:numPr>
      <w:spacing w:after="60"/>
      <w:outlineLvl w:val="2"/>
    </w:pPr>
    <w:rPr>
      <w:rFonts w:asciiTheme="minorHAnsi" w:hAnsiTheme="minorHAnsi" w:cs="Arial"/>
      <w:b/>
      <w:bCs/>
      <w:szCs w:val="26"/>
    </w:rPr>
  </w:style>
  <w:style w:type="paragraph" w:styleId="Heading4">
    <w:name w:val="heading 4"/>
    <w:basedOn w:val="Normal"/>
    <w:next w:val="Normal"/>
    <w:qFormat/>
    <w:pPr>
      <w:keepNext/>
      <w:jc w:val="center"/>
      <w:outlineLvl w:val="3"/>
    </w:pPr>
    <w:rPr>
      <w:b/>
      <w:bCs/>
      <w:sz w:val="28"/>
    </w:rPr>
  </w:style>
  <w:style w:type="paragraph" w:styleId="Heading5">
    <w:name w:val="heading 5"/>
    <w:basedOn w:val="Normal"/>
    <w:next w:val="Normal"/>
    <w:qFormat/>
    <w:pPr>
      <w:keepNext/>
      <w:jc w:val="center"/>
      <w:outlineLvl w:val="4"/>
    </w:pPr>
    <w:rPr>
      <w:sz w:val="28"/>
    </w:rPr>
  </w:style>
  <w:style w:type="paragraph" w:styleId="Heading6">
    <w:name w:val="heading 6"/>
    <w:basedOn w:val="Normal"/>
    <w:next w:val="Normal"/>
    <w:qFormat/>
    <w:pPr>
      <w:keepNext/>
      <w:jc w:val="center"/>
      <w:outlineLvl w:val="5"/>
    </w:pPr>
    <w:rPr>
      <w:b/>
      <w:bCs/>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
    <w:name w:val="Body Text"/>
    <w:basedOn w:val="Normal"/>
    <w:pPr>
      <w:jc w:val="both"/>
    </w:pPr>
  </w:style>
  <w:style w:type="paragraph" w:customStyle="1" w:styleId="TextBody">
    <w:name w:val="TextBody"/>
    <w:basedOn w:val="Heading2"/>
    <w:rPr>
      <w:b w:val="0"/>
      <w:bCs w:val="0"/>
    </w:rPr>
  </w:style>
  <w:style w:type="paragraph" w:styleId="BodyTextIndent">
    <w:name w:val="Body Text Indent"/>
    <w:basedOn w:val="Normal"/>
    <w:pPr>
      <w:ind w:left="1134"/>
    </w:pPr>
  </w:style>
  <w:style w:type="paragraph" w:customStyle="1" w:styleId="Subtitle1">
    <w:name w:val="Subtitle1"/>
    <w:basedOn w:val="List2"/>
    <w:pPr>
      <w:numPr>
        <w:ilvl w:val="1"/>
        <w:numId w:val="3"/>
      </w:numPr>
      <w:spacing w:before="240" w:line="360" w:lineRule="auto"/>
    </w:pPr>
    <w:rPr>
      <w:b/>
    </w:rPr>
  </w:style>
  <w:style w:type="paragraph" w:customStyle="1" w:styleId="pageTitle">
    <w:name w:val="pageTitle"/>
    <w:basedOn w:val="Normal"/>
    <w:pPr>
      <w:numPr>
        <w:numId w:val="3"/>
      </w:numPr>
      <w:spacing w:before="120" w:after="120" w:line="360" w:lineRule="auto"/>
    </w:pPr>
    <w:rPr>
      <w:b/>
      <w:smallCaps/>
      <w:sz w:val="32"/>
      <w:szCs w:val="32"/>
      <w:lang w:val="en-GB"/>
    </w:rPr>
  </w:style>
  <w:style w:type="paragraph" w:customStyle="1" w:styleId="technineuzduotis1">
    <w:name w:val="technine uzduotis 1"/>
    <w:basedOn w:val="Normal"/>
    <w:pPr>
      <w:framePr w:hSpace="180" w:wrap="around" w:vAnchor="page" w:hAnchor="margin" w:y="1135"/>
      <w:numPr>
        <w:numId w:val="4"/>
      </w:numPr>
      <w:spacing w:line="288" w:lineRule="auto"/>
      <w:jc w:val="both"/>
    </w:pPr>
    <w:rPr>
      <w:smallCaps/>
      <w:lang w:val="pt-BR"/>
    </w:rPr>
  </w:style>
  <w:style w:type="paragraph" w:customStyle="1" w:styleId="technineuzduotis2">
    <w:name w:val="technine uzduotis 2"/>
    <w:basedOn w:val="Normal"/>
    <w:pPr>
      <w:framePr w:hSpace="180" w:wrap="around" w:vAnchor="page" w:hAnchor="margin" w:y="1135"/>
      <w:numPr>
        <w:ilvl w:val="1"/>
        <w:numId w:val="4"/>
      </w:numPr>
      <w:spacing w:line="288" w:lineRule="auto"/>
      <w:jc w:val="both"/>
    </w:pPr>
  </w:style>
  <w:style w:type="paragraph" w:styleId="List2">
    <w:name w:val="List 2"/>
    <w:basedOn w:val="Normal"/>
    <w:pPr>
      <w:ind w:left="566" w:hanging="283"/>
    </w:pPr>
  </w:style>
  <w:style w:type="table" w:styleId="TableGrid">
    <w:name w:val="Table Grid"/>
    <w:basedOn w:val="TableNormal"/>
    <w:rsid w:val="007606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kstas">
    <w:name w:val="Tekstas"/>
    <w:basedOn w:val="Normal"/>
    <w:link w:val="TekstasChar"/>
    <w:autoRedefine/>
    <w:rsid w:val="00042D3B"/>
    <w:pPr>
      <w:keepNext/>
      <w:jc w:val="both"/>
    </w:pPr>
  </w:style>
  <w:style w:type="character" w:customStyle="1" w:styleId="CaptionPaveikslasCharChar">
    <w:name w:val="CaptionPaveikslas Char Char"/>
    <w:link w:val="CaptionPaveikslas"/>
    <w:rsid w:val="00B9610E"/>
    <w:rPr>
      <w:b/>
      <w:bCs/>
      <w:sz w:val="22"/>
      <w:szCs w:val="22"/>
      <w:lang w:val="en-US" w:eastAsia="en-US" w:bidi="ar-SA"/>
    </w:rPr>
  </w:style>
  <w:style w:type="paragraph" w:customStyle="1" w:styleId="CaptionPaveikslas">
    <w:name w:val="CaptionPaveikslas"/>
    <w:basedOn w:val="Caption"/>
    <w:link w:val="CaptionPaveikslasCharChar"/>
    <w:autoRedefine/>
    <w:rsid w:val="00B9610E"/>
    <w:pPr>
      <w:keepNext/>
      <w:spacing w:before="120" w:after="120" w:line="360" w:lineRule="auto"/>
      <w:jc w:val="center"/>
    </w:pPr>
    <w:rPr>
      <w:sz w:val="22"/>
      <w:szCs w:val="22"/>
      <w:lang w:val="en-US"/>
    </w:rPr>
  </w:style>
  <w:style w:type="paragraph" w:styleId="Caption">
    <w:name w:val="caption"/>
    <w:basedOn w:val="Normal"/>
    <w:next w:val="Normal"/>
    <w:qFormat/>
    <w:rsid w:val="00A61AA2"/>
    <w:rPr>
      <w:rFonts w:asciiTheme="minorHAnsi" w:hAnsiTheme="minorHAnsi"/>
      <w:b/>
      <w:bCs/>
    </w:rPr>
  </w:style>
  <w:style w:type="paragraph" w:customStyle="1" w:styleId="LenTekstas">
    <w:name w:val="LenTekstas"/>
    <w:basedOn w:val="Normal"/>
    <w:link w:val="LenTekstasCharChar"/>
    <w:autoRedefine/>
    <w:rsid w:val="00B9610E"/>
    <w:rPr>
      <w:sz w:val="22"/>
    </w:rPr>
  </w:style>
  <w:style w:type="character" w:customStyle="1" w:styleId="LenTekstasCharChar">
    <w:name w:val="LenTekstas Char Char"/>
    <w:link w:val="LenTekstas"/>
    <w:rsid w:val="00B9610E"/>
    <w:rPr>
      <w:sz w:val="22"/>
      <w:lang w:val="lt-LT" w:eastAsia="en-US" w:bidi="ar-SA"/>
    </w:rPr>
  </w:style>
  <w:style w:type="paragraph" w:customStyle="1" w:styleId="CaptionLentele">
    <w:name w:val="CaptionLentele"/>
    <w:basedOn w:val="Caption"/>
    <w:autoRedefine/>
    <w:rsid w:val="00042D3B"/>
    <w:pPr>
      <w:keepNext/>
      <w:spacing w:before="60"/>
      <w:jc w:val="right"/>
    </w:pPr>
    <w:rPr>
      <w:sz w:val="22"/>
      <w:szCs w:val="22"/>
      <w:lang w:val="en-US"/>
    </w:rPr>
  </w:style>
  <w:style w:type="character" w:customStyle="1" w:styleId="TekstasChar">
    <w:name w:val="Tekstas Char"/>
    <w:link w:val="Tekstas"/>
    <w:rsid w:val="003554A0"/>
    <w:rPr>
      <w:sz w:val="24"/>
      <w:szCs w:val="24"/>
      <w:lang w:val="lt-LT" w:eastAsia="en-US" w:bidi="ar-SA"/>
    </w:rPr>
  </w:style>
  <w:style w:type="paragraph" w:styleId="Header">
    <w:name w:val="header"/>
    <w:basedOn w:val="Normal"/>
    <w:link w:val="HeaderChar"/>
    <w:rsid w:val="00642D1C"/>
    <w:pPr>
      <w:tabs>
        <w:tab w:val="center" w:pos="4680"/>
        <w:tab w:val="right" w:pos="9360"/>
      </w:tabs>
    </w:pPr>
  </w:style>
  <w:style w:type="character" w:customStyle="1" w:styleId="HeaderChar">
    <w:name w:val="Header Char"/>
    <w:link w:val="Header"/>
    <w:rsid w:val="00642D1C"/>
    <w:rPr>
      <w:sz w:val="24"/>
      <w:szCs w:val="24"/>
      <w:lang w:val="lt-LT"/>
    </w:rPr>
  </w:style>
  <w:style w:type="paragraph" w:styleId="Footer">
    <w:name w:val="footer"/>
    <w:basedOn w:val="Normal"/>
    <w:link w:val="FooterChar"/>
    <w:uiPriority w:val="99"/>
    <w:rsid w:val="00642D1C"/>
    <w:pPr>
      <w:tabs>
        <w:tab w:val="center" w:pos="4680"/>
        <w:tab w:val="right" w:pos="9360"/>
      </w:tabs>
    </w:pPr>
  </w:style>
  <w:style w:type="character" w:customStyle="1" w:styleId="FooterChar">
    <w:name w:val="Footer Char"/>
    <w:link w:val="Footer"/>
    <w:uiPriority w:val="99"/>
    <w:rsid w:val="00642D1C"/>
    <w:rPr>
      <w:sz w:val="24"/>
      <w:szCs w:val="24"/>
      <w:lang w:val="lt-LT"/>
    </w:rPr>
  </w:style>
  <w:style w:type="paragraph" w:customStyle="1" w:styleId="Institucijospavadinimas">
    <w:name w:val="Institucijos pavadinimas"/>
    <w:rsid w:val="003E68DE"/>
    <w:pPr>
      <w:keepNext/>
      <w:spacing w:line="360" w:lineRule="auto"/>
      <w:jc w:val="center"/>
    </w:pPr>
    <w:rPr>
      <w:rFonts w:eastAsia="Times New Roman"/>
      <w:caps/>
      <w:sz w:val="26"/>
      <w:lang w:eastAsia="en-US"/>
    </w:rPr>
  </w:style>
  <w:style w:type="paragraph" w:styleId="TOCHeading">
    <w:name w:val="TOC Heading"/>
    <w:basedOn w:val="Heading1"/>
    <w:next w:val="Normal"/>
    <w:uiPriority w:val="39"/>
    <w:unhideWhenUsed/>
    <w:qFormat/>
    <w:rsid w:val="00A61AA2"/>
    <w:pPr>
      <w:keepLines/>
      <w:numPr>
        <w:numId w:val="0"/>
      </w:numPr>
      <w:spacing w:before="240" w:line="259" w:lineRule="auto"/>
      <w:outlineLvl w:val="9"/>
    </w:pPr>
    <w:rPr>
      <w:rFonts w:asciiTheme="majorHAnsi" w:eastAsiaTheme="majorEastAsia" w:hAnsiTheme="majorHAnsi" w:cstheme="majorBidi"/>
      <w:b w:val="0"/>
      <w:bCs w:val="0"/>
      <w:color w:val="2F5496" w:themeColor="accent1" w:themeShade="BF"/>
      <w:sz w:val="32"/>
      <w:szCs w:val="32"/>
      <w:lang w:val="en-US"/>
    </w:rPr>
  </w:style>
  <w:style w:type="character" w:styleId="Emphasis">
    <w:name w:val="Emphasis"/>
    <w:basedOn w:val="DefaultParagraphFont"/>
    <w:qFormat/>
    <w:rsid w:val="00A61AA2"/>
    <w:rPr>
      <w:rFonts w:asciiTheme="minorHAnsi" w:hAnsiTheme="minorHAnsi"/>
      <w:i/>
      <w:iCs/>
    </w:rPr>
  </w:style>
  <w:style w:type="table" w:styleId="PlainTable2">
    <w:name w:val="Plain Table 2"/>
    <w:basedOn w:val="TableNormal"/>
    <w:uiPriority w:val="42"/>
    <w:rsid w:val="00A61AA2"/>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4001494">
      <w:bodyDiv w:val="1"/>
      <w:marLeft w:val="0"/>
      <w:marRight w:val="0"/>
      <w:marTop w:val="0"/>
      <w:marBottom w:val="0"/>
      <w:divBdr>
        <w:top w:val="none" w:sz="0" w:space="0" w:color="auto"/>
        <w:left w:val="none" w:sz="0" w:space="0" w:color="auto"/>
        <w:bottom w:val="none" w:sz="0" w:space="0" w:color="auto"/>
        <w:right w:val="none" w:sz="0" w:space="0" w:color="auto"/>
      </w:divBdr>
    </w:div>
    <w:div w:id="751850478">
      <w:bodyDiv w:val="1"/>
      <w:marLeft w:val="0"/>
      <w:marRight w:val="0"/>
      <w:marTop w:val="0"/>
      <w:marBottom w:val="0"/>
      <w:divBdr>
        <w:top w:val="none" w:sz="0" w:space="0" w:color="auto"/>
        <w:left w:val="none" w:sz="0" w:space="0" w:color="auto"/>
        <w:bottom w:val="none" w:sz="0" w:space="0" w:color="auto"/>
        <w:right w:val="none" w:sz="0" w:space="0" w:color="auto"/>
      </w:divBdr>
    </w:div>
    <w:div w:id="1206912627">
      <w:bodyDiv w:val="1"/>
      <w:marLeft w:val="0"/>
      <w:marRight w:val="0"/>
      <w:marTop w:val="0"/>
      <w:marBottom w:val="0"/>
      <w:divBdr>
        <w:top w:val="none" w:sz="0" w:space="0" w:color="auto"/>
        <w:left w:val="none" w:sz="0" w:space="0" w:color="auto"/>
        <w:bottom w:val="none" w:sz="0" w:space="0" w:color="auto"/>
        <w:right w:val="none" w:sz="0" w:space="0" w:color="auto"/>
      </w:divBdr>
    </w:div>
    <w:div w:id="1396901473">
      <w:bodyDiv w:val="1"/>
      <w:marLeft w:val="0"/>
      <w:marRight w:val="0"/>
      <w:marTop w:val="0"/>
      <w:marBottom w:val="0"/>
      <w:divBdr>
        <w:top w:val="none" w:sz="0" w:space="0" w:color="auto"/>
        <w:left w:val="none" w:sz="0" w:space="0" w:color="auto"/>
        <w:bottom w:val="none" w:sz="0" w:space="0" w:color="auto"/>
        <w:right w:val="none" w:sz="0" w:space="0" w:color="auto"/>
      </w:divBdr>
    </w:div>
    <w:div w:id="1433890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gle.Mickeviciute\Desktop\ataskaitos%20turiny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ambria-Calibri">
      <a:majorFont>
        <a:latin typeface="Cambria" panose="02040503050406030204"/>
        <a:ea typeface=""/>
        <a:cs typeface=""/>
        <a:font script="Jpan" typeface="ＭＳ Ｐゴシック"/>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99F86A32-EF42-4C08-BBF1-34D1C0FDAC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ataskaitos turinys</Template>
  <TotalTime>18</TotalTime>
  <Pages>5</Pages>
  <Words>1350</Words>
  <Characters>7695</Characters>
  <Application>Microsoft Office Word</Application>
  <DocSecurity>0</DocSecurity>
  <Lines>64</Lines>
  <Paragraphs>18</Paragraphs>
  <ScaleCrop>false</ScaleCrop>
  <HeadingPairs>
    <vt:vector size="4" baseType="variant">
      <vt:variant>
        <vt:lpstr>Title</vt:lpstr>
      </vt:variant>
      <vt:variant>
        <vt:i4>1</vt:i4>
      </vt:variant>
      <vt:variant>
        <vt:lpstr>Pavadinimas</vt:lpstr>
      </vt:variant>
      <vt:variant>
        <vt:i4>1</vt:i4>
      </vt:variant>
    </vt:vector>
  </HeadingPairs>
  <TitlesOfParts>
    <vt:vector size="2" baseType="lpstr">
      <vt:lpstr>KAUNO TECHNOLOGIJOS UNIVERSITETAS</vt:lpstr>
      <vt:lpstr>KAUNO TECHNOLOGIJOS UNIVERSITETAS</vt:lpstr>
    </vt:vector>
  </TitlesOfParts>
  <Manager>Tavo tėvas</Manager>
  <Company>UAB Šlanga</Company>
  <LinksUpToDate>false</LinksUpToDate>
  <CharactersWithSpaces>9027</CharactersWithSpaces>
  <SharedDoc>false</SharedDoc>
  <HLinks>
    <vt:vector size="90" baseType="variant">
      <vt:variant>
        <vt:i4>1572918</vt:i4>
      </vt:variant>
      <vt:variant>
        <vt:i4>89</vt:i4>
      </vt:variant>
      <vt:variant>
        <vt:i4>0</vt:i4>
      </vt:variant>
      <vt:variant>
        <vt:i4>5</vt:i4>
      </vt:variant>
      <vt:variant>
        <vt:lpwstr/>
      </vt:variant>
      <vt:variant>
        <vt:lpwstr>_Toc342917658</vt:lpwstr>
      </vt:variant>
      <vt:variant>
        <vt:i4>1572918</vt:i4>
      </vt:variant>
      <vt:variant>
        <vt:i4>83</vt:i4>
      </vt:variant>
      <vt:variant>
        <vt:i4>0</vt:i4>
      </vt:variant>
      <vt:variant>
        <vt:i4>5</vt:i4>
      </vt:variant>
      <vt:variant>
        <vt:lpwstr/>
      </vt:variant>
      <vt:variant>
        <vt:lpwstr>_Toc342917657</vt:lpwstr>
      </vt:variant>
      <vt:variant>
        <vt:i4>1572918</vt:i4>
      </vt:variant>
      <vt:variant>
        <vt:i4>77</vt:i4>
      </vt:variant>
      <vt:variant>
        <vt:i4>0</vt:i4>
      </vt:variant>
      <vt:variant>
        <vt:i4>5</vt:i4>
      </vt:variant>
      <vt:variant>
        <vt:lpwstr/>
      </vt:variant>
      <vt:variant>
        <vt:lpwstr>_Toc342917656</vt:lpwstr>
      </vt:variant>
      <vt:variant>
        <vt:i4>1572918</vt:i4>
      </vt:variant>
      <vt:variant>
        <vt:i4>71</vt:i4>
      </vt:variant>
      <vt:variant>
        <vt:i4>0</vt:i4>
      </vt:variant>
      <vt:variant>
        <vt:i4>5</vt:i4>
      </vt:variant>
      <vt:variant>
        <vt:lpwstr/>
      </vt:variant>
      <vt:variant>
        <vt:lpwstr>_Toc342917655</vt:lpwstr>
      </vt:variant>
      <vt:variant>
        <vt:i4>1572918</vt:i4>
      </vt:variant>
      <vt:variant>
        <vt:i4>65</vt:i4>
      </vt:variant>
      <vt:variant>
        <vt:i4>0</vt:i4>
      </vt:variant>
      <vt:variant>
        <vt:i4>5</vt:i4>
      </vt:variant>
      <vt:variant>
        <vt:lpwstr/>
      </vt:variant>
      <vt:variant>
        <vt:lpwstr>_Toc342917654</vt:lpwstr>
      </vt:variant>
      <vt:variant>
        <vt:i4>1572918</vt:i4>
      </vt:variant>
      <vt:variant>
        <vt:i4>59</vt:i4>
      </vt:variant>
      <vt:variant>
        <vt:i4>0</vt:i4>
      </vt:variant>
      <vt:variant>
        <vt:i4>5</vt:i4>
      </vt:variant>
      <vt:variant>
        <vt:lpwstr/>
      </vt:variant>
      <vt:variant>
        <vt:lpwstr>_Toc342917653</vt:lpwstr>
      </vt:variant>
      <vt:variant>
        <vt:i4>1572918</vt:i4>
      </vt:variant>
      <vt:variant>
        <vt:i4>53</vt:i4>
      </vt:variant>
      <vt:variant>
        <vt:i4>0</vt:i4>
      </vt:variant>
      <vt:variant>
        <vt:i4>5</vt:i4>
      </vt:variant>
      <vt:variant>
        <vt:lpwstr/>
      </vt:variant>
      <vt:variant>
        <vt:lpwstr>_Toc342917652</vt:lpwstr>
      </vt:variant>
      <vt:variant>
        <vt:i4>1572918</vt:i4>
      </vt:variant>
      <vt:variant>
        <vt:i4>47</vt:i4>
      </vt:variant>
      <vt:variant>
        <vt:i4>0</vt:i4>
      </vt:variant>
      <vt:variant>
        <vt:i4>5</vt:i4>
      </vt:variant>
      <vt:variant>
        <vt:lpwstr/>
      </vt:variant>
      <vt:variant>
        <vt:lpwstr>_Toc342917651</vt:lpwstr>
      </vt:variant>
      <vt:variant>
        <vt:i4>1572918</vt:i4>
      </vt:variant>
      <vt:variant>
        <vt:i4>41</vt:i4>
      </vt:variant>
      <vt:variant>
        <vt:i4>0</vt:i4>
      </vt:variant>
      <vt:variant>
        <vt:i4>5</vt:i4>
      </vt:variant>
      <vt:variant>
        <vt:lpwstr/>
      </vt:variant>
      <vt:variant>
        <vt:lpwstr>_Toc342917650</vt:lpwstr>
      </vt:variant>
      <vt:variant>
        <vt:i4>1638454</vt:i4>
      </vt:variant>
      <vt:variant>
        <vt:i4>35</vt:i4>
      </vt:variant>
      <vt:variant>
        <vt:i4>0</vt:i4>
      </vt:variant>
      <vt:variant>
        <vt:i4>5</vt:i4>
      </vt:variant>
      <vt:variant>
        <vt:lpwstr/>
      </vt:variant>
      <vt:variant>
        <vt:lpwstr>_Toc342917649</vt:lpwstr>
      </vt:variant>
      <vt:variant>
        <vt:i4>1638454</vt:i4>
      </vt:variant>
      <vt:variant>
        <vt:i4>29</vt:i4>
      </vt:variant>
      <vt:variant>
        <vt:i4>0</vt:i4>
      </vt:variant>
      <vt:variant>
        <vt:i4>5</vt:i4>
      </vt:variant>
      <vt:variant>
        <vt:lpwstr/>
      </vt:variant>
      <vt:variant>
        <vt:lpwstr>_Toc342917648</vt:lpwstr>
      </vt:variant>
      <vt:variant>
        <vt:i4>1638454</vt:i4>
      </vt:variant>
      <vt:variant>
        <vt:i4>23</vt:i4>
      </vt:variant>
      <vt:variant>
        <vt:i4>0</vt:i4>
      </vt:variant>
      <vt:variant>
        <vt:i4>5</vt:i4>
      </vt:variant>
      <vt:variant>
        <vt:lpwstr/>
      </vt:variant>
      <vt:variant>
        <vt:lpwstr>_Toc342917647</vt:lpwstr>
      </vt:variant>
      <vt:variant>
        <vt:i4>1638454</vt:i4>
      </vt:variant>
      <vt:variant>
        <vt:i4>17</vt:i4>
      </vt:variant>
      <vt:variant>
        <vt:i4>0</vt:i4>
      </vt:variant>
      <vt:variant>
        <vt:i4>5</vt:i4>
      </vt:variant>
      <vt:variant>
        <vt:lpwstr/>
      </vt:variant>
      <vt:variant>
        <vt:lpwstr>_Toc342917646</vt:lpwstr>
      </vt:variant>
      <vt:variant>
        <vt:i4>1638454</vt:i4>
      </vt:variant>
      <vt:variant>
        <vt:i4>11</vt:i4>
      </vt:variant>
      <vt:variant>
        <vt:i4>0</vt:i4>
      </vt:variant>
      <vt:variant>
        <vt:i4>5</vt:i4>
      </vt:variant>
      <vt:variant>
        <vt:lpwstr/>
      </vt:variant>
      <vt:variant>
        <vt:lpwstr>_Toc342917645</vt:lpwstr>
      </vt:variant>
      <vt:variant>
        <vt:i4>1638454</vt:i4>
      </vt:variant>
      <vt:variant>
        <vt:i4>5</vt:i4>
      </vt:variant>
      <vt:variant>
        <vt:i4>0</vt:i4>
      </vt:variant>
      <vt:variant>
        <vt:i4>5</vt:i4>
      </vt:variant>
      <vt:variant>
        <vt:lpwstr/>
      </vt:variant>
      <vt:variant>
        <vt:lpwstr>_Toc342917644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KAUNO TECHNOLOGIJOS UNIVERSITETAS</dc:title>
  <dc:subject/>
  <dc:creator>Tikrieji studentai</dc:creator>
  <cp:keywords/>
  <cp:lastModifiedBy>Simas __42</cp:lastModifiedBy>
  <cp:revision>12</cp:revision>
  <cp:lastPrinted>2005-04-19T06:53:00Z</cp:lastPrinted>
  <dcterms:created xsi:type="dcterms:W3CDTF">2018-09-18T19:41:00Z</dcterms:created>
  <dcterms:modified xsi:type="dcterms:W3CDTF">2018-10-03T07:28:00Z</dcterms:modified>
</cp:coreProperties>
</file>