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Guide</w:t>
      </w:r>
      <w:r w:rsidRPr="00A268AD">
        <w:fldChar w:fldCharType="end"/>
      </w:r>
    </w:p>
    <w:p w:rsidR="00CF0B0D" w:rsidRPr="00A268AD" w:rsidRDefault="00FC2C78" w:rsidP="00BF5C72">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DD495C">
        <w:t>30</w:t>
      </w:r>
      <w:r w:rsidR="00BF5C72">
        <w:t xml:space="preserve"> January 2015</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1E78DA" w:rsidP="001E78DA">
      <w:r w:rsidRPr="00A268AD">
        <w:t xml:space="preserve">After documents </w:t>
      </w:r>
      <w:proofErr w:type="gramStart"/>
      <w:r w:rsidRPr="00A268AD">
        <w:t>have been converted</w:t>
      </w:r>
      <w:proofErr w:type="gramEnd"/>
      <w:r w:rsidRPr="00A268AD">
        <w:t xml:space="preserve"> from legacy fonts to Unicode, it is useful to compare the legacy and Unicode documents to see how successful the conversion has been.  This can be done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 xml:space="preserve">The program </w:t>
      </w:r>
      <w:proofErr w:type="gramStart"/>
      <w:r w:rsidRPr="00A268AD">
        <w:t>was developed for MissionAssist, so it is copyright to that organisation, but distributed under the GNU General Public License (</w:t>
      </w:r>
      <w:hyperlink r:id="rId9" w:history="1">
        <w:r w:rsidRPr="00A268AD">
          <w:rPr>
            <w:rStyle w:val="Hyperlink"/>
          </w:rPr>
          <w:t>http://www.gnu.org/licenses/gpl.txt</w:t>
        </w:r>
      </w:hyperlink>
      <w:r w:rsidRPr="00A268AD">
        <w:t>)</w:t>
      </w:r>
      <w:proofErr w:type="gramEnd"/>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can be digitally signed, Windows 8 may throw up security warnings that you will have to ignore.</w:t>
      </w:r>
    </w:p>
    <w:p w:rsidR="005567C9" w:rsidRPr="00A268AD" w:rsidRDefault="005567C9" w:rsidP="005567C9">
      <w:pPr>
        <w:pStyle w:val="Heading1"/>
      </w:pPr>
      <w:r w:rsidRPr="00A268AD">
        <w:t>Execution</w:t>
      </w:r>
    </w:p>
    <w:p w:rsidR="005567C9" w:rsidRPr="00A268AD" w:rsidRDefault="00FD3C55" w:rsidP="005567C9">
      <w:r>
        <w:rPr>
          <w:noProof/>
        </w:rPr>
        <mc:AlternateContent>
          <mc:Choice Requires="wps">
            <w:drawing>
              <wp:anchor distT="0" distB="0" distL="114300" distR="114300" simplePos="0" relativeHeight="251660288" behindDoc="0" locked="0" layoutInCell="1" allowOverlap="1" wp14:anchorId="5EE263CA" wp14:editId="2E1B1792">
                <wp:simplePos x="0" y="0"/>
                <wp:positionH relativeFrom="column">
                  <wp:posOffset>400050</wp:posOffset>
                </wp:positionH>
                <wp:positionV relativeFrom="paragraph">
                  <wp:posOffset>4280535</wp:posOffset>
                </wp:positionV>
                <wp:extent cx="59912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1225" cy="635"/>
                        </a:xfrm>
                        <a:prstGeom prst="rect">
                          <a:avLst/>
                        </a:prstGeom>
                        <a:solidFill>
                          <a:prstClr val="white"/>
                        </a:solidFill>
                        <a:ln>
                          <a:noFill/>
                        </a:ln>
                        <a:effectLst/>
                      </wps:spPr>
                      <wps:txbx>
                        <w:txbxContent>
                          <w:p w:rsidR="00FD3C55" w:rsidRPr="00A33EB4" w:rsidRDefault="00FD3C55" w:rsidP="00FD3C5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i w:val="0"/>
                                <w:iCs w:val="0"/>
                              </w:rPr>
                              <w:t xml:space="preserve"> The program when it first opens.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263CA" id="_x0000_t202" coordsize="21600,21600" o:spt="202" path="m,l,21600r21600,l21600,xe">
                <v:stroke joinstyle="miter"/>
                <v:path gradientshapeok="t" o:connecttype="rect"/>
              </v:shapetype>
              <v:shape id="Text Box 4" o:spid="_x0000_s1026" type="#_x0000_t202" style="position:absolute;margin-left:31.5pt;margin-top:337.05pt;width:471.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" stroked="f">
                <v:textbox style="mso-fit-shape-to-text:t" inset="0,0,0,0">
                  <w:txbxContent>
                    <w:p w:rsidR="00FD3C55" w:rsidRPr="00A33EB4" w:rsidRDefault="00FD3C55" w:rsidP="00FD3C55">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rPr>
                          <w:i w:val="0"/>
                          <w:iCs w:val="0"/>
                        </w:rPr>
                        <w:t xml:space="preserve"> The program when it first opens.</w:t>
                      </w:r>
                    </w:p>
                  </w:txbxContent>
                </v:textbox>
                <w10:wrap type="topAndBottom"/>
              </v:shape>
            </w:pict>
          </mc:Fallback>
        </mc:AlternateContent>
      </w:r>
      <w:r>
        <w:rPr>
          <w:noProof/>
          <w:lang w:eastAsia="en-GB"/>
        </w:rPr>
        <w:drawing>
          <wp:anchor distT="0" distB="0" distL="114300" distR="114300" simplePos="0" relativeHeight="251658240" behindDoc="0" locked="0" layoutInCell="1" allowOverlap="1" wp14:anchorId="2983FC53" wp14:editId="4773D039">
            <wp:simplePos x="0" y="0"/>
            <wp:positionH relativeFrom="page">
              <wp:posOffset>857250</wp:posOffset>
            </wp:positionH>
            <wp:positionV relativeFrom="paragraph">
              <wp:posOffset>187960</wp:posOffset>
            </wp:positionV>
            <wp:extent cx="5991225" cy="4216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91225" cy="4216400"/>
                    </a:xfrm>
                    <a:prstGeom prst="rect">
                      <a:avLst/>
                    </a:prstGeom>
                  </pic:spPr>
                </pic:pic>
              </a:graphicData>
            </a:graphic>
            <wp14:sizeRelH relativeFrom="margin">
              <wp14:pctWidth>0</wp14:pctWidth>
            </wp14:sizeRelH>
            <wp14:sizeRelV relativeFrom="margin">
              <wp14:pctHeight>0</wp14:pctHeight>
            </wp14:sizeRelV>
          </wp:anchor>
        </w:drawing>
      </w:r>
      <w:r w:rsidR="005567C9" w:rsidRPr="00A268AD">
        <w:t>After installation, you will see this:</w:t>
      </w:r>
    </w:p>
    <w:p w:rsidR="00100C0D" w:rsidRPr="00A268AD" w:rsidRDefault="00C66FC6" w:rsidP="005567C9">
      <w:bookmarkStart w:id="0" w:name="_GoBack"/>
      <w:bookmarkEnd w:id="0"/>
      <w:r w:rsidRPr="00A268AD">
        <w:lastRenderedPageBreak/>
        <w:t>Click the Browse buttons to insert the file names for legacy, Unicode and the Excel spreadsheet.</w:t>
      </w:r>
      <w:r w:rsidR="00100C0D" w:rsidRPr="00A268AD">
        <w:t xml:space="preserve">  The buttons allowing you to segment the files and create the Excel output will be enabled as you add the file names.</w:t>
      </w:r>
      <w:r w:rsidR="0025150B" w:rsidRPr="00A268AD">
        <w:t xml:space="preserve">  The installation process is supposed to put this in your start menu.</w:t>
      </w:r>
      <w:r w:rsidR="00EC6FE4" w:rsidRPr="00A268AD">
        <w:t xml:space="preserve">  This means that the </w:t>
      </w:r>
      <w:r w:rsidR="00EC6FE4" w:rsidRPr="00A268AD">
        <w:rPr>
          <w:i/>
        </w:rPr>
        <w:t>Already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send the data and the former when the segmented files exist.</w:t>
      </w:r>
    </w:p>
    <w:p w:rsidR="007633AE" w:rsidRPr="00A268AD" w:rsidRDefault="007633AE" w:rsidP="007633AE">
      <w:pPr>
        <w:keepNext/>
      </w:pPr>
    </w:p>
    <w:p w:rsidR="007633AE" w:rsidRPr="00A268AD" w:rsidRDefault="007633AE" w:rsidP="007633AE">
      <w:r w:rsidRPr="00A268AD">
        <w:t>Once you have entered the file names you can click on the Segment buttons.  If the Excel file name has been entered, the default is that the segmented data are sent to Excel.  If you have all the file names completed, the Segment Both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rsidR="002F4949" w:rsidRPr="00A268AD" w:rsidRDefault="002F4949" w:rsidP="002F4949">
      <w:pPr>
        <w:pStyle w:val="Heading1"/>
      </w:pPr>
      <w:r w:rsidRPr="00A268AD">
        <w:t xml:space="preserve">Modus </w:t>
      </w:r>
      <w:proofErr w:type="spellStart"/>
      <w:r w:rsidRPr="00A268AD">
        <w:t>Operandum</w:t>
      </w:r>
      <w:proofErr w:type="spellEnd"/>
    </w:p>
    <w:p w:rsidR="002F4949" w:rsidRPr="00A268AD" w:rsidRDefault="002F4949" w:rsidP="002F4949">
      <w:r w:rsidRPr="00A268AD">
        <w:t xml:space="preserve">This program moves through all the stories in Word and copies the text and corresponding fonts to a new document.  It remembers any text boxes it finds for future use.  It then goes through all the stories again and looks for shape ranges that have text.  It copies the text and corresponding fonts for any text boxes not found in the first pass (by checking identity of text and font against the list it held from the first pass).  This is because it </w:t>
      </w:r>
      <w:r w:rsidR="00D34246" w:rsidRPr="00A268AD">
        <w:t>did not</w:t>
      </w:r>
      <w:r w:rsidRPr="00A268AD">
        <w:t xml:space="preserve"> find text boxes in headers and footers during the first pass.  This is the same technique as used by the Character Counting program.</w:t>
      </w:r>
    </w:p>
    <w:p w:rsidR="00F156BE" w:rsidRPr="00A268AD" w:rsidRDefault="00F156BE" w:rsidP="002F4949"/>
    <w:p w:rsidR="00F156BE" w:rsidRPr="00A268AD" w:rsidRDefault="00F156BE" w:rsidP="002F4949">
      <w:r w:rsidRPr="00A268AD">
        <w:t>The program then cleans up the text, removing text boxes (there may not be any at this point in any case), converting tables to text (again this may not be necessary, but we did this before changing the copying technique), removing paragraph markers and replacing with spaces and also removing various control characters.  It chops up the text into segments of words, the number selected by you, but the default is eight.  It finally selects and copies</w:t>
      </w:r>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250984" w:rsidRPr="00A268AD" w:rsidRDefault="00250984" w:rsidP="00250984">
      <w:pPr>
        <w:pStyle w:val="Heading1"/>
      </w:pPr>
      <w:r w:rsidRPr="00A268AD">
        <w:t>A note about Symbols</w:t>
      </w:r>
    </w:p>
    <w:p w:rsidR="00250984" w:rsidRDefault="00250984" w:rsidP="00250984">
      <w:r w:rsidRPr="00A268AD">
        <w:t xml:space="preserve">If characters </w:t>
      </w:r>
      <w:proofErr w:type="gramStart"/>
      <w:r w:rsidRPr="00A268AD">
        <w:t>have been inserted</w:t>
      </w:r>
      <w:proofErr w:type="gramEnd"/>
      <w:r w:rsidRPr="00A268AD">
        <w:t xml:space="preserve"> using the Insert Symbol function, this fact is ‘hidden’ and they appear when viewed in Word to have the same font as the surrounding text.  You can determine that they are inserted symbols by clicking on them, when the Insert Symbol dialogue box will appear.  We are able to find and process them with this program by using the Range.get_XML function to get the XML of the range and looking for w:sym nodes.  If we find them, we then analyse the xml and insert the relevant symbols using the Selection.InsertSymbol function.  Unfortunately, this slows the program. </w:t>
      </w:r>
    </w:p>
    <w:p w:rsidR="00DD495C" w:rsidRDefault="00DD495C" w:rsidP="00DD495C">
      <w:pPr>
        <w:pStyle w:val="Heading1"/>
      </w:pPr>
      <w:r>
        <w:t>A note about file corruption</w:t>
      </w:r>
    </w:p>
    <w:p w:rsidR="00DD495C" w:rsidRPr="00DD495C" w:rsidRDefault="00DD495C" w:rsidP="00DD495C">
      <w:r>
        <w:t xml:space="preserve">We have seen a Rich Text Format file where a paragraph was corrupted so when the program read it word by word it found itself in an infinite loop.  This could be cured by saving it as a Word 2007+ file and, if necessary do an open+repair on it.  The program now catches such issues and warns you to that effect. </w:t>
      </w:r>
    </w:p>
    <w:p w:rsidR="00A268AD" w:rsidRPr="00A268AD" w:rsidRDefault="00A268AD" w:rsidP="00A268AD">
      <w:r w:rsidRPr="00A268AD">
        <w:t xml:space="preserve"> </w:t>
      </w:r>
    </w:p>
    <w:sectPr w:rsidR="00A268AD" w:rsidRPr="00A268AD" w:rsidSect="00F156BE">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C78" w:rsidRDefault="00FC2C78" w:rsidP="00ED40C2">
      <w:r>
        <w:separator/>
      </w:r>
    </w:p>
  </w:endnote>
  <w:endnote w:type="continuationSeparator" w:id="0">
    <w:p w:rsidR="00FC2C78" w:rsidRDefault="00FC2C78"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C78" w:rsidRDefault="00FC2C78" w:rsidP="00ED40C2">
      <w:r>
        <w:separator/>
      </w:r>
    </w:p>
  </w:footnote>
  <w:footnote w:type="continuationSeparator" w:id="0">
    <w:p w:rsidR="00FC2C78" w:rsidRDefault="00FC2C78" w:rsidP="00ED4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0C2" w:rsidRDefault="00372170" w:rsidP="00ED40C2">
    <w:pPr>
      <w:pStyle w:val="Header"/>
      <w:jc w:val="right"/>
    </w:pPr>
    <w:r>
      <w:t>V4.6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250984"/>
    <w:rsid w:val="0025150B"/>
    <w:rsid w:val="002F4949"/>
    <w:rsid w:val="00372170"/>
    <w:rsid w:val="004F182A"/>
    <w:rsid w:val="005567C9"/>
    <w:rsid w:val="00596AAE"/>
    <w:rsid w:val="00721A18"/>
    <w:rsid w:val="007633AE"/>
    <w:rsid w:val="00764F75"/>
    <w:rsid w:val="00794D93"/>
    <w:rsid w:val="008067F3"/>
    <w:rsid w:val="008B5B5D"/>
    <w:rsid w:val="009276C6"/>
    <w:rsid w:val="00940556"/>
    <w:rsid w:val="00996C19"/>
    <w:rsid w:val="00A268AD"/>
    <w:rsid w:val="00BF5C72"/>
    <w:rsid w:val="00C66FC6"/>
    <w:rsid w:val="00CF0B0D"/>
    <w:rsid w:val="00CF2E57"/>
    <w:rsid w:val="00D34246"/>
    <w:rsid w:val="00D75D1F"/>
    <w:rsid w:val="00DD495C"/>
    <w:rsid w:val="00E62E4C"/>
    <w:rsid w:val="00EC6FE4"/>
    <w:rsid w:val="00ED40C2"/>
    <w:rsid w:val="00F14CEF"/>
    <w:rsid w:val="00F156BE"/>
    <w:rsid w:val="00F46EB5"/>
    <w:rsid w:val="00F56ED6"/>
    <w:rsid w:val="00F90DC0"/>
    <w:rsid w:val="00FC0021"/>
    <w:rsid w:val="00FC2C78"/>
    <w:rsid w:val="00FD2474"/>
    <w:rsid w:val="00FD3C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nu.org/licenses/gpl.tx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081F3A"/>
    <w:rsid w:val="0014559C"/>
    <w:rsid w:val="002259DE"/>
    <w:rsid w:val="00365F5B"/>
    <w:rsid w:val="003956F3"/>
    <w:rsid w:val="003D69C1"/>
    <w:rsid w:val="004B3C6B"/>
    <w:rsid w:val="005E5ED2"/>
    <w:rsid w:val="005F31F2"/>
    <w:rsid w:val="006E7F42"/>
    <w:rsid w:val="00753435"/>
    <w:rsid w:val="008055CE"/>
    <w:rsid w:val="00954B8F"/>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5098E8B-8E87-4AF4-95B6-85B16176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342</TotalTime>
  <Pages>3</Pages>
  <Words>796</Words>
  <Characters>4542</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Interlinear User Guide</vt:lpstr>
      <vt:lpstr>Introduction</vt:lpstr>
      <vt:lpstr>Licensing and Copyright</vt:lpstr>
      <vt:lpstr>Installation</vt:lpstr>
      <vt:lpstr>Execution</vt:lpstr>
      <vt:lpstr>The Excel File</vt:lpstr>
      <vt:lpstr>A glimpse under the bonnet</vt:lpstr>
      <vt:lpstr>Modus Operandum</vt:lpstr>
      <vt:lpstr>A note about Symbols</vt:lpstr>
      <vt:lpstr>A note about file corruption</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26</cp:revision>
  <dcterms:created xsi:type="dcterms:W3CDTF">2013-04-12T10:21:00Z</dcterms:created>
  <dcterms:modified xsi:type="dcterms:W3CDTF">2015-01-30T17:37:00Z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