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B46721"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13E71C56" w:rsidR="00C11613"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p w14:paraId="2436D3E1" w14:textId="77777777" w:rsidR="00390B54" w:rsidRPr="00844CAF" w:rsidRDefault="00390B54" w:rsidP="00390B5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390B54">
        <w:tc>
          <w:tcPr>
            <w:tcW w:w="9340"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390B54">
        <w:tc>
          <w:tcPr>
            <w:tcW w:w="2480"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252"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3608"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390B54">
        <w:tc>
          <w:tcPr>
            <w:tcW w:w="2480"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252"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3608"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390B54">
        <w:tc>
          <w:tcPr>
            <w:tcW w:w="2480" w:type="dxa"/>
          </w:tcPr>
          <w:p w14:paraId="72B11570" w14:textId="5B684CF5" w:rsidR="00B34C3E" w:rsidRDefault="00B34C3E" w:rsidP="00B34C3E">
            <w:pPr>
              <w:jc w:val="center"/>
              <w:rPr>
                <w:rFonts w:ascii="Arial" w:hAnsi="Arial" w:cs="Arial"/>
                <w:sz w:val="24"/>
                <w:szCs w:val="24"/>
              </w:rPr>
            </w:pPr>
            <w:r>
              <w:rPr>
                <w:rFonts w:ascii="Arial" w:hAnsi="Arial" w:cs="Arial"/>
                <w:sz w:val="24"/>
                <w:szCs w:val="24"/>
              </w:rPr>
              <w:t>Barbora Sharrock</w:t>
            </w:r>
          </w:p>
        </w:tc>
        <w:tc>
          <w:tcPr>
            <w:tcW w:w="3252"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3608"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3ED2A08C" w14:textId="77777777" w:rsidR="001E2AE7" w:rsidRDefault="00674D6D" w:rsidP="00390B54">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w:t>
      </w:r>
      <w:r w:rsidR="00390B54">
        <w:rPr>
          <w:color w:val="000000" w:themeColor="text1"/>
          <w:sz w:val="24"/>
          <w:szCs w:val="24"/>
        </w:rPr>
        <w:t xml:space="preserve"> for the in-home teams and their Territory leaders</w:t>
      </w:r>
      <w:r w:rsidRPr="00A72E38">
        <w:rPr>
          <w:color w:val="000000" w:themeColor="text1"/>
          <w:sz w:val="24"/>
          <w:szCs w:val="24"/>
        </w:rPr>
        <w:t xml:space="preserve">. </w:t>
      </w:r>
    </w:p>
    <w:p w14:paraId="03CB1A01" w14:textId="073714CB" w:rsidR="001E2AE7" w:rsidRDefault="009F2E29" w:rsidP="00390B54">
      <w:pPr>
        <w:jc w:val="both"/>
        <w:rPr>
          <w:color w:val="000000" w:themeColor="text1"/>
          <w:sz w:val="24"/>
          <w:szCs w:val="24"/>
        </w:rPr>
      </w:pPr>
      <w:r>
        <w:rPr>
          <w:color w:val="000000" w:themeColor="text1"/>
          <w:sz w:val="24"/>
          <w:szCs w:val="24"/>
        </w:rPr>
        <w:t>There are different levels of knowledge and individual preferences in how stock is updated and ordered across different software</w:t>
      </w:r>
      <w:r w:rsidR="001E2AE7">
        <w:rPr>
          <w:color w:val="000000" w:themeColor="text1"/>
          <w:sz w:val="24"/>
          <w:szCs w:val="24"/>
        </w:rPr>
        <w:t xml:space="preserve"> (including Spark intranet, in-person discussion and Excel Spreadsheets)</w:t>
      </w:r>
      <w:r>
        <w:rPr>
          <w:color w:val="000000" w:themeColor="text1"/>
          <w:sz w:val="24"/>
          <w:szCs w:val="24"/>
        </w:rPr>
        <w:t>, which makes the process inconsistent</w:t>
      </w:r>
      <w:r w:rsidR="001E2AE7">
        <w:rPr>
          <w:color w:val="000000" w:themeColor="text1"/>
          <w:sz w:val="24"/>
          <w:szCs w:val="24"/>
        </w:rPr>
        <w:t xml:space="preserve"> and</w:t>
      </w:r>
      <w:r w:rsidR="0043678C">
        <w:rPr>
          <w:color w:val="000000" w:themeColor="text1"/>
          <w:sz w:val="24"/>
          <w:szCs w:val="24"/>
        </w:rPr>
        <w:t xml:space="preserve"> difficult to scale</w:t>
      </w:r>
      <w:r>
        <w:rPr>
          <w:color w:val="000000" w:themeColor="text1"/>
          <w:sz w:val="24"/>
          <w:szCs w:val="24"/>
        </w:rPr>
        <w:t>.</w:t>
      </w:r>
      <w:r w:rsidR="001E2AE7">
        <w:rPr>
          <w:color w:val="000000" w:themeColor="text1"/>
          <w:sz w:val="24"/>
          <w:szCs w:val="24"/>
        </w:rPr>
        <w:t xml:space="preserve"> </w:t>
      </w:r>
    </w:p>
    <w:p w14:paraId="504D4DAF" w14:textId="601AEB8B" w:rsidR="008A309E" w:rsidRPr="00390B54" w:rsidRDefault="00674D6D" w:rsidP="00390B54">
      <w:pPr>
        <w:jc w:val="both"/>
        <w:rPr>
          <w:rStyle w:val="normaltextrun"/>
          <w:color w:val="000000" w:themeColor="text1"/>
          <w:sz w:val="24"/>
          <w:szCs w:val="24"/>
        </w:rPr>
      </w:pPr>
      <w:r w:rsidRPr="00A72E38">
        <w:rPr>
          <w:color w:val="000000" w:themeColor="text1"/>
          <w:sz w:val="24"/>
          <w:szCs w:val="24"/>
        </w:rPr>
        <w:t>This lack of</w:t>
      </w:r>
      <w:r w:rsidR="009F2E29">
        <w:rPr>
          <w:color w:val="000000" w:themeColor="text1"/>
          <w:sz w:val="24"/>
          <w:szCs w:val="24"/>
        </w:rPr>
        <w:t xml:space="preserve"> clarity surrounding</w:t>
      </w:r>
      <w:r w:rsidRPr="00A72E38">
        <w:rPr>
          <w:color w:val="000000" w:themeColor="text1"/>
          <w:sz w:val="24"/>
          <w:szCs w:val="24"/>
        </w:rPr>
        <w:t xml:space="preserve"> inventory management leaves a blind spot in the business, making it more difficult to schedule re-orders and manage potential losses of product.</w:t>
      </w:r>
      <w:r w:rsidR="00F749B7">
        <w:rPr>
          <w:color w:val="000000" w:themeColor="text1"/>
          <w:sz w:val="24"/>
          <w:szCs w:val="24"/>
        </w:rPr>
        <w:t xml:space="preserve">  </w:t>
      </w:r>
      <w:r w:rsidR="001A1703">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88746B" w14:textId="77777777" w:rsidR="009F2E29" w:rsidRDefault="00390B54" w:rsidP="00390B54">
      <w:pPr>
        <w:jc w:val="both"/>
        <w:rPr>
          <w:color w:val="000000" w:themeColor="text1"/>
          <w:sz w:val="24"/>
          <w:szCs w:val="24"/>
        </w:rPr>
      </w:pPr>
      <w:r>
        <w:rPr>
          <w:color w:val="000000" w:themeColor="text1"/>
          <w:sz w:val="24"/>
          <w:szCs w:val="24"/>
        </w:rPr>
        <w:t>Requests for restocking are based on intuition, rather than actual data about sales by in-home team members.</w:t>
      </w:r>
      <w:r w:rsidR="00F749B7">
        <w:rPr>
          <w:color w:val="000000" w:themeColor="text1"/>
          <w:sz w:val="24"/>
          <w:szCs w:val="24"/>
        </w:rPr>
        <w:t xml:space="preserve"> </w:t>
      </w:r>
    </w:p>
    <w:p w14:paraId="584CA5F2" w14:textId="16E6E884" w:rsidR="00390B54" w:rsidRDefault="00F749B7" w:rsidP="00390B54">
      <w:pPr>
        <w:jc w:val="both"/>
        <w:rPr>
          <w:color w:val="000000" w:themeColor="text1"/>
          <w:sz w:val="24"/>
          <w:szCs w:val="24"/>
        </w:rPr>
      </w:pPr>
      <w:r>
        <w:rPr>
          <w:color w:val="000000" w:themeColor="text1"/>
          <w:sz w:val="24"/>
          <w:szCs w:val="24"/>
        </w:rPr>
        <w:t xml:space="preserve">With no information about how much sales there are for each in-home team member, Territory Leaders have a hard time gauging their performance and setting sales goals. </w:t>
      </w:r>
    </w:p>
    <w:p w14:paraId="3372D9E9" w14:textId="2395A17A" w:rsidR="009F2E29" w:rsidRDefault="009F2E29" w:rsidP="00390B54">
      <w:pPr>
        <w:jc w:val="both"/>
        <w:rPr>
          <w:color w:val="000000" w:themeColor="text1"/>
          <w:sz w:val="24"/>
          <w:szCs w:val="24"/>
        </w:rPr>
      </w:pPr>
      <w:r>
        <w:rPr>
          <w:color w:val="000000" w:themeColor="text1"/>
          <w:sz w:val="24"/>
          <w:szCs w:val="24"/>
        </w:rPr>
        <w:t>An administrative team member updates the number of stock ordered</w:t>
      </w:r>
      <w:r w:rsidR="0043678C">
        <w:rPr>
          <w:color w:val="000000" w:themeColor="text1"/>
          <w:sz w:val="24"/>
          <w:szCs w:val="24"/>
        </w:rPr>
        <w:t xml:space="preserve"> and assigned</w:t>
      </w:r>
      <w:r>
        <w:rPr>
          <w:color w:val="000000" w:themeColor="text1"/>
          <w:sz w:val="24"/>
          <w:szCs w:val="24"/>
        </w:rPr>
        <w:t xml:space="preserve"> for the different Territories through an Excel spreadsheet</w:t>
      </w:r>
      <w:r w:rsidR="001E2AE7">
        <w:rPr>
          <w:color w:val="000000" w:themeColor="text1"/>
          <w:sz w:val="24"/>
          <w:szCs w:val="24"/>
        </w:rPr>
        <w:t>, which is not accessible to the Territory leaders when they are in the field</w:t>
      </w:r>
      <w:r w:rsidR="0043678C">
        <w:rPr>
          <w:color w:val="000000" w:themeColor="text1"/>
          <w:sz w:val="24"/>
          <w:szCs w:val="24"/>
        </w:rPr>
        <w:t xml:space="preserve"> or without requesting administrative team member first</w:t>
      </w:r>
      <w:r w:rsidR="001E2AE7">
        <w:rPr>
          <w:color w:val="000000" w:themeColor="text1"/>
          <w:sz w:val="24"/>
          <w:szCs w:val="24"/>
        </w:rPr>
        <w:t>.</w:t>
      </w:r>
    </w:p>
    <w:p w14:paraId="1EC850FB" w14:textId="3E6087DB" w:rsidR="0043678C" w:rsidRDefault="0043678C" w:rsidP="00390B54">
      <w:pPr>
        <w:jc w:val="both"/>
        <w:rPr>
          <w:color w:val="000000" w:themeColor="text1"/>
          <w:sz w:val="24"/>
          <w:szCs w:val="24"/>
        </w:rPr>
      </w:pPr>
      <w:r>
        <w:rPr>
          <w:color w:val="000000" w:themeColor="text1"/>
          <w:sz w:val="24"/>
          <w:szCs w:val="24"/>
        </w:rPr>
        <w:t>There is no accountability or visibility for any stock that might be lost or damaged after it has left the storeroom at offices.</w:t>
      </w:r>
    </w:p>
    <w:p w14:paraId="1848C1CA" w14:textId="69B717E3" w:rsidR="0043678C" w:rsidRDefault="0043678C" w:rsidP="00390B54">
      <w:pPr>
        <w:jc w:val="both"/>
        <w:rPr>
          <w:color w:val="000000" w:themeColor="text1"/>
          <w:sz w:val="24"/>
          <w:szCs w:val="24"/>
        </w:rPr>
      </w:pPr>
      <w:r>
        <w:rPr>
          <w:color w:val="000000" w:themeColor="text1"/>
          <w:sz w:val="24"/>
          <w:szCs w:val="24"/>
        </w:rPr>
        <w:t>There are gaps within the Excel Spreadsheets in the balances of items due to its reliance on</w:t>
      </w:r>
      <w:r w:rsidR="005E6559">
        <w:rPr>
          <w:color w:val="000000" w:themeColor="text1"/>
          <w:sz w:val="24"/>
          <w:szCs w:val="24"/>
        </w:rPr>
        <w:t xml:space="preserve"> consistent communication and self-reporting with a single administrative team member. </w:t>
      </w:r>
    </w:p>
    <w:p w14:paraId="7904F7C3" w14:textId="77777777" w:rsidR="0043678C" w:rsidRDefault="0043678C" w:rsidP="00390B54">
      <w:pPr>
        <w:jc w:val="both"/>
        <w:rPr>
          <w:color w:val="000000" w:themeColor="text1"/>
          <w:sz w:val="24"/>
          <w:szCs w:val="24"/>
        </w:rPr>
      </w:pPr>
    </w:p>
    <w:p w14:paraId="1D56FACB" w14:textId="7D9336E5"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tbl>
      <w:tblPr>
        <w:tblStyle w:val="TableGrid"/>
        <w:tblW w:w="0" w:type="auto"/>
        <w:tblLook w:val="04A0" w:firstRow="1" w:lastRow="0" w:firstColumn="1" w:lastColumn="0" w:noHBand="0" w:noVBand="1"/>
      </w:tblPr>
      <w:tblGrid>
        <w:gridCol w:w="4675"/>
        <w:gridCol w:w="4675"/>
      </w:tblGrid>
      <w:tr w:rsidR="008708BF" w14:paraId="31DD8DC2" w14:textId="77777777" w:rsidTr="008708BF">
        <w:tc>
          <w:tcPr>
            <w:tcW w:w="4675" w:type="dxa"/>
          </w:tcPr>
          <w:p w14:paraId="67777F49" w14:textId="53FD84CB" w:rsidR="008708BF" w:rsidRPr="008708BF" w:rsidRDefault="008708BF" w:rsidP="008708BF">
            <w:pPr>
              <w:jc w:val="center"/>
              <w:rPr>
                <w:b/>
                <w:sz w:val="24"/>
                <w:szCs w:val="24"/>
                <w:u w:val="single"/>
              </w:rPr>
            </w:pPr>
            <w:r w:rsidRPr="008708BF">
              <w:rPr>
                <w:b/>
                <w:sz w:val="24"/>
                <w:szCs w:val="24"/>
                <w:u w:val="single"/>
              </w:rPr>
              <w:t>Functional Requirements</w:t>
            </w:r>
          </w:p>
        </w:tc>
        <w:tc>
          <w:tcPr>
            <w:tcW w:w="4675" w:type="dxa"/>
          </w:tcPr>
          <w:p w14:paraId="6E5AF107" w14:textId="764DC614" w:rsidR="008708BF" w:rsidRPr="008708BF" w:rsidRDefault="008708BF" w:rsidP="008708BF">
            <w:pPr>
              <w:jc w:val="center"/>
              <w:rPr>
                <w:b/>
                <w:sz w:val="24"/>
                <w:szCs w:val="24"/>
                <w:u w:val="single"/>
              </w:rPr>
            </w:pPr>
            <w:r w:rsidRPr="008708BF">
              <w:rPr>
                <w:b/>
                <w:sz w:val="24"/>
                <w:szCs w:val="24"/>
                <w:u w:val="single"/>
              </w:rPr>
              <w:t>Non-Functional Requirements</w:t>
            </w:r>
          </w:p>
        </w:tc>
      </w:tr>
      <w:tr w:rsidR="008708BF" w14:paraId="09F4952C" w14:textId="77777777" w:rsidTr="008708BF">
        <w:tc>
          <w:tcPr>
            <w:tcW w:w="4675" w:type="dxa"/>
          </w:tcPr>
          <w:p w14:paraId="7A9FBDC7" w14:textId="0D4E2731" w:rsidR="008708BF" w:rsidRDefault="008708BF" w:rsidP="009961D9">
            <w:pPr>
              <w:jc w:val="both"/>
              <w:rPr>
                <w:sz w:val="24"/>
                <w:szCs w:val="24"/>
              </w:rPr>
            </w:pPr>
            <w:r>
              <w:rPr>
                <w:sz w:val="24"/>
                <w:szCs w:val="24"/>
              </w:rPr>
              <w:t>The system must display correct authorized information in correlation to the role of the user.</w:t>
            </w:r>
          </w:p>
        </w:tc>
        <w:tc>
          <w:tcPr>
            <w:tcW w:w="4675" w:type="dxa"/>
          </w:tcPr>
          <w:p w14:paraId="5D4061CB" w14:textId="22E50C34" w:rsidR="008708BF" w:rsidRDefault="00F93E95" w:rsidP="009961D9">
            <w:pPr>
              <w:jc w:val="both"/>
              <w:rPr>
                <w:sz w:val="24"/>
                <w:szCs w:val="24"/>
              </w:rPr>
            </w:pPr>
            <w:r>
              <w:rPr>
                <w:sz w:val="24"/>
                <w:szCs w:val="24"/>
              </w:rPr>
              <w:t>Customer information must be minimized through unique user identities, unique to the system.</w:t>
            </w:r>
          </w:p>
        </w:tc>
      </w:tr>
      <w:tr w:rsidR="008708BF" w14:paraId="1FA3D2AC" w14:textId="77777777" w:rsidTr="008708BF">
        <w:tc>
          <w:tcPr>
            <w:tcW w:w="4675" w:type="dxa"/>
          </w:tcPr>
          <w:p w14:paraId="6988AAD0" w14:textId="692F1AE2" w:rsidR="008708BF" w:rsidRDefault="008708BF" w:rsidP="009961D9">
            <w:pPr>
              <w:jc w:val="both"/>
              <w:rPr>
                <w:sz w:val="24"/>
                <w:szCs w:val="24"/>
              </w:rPr>
            </w:pPr>
            <w:r>
              <w:rPr>
                <w:sz w:val="24"/>
                <w:szCs w:val="24"/>
              </w:rPr>
              <w:t>The system must display multiple locations to select, when the tracking state is true.</w:t>
            </w:r>
          </w:p>
        </w:tc>
        <w:tc>
          <w:tcPr>
            <w:tcW w:w="4675" w:type="dxa"/>
          </w:tcPr>
          <w:p w14:paraId="3B0DE8AC" w14:textId="09E296D8" w:rsidR="008708BF" w:rsidRDefault="00E37B21" w:rsidP="009961D9">
            <w:pPr>
              <w:jc w:val="both"/>
              <w:rPr>
                <w:sz w:val="24"/>
                <w:szCs w:val="24"/>
              </w:rPr>
            </w:pPr>
            <w:r>
              <w:rPr>
                <w:sz w:val="24"/>
                <w:szCs w:val="24"/>
              </w:rPr>
              <w:t>The web tool should be accessible 24/7, unless during maintenance.</w:t>
            </w:r>
          </w:p>
        </w:tc>
      </w:tr>
      <w:tr w:rsidR="008708BF" w14:paraId="79C688AC" w14:textId="77777777" w:rsidTr="008708BF">
        <w:tc>
          <w:tcPr>
            <w:tcW w:w="4675" w:type="dxa"/>
          </w:tcPr>
          <w:p w14:paraId="66C4D7BB" w14:textId="7EB6520C" w:rsidR="008708BF" w:rsidRDefault="008708BF" w:rsidP="009961D9">
            <w:pPr>
              <w:jc w:val="both"/>
              <w:rPr>
                <w:sz w:val="24"/>
                <w:szCs w:val="24"/>
              </w:rPr>
            </w:pPr>
            <w:r>
              <w:rPr>
                <w:sz w:val="24"/>
                <w:szCs w:val="24"/>
              </w:rPr>
              <w:t>The system must have the ability to add and delete users.</w:t>
            </w:r>
          </w:p>
        </w:tc>
        <w:tc>
          <w:tcPr>
            <w:tcW w:w="4675" w:type="dxa"/>
          </w:tcPr>
          <w:p w14:paraId="28951154" w14:textId="7054848E" w:rsidR="008708BF" w:rsidRDefault="00E37B21" w:rsidP="009961D9">
            <w:pPr>
              <w:jc w:val="both"/>
              <w:rPr>
                <w:sz w:val="24"/>
                <w:szCs w:val="24"/>
              </w:rPr>
            </w:pPr>
            <w:r>
              <w:rPr>
                <w:sz w:val="24"/>
                <w:szCs w:val="24"/>
              </w:rPr>
              <w:t>Ability to track stock should have stock keeping unit (SKU) tracking option.</w:t>
            </w:r>
          </w:p>
        </w:tc>
      </w:tr>
      <w:tr w:rsidR="008708BF" w14:paraId="3B386CE5" w14:textId="77777777" w:rsidTr="008708BF">
        <w:tc>
          <w:tcPr>
            <w:tcW w:w="4675" w:type="dxa"/>
          </w:tcPr>
          <w:p w14:paraId="08D850B6" w14:textId="456AFBAB" w:rsidR="008708BF" w:rsidRDefault="008708BF" w:rsidP="009961D9">
            <w:pPr>
              <w:jc w:val="both"/>
              <w:rPr>
                <w:sz w:val="24"/>
                <w:szCs w:val="24"/>
              </w:rPr>
            </w:pPr>
            <w:r>
              <w:rPr>
                <w:sz w:val="24"/>
                <w:szCs w:val="24"/>
              </w:rPr>
              <w:t>The system must have the ability to add and delete products.</w:t>
            </w:r>
          </w:p>
        </w:tc>
        <w:tc>
          <w:tcPr>
            <w:tcW w:w="4675" w:type="dxa"/>
          </w:tcPr>
          <w:p w14:paraId="6D9D00E6" w14:textId="17A0DED0" w:rsidR="008708BF" w:rsidRDefault="00E37B21" w:rsidP="009961D9">
            <w:pPr>
              <w:jc w:val="both"/>
              <w:rPr>
                <w:sz w:val="24"/>
                <w:szCs w:val="24"/>
              </w:rPr>
            </w:pPr>
            <w:r>
              <w:rPr>
                <w:sz w:val="24"/>
                <w:szCs w:val="24"/>
              </w:rPr>
              <w:t>Ability to associate customer must have mobile number tracking option.</w:t>
            </w:r>
          </w:p>
        </w:tc>
      </w:tr>
      <w:tr w:rsidR="008708BF" w14:paraId="411B19F9" w14:textId="77777777" w:rsidTr="008708BF">
        <w:tc>
          <w:tcPr>
            <w:tcW w:w="4675" w:type="dxa"/>
          </w:tcPr>
          <w:p w14:paraId="7275F23E" w14:textId="06C62C9F" w:rsidR="008708BF" w:rsidRDefault="008708BF" w:rsidP="009961D9">
            <w:pPr>
              <w:jc w:val="both"/>
              <w:rPr>
                <w:sz w:val="24"/>
                <w:szCs w:val="24"/>
              </w:rPr>
            </w:pPr>
            <w:r>
              <w:rPr>
                <w:sz w:val="24"/>
                <w:szCs w:val="24"/>
              </w:rPr>
              <w:t>The system must have the ability to add and delete</w:t>
            </w:r>
            <w:r w:rsidR="00A11159">
              <w:rPr>
                <w:sz w:val="24"/>
                <w:szCs w:val="24"/>
              </w:rPr>
              <w:t xml:space="preserve"> warehouse</w:t>
            </w:r>
            <w:r>
              <w:rPr>
                <w:sz w:val="24"/>
                <w:szCs w:val="24"/>
              </w:rPr>
              <w:t xml:space="preserve"> locations.</w:t>
            </w:r>
          </w:p>
        </w:tc>
        <w:tc>
          <w:tcPr>
            <w:tcW w:w="4675" w:type="dxa"/>
          </w:tcPr>
          <w:p w14:paraId="31DB3208" w14:textId="6497365C" w:rsidR="008708BF" w:rsidRDefault="00E37B21" w:rsidP="009961D9">
            <w:pPr>
              <w:jc w:val="both"/>
              <w:rPr>
                <w:sz w:val="24"/>
                <w:szCs w:val="24"/>
              </w:rPr>
            </w:pPr>
            <w:r>
              <w:rPr>
                <w:sz w:val="24"/>
                <w:szCs w:val="24"/>
              </w:rPr>
              <w:t>The server should be backed via hosting provider on a weekly basis.</w:t>
            </w:r>
          </w:p>
        </w:tc>
      </w:tr>
      <w:tr w:rsidR="00F93E95" w14:paraId="5368DC82" w14:textId="77777777" w:rsidTr="008708BF">
        <w:tc>
          <w:tcPr>
            <w:tcW w:w="4675" w:type="dxa"/>
          </w:tcPr>
          <w:p w14:paraId="6B83F6A0" w14:textId="6E27F496" w:rsidR="00F93E95" w:rsidRDefault="00F93E95" w:rsidP="009961D9">
            <w:pPr>
              <w:jc w:val="both"/>
              <w:rPr>
                <w:sz w:val="24"/>
                <w:szCs w:val="24"/>
              </w:rPr>
            </w:pPr>
            <w:r>
              <w:rPr>
                <w:sz w:val="24"/>
                <w:szCs w:val="24"/>
              </w:rPr>
              <w:t>The system must be accessible through the internet.</w:t>
            </w:r>
          </w:p>
        </w:tc>
        <w:tc>
          <w:tcPr>
            <w:tcW w:w="4675" w:type="dxa"/>
          </w:tcPr>
          <w:p w14:paraId="409947EB" w14:textId="3A877180" w:rsidR="00F93E95" w:rsidRDefault="00E37B21" w:rsidP="009961D9">
            <w:pPr>
              <w:jc w:val="both"/>
              <w:rPr>
                <w:sz w:val="24"/>
                <w:szCs w:val="24"/>
              </w:rPr>
            </w:pPr>
            <w:r>
              <w:rPr>
                <w:sz w:val="24"/>
                <w:szCs w:val="24"/>
              </w:rPr>
              <w:t>The system should provide export options via excel format.</w:t>
            </w:r>
          </w:p>
        </w:tc>
      </w:tr>
      <w:tr w:rsidR="00F93E95" w14:paraId="2C0FC6EA" w14:textId="77777777" w:rsidTr="008708BF">
        <w:tc>
          <w:tcPr>
            <w:tcW w:w="4675" w:type="dxa"/>
          </w:tcPr>
          <w:p w14:paraId="7659715B" w14:textId="4CB4C51E" w:rsidR="00F93E95" w:rsidRDefault="00E37B21" w:rsidP="009961D9">
            <w:pPr>
              <w:jc w:val="both"/>
              <w:rPr>
                <w:sz w:val="24"/>
                <w:szCs w:val="24"/>
              </w:rPr>
            </w:pPr>
            <w:r>
              <w:rPr>
                <w:sz w:val="24"/>
                <w:szCs w:val="24"/>
              </w:rPr>
              <w:t>The system must be optimized for devices to be used in the field.</w:t>
            </w:r>
          </w:p>
        </w:tc>
        <w:tc>
          <w:tcPr>
            <w:tcW w:w="4675" w:type="dxa"/>
          </w:tcPr>
          <w:p w14:paraId="605EB342" w14:textId="60CFD9D5" w:rsidR="00F93E95" w:rsidRDefault="00E37B21" w:rsidP="009961D9">
            <w:pPr>
              <w:jc w:val="both"/>
              <w:rPr>
                <w:sz w:val="24"/>
                <w:szCs w:val="24"/>
              </w:rPr>
            </w:pPr>
            <w:r>
              <w:rPr>
                <w:sz w:val="24"/>
                <w:szCs w:val="24"/>
              </w:rPr>
              <w:t>The system should provide import options via excel format.</w:t>
            </w:r>
          </w:p>
        </w:tc>
      </w:tr>
    </w:tbl>
    <w:p w14:paraId="0BE7DBBB" w14:textId="46DEA8FC" w:rsidR="00F37480" w:rsidRDefault="00F37480" w:rsidP="009961D9">
      <w:pPr>
        <w:spacing w:after="0"/>
        <w:jc w:val="both"/>
        <w:rPr>
          <w:sz w:val="24"/>
          <w:szCs w:val="24"/>
        </w:rPr>
      </w:pPr>
    </w:p>
    <w:p w14:paraId="5DFD1849" w14:textId="3660233D"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4E4E51C4" w:rsidR="00F37480" w:rsidRDefault="00F37480"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w:lastRenderedPageBreak/>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CF6B3"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87CBB"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EAC33"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D6674"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6C91F18B" w:rsidR="007F5E88" w:rsidRDefault="007F5E88"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4" w:name="OLE_LINK38"/>
      <w:bookmarkStart w:id="15"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B25E51">
        <w:tc>
          <w:tcPr>
            <w:tcW w:w="9340" w:type="dxa"/>
            <w:gridSpan w:val="4"/>
            <w:shd w:val="clear" w:color="auto" w:fill="009B40"/>
          </w:tcPr>
          <w:bookmarkEnd w:id="14"/>
          <w:p w14:paraId="6B5B5789" w14:textId="77777777" w:rsidR="005C2800" w:rsidRPr="00140ED5" w:rsidRDefault="005C2800" w:rsidP="00B25E51">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B25E51">
        <w:tc>
          <w:tcPr>
            <w:tcW w:w="6019" w:type="dxa"/>
            <w:gridSpan w:val="3"/>
            <w:shd w:val="clear" w:color="auto" w:fill="009B40"/>
          </w:tcPr>
          <w:p w14:paraId="1276868E" w14:textId="77777777" w:rsidR="005C2800" w:rsidRPr="00546A63" w:rsidRDefault="005C2800" w:rsidP="00B25E51">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B25E51">
            <w:pPr>
              <w:jc w:val="center"/>
              <w:rPr>
                <w:rFonts w:cstheme="minorHAnsi"/>
                <w:color w:val="FFFFFF" w:themeColor="background1"/>
                <w:sz w:val="24"/>
              </w:rPr>
            </w:pPr>
          </w:p>
        </w:tc>
      </w:tr>
      <w:tr w:rsidR="005C2800" w:rsidRPr="00546A63" w14:paraId="07B5B833" w14:textId="77777777" w:rsidTr="00B25E51">
        <w:tc>
          <w:tcPr>
            <w:tcW w:w="2333" w:type="dxa"/>
            <w:shd w:val="clear" w:color="auto" w:fill="009B40"/>
          </w:tcPr>
          <w:p w14:paraId="22860DAB"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B25E51">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B25E51">
            <w:pPr>
              <w:jc w:val="center"/>
              <w:rPr>
                <w:rFonts w:cstheme="minorHAnsi"/>
                <w:b/>
                <w:sz w:val="24"/>
              </w:rPr>
            </w:pPr>
          </w:p>
        </w:tc>
      </w:tr>
      <w:tr w:rsidR="005C2800" w14:paraId="1944C600" w14:textId="77777777" w:rsidTr="00B25E51">
        <w:tc>
          <w:tcPr>
            <w:tcW w:w="2333" w:type="dxa"/>
          </w:tcPr>
          <w:p w14:paraId="61681FE4" w14:textId="77777777" w:rsidR="005C2800" w:rsidRDefault="005C2800" w:rsidP="00B25E51">
            <w:pPr>
              <w:jc w:val="center"/>
              <w:rPr>
                <w:sz w:val="24"/>
                <w:szCs w:val="24"/>
              </w:rPr>
            </w:pPr>
            <w:r>
              <w:rPr>
                <w:sz w:val="24"/>
                <w:szCs w:val="24"/>
              </w:rPr>
              <w:t>Domain Name</w:t>
            </w:r>
          </w:p>
        </w:tc>
        <w:tc>
          <w:tcPr>
            <w:tcW w:w="1725" w:type="dxa"/>
          </w:tcPr>
          <w:p w14:paraId="729C63D6" w14:textId="77777777" w:rsidR="005C2800" w:rsidRDefault="005C2800" w:rsidP="00B25E51">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B25E51">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B25E51">
            <w:pPr>
              <w:jc w:val="center"/>
              <w:rPr>
                <w:sz w:val="24"/>
                <w:szCs w:val="24"/>
              </w:rPr>
            </w:pPr>
            <w:r w:rsidRPr="6DBCFD3F">
              <w:rPr>
                <w:sz w:val="24"/>
                <w:szCs w:val="24"/>
              </w:rPr>
              <w:t>$</w:t>
            </w:r>
            <w:r>
              <w:rPr>
                <w:sz w:val="24"/>
                <w:szCs w:val="24"/>
              </w:rPr>
              <w:t>12.00</w:t>
            </w:r>
          </w:p>
        </w:tc>
      </w:tr>
      <w:tr w:rsidR="005C2800" w14:paraId="686E1150" w14:textId="77777777" w:rsidTr="00B25E51">
        <w:trPr>
          <w:trHeight w:val="70"/>
        </w:trPr>
        <w:tc>
          <w:tcPr>
            <w:tcW w:w="2333" w:type="dxa"/>
          </w:tcPr>
          <w:p w14:paraId="7E6CA4C5" w14:textId="77777777" w:rsidR="005C2800" w:rsidRDefault="005C2800" w:rsidP="00B25E51">
            <w:pPr>
              <w:jc w:val="center"/>
              <w:rPr>
                <w:sz w:val="24"/>
                <w:szCs w:val="24"/>
              </w:rPr>
            </w:pPr>
            <w:r w:rsidRPr="6DBCFD3F">
              <w:rPr>
                <w:sz w:val="24"/>
                <w:szCs w:val="24"/>
              </w:rPr>
              <w:t>Server</w:t>
            </w:r>
          </w:p>
        </w:tc>
        <w:tc>
          <w:tcPr>
            <w:tcW w:w="1725" w:type="dxa"/>
          </w:tcPr>
          <w:p w14:paraId="28FA114E" w14:textId="77777777" w:rsidR="005C2800" w:rsidRDefault="005C2800" w:rsidP="00B25E51">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B25E51">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B25E51">
            <w:pPr>
              <w:jc w:val="center"/>
              <w:rPr>
                <w:sz w:val="24"/>
                <w:szCs w:val="24"/>
              </w:rPr>
            </w:pPr>
            <w:r w:rsidRPr="6DBCFD3F">
              <w:rPr>
                <w:sz w:val="24"/>
                <w:szCs w:val="24"/>
              </w:rPr>
              <w:t>$</w:t>
            </w:r>
            <w:r>
              <w:rPr>
                <w:sz w:val="24"/>
                <w:szCs w:val="24"/>
              </w:rPr>
              <w:t>10.00</w:t>
            </w:r>
          </w:p>
        </w:tc>
      </w:tr>
      <w:tr w:rsidR="005C2800" w14:paraId="5EAE1C15" w14:textId="77777777" w:rsidTr="00B25E51">
        <w:trPr>
          <w:trHeight w:val="70"/>
        </w:trPr>
        <w:tc>
          <w:tcPr>
            <w:tcW w:w="2333" w:type="dxa"/>
          </w:tcPr>
          <w:p w14:paraId="619B2B3D" w14:textId="77777777" w:rsidR="005C2800" w:rsidRPr="6DBCFD3F" w:rsidRDefault="005C2800" w:rsidP="00B25E51">
            <w:pPr>
              <w:jc w:val="center"/>
              <w:rPr>
                <w:sz w:val="24"/>
                <w:szCs w:val="24"/>
              </w:rPr>
            </w:pPr>
            <w:r>
              <w:rPr>
                <w:sz w:val="24"/>
                <w:szCs w:val="24"/>
              </w:rPr>
              <w:t>Server Backup</w:t>
            </w:r>
          </w:p>
        </w:tc>
        <w:tc>
          <w:tcPr>
            <w:tcW w:w="1725" w:type="dxa"/>
          </w:tcPr>
          <w:p w14:paraId="18D6A2B2" w14:textId="77777777" w:rsidR="005C2800" w:rsidRPr="6DBCFD3F" w:rsidRDefault="005C2800" w:rsidP="00B25E51">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B25E51">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B25E51">
            <w:pPr>
              <w:jc w:val="center"/>
              <w:rPr>
                <w:sz w:val="24"/>
                <w:szCs w:val="24"/>
              </w:rPr>
            </w:pPr>
            <w:r>
              <w:rPr>
                <w:sz w:val="24"/>
                <w:szCs w:val="24"/>
              </w:rPr>
              <w:t>$2.00</w:t>
            </w:r>
          </w:p>
        </w:tc>
      </w:tr>
      <w:tr w:rsidR="005C2800" w14:paraId="19F994CA" w14:textId="77777777" w:rsidTr="00B25E51">
        <w:tc>
          <w:tcPr>
            <w:tcW w:w="9340" w:type="dxa"/>
            <w:gridSpan w:val="4"/>
            <w:shd w:val="clear" w:color="auto" w:fill="009B40"/>
          </w:tcPr>
          <w:p w14:paraId="58784B9C" w14:textId="77777777" w:rsidR="005C2800" w:rsidRDefault="005C2800" w:rsidP="00B25E51">
            <w:pPr>
              <w:jc w:val="center"/>
              <w:rPr>
                <w:rFonts w:cstheme="minorHAnsi"/>
                <w:sz w:val="24"/>
              </w:rPr>
            </w:pPr>
          </w:p>
        </w:tc>
      </w:tr>
      <w:tr w:rsidR="005C2800" w:rsidRPr="00D75795" w14:paraId="3A75FCF7" w14:textId="77777777" w:rsidTr="00B25E51">
        <w:tc>
          <w:tcPr>
            <w:tcW w:w="6019" w:type="dxa"/>
            <w:gridSpan w:val="3"/>
            <w:shd w:val="clear" w:color="auto" w:fill="009B40"/>
          </w:tcPr>
          <w:p w14:paraId="16CDB931" w14:textId="77777777" w:rsidR="005C2800" w:rsidRPr="00C37785" w:rsidRDefault="005C2800" w:rsidP="00B25E51">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B25E51">
            <w:pPr>
              <w:jc w:val="center"/>
              <w:rPr>
                <w:b/>
                <w:color w:val="FFFFFF" w:themeColor="background1"/>
                <w:sz w:val="24"/>
                <w:szCs w:val="24"/>
                <w:u w:val="single"/>
              </w:rPr>
            </w:pPr>
            <w:bookmarkStart w:id="16" w:name="OLE_LINK34"/>
            <w:bookmarkStart w:id="17" w:name="OLE_LINK35"/>
            <w:r w:rsidRPr="6DBCFD3F">
              <w:rPr>
                <w:b/>
                <w:color w:val="000000" w:themeColor="text1"/>
                <w:sz w:val="24"/>
                <w:szCs w:val="24"/>
                <w:u w:val="single"/>
              </w:rPr>
              <w:t>$</w:t>
            </w:r>
            <w:bookmarkEnd w:id="16"/>
            <w:bookmarkEnd w:id="17"/>
            <w:r>
              <w:rPr>
                <w:b/>
                <w:color w:val="000000" w:themeColor="text1"/>
                <w:sz w:val="24"/>
                <w:szCs w:val="24"/>
                <w:u w:val="single"/>
              </w:rPr>
              <w:t>23.00</w:t>
            </w:r>
          </w:p>
        </w:tc>
      </w:tr>
      <w:tr w:rsidR="005C2800" w:rsidRPr="00D75795" w14:paraId="6E7A8E42" w14:textId="77777777" w:rsidTr="00B25E51">
        <w:tc>
          <w:tcPr>
            <w:tcW w:w="6019" w:type="dxa"/>
            <w:gridSpan w:val="3"/>
            <w:shd w:val="clear" w:color="auto" w:fill="009B40"/>
          </w:tcPr>
          <w:p w14:paraId="5B7671F6" w14:textId="77777777" w:rsidR="005C2800" w:rsidRPr="00B11536" w:rsidRDefault="005C2800" w:rsidP="00B25E51">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B25E51">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B25E51">
        <w:tc>
          <w:tcPr>
            <w:tcW w:w="9340" w:type="dxa"/>
            <w:gridSpan w:val="4"/>
            <w:shd w:val="clear" w:color="auto" w:fill="auto"/>
          </w:tcPr>
          <w:p w14:paraId="6EB07229" w14:textId="77777777" w:rsidR="005C2800" w:rsidRPr="0065280C" w:rsidRDefault="005C2800" w:rsidP="00B25E51">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B25E51">
        <w:tc>
          <w:tcPr>
            <w:tcW w:w="9340" w:type="dxa"/>
            <w:gridSpan w:val="4"/>
            <w:shd w:val="clear" w:color="auto" w:fill="auto"/>
          </w:tcPr>
          <w:p w14:paraId="7F7C2EC3" w14:textId="77777777" w:rsidR="005C2800" w:rsidRDefault="005C2800" w:rsidP="00B25E51">
            <w:pPr>
              <w:jc w:val="center"/>
              <w:rPr>
                <w:b/>
                <w:color w:val="000000" w:themeColor="text1"/>
                <w:sz w:val="24"/>
                <w:szCs w:val="24"/>
                <w:u w:val="single"/>
              </w:rPr>
            </w:pPr>
          </w:p>
        </w:tc>
      </w:tr>
      <w:tr w:rsidR="005C2800" w:rsidRPr="00D75795" w14:paraId="6DBE8AF8" w14:textId="77777777" w:rsidTr="00B25E51">
        <w:tc>
          <w:tcPr>
            <w:tcW w:w="9340" w:type="dxa"/>
            <w:gridSpan w:val="4"/>
            <w:shd w:val="clear" w:color="auto" w:fill="auto"/>
          </w:tcPr>
          <w:p w14:paraId="555D0CBD" w14:textId="77777777" w:rsidR="005C2800" w:rsidRDefault="005C2800" w:rsidP="00B25E51">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B25E51">
        <w:tc>
          <w:tcPr>
            <w:tcW w:w="9340" w:type="dxa"/>
            <w:gridSpan w:val="4"/>
            <w:shd w:val="clear" w:color="auto" w:fill="auto"/>
          </w:tcPr>
          <w:p w14:paraId="41E643E8" w14:textId="77777777" w:rsidR="005C2800" w:rsidRPr="0065280C" w:rsidRDefault="005C2800" w:rsidP="00B25E51">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B25E51">
        <w:tc>
          <w:tcPr>
            <w:tcW w:w="9340" w:type="dxa"/>
            <w:gridSpan w:val="4"/>
            <w:shd w:val="clear" w:color="auto" w:fill="auto"/>
          </w:tcPr>
          <w:p w14:paraId="43E31CAA" w14:textId="77777777" w:rsidR="005C2800" w:rsidRDefault="005C2800" w:rsidP="00B25E51">
            <w:pPr>
              <w:jc w:val="center"/>
              <w:rPr>
                <w:color w:val="000000" w:themeColor="text1"/>
                <w:sz w:val="24"/>
                <w:szCs w:val="24"/>
              </w:rPr>
            </w:pPr>
            <w:r>
              <w:rPr>
                <w:color w:val="000000" w:themeColor="text1"/>
                <w:sz w:val="24"/>
                <w:szCs w:val="24"/>
              </w:rPr>
              <w:lastRenderedPageBreak/>
              <w:t>Option Two: 1GB RAM, 1 CPU, 25GB SSD, 1TB Transfer, $5</w:t>
            </w:r>
          </w:p>
        </w:tc>
      </w:tr>
      <w:tr w:rsidR="005C2800" w:rsidRPr="00D75795" w14:paraId="0123F937" w14:textId="77777777" w:rsidTr="00B25E51">
        <w:tc>
          <w:tcPr>
            <w:tcW w:w="9340" w:type="dxa"/>
            <w:gridSpan w:val="4"/>
            <w:shd w:val="clear" w:color="auto" w:fill="auto"/>
          </w:tcPr>
          <w:p w14:paraId="027943A0" w14:textId="77777777" w:rsidR="005C2800" w:rsidRDefault="005C2800" w:rsidP="00B25E51">
            <w:pPr>
              <w:jc w:val="center"/>
              <w:rPr>
                <w:color w:val="000000" w:themeColor="text1"/>
                <w:sz w:val="24"/>
                <w:szCs w:val="24"/>
              </w:rPr>
            </w:pPr>
          </w:p>
        </w:tc>
      </w:tr>
      <w:tr w:rsidR="005C2800" w:rsidRPr="00D75795" w14:paraId="49991367" w14:textId="77777777" w:rsidTr="00B25E51">
        <w:tc>
          <w:tcPr>
            <w:tcW w:w="9340" w:type="dxa"/>
            <w:gridSpan w:val="4"/>
            <w:shd w:val="clear" w:color="auto" w:fill="auto"/>
          </w:tcPr>
          <w:p w14:paraId="5C1C6D47" w14:textId="77777777" w:rsidR="005C2800" w:rsidRDefault="005C2800" w:rsidP="00B25E51">
            <w:pPr>
              <w:jc w:val="center"/>
              <w:rPr>
                <w:color w:val="000000" w:themeColor="text1"/>
                <w:sz w:val="24"/>
                <w:szCs w:val="24"/>
              </w:rPr>
            </w:pPr>
            <w:r>
              <w:rPr>
                <w:color w:val="000000" w:themeColor="text1"/>
                <w:sz w:val="24"/>
                <w:szCs w:val="24"/>
              </w:rPr>
              <w:t>Automatic Weekly Backups Can Be Taken By Server Provider At $2.00 Per Month.</w:t>
            </w:r>
          </w:p>
        </w:tc>
      </w:tr>
      <w:tr w:rsidR="005C2800" w:rsidRPr="00D75795" w14:paraId="232A65F7" w14:textId="77777777" w:rsidTr="00B25E51">
        <w:tc>
          <w:tcPr>
            <w:tcW w:w="9340" w:type="dxa"/>
            <w:gridSpan w:val="4"/>
            <w:shd w:val="clear" w:color="auto" w:fill="auto"/>
          </w:tcPr>
          <w:p w14:paraId="108A429E" w14:textId="77777777" w:rsidR="005C2800" w:rsidRDefault="005C2800" w:rsidP="00B25E51">
            <w:pPr>
              <w:jc w:val="center"/>
              <w:rPr>
                <w:color w:val="000000" w:themeColor="text1"/>
                <w:sz w:val="24"/>
                <w:szCs w:val="24"/>
              </w:rPr>
            </w:pPr>
          </w:p>
        </w:tc>
      </w:tr>
      <w:tr w:rsidR="005C2800" w:rsidRPr="00D75795" w14:paraId="25027E92" w14:textId="77777777" w:rsidTr="00B25E51">
        <w:tc>
          <w:tcPr>
            <w:tcW w:w="9340" w:type="dxa"/>
            <w:gridSpan w:val="4"/>
            <w:shd w:val="clear" w:color="auto" w:fill="auto"/>
          </w:tcPr>
          <w:p w14:paraId="2C9681E8" w14:textId="77777777" w:rsidR="005C2800" w:rsidRDefault="005C2800" w:rsidP="00B25E51">
            <w:pPr>
              <w:jc w:val="center"/>
              <w:rPr>
                <w:color w:val="000000" w:themeColor="text1"/>
                <w:sz w:val="24"/>
                <w:szCs w:val="24"/>
              </w:rPr>
            </w:pPr>
            <w:r>
              <w:rPr>
                <w:color w:val="000000" w:themeColor="text1"/>
                <w:sz w:val="24"/>
                <w:szCs w:val="24"/>
              </w:rPr>
              <w:t>Server Location: San Francisco 2 or Singapore 1</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8"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5"/>
          <w:bookmarkEnd w:id="18"/>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19"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B46721"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r>
              <w:rPr>
                <w:color w:val="000000" w:themeColor="text1"/>
                <w:sz w:val="24"/>
                <w:szCs w:val="24"/>
              </w:rPr>
              <w:t>Barbora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19"/>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r>
              <w:rPr>
                <w:color w:val="000000" w:themeColor="text1"/>
                <w:sz w:val="24"/>
                <w:szCs w:val="24"/>
              </w:rPr>
              <w:t>Barbora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r>
              <w:rPr>
                <w:color w:val="000000" w:themeColor="text1"/>
                <w:sz w:val="24"/>
                <w:szCs w:val="24"/>
              </w:rPr>
              <w:t>Barbora is a Business Analyst within the group. Barbora likes to make sure that the group is on tracking and working efficiently.</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is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w:t>
      </w:r>
      <w:bookmarkStart w:id="20" w:name="_GoBack"/>
      <w:bookmarkEnd w:id="20"/>
      <w:r w:rsidR="004B51A2" w:rsidRPr="00BF5217">
        <w:rPr>
          <w:sz w:val="24"/>
        </w:rPr>
        <w:t>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lastRenderedPageBreak/>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with the coding know where to begin.</w:t>
      </w:r>
      <w:r w:rsidR="00BF5217">
        <w:rPr>
          <w:sz w:val="24"/>
        </w:rPr>
        <w:t xml:space="preserve"> Industry standard monitoring activities must be applied, such as setting up downtime alerts when the website goes down.</w:t>
      </w:r>
    </w:p>
    <w:p w14:paraId="7A76310E" w14:textId="77777777" w:rsidR="004B51A2" w:rsidRPr="004B51A2" w:rsidRDefault="004B51A2" w:rsidP="004B51A2">
      <w:pPr>
        <w:rPr>
          <w:b/>
          <w:u w:val="single"/>
        </w:rPr>
      </w:pPr>
      <w:r w:rsidRPr="004B51A2">
        <w:rPr>
          <w:b/>
          <w:u w:val="single"/>
        </w:rPr>
        <w:t>Documentation</w:t>
      </w:r>
    </w:p>
    <w:p w14:paraId="0A889C0F" w14:textId="4DC3A6C1" w:rsidR="004B51A2" w:rsidRPr="004B51A2" w:rsidRDefault="004B51A2" w:rsidP="004B51A2">
      <w:pPr>
        <w:jc w:val="both"/>
        <w:rPr>
          <w:sz w:val="24"/>
        </w:rPr>
      </w:pPr>
      <w:r w:rsidRPr="004B51A2">
        <w:rPr>
          <w:sz w:val="24"/>
        </w:rPr>
        <w:t>Team members are to cross check with documents like Gantt Chart and others on GitHub to ensure that everyone is on the same page. Notify other team members if changes are made to the document.</w:t>
      </w:r>
    </w:p>
    <w:p w14:paraId="35D7A42C" w14:textId="77777777" w:rsidR="004B51A2" w:rsidRPr="004B51A2" w:rsidRDefault="004B51A2" w:rsidP="004B51A2">
      <w:pPr>
        <w:rPr>
          <w:b/>
          <w:u w:val="single"/>
        </w:rPr>
      </w:pPr>
      <w:r w:rsidRPr="004B51A2">
        <w:rPr>
          <w:b/>
          <w:u w:val="single"/>
        </w:rPr>
        <w:t>Meeting</w:t>
      </w:r>
    </w:p>
    <w:p w14:paraId="2C005BC2" w14:textId="1E1E25EF" w:rsidR="004D36CB" w:rsidRPr="005E6559" w:rsidRDefault="004B51A2" w:rsidP="005E6559">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 xml:space="preserve">to check the progress of work assigned to each team member. Meeting up with the </w:t>
      </w:r>
      <w:r>
        <w:rPr>
          <w:sz w:val="24"/>
        </w:rPr>
        <w:t>project sponsors</w:t>
      </w:r>
      <w:r w:rsidRPr="004B51A2">
        <w:rPr>
          <w:sz w:val="24"/>
        </w:rPr>
        <w:t xml:space="preserve"> will be held fortnightly to review the progress of the project as well and feedbacks will be given through this meeting.</w:t>
      </w:r>
    </w:p>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427503C3" w14:textId="05A2105A" w:rsidR="005E6559" w:rsidRDefault="005E6559" w:rsidP="00FC5CDC"/>
    <w:p w14:paraId="355A0DF5" w14:textId="77777777" w:rsidR="005E6559" w:rsidRDefault="005E6559"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17C88" w14:textId="77777777" w:rsidR="00B46721" w:rsidRDefault="00B46721" w:rsidP="00D2380D">
      <w:pPr>
        <w:spacing w:after="0" w:line="240" w:lineRule="auto"/>
      </w:pPr>
      <w:r>
        <w:separator/>
      </w:r>
    </w:p>
  </w:endnote>
  <w:endnote w:type="continuationSeparator" w:id="0">
    <w:p w14:paraId="34367021" w14:textId="77777777" w:rsidR="00B46721" w:rsidRDefault="00B46721" w:rsidP="00D2380D">
      <w:pPr>
        <w:spacing w:after="0" w:line="240" w:lineRule="auto"/>
      </w:pPr>
      <w:r>
        <w:continuationSeparator/>
      </w:r>
    </w:p>
  </w:endnote>
  <w:endnote w:type="continuationNotice" w:id="1">
    <w:p w14:paraId="53FF8804" w14:textId="77777777" w:rsidR="00B46721" w:rsidRDefault="00B46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C529" w14:textId="77777777" w:rsidR="00B46721" w:rsidRDefault="00B46721" w:rsidP="00D2380D">
      <w:pPr>
        <w:spacing w:after="0" w:line="240" w:lineRule="auto"/>
      </w:pPr>
      <w:r>
        <w:separator/>
      </w:r>
    </w:p>
  </w:footnote>
  <w:footnote w:type="continuationSeparator" w:id="0">
    <w:p w14:paraId="4BB3716E" w14:textId="77777777" w:rsidR="00B46721" w:rsidRDefault="00B46721" w:rsidP="00D2380D">
      <w:pPr>
        <w:spacing w:after="0" w:line="240" w:lineRule="auto"/>
      </w:pPr>
      <w:r>
        <w:continuationSeparator/>
      </w:r>
    </w:p>
  </w:footnote>
  <w:footnote w:type="continuationNotice" w:id="1">
    <w:p w14:paraId="087A4762" w14:textId="77777777" w:rsidR="00B46721" w:rsidRDefault="00B467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2AE7"/>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0B54"/>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678C"/>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4255"/>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0E7"/>
    <w:rsid w:val="005D4B4D"/>
    <w:rsid w:val="005D6C5E"/>
    <w:rsid w:val="005D7BF3"/>
    <w:rsid w:val="005E043A"/>
    <w:rsid w:val="005E0E84"/>
    <w:rsid w:val="005E276C"/>
    <w:rsid w:val="005E360F"/>
    <w:rsid w:val="005E5370"/>
    <w:rsid w:val="005E6559"/>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08BF"/>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2E29"/>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159"/>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6721"/>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37B21"/>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49B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3E95"/>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BEC"/>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E5C3-1D88-4D84-A6EB-714D482E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Barbora Sharrock</cp:lastModifiedBy>
  <cp:revision>421</cp:revision>
  <cp:lastPrinted>2018-03-25T09:56:00Z</cp:lastPrinted>
  <dcterms:created xsi:type="dcterms:W3CDTF">2018-02-26T06:26:00Z</dcterms:created>
  <dcterms:modified xsi:type="dcterms:W3CDTF">2019-01-16T05:29:00Z</dcterms:modified>
</cp:coreProperties>
</file>