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132" w:rsidRDefault="002E7446" w:rsidP="007A0D89">
      <w:pPr>
        <w:pStyle w:val="Heading3"/>
      </w:pPr>
      <w:r>
        <w:t>Eggplant</w:t>
      </w:r>
      <w:r w:rsidR="00E87AE7">
        <w:t xml:space="preserve"> Functional</w:t>
      </w:r>
    </w:p>
    <w:p w:rsidR="003B2635" w:rsidRDefault="003B2635" w:rsidP="007A0D89">
      <w:pPr>
        <w:pStyle w:val="Heading4"/>
      </w:pPr>
      <w:bookmarkStart w:id="0" w:name="_Toc380582916"/>
      <w:r>
        <w:t>Test Modularity and Reuse</w:t>
      </w:r>
      <w:bookmarkEnd w:id="0"/>
    </w:p>
    <w:p w:rsidR="008B6DE2" w:rsidRDefault="008B6DE2" w:rsidP="008B6DE2">
      <w:pPr>
        <w:pStyle w:val="Heading5"/>
      </w:pPr>
      <w:bookmarkStart w:id="1" w:name="_Toc380582917"/>
      <w:r>
        <w:t>Test Creation Language or Mechanism</w:t>
      </w:r>
      <w:bookmarkEnd w:id="1"/>
    </w:p>
    <w:p w:rsidR="00A077FC" w:rsidRDefault="002E7446" w:rsidP="002E7446">
      <w:bookmarkStart w:id="2" w:name="_Toc380582918"/>
      <w:r>
        <w:t>Eggplant</w:t>
      </w:r>
      <w:r w:rsidRPr="002E7446">
        <w:t xml:space="preserve"> scripts are written in a proprietary language called “</w:t>
      </w:r>
      <w:proofErr w:type="spellStart"/>
      <w:r w:rsidRPr="002E7446">
        <w:t>SenseTalk</w:t>
      </w:r>
      <w:proofErr w:type="spellEnd"/>
      <w:r w:rsidRPr="002E7446">
        <w:t xml:space="preserve">.”  It is a </w:t>
      </w:r>
      <w:r w:rsidR="007258B7">
        <w:t xml:space="preserve">powerful </w:t>
      </w:r>
      <w:r w:rsidRPr="002E7446">
        <w:t xml:space="preserve">high-level language </w:t>
      </w:r>
      <w:r w:rsidR="00517824">
        <w:t xml:space="preserve">but it can be </w:t>
      </w:r>
      <w:r w:rsidRPr="002E7446">
        <w:t xml:space="preserve">very </w:t>
      </w:r>
      <w:r>
        <w:t>verbose</w:t>
      </w:r>
      <w:r w:rsidRPr="002E7446">
        <w:t xml:space="preserve">.  </w:t>
      </w:r>
      <w:r w:rsidR="007258B7">
        <w:t xml:space="preserve">It has syntactical elements </w:t>
      </w:r>
      <w:r w:rsidR="0069467B">
        <w:t>similar to other common</w:t>
      </w:r>
      <w:r w:rsidR="00A077FC">
        <w:t>, modern</w:t>
      </w:r>
      <w:r w:rsidR="0069467B">
        <w:t xml:space="preserve"> programming languages. However, i</w:t>
      </w:r>
      <w:r w:rsidRPr="002E7446">
        <w:t xml:space="preserve">ts verbosity can be frustrating for developers used to more expressive languages.  </w:t>
      </w:r>
    </w:p>
    <w:p w:rsidR="007258B7" w:rsidRDefault="002E7446" w:rsidP="002E7446">
      <w:r w:rsidRPr="002E7446">
        <w:t xml:space="preserve">The fact that </w:t>
      </w:r>
      <w:proofErr w:type="spellStart"/>
      <w:r w:rsidR="0015740E">
        <w:t>SenseTalk</w:t>
      </w:r>
      <w:proofErr w:type="spellEnd"/>
      <w:r w:rsidRPr="002E7446">
        <w:t xml:space="preserve"> is proprietary limits its portability, and also limits the number of libraries available</w:t>
      </w:r>
      <w:r w:rsidR="007258B7">
        <w:t xml:space="preserve"> for use</w:t>
      </w:r>
      <w:r w:rsidRPr="002E7446">
        <w:t xml:space="preserve">.  </w:t>
      </w:r>
      <w:r w:rsidR="007258B7">
        <w:t>The language reference documentation available at the product website was informative and seemed complete, but the layout was a little confusing making it sometimes difficult to find specific information.</w:t>
      </w:r>
      <w:r w:rsidR="00A077FC">
        <w:t xml:space="preserve"> We were unable to locate any third party </w:t>
      </w:r>
      <w:proofErr w:type="spellStart"/>
      <w:r w:rsidR="00A040D8">
        <w:t>SenseTalk</w:t>
      </w:r>
      <w:proofErr w:type="spellEnd"/>
      <w:r w:rsidR="00A040D8">
        <w:t xml:space="preserve"> </w:t>
      </w:r>
      <w:r w:rsidR="00A077FC">
        <w:t>reference books.</w:t>
      </w:r>
    </w:p>
    <w:p w:rsidR="008B44CC" w:rsidRDefault="002E7446" w:rsidP="002E7446">
      <w:proofErr w:type="spellStart"/>
      <w:r>
        <w:t>SenseTalk</w:t>
      </w:r>
      <w:proofErr w:type="spellEnd"/>
      <w:r>
        <w:t xml:space="preserve"> </w:t>
      </w:r>
      <w:r w:rsidR="00A077FC">
        <w:t xml:space="preserve">scripting </w:t>
      </w:r>
      <w:r>
        <w:t xml:space="preserve">is used in conjunction with a "guided record" mode, meaning the scripter </w:t>
      </w:r>
      <w:r w:rsidR="0069467B">
        <w:t>uses</w:t>
      </w:r>
      <w:r>
        <w:t xml:space="preserve"> </w:t>
      </w:r>
      <w:r w:rsidR="00924639">
        <w:t xml:space="preserve">the </w:t>
      </w:r>
      <w:r>
        <w:t xml:space="preserve">Eggplant </w:t>
      </w:r>
      <w:r w:rsidR="00924639">
        <w:t xml:space="preserve">IDE </w:t>
      </w:r>
      <w:r>
        <w:t xml:space="preserve">to </w:t>
      </w:r>
      <w:r w:rsidR="00924639">
        <w:t>remotely</w:t>
      </w:r>
      <w:r w:rsidR="0069467B">
        <w:t xml:space="preserve"> manipulate the SUT GUI</w:t>
      </w:r>
      <w:r w:rsidR="002955E6">
        <w:t xml:space="preserve">, </w:t>
      </w:r>
      <w:r w:rsidR="0069467B">
        <w:t>record the actions</w:t>
      </w:r>
      <w:r w:rsidR="002955E6">
        <w:t xml:space="preserve">, </w:t>
      </w:r>
      <w:r w:rsidR="0069467B">
        <w:t>and</w:t>
      </w:r>
      <w:r w:rsidR="00924639">
        <w:t xml:space="preserve"> verify</w:t>
      </w:r>
      <w:r w:rsidR="0069467B">
        <w:t xml:space="preserve"> expected </w:t>
      </w:r>
      <w:r w:rsidR="00924639">
        <w:t xml:space="preserve">SUT GUI </w:t>
      </w:r>
      <w:r w:rsidR="0069467B">
        <w:t xml:space="preserve">reactions </w:t>
      </w:r>
      <w:r w:rsidR="00924639">
        <w:t>with</w:t>
      </w:r>
      <w:r w:rsidR="008B44CC">
        <w:t xml:space="preserve"> </w:t>
      </w:r>
      <w:proofErr w:type="spellStart"/>
      <w:r w:rsidR="008B44CC">
        <w:t>SenseTalk</w:t>
      </w:r>
      <w:proofErr w:type="spellEnd"/>
      <w:r w:rsidR="008B44CC">
        <w:t xml:space="preserve"> script commands. </w:t>
      </w:r>
      <w:r w:rsidR="0069467B">
        <w:t>T</w:t>
      </w:r>
      <w:r>
        <w:t xml:space="preserve">he user </w:t>
      </w:r>
      <w:r w:rsidR="0069467B">
        <w:t>directly views the SUT screen in a VNC viewer window</w:t>
      </w:r>
      <w:r>
        <w:t xml:space="preserve">. </w:t>
      </w:r>
      <w:r w:rsidR="008B44CC">
        <w:t xml:space="preserve">Available actions are selectable from a tool bar displayed at the top of the window. </w:t>
      </w:r>
      <w:r w:rsidR="00A077FC">
        <w:t xml:space="preserve">With the IDE in “capture mode” </w:t>
      </w:r>
      <w:r w:rsidR="0015740E">
        <w:t xml:space="preserve">an </w:t>
      </w:r>
      <w:r w:rsidR="00A077FC">
        <w:t>a</w:t>
      </w:r>
      <w:r w:rsidR="0069467B">
        <w:t xml:space="preserve">ction taken </w:t>
      </w:r>
      <w:r w:rsidR="0015740E">
        <w:t xml:space="preserve">on the SUT GUI is </w:t>
      </w:r>
      <w:r w:rsidR="0069467B">
        <w:t xml:space="preserve">recorded </w:t>
      </w:r>
      <w:r w:rsidR="0015740E">
        <w:t xml:space="preserve">as a </w:t>
      </w:r>
      <w:proofErr w:type="spellStart"/>
      <w:r w:rsidR="0015740E">
        <w:t>SenseTalk</w:t>
      </w:r>
      <w:proofErr w:type="spellEnd"/>
      <w:r w:rsidR="0015740E">
        <w:t xml:space="preserve"> command in </w:t>
      </w:r>
      <w:r w:rsidR="0069467B">
        <w:t xml:space="preserve">the script </w:t>
      </w:r>
      <w:r w:rsidR="0015740E">
        <w:t xml:space="preserve">file </w:t>
      </w:r>
      <w:r w:rsidR="0069467B">
        <w:t>currently active i</w:t>
      </w:r>
      <w:r w:rsidR="008B44CC">
        <w:t>n the IDE</w:t>
      </w:r>
      <w:r w:rsidR="00A040D8">
        <w:t xml:space="preserve">, and </w:t>
      </w:r>
      <w:r w:rsidR="0015740E">
        <w:t xml:space="preserve">a corresponding captured </w:t>
      </w:r>
      <w:r w:rsidR="00A040D8">
        <w:t>screen image</w:t>
      </w:r>
      <w:r w:rsidR="0015740E">
        <w:t xml:space="preserve"> is </w:t>
      </w:r>
      <w:r w:rsidR="00A040D8">
        <w:t xml:space="preserve">stored as </w:t>
      </w:r>
      <w:r w:rsidR="00924639">
        <w:t xml:space="preserve">a </w:t>
      </w:r>
      <w:r w:rsidR="0015740E">
        <w:t>PNG (Portable Network Graphics) file</w:t>
      </w:r>
      <w:r w:rsidR="008B44CC">
        <w:t>.</w:t>
      </w:r>
      <w:r w:rsidR="0015740E">
        <w:t xml:space="preserve"> </w:t>
      </w:r>
      <w:r w:rsidR="008B44CC">
        <w:t xml:space="preserve">The SUT immediately responds to </w:t>
      </w:r>
      <w:r w:rsidR="0015740E">
        <w:t xml:space="preserve">the action allowing the scripter to continue the process </w:t>
      </w:r>
      <w:r w:rsidR="000503A3">
        <w:t xml:space="preserve">and </w:t>
      </w:r>
      <w:r w:rsidR="0015740E">
        <w:t>generate a</w:t>
      </w:r>
      <w:r w:rsidR="000503A3">
        <w:t>nother</w:t>
      </w:r>
      <w:r w:rsidR="0015740E">
        <w:t xml:space="preserve"> script command to verify th</w:t>
      </w:r>
      <w:r w:rsidR="000503A3">
        <w:t>e expected SUT GUI reaction</w:t>
      </w:r>
      <w:r w:rsidR="0015740E">
        <w:t xml:space="preserve">. </w:t>
      </w:r>
      <w:r w:rsidR="00924639">
        <w:t xml:space="preserve">The script file can later be manually modified </w:t>
      </w:r>
      <w:r w:rsidR="00CE50FA">
        <w:t xml:space="preserve">within the IDE </w:t>
      </w:r>
      <w:r w:rsidR="00924639">
        <w:t>to incorporate additional logic if necessary.</w:t>
      </w:r>
    </w:p>
    <w:p w:rsidR="007D7456" w:rsidRDefault="002137EB" w:rsidP="008B6DE2">
      <w:pPr>
        <w:pStyle w:val="Heading5"/>
      </w:pPr>
      <w:r>
        <w:t>Function/Sub-Test Definition</w:t>
      </w:r>
      <w:bookmarkEnd w:id="2"/>
    </w:p>
    <w:p w:rsidR="00677A5E" w:rsidRPr="00677A5E" w:rsidRDefault="00677A5E" w:rsidP="00677A5E">
      <w:proofErr w:type="spellStart"/>
      <w:r>
        <w:t>SenseTalk</w:t>
      </w:r>
      <w:proofErr w:type="spellEnd"/>
      <w:r>
        <w:t xml:space="preserve"> </w:t>
      </w:r>
      <w:r w:rsidR="00A8753E">
        <w:t xml:space="preserve">provides </w:t>
      </w:r>
      <w:r w:rsidR="00E50A9A">
        <w:t xml:space="preserve">handler and </w:t>
      </w:r>
      <w:r w:rsidR="00A8753E">
        <w:t xml:space="preserve">function constructs which appear to be equivalent to subroutines and functions in other modern languages. Argument values can be passed and returned by value and by reference. </w:t>
      </w:r>
    </w:p>
    <w:p w:rsidR="00660C03" w:rsidRDefault="008B6DE2" w:rsidP="008B6DE2">
      <w:pPr>
        <w:pStyle w:val="Heading5"/>
      </w:pPr>
      <w:bookmarkStart w:id="3" w:name="_Toc380582919"/>
      <w:r>
        <w:t>Object Oriented Capability</w:t>
      </w:r>
      <w:bookmarkEnd w:id="3"/>
    </w:p>
    <w:p w:rsidR="00660C03" w:rsidRDefault="00660C03" w:rsidP="00660C03">
      <w:proofErr w:type="spellStart"/>
      <w:r>
        <w:t>SenseTalk</w:t>
      </w:r>
      <w:proofErr w:type="spellEnd"/>
      <w:r>
        <w:t xml:space="preserve"> is an object oriented (OO) language; however, its syntax </w:t>
      </w:r>
      <w:r w:rsidR="002955E6">
        <w:t>and concepts are</w:t>
      </w:r>
      <w:r>
        <w:t xml:space="preserve"> somewhat different than other modern OO languages. Most other languages define classes of objects </w:t>
      </w:r>
      <w:r w:rsidR="002955E6">
        <w:t>and implement</w:t>
      </w:r>
      <w:r>
        <w:t xml:space="preserve"> behavior at the class level, for all objects in that class. In </w:t>
      </w:r>
      <w:proofErr w:type="spellStart"/>
      <w:r>
        <w:t>SenseTalk</w:t>
      </w:r>
      <w:proofErr w:type="spellEnd"/>
      <w:r>
        <w:t xml:space="preserve">, each individual object has its own script, so it can have its own unique behavior. </w:t>
      </w:r>
      <w:proofErr w:type="spellStart"/>
      <w:r>
        <w:t>SenseTalk</w:t>
      </w:r>
      <w:proofErr w:type="spellEnd"/>
      <w:r>
        <w:t xml:space="preserve"> has no classes, but its helpers provide a similar set of capabilities by allowing objects to use functionality provided by any</w:t>
      </w:r>
      <w:r w:rsidR="000F3086">
        <w:t xml:space="preserve"> number of other objects (</w:t>
      </w:r>
      <w:r>
        <w:t xml:space="preserve">multiple inheritance). </w:t>
      </w:r>
      <w:proofErr w:type="spellStart"/>
      <w:r>
        <w:t>SenseTalk</w:t>
      </w:r>
      <w:proofErr w:type="spellEnd"/>
      <w:r>
        <w:t xml:space="preserve"> refers to this as an “all-object (classless) approach”. </w:t>
      </w:r>
    </w:p>
    <w:p w:rsidR="00911AE2" w:rsidRDefault="00660C03" w:rsidP="00660C03">
      <w:r>
        <w:t>We experiment</w:t>
      </w:r>
      <w:r w:rsidR="00911AE2">
        <w:t>ed</w:t>
      </w:r>
      <w:r>
        <w:t xml:space="preserve"> with some </w:t>
      </w:r>
      <w:proofErr w:type="spellStart"/>
      <w:r>
        <w:t>SenseTalk</w:t>
      </w:r>
      <w:proofErr w:type="spellEnd"/>
      <w:r>
        <w:t xml:space="preserve"> OO capabilities </w:t>
      </w:r>
      <w:r w:rsidR="002955E6">
        <w:t xml:space="preserve">(scripts as objects) </w:t>
      </w:r>
      <w:r>
        <w:t xml:space="preserve">and found them to be very useful for abstracting SUT elements, </w:t>
      </w:r>
      <w:r w:rsidR="00911AE2">
        <w:t>but the syntax and concepts are not</w:t>
      </w:r>
      <w:r w:rsidR="002955E6">
        <w:t xml:space="preserve"> straight forward and do incur</w:t>
      </w:r>
      <w:r w:rsidR="00911AE2">
        <w:t xml:space="preserve"> </w:t>
      </w:r>
      <w:r w:rsidR="002955E6">
        <w:t>penalty for learning curve</w:t>
      </w:r>
      <w:r w:rsidR="00911AE2">
        <w:t>.</w:t>
      </w:r>
    </w:p>
    <w:p w:rsidR="00D510A5" w:rsidRDefault="00D510A5" w:rsidP="00D510A5">
      <w:pPr>
        <w:pStyle w:val="Heading4"/>
      </w:pPr>
      <w:bookmarkStart w:id="4" w:name="_Toc380582920"/>
      <w:r>
        <w:lastRenderedPageBreak/>
        <w:t>Tool Usability</w:t>
      </w:r>
      <w:bookmarkEnd w:id="4"/>
    </w:p>
    <w:p w:rsidR="00D510A5" w:rsidRDefault="00D510A5" w:rsidP="00D510A5">
      <w:pPr>
        <w:pStyle w:val="Heading5"/>
      </w:pPr>
      <w:bookmarkStart w:id="5" w:name="_Toc380582921"/>
      <w:r>
        <w:t>IDE</w:t>
      </w:r>
      <w:r w:rsidRPr="00DD4233">
        <w:t xml:space="preserve"> </w:t>
      </w:r>
      <w:r>
        <w:t>Ease of Use</w:t>
      </w:r>
      <w:bookmarkEnd w:id="5"/>
      <w:r w:rsidRPr="002D030D">
        <w:t xml:space="preserve"> </w:t>
      </w:r>
    </w:p>
    <w:p w:rsidR="00830AFC" w:rsidRPr="0015740E" w:rsidRDefault="006E15A5" w:rsidP="0015740E">
      <w:r>
        <w:t>T</w:t>
      </w:r>
      <w:r w:rsidR="002955E6">
        <w:t xml:space="preserve">he </w:t>
      </w:r>
      <w:r w:rsidR="00924639">
        <w:t xml:space="preserve">Eggplant IDE </w:t>
      </w:r>
      <w:r>
        <w:t xml:space="preserve">is </w:t>
      </w:r>
      <w:r w:rsidR="00924639">
        <w:t xml:space="preserve">extremely easy to use. The </w:t>
      </w:r>
      <w:r w:rsidR="00D5486F">
        <w:t xml:space="preserve">work </w:t>
      </w:r>
      <w:r w:rsidR="00924639">
        <w:t>flow</w:t>
      </w:r>
      <w:r w:rsidR="002955E6">
        <w:t xml:space="preserve"> </w:t>
      </w:r>
      <w:r w:rsidR="00D5486F">
        <w:t xml:space="preserve">of </w:t>
      </w:r>
      <w:r w:rsidR="002955E6">
        <w:t>captur</w:t>
      </w:r>
      <w:r w:rsidR="00D5486F">
        <w:t>ing</w:t>
      </w:r>
      <w:r w:rsidR="002955E6">
        <w:t xml:space="preserve"> SUT GUI action</w:t>
      </w:r>
      <w:r w:rsidR="00D5486F">
        <w:t>s</w:t>
      </w:r>
      <w:r w:rsidR="002955E6">
        <w:t xml:space="preserve"> and reactions within the IDE as script commands and image files was </w:t>
      </w:r>
      <w:r w:rsidR="00D5486F">
        <w:t xml:space="preserve">intuitive and </w:t>
      </w:r>
      <w:r w:rsidR="002955E6">
        <w:t xml:space="preserve">easy to understand. </w:t>
      </w:r>
      <w:r w:rsidR="0015740E">
        <w:t>An image editing tab in the IDE provides an easy</w:t>
      </w:r>
      <w:r w:rsidR="00D5486F">
        <w:t xml:space="preserve"> mechanism </w:t>
      </w:r>
      <w:r w:rsidR="0015740E">
        <w:t xml:space="preserve">to </w:t>
      </w:r>
      <w:r w:rsidR="002955E6">
        <w:t xml:space="preserve">name and </w:t>
      </w:r>
      <w:r w:rsidR="0015740E">
        <w:t xml:space="preserve">manipulate the </w:t>
      </w:r>
      <w:r w:rsidR="00733EC5">
        <w:t xml:space="preserve">captured </w:t>
      </w:r>
      <w:r w:rsidR="0015740E">
        <w:t>image</w:t>
      </w:r>
      <w:r w:rsidR="00D5486F">
        <w:t xml:space="preserve"> files</w:t>
      </w:r>
      <w:r w:rsidR="002955E6">
        <w:t xml:space="preserve"> and define “click points” for mouse clicks</w:t>
      </w:r>
      <w:r w:rsidR="0015740E">
        <w:t>.</w:t>
      </w:r>
      <w:r w:rsidR="002955E6">
        <w:t xml:space="preserve"> </w:t>
      </w:r>
      <w:r w:rsidR="00830AFC">
        <w:t>The IDE includes a debugger</w:t>
      </w:r>
      <w:r w:rsidR="00D5486F">
        <w:t xml:space="preserve"> allowing scripts to be easily started, stopped at breakpoint, single stepped, etc</w:t>
      </w:r>
      <w:r w:rsidR="00830AFC">
        <w:t>.</w:t>
      </w:r>
      <w:r w:rsidR="00CC5848">
        <w:t xml:space="preserve"> </w:t>
      </w:r>
      <w:r w:rsidR="00D5486F">
        <w:t xml:space="preserve">Source editing capabilities were </w:t>
      </w:r>
      <w:r w:rsidR="00CC5848">
        <w:t xml:space="preserve">good but not </w:t>
      </w:r>
      <w:r w:rsidR="00D5486F">
        <w:t xml:space="preserve">on par with other common IDE’s like Eclipse or </w:t>
      </w:r>
      <w:proofErr w:type="spellStart"/>
      <w:r w:rsidR="00D5486F">
        <w:t>NetBeans</w:t>
      </w:r>
      <w:proofErr w:type="spellEnd"/>
      <w:r w:rsidR="00D5486F">
        <w:t xml:space="preserve">. Source syntax highlighting and automatic </w:t>
      </w:r>
      <w:r w:rsidR="0033535A">
        <w:t>indent</w:t>
      </w:r>
      <w:r w:rsidR="00D5486F">
        <w:t xml:space="preserve"> level</w:t>
      </w:r>
      <w:r w:rsidR="0033535A">
        <w:t xml:space="preserve"> features</w:t>
      </w:r>
      <w:r w:rsidR="00D5486F">
        <w:t xml:space="preserve"> were available, but sometimes responded strangely</w:t>
      </w:r>
      <w:r w:rsidR="00CC5848">
        <w:t xml:space="preserve"> at times</w:t>
      </w:r>
      <w:r w:rsidR="00D5486F">
        <w:t>.</w:t>
      </w:r>
      <w:r w:rsidR="00CC5848">
        <w:t xml:space="preserve">  </w:t>
      </w:r>
    </w:p>
    <w:p w:rsidR="00D510A5" w:rsidRDefault="00D510A5" w:rsidP="00D510A5">
      <w:pPr>
        <w:pStyle w:val="Heading5"/>
      </w:pPr>
      <w:bookmarkStart w:id="6" w:name="_Toc380582922"/>
      <w:r>
        <w:t>Time to Create Common Scenario</w:t>
      </w:r>
      <w:bookmarkEnd w:id="6"/>
    </w:p>
    <w:p w:rsidR="008D519B" w:rsidRDefault="008D519B" w:rsidP="008D519B">
      <w:r>
        <w:t>Eggplant was the first tool to be used to implement the common scenario. It took approximately 4 hours</w:t>
      </w:r>
      <w:r w:rsidR="004B6434">
        <w:t xml:space="preserve"> to complete</w:t>
      </w:r>
      <w:r>
        <w:t xml:space="preserve">. However, this included 30 to 45 minutes of debugging the scenario because </w:t>
      </w:r>
      <w:proofErr w:type="spellStart"/>
      <w:r>
        <w:t>CIWi</w:t>
      </w:r>
      <w:proofErr w:type="spellEnd"/>
      <w:r>
        <w:t xml:space="preserve"> was left in a strange state when we induced failure. This </w:t>
      </w:r>
      <w:r w:rsidR="004B6434">
        <w:t xml:space="preserve">was a scenario logic issue, not a tool problem.  </w:t>
      </w:r>
      <w:r>
        <w:t>The workaround for this was twofold:</w:t>
      </w:r>
    </w:p>
    <w:p w:rsidR="008D519B" w:rsidRDefault="004B6434" w:rsidP="008D519B">
      <w:pPr>
        <w:pStyle w:val="ListParagraph"/>
        <w:numPr>
          <w:ilvl w:val="0"/>
          <w:numId w:val="2"/>
        </w:numPr>
      </w:pPr>
      <w:r>
        <w:t xml:space="preserve">Add a step to the scenario to detect the </w:t>
      </w:r>
      <w:r w:rsidR="008D519B">
        <w:t xml:space="preserve">error </w:t>
      </w:r>
      <w:r>
        <w:t xml:space="preserve">condition </w:t>
      </w:r>
      <w:r w:rsidR="008D519B">
        <w:t>and close the error dialog box (click OK)</w:t>
      </w:r>
      <w:r>
        <w:t>.</w:t>
      </w:r>
    </w:p>
    <w:p w:rsidR="008D519B" w:rsidRDefault="008D519B" w:rsidP="004B6434">
      <w:pPr>
        <w:pStyle w:val="ListParagraph"/>
        <w:numPr>
          <w:ilvl w:val="0"/>
          <w:numId w:val="2"/>
        </w:numPr>
      </w:pPr>
      <w:r>
        <w:t xml:space="preserve">Configure Firefox to always run in private browsing mode so that the </w:t>
      </w:r>
      <w:proofErr w:type="spellStart"/>
      <w:r>
        <w:t>CIWi</w:t>
      </w:r>
      <w:proofErr w:type="spellEnd"/>
      <w:r>
        <w:t xml:space="preserve"> session is reset when the </w:t>
      </w:r>
      <w:r w:rsidR="004B6434">
        <w:t xml:space="preserve">VNC server is stopped and the </w:t>
      </w:r>
      <w:r>
        <w:t>browser closes.</w:t>
      </w:r>
    </w:p>
    <w:p w:rsidR="008D519B" w:rsidRDefault="00A72998" w:rsidP="00A72998">
      <w:r>
        <w:t xml:space="preserve">This solution was carried forward and implemented for the other tools so development times were reduced for the others.  Even with that, scenario creation took longer in each of the other tools than it did with </w:t>
      </w:r>
      <w:proofErr w:type="spellStart"/>
      <w:r>
        <w:t>eggPlant</w:t>
      </w:r>
      <w:proofErr w:type="spellEnd"/>
      <w:r>
        <w:t xml:space="preserve">.  </w:t>
      </w:r>
    </w:p>
    <w:p w:rsidR="008F6B8C" w:rsidRDefault="00E24D8A" w:rsidP="00981297">
      <w:pPr>
        <w:pStyle w:val="Heading5"/>
      </w:pPr>
      <w:bookmarkStart w:id="7" w:name="_Toc380582923"/>
      <w:r>
        <w:t>Time to Execute Common Scenario</w:t>
      </w:r>
      <w:bookmarkEnd w:id="7"/>
    </w:p>
    <w:p w:rsidR="004B6434" w:rsidRDefault="004B6434" w:rsidP="00981297">
      <w:bookmarkStart w:id="8" w:name="_GoBack"/>
      <w:bookmarkEnd w:id="8"/>
      <w:r>
        <w:t>Jenkins recorded the time to execute the scenarios with Eggplant to be:</w:t>
      </w:r>
    </w:p>
    <w:p w:rsidR="004B6434" w:rsidRDefault="00A72998" w:rsidP="00981297">
      <w:pPr>
        <w:pStyle w:val="ListParagraph"/>
        <w:numPr>
          <w:ilvl w:val="0"/>
          <w:numId w:val="4"/>
        </w:numPr>
      </w:pPr>
      <w:r>
        <w:t>55</w:t>
      </w:r>
      <w:r w:rsidR="004B6434">
        <w:t xml:space="preserve"> seconds for successful completion of the entire scenario.</w:t>
      </w:r>
    </w:p>
    <w:p w:rsidR="004B6434" w:rsidRDefault="00A72998" w:rsidP="00981297">
      <w:pPr>
        <w:pStyle w:val="ListParagraph"/>
        <w:numPr>
          <w:ilvl w:val="0"/>
          <w:numId w:val="4"/>
        </w:numPr>
      </w:pPr>
      <w:r>
        <w:t>40</w:t>
      </w:r>
      <w:r w:rsidR="004B6434">
        <w:t xml:space="preserve"> seconds when failure was induced.</w:t>
      </w:r>
    </w:p>
    <w:p w:rsidR="00981297" w:rsidRDefault="00981297" w:rsidP="00981297">
      <w:pPr>
        <w:pStyle w:val="ListParagraph"/>
        <w:spacing w:after="0"/>
      </w:pPr>
    </w:p>
    <w:p w:rsidR="003B2635" w:rsidRDefault="003B2635" w:rsidP="007A0D89">
      <w:pPr>
        <w:pStyle w:val="Heading4"/>
      </w:pPr>
      <w:bookmarkStart w:id="9" w:name="_Toc380582924"/>
      <w:r>
        <w:t xml:space="preserve">SUT Interaction </w:t>
      </w:r>
      <w:r w:rsidR="00E33358">
        <w:t>and Performance</w:t>
      </w:r>
      <w:bookmarkEnd w:id="9"/>
    </w:p>
    <w:p w:rsidR="003B2635" w:rsidRDefault="003B2635" w:rsidP="002137EB">
      <w:pPr>
        <w:pStyle w:val="Heading5"/>
      </w:pPr>
      <w:bookmarkStart w:id="10" w:name="_Toc380582925"/>
      <w:r>
        <w:t>Image Capture and Scan</w:t>
      </w:r>
      <w:bookmarkEnd w:id="10"/>
    </w:p>
    <w:p w:rsidR="005A54F3" w:rsidRDefault="00E14CC9" w:rsidP="00E14CC9">
      <w:r>
        <w:t xml:space="preserve">Images are captured from the </w:t>
      </w:r>
      <w:r w:rsidR="00D9411E">
        <w:t>SUT</w:t>
      </w:r>
      <w:r>
        <w:t xml:space="preserve"> by using the mouse to click and drag a “rubber band” around the desired image</w:t>
      </w:r>
      <w:r w:rsidR="00D9411E">
        <w:t xml:space="preserve"> in </w:t>
      </w:r>
      <w:r w:rsidR="0087254A">
        <w:t>a</w:t>
      </w:r>
      <w:r w:rsidR="00D9411E">
        <w:t xml:space="preserve"> connected VNC window</w:t>
      </w:r>
      <w:r>
        <w:t>.</w:t>
      </w:r>
      <w:r w:rsidR="00D9411E">
        <w:t xml:space="preserve">  After capture, the IDE</w:t>
      </w:r>
      <w:r w:rsidR="00D7578B">
        <w:t xml:space="preserve"> displays a dialog box showing the captured image and allowing and </w:t>
      </w:r>
      <w:r w:rsidR="00D9411E">
        <w:t>an image file name</w:t>
      </w:r>
      <w:r w:rsidR="00D7578B">
        <w:t xml:space="preserve"> to be assigned</w:t>
      </w:r>
      <w:r w:rsidR="00D9411E">
        <w:t>. Eggplant automatically does an OCR scan of the image and suggests a file name based on the image textual content (if any)</w:t>
      </w:r>
      <w:r w:rsidR="0087254A">
        <w:t xml:space="preserve"> – a nice feature</w:t>
      </w:r>
      <w:r w:rsidR="00D9411E">
        <w:t>.  Images are saved in the test suite file system “Images” directory as PNG files.  Test scripts reference the images by file name without the “.</w:t>
      </w:r>
      <w:proofErr w:type="spellStart"/>
      <w:r w:rsidR="00D9411E">
        <w:t>png</w:t>
      </w:r>
      <w:proofErr w:type="spellEnd"/>
      <w:r w:rsidR="00D9411E">
        <w:t>” extension, so file naming is important for code readability</w:t>
      </w:r>
      <w:r w:rsidR="0087254A">
        <w:t>. For example, the script command</w:t>
      </w:r>
      <w:r w:rsidR="00D9411E">
        <w:t xml:space="preserve"> </w:t>
      </w:r>
      <w:r w:rsidR="00D9411E" w:rsidRPr="00337088">
        <w:rPr>
          <w:rFonts w:ascii="Courier New" w:hAnsi="Courier New" w:cs="Courier New"/>
          <w:b/>
          <w:sz w:val="20"/>
          <w:szCs w:val="20"/>
        </w:rPr>
        <w:t xml:space="preserve">Click </w:t>
      </w:r>
      <w:r w:rsidR="005A54F3" w:rsidRPr="00337088">
        <w:rPr>
          <w:rFonts w:ascii="Courier New" w:hAnsi="Courier New" w:cs="Courier New"/>
          <w:b/>
          <w:sz w:val="20"/>
          <w:szCs w:val="20"/>
        </w:rPr>
        <w:t>“</w:t>
      </w:r>
      <w:proofErr w:type="spellStart"/>
      <w:r w:rsidR="00D9411E" w:rsidRPr="00337088">
        <w:rPr>
          <w:rFonts w:ascii="Courier New" w:hAnsi="Courier New" w:cs="Courier New"/>
          <w:b/>
          <w:sz w:val="20"/>
          <w:szCs w:val="20"/>
        </w:rPr>
        <w:t>FileMenu</w:t>
      </w:r>
      <w:proofErr w:type="spellEnd"/>
      <w:r w:rsidR="00D9411E" w:rsidRPr="00337088">
        <w:rPr>
          <w:rFonts w:ascii="Courier New" w:hAnsi="Courier New" w:cs="Courier New"/>
          <w:b/>
          <w:sz w:val="20"/>
          <w:szCs w:val="20"/>
        </w:rPr>
        <w:t>”</w:t>
      </w:r>
      <w:r w:rsidR="005A54F3">
        <w:t xml:space="preserve"> </w:t>
      </w:r>
      <w:r w:rsidR="00D9411E">
        <w:t>refers to the FileMenu.png image file</w:t>
      </w:r>
      <w:r w:rsidR="0087254A">
        <w:t xml:space="preserve"> and clearly indicates the intent of the code</w:t>
      </w:r>
      <w:r w:rsidR="00D9411E">
        <w:t>.</w:t>
      </w:r>
      <w:r w:rsidR="0087254A">
        <w:t xml:space="preserve"> The </w:t>
      </w:r>
      <w:r w:rsidR="00D7578B">
        <w:t>dialog box also</w:t>
      </w:r>
      <w:r w:rsidR="0087254A">
        <w:t xml:space="preserve"> provides the capability to </w:t>
      </w:r>
      <w:r w:rsidR="00D7578B">
        <w:t>select the</w:t>
      </w:r>
      <w:r w:rsidR="0087254A">
        <w:t xml:space="preserve"> means by w</w:t>
      </w:r>
      <w:r w:rsidR="00D7578B">
        <w:t xml:space="preserve">hich the image is </w:t>
      </w:r>
      <w:r w:rsidR="00802096">
        <w:t xml:space="preserve">scanned </w:t>
      </w:r>
      <w:r w:rsidR="00D7578B">
        <w:t xml:space="preserve">scan when </w:t>
      </w:r>
      <w:r w:rsidR="0087254A">
        <w:t>the script runs</w:t>
      </w:r>
      <w:r w:rsidR="005A54F3">
        <w:t xml:space="preserve"> (tolerant, precise,</w:t>
      </w:r>
      <w:r w:rsidR="008F6B8C">
        <w:t xml:space="preserve"> OCR text</w:t>
      </w:r>
      <w:r w:rsidR="00802096">
        <w:t>, etc</w:t>
      </w:r>
      <w:r w:rsidR="005A54F3">
        <w:t>.)</w:t>
      </w:r>
      <w:r w:rsidR="0087254A">
        <w:t>.</w:t>
      </w:r>
      <w:r w:rsidR="003C3621">
        <w:t xml:space="preserve"> </w:t>
      </w:r>
    </w:p>
    <w:p w:rsidR="00E14CC9" w:rsidRPr="00E14CC9" w:rsidRDefault="003C3621" w:rsidP="00E14CC9">
      <w:r>
        <w:lastRenderedPageBreak/>
        <w:t>A list of all captured images is displayed by the IDE. Selecting an image file in the IDE opens a tab for the image</w:t>
      </w:r>
      <w:r w:rsidR="005A54F3">
        <w:t xml:space="preserve"> permitting edit of all metadata.</w:t>
      </w:r>
      <w:r w:rsidR="0087254A">
        <w:t xml:space="preserve"> </w:t>
      </w:r>
      <w:r w:rsidR="005A54F3">
        <w:t xml:space="preserve"> The entire process is intuitive and flow between scripting and image capture mode is seamless.</w:t>
      </w:r>
    </w:p>
    <w:p w:rsidR="003B2635" w:rsidRDefault="00EC5577" w:rsidP="002137EB">
      <w:pPr>
        <w:pStyle w:val="Heading5"/>
      </w:pPr>
      <w:bookmarkStart w:id="11" w:name="_Toc380582926"/>
      <w:r>
        <w:t>Optical Character Recognition</w:t>
      </w:r>
      <w:bookmarkEnd w:id="11"/>
    </w:p>
    <w:p w:rsidR="008F6B8C" w:rsidRPr="008F6B8C" w:rsidRDefault="008F6B8C" w:rsidP="008F6B8C">
      <w:r>
        <w:t xml:space="preserve">As described above, image capture and scan work seamlessly with Eggplant OCR capabilities. </w:t>
      </w:r>
      <w:r w:rsidR="00684961">
        <w:t>INSERT SOME PERFORMANCE INFO HERE? TBD</w:t>
      </w:r>
    </w:p>
    <w:p w:rsidR="003B2635" w:rsidRDefault="003B2635" w:rsidP="007A0D89">
      <w:pPr>
        <w:pStyle w:val="Heading4"/>
      </w:pPr>
      <w:bookmarkStart w:id="12" w:name="_Toc380582927"/>
      <w:r>
        <w:t>Collaboration</w:t>
      </w:r>
      <w:bookmarkEnd w:id="12"/>
    </w:p>
    <w:p w:rsidR="000F2223" w:rsidRDefault="00830AFC" w:rsidP="000F2223">
      <w:r>
        <w:t xml:space="preserve">Artifacts created by </w:t>
      </w:r>
      <w:proofErr w:type="spellStart"/>
      <w:r>
        <w:t>EggPlant</w:t>
      </w:r>
      <w:proofErr w:type="spellEnd"/>
      <w:r>
        <w:t xml:space="preserve"> are stored as multiple files within a user defined file system location. Test scripts, result logs, and project properties are stored as simple text files, and screen images are store</w:t>
      </w:r>
      <w:r w:rsidR="00D5486F">
        <w:t>d</w:t>
      </w:r>
      <w:r>
        <w:t xml:space="preserve"> as PNG binary files. This layout can be easily supported by various third party source control systems </w:t>
      </w:r>
      <w:r w:rsidR="00D5486F">
        <w:t>(</w:t>
      </w:r>
      <w:proofErr w:type="spellStart"/>
      <w:r w:rsidR="00D5486F">
        <w:t>svn</w:t>
      </w:r>
      <w:proofErr w:type="spellEnd"/>
      <w:r w:rsidR="00D5486F">
        <w:t xml:space="preserve">, </w:t>
      </w:r>
      <w:proofErr w:type="spellStart"/>
      <w:r w:rsidR="00D5486F">
        <w:t>git</w:t>
      </w:r>
      <w:proofErr w:type="spellEnd"/>
      <w:r w:rsidR="00D5486F">
        <w:t xml:space="preserve">, </w:t>
      </w:r>
      <w:proofErr w:type="spellStart"/>
      <w:r w:rsidR="00D5486F">
        <w:t>ClearCase</w:t>
      </w:r>
      <w:proofErr w:type="spellEnd"/>
      <w:r w:rsidR="00D5486F">
        <w:t xml:space="preserve">, etc.) </w:t>
      </w:r>
      <w:r>
        <w:t>to manage project files across multiple team members</w:t>
      </w:r>
      <w:r w:rsidR="00D5486F">
        <w:t xml:space="preserve">.  </w:t>
      </w:r>
    </w:p>
    <w:p w:rsidR="00336DEB" w:rsidRDefault="000F2223" w:rsidP="000F2223">
      <w:r>
        <w:t xml:space="preserve">The cost associated with Eggplant licensing is a limiting factor to team collaboration, especially when compared to free, open source alternatives such as </w:t>
      </w:r>
      <w:proofErr w:type="spellStart"/>
      <w:r>
        <w:t>Sikuli</w:t>
      </w:r>
      <w:proofErr w:type="spellEnd"/>
      <w:r>
        <w:t xml:space="preserve">. </w:t>
      </w:r>
      <w:r w:rsidR="00336DEB">
        <w:t>Costs will limit the number hosts where the tool can be installed, and impact availability across the team.</w:t>
      </w:r>
    </w:p>
    <w:p w:rsidR="00622E5B" w:rsidRDefault="003B2635" w:rsidP="00622E5B">
      <w:pPr>
        <w:pStyle w:val="Heading4"/>
      </w:pPr>
      <w:bookmarkStart w:id="13" w:name="_Toc380582928"/>
      <w:r>
        <w:t>Other</w:t>
      </w:r>
      <w:bookmarkEnd w:id="13"/>
    </w:p>
    <w:p w:rsidR="00622E5B" w:rsidRDefault="00622E5B" w:rsidP="00622E5B">
      <w:pPr>
        <w:pStyle w:val="Heading5"/>
      </w:pPr>
      <w:bookmarkStart w:id="14" w:name="_Toc380582929"/>
      <w:r>
        <w:t>Linking Requirements to Test Steps</w:t>
      </w:r>
      <w:bookmarkEnd w:id="14"/>
    </w:p>
    <w:p w:rsidR="00EA6609" w:rsidRPr="00EA6609" w:rsidRDefault="00EA6609" w:rsidP="00EA6609">
      <w:r>
        <w:t>Eggplant does not provide this capability.</w:t>
      </w:r>
    </w:p>
    <w:p w:rsidR="00622E5B" w:rsidRDefault="00622E5B" w:rsidP="00622E5B">
      <w:pPr>
        <w:pStyle w:val="Heading5"/>
      </w:pPr>
      <w:bookmarkStart w:id="15" w:name="_Toc380582930"/>
      <w:r>
        <w:t>Test Execution Reporting Capabilities</w:t>
      </w:r>
      <w:bookmarkEnd w:id="15"/>
    </w:p>
    <w:p w:rsidR="00D14C0C" w:rsidRPr="00D14C0C" w:rsidRDefault="00D14C0C" w:rsidP="00D14C0C">
      <w:r>
        <w:t>Test result da</w:t>
      </w:r>
      <w:r w:rsidR="00890781">
        <w:t>ta (logs, screen images, etc.) are</w:t>
      </w:r>
      <w:r>
        <w:t xml:space="preserve"> stored </w:t>
      </w:r>
      <w:r w:rsidR="00E56130">
        <w:t xml:space="preserve">under </w:t>
      </w:r>
      <w:r>
        <w:t xml:space="preserve">the </w:t>
      </w:r>
      <w:r w:rsidR="00E56130">
        <w:t xml:space="preserve">test suite </w:t>
      </w:r>
      <w:r>
        <w:t>Results directory for each run of the test suite. Clicking “Show Results” from within the IDE’s Run Window opens a tab that lists the date/time of each test execution, and success/failure metrics. Selecting a specific test execution date/time displays more details for that test run, including a timestamp and status for the each script command, including a full screen image for the state of the SUT screen for any failures. The information seemed complete and accurate.</w:t>
      </w:r>
    </w:p>
    <w:p w:rsidR="002F7D38" w:rsidRDefault="002F7D38" w:rsidP="002F7D38">
      <w:pPr>
        <w:pStyle w:val="Heading5"/>
      </w:pPr>
      <w:bookmarkStart w:id="16" w:name="_Toc380582931"/>
      <w:r>
        <w:t>Customer Support</w:t>
      </w:r>
      <w:r w:rsidR="004C58D5">
        <w:t xml:space="preserve"> and Licensing</w:t>
      </w:r>
      <w:bookmarkEnd w:id="16"/>
    </w:p>
    <w:p w:rsidR="00F20951" w:rsidRDefault="00ED0A58" w:rsidP="00ED0A58">
      <w:proofErr w:type="spellStart"/>
      <w:r>
        <w:t>TestPlant</w:t>
      </w:r>
      <w:proofErr w:type="spellEnd"/>
      <w:r>
        <w:t xml:space="preserve"> customer support was difficult to contact. They did not respond to an email request on their website for a trial license. Calls to various contact numbers provided on their website went unanswered for several attempts over the span of an afternoon. Eventually we were able to leave a message with an operator</w:t>
      </w:r>
      <w:r w:rsidR="00F20951">
        <w:t>. W</w:t>
      </w:r>
      <w:r>
        <w:t xml:space="preserve">e were contacted soon after by sales personnel, and a 2 week trial license was promptly emailed for evaluation. Technical support for this effort was not evaluated.  </w:t>
      </w:r>
    </w:p>
    <w:p w:rsidR="00ED0A58" w:rsidRDefault="00F20951" w:rsidP="00ED0A58">
      <w:r>
        <w:t>There</w:t>
      </w:r>
      <w:r w:rsidR="00ED0A58">
        <w:t xml:space="preserve"> are multiple options for licensing of Eggplant.  Please see Appendix A for details.  </w:t>
      </w:r>
    </w:p>
    <w:p w:rsidR="000F2223" w:rsidRPr="000F2223" w:rsidRDefault="000F2223" w:rsidP="000F2223"/>
    <w:sectPr w:rsidR="000F2223" w:rsidRPr="000F2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534D8"/>
    <w:multiLevelType w:val="hybridMultilevel"/>
    <w:tmpl w:val="EC7C0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5534FF"/>
    <w:multiLevelType w:val="hybridMultilevel"/>
    <w:tmpl w:val="973442A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28F3337B"/>
    <w:multiLevelType w:val="hybridMultilevel"/>
    <w:tmpl w:val="5D16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C4691D"/>
    <w:multiLevelType w:val="hybridMultilevel"/>
    <w:tmpl w:val="8402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31"/>
    <w:rsid w:val="00002AAB"/>
    <w:rsid w:val="00016EB2"/>
    <w:rsid w:val="0004287C"/>
    <w:rsid w:val="000503A3"/>
    <w:rsid w:val="00054A69"/>
    <w:rsid w:val="00092197"/>
    <w:rsid w:val="000B6E9E"/>
    <w:rsid w:val="000E1450"/>
    <w:rsid w:val="000E6514"/>
    <w:rsid w:val="000F2223"/>
    <w:rsid w:val="000F3086"/>
    <w:rsid w:val="00147C7A"/>
    <w:rsid w:val="0015740E"/>
    <w:rsid w:val="001A2CA7"/>
    <w:rsid w:val="001C40AE"/>
    <w:rsid w:val="001D5D59"/>
    <w:rsid w:val="001D6E7F"/>
    <w:rsid w:val="002040D7"/>
    <w:rsid w:val="00207D56"/>
    <w:rsid w:val="00210C6A"/>
    <w:rsid w:val="002137EB"/>
    <w:rsid w:val="00214901"/>
    <w:rsid w:val="002564D6"/>
    <w:rsid w:val="0026158E"/>
    <w:rsid w:val="002634B6"/>
    <w:rsid w:val="002639DB"/>
    <w:rsid w:val="00272AAD"/>
    <w:rsid w:val="00292EEC"/>
    <w:rsid w:val="00293E53"/>
    <w:rsid w:val="002955E6"/>
    <w:rsid w:val="002A32E7"/>
    <w:rsid w:val="002B1290"/>
    <w:rsid w:val="002B281B"/>
    <w:rsid w:val="002B2A99"/>
    <w:rsid w:val="002C170B"/>
    <w:rsid w:val="002D030D"/>
    <w:rsid w:val="002D1774"/>
    <w:rsid w:val="002D39EB"/>
    <w:rsid w:val="002E2AC1"/>
    <w:rsid w:val="002E7446"/>
    <w:rsid w:val="002F5403"/>
    <w:rsid w:val="002F7D38"/>
    <w:rsid w:val="00310259"/>
    <w:rsid w:val="00330FEF"/>
    <w:rsid w:val="0033521C"/>
    <w:rsid w:val="0033535A"/>
    <w:rsid w:val="00336DEB"/>
    <w:rsid w:val="00337088"/>
    <w:rsid w:val="00352FB1"/>
    <w:rsid w:val="00371CFA"/>
    <w:rsid w:val="003771E2"/>
    <w:rsid w:val="00384459"/>
    <w:rsid w:val="00395382"/>
    <w:rsid w:val="003A4679"/>
    <w:rsid w:val="003B2635"/>
    <w:rsid w:val="003B34D0"/>
    <w:rsid w:val="003C2527"/>
    <w:rsid w:val="003C29E5"/>
    <w:rsid w:val="003C3621"/>
    <w:rsid w:val="003D364C"/>
    <w:rsid w:val="003D4560"/>
    <w:rsid w:val="004102E0"/>
    <w:rsid w:val="00416024"/>
    <w:rsid w:val="004425AE"/>
    <w:rsid w:val="00445B06"/>
    <w:rsid w:val="00454592"/>
    <w:rsid w:val="0045504B"/>
    <w:rsid w:val="0045655D"/>
    <w:rsid w:val="004725D1"/>
    <w:rsid w:val="004811FE"/>
    <w:rsid w:val="00493E73"/>
    <w:rsid w:val="004A2732"/>
    <w:rsid w:val="004B1317"/>
    <w:rsid w:val="004B2118"/>
    <w:rsid w:val="004B6434"/>
    <w:rsid w:val="004C58D5"/>
    <w:rsid w:val="004E532A"/>
    <w:rsid w:val="004E61F9"/>
    <w:rsid w:val="005132FF"/>
    <w:rsid w:val="005133C8"/>
    <w:rsid w:val="00516D5E"/>
    <w:rsid w:val="00517824"/>
    <w:rsid w:val="00520D72"/>
    <w:rsid w:val="00527B4C"/>
    <w:rsid w:val="00532324"/>
    <w:rsid w:val="00546D90"/>
    <w:rsid w:val="005702B3"/>
    <w:rsid w:val="0058665D"/>
    <w:rsid w:val="005901B4"/>
    <w:rsid w:val="00590883"/>
    <w:rsid w:val="00593421"/>
    <w:rsid w:val="005A204A"/>
    <w:rsid w:val="005A54F3"/>
    <w:rsid w:val="005B772A"/>
    <w:rsid w:val="005D754D"/>
    <w:rsid w:val="005F17A5"/>
    <w:rsid w:val="00607F1B"/>
    <w:rsid w:val="00612980"/>
    <w:rsid w:val="006149ED"/>
    <w:rsid w:val="00615DF3"/>
    <w:rsid w:val="0062212E"/>
    <w:rsid w:val="00622E5B"/>
    <w:rsid w:val="00623A33"/>
    <w:rsid w:val="006273AE"/>
    <w:rsid w:val="00634FA0"/>
    <w:rsid w:val="0063658C"/>
    <w:rsid w:val="00660C03"/>
    <w:rsid w:val="00660C66"/>
    <w:rsid w:val="00670180"/>
    <w:rsid w:val="0067580E"/>
    <w:rsid w:val="00677A5E"/>
    <w:rsid w:val="00684961"/>
    <w:rsid w:val="0068597A"/>
    <w:rsid w:val="0069467B"/>
    <w:rsid w:val="006B4A6A"/>
    <w:rsid w:val="006D063B"/>
    <w:rsid w:val="006D263E"/>
    <w:rsid w:val="006E15A5"/>
    <w:rsid w:val="007050A9"/>
    <w:rsid w:val="0072305F"/>
    <w:rsid w:val="007258B7"/>
    <w:rsid w:val="00727ECC"/>
    <w:rsid w:val="00733EC5"/>
    <w:rsid w:val="007357CD"/>
    <w:rsid w:val="007413F2"/>
    <w:rsid w:val="007551C6"/>
    <w:rsid w:val="00791B7F"/>
    <w:rsid w:val="007A0D89"/>
    <w:rsid w:val="007D582C"/>
    <w:rsid w:val="007D7456"/>
    <w:rsid w:val="007F3414"/>
    <w:rsid w:val="00802096"/>
    <w:rsid w:val="00807DE3"/>
    <w:rsid w:val="00820132"/>
    <w:rsid w:val="00830AFC"/>
    <w:rsid w:val="008332C8"/>
    <w:rsid w:val="0084078F"/>
    <w:rsid w:val="00853E0D"/>
    <w:rsid w:val="00855695"/>
    <w:rsid w:val="0087254A"/>
    <w:rsid w:val="008814F5"/>
    <w:rsid w:val="00890781"/>
    <w:rsid w:val="008A1030"/>
    <w:rsid w:val="008A5B31"/>
    <w:rsid w:val="008B25F3"/>
    <w:rsid w:val="008B44CC"/>
    <w:rsid w:val="008B5D18"/>
    <w:rsid w:val="008B6DE2"/>
    <w:rsid w:val="008C3467"/>
    <w:rsid w:val="008C55A3"/>
    <w:rsid w:val="008D519B"/>
    <w:rsid w:val="008F6B8C"/>
    <w:rsid w:val="0090364E"/>
    <w:rsid w:val="00905137"/>
    <w:rsid w:val="00911AE2"/>
    <w:rsid w:val="009150F9"/>
    <w:rsid w:val="00921AD6"/>
    <w:rsid w:val="00924639"/>
    <w:rsid w:val="00942360"/>
    <w:rsid w:val="009519F4"/>
    <w:rsid w:val="0095799D"/>
    <w:rsid w:val="00981297"/>
    <w:rsid w:val="00991C1A"/>
    <w:rsid w:val="009A0590"/>
    <w:rsid w:val="009A0662"/>
    <w:rsid w:val="009D49B6"/>
    <w:rsid w:val="00A040D8"/>
    <w:rsid w:val="00A077FC"/>
    <w:rsid w:val="00A15D1E"/>
    <w:rsid w:val="00A434DD"/>
    <w:rsid w:val="00A445EE"/>
    <w:rsid w:val="00A53FA0"/>
    <w:rsid w:val="00A717AC"/>
    <w:rsid w:val="00A72998"/>
    <w:rsid w:val="00A8753E"/>
    <w:rsid w:val="00AB6BAC"/>
    <w:rsid w:val="00AB72F2"/>
    <w:rsid w:val="00AE3130"/>
    <w:rsid w:val="00AE7E1B"/>
    <w:rsid w:val="00AF5C22"/>
    <w:rsid w:val="00B01780"/>
    <w:rsid w:val="00B01993"/>
    <w:rsid w:val="00B02D41"/>
    <w:rsid w:val="00B2329A"/>
    <w:rsid w:val="00B522E9"/>
    <w:rsid w:val="00B66639"/>
    <w:rsid w:val="00B8139E"/>
    <w:rsid w:val="00B91AC4"/>
    <w:rsid w:val="00BB1F7B"/>
    <w:rsid w:val="00BB2843"/>
    <w:rsid w:val="00BE2885"/>
    <w:rsid w:val="00BE6FBD"/>
    <w:rsid w:val="00C002B0"/>
    <w:rsid w:val="00C1446E"/>
    <w:rsid w:val="00C319B2"/>
    <w:rsid w:val="00C457D9"/>
    <w:rsid w:val="00C45CA2"/>
    <w:rsid w:val="00C56D7E"/>
    <w:rsid w:val="00C57FD5"/>
    <w:rsid w:val="00C81D03"/>
    <w:rsid w:val="00C9567D"/>
    <w:rsid w:val="00CC5848"/>
    <w:rsid w:val="00CD3E45"/>
    <w:rsid w:val="00CE50FA"/>
    <w:rsid w:val="00D14C0C"/>
    <w:rsid w:val="00D259F4"/>
    <w:rsid w:val="00D37407"/>
    <w:rsid w:val="00D40094"/>
    <w:rsid w:val="00D435F2"/>
    <w:rsid w:val="00D510A5"/>
    <w:rsid w:val="00D5397E"/>
    <w:rsid w:val="00D5486F"/>
    <w:rsid w:val="00D7578B"/>
    <w:rsid w:val="00D9366E"/>
    <w:rsid w:val="00D9411E"/>
    <w:rsid w:val="00D957A7"/>
    <w:rsid w:val="00DA104D"/>
    <w:rsid w:val="00DB1256"/>
    <w:rsid w:val="00DB4691"/>
    <w:rsid w:val="00DD4233"/>
    <w:rsid w:val="00DD5548"/>
    <w:rsid w:val="00DF5F4C"/>
    <w:rsid w:val="00E14CC9"/>
    <w:rsid w:val="00E21325"/>
    <w:rsid w:val="00E2395B"/>
    <w:rsid w:val="00E24D8A"/>
    <w:rsid w:val="00E33358"/>
    <w:rsid w:val="00E407D0"/>
    <w:rsid w:val="00E40C26"/>
    <w:rsid w:val="00E50A9A"/>
    <w:rsid w:val="00E56130"/>
    <w:rsid w:val="00E65BFC"/>
    <w:rsid w:val="00E739DC"/>
    <w:rsid w:val="00E81600"/>
    <w:rsid w:val="00E87AE7"/>
    <w:rsid w:val="00E9673F"/>
    <w:rsid w:val="00EA6609"/>
    <w:rsid w:val="00EB3DA8"/>
    <w:rsid w:val="00EC5577"/>
    <w:rsid w:val="00ED0A58"/>
    <w:rsid w:val="00ED4A1B"/>
    <w:rsid w:val="00EE3FEE"/>
    <w:rsid w:val="00F045C3"/>
    <w:rsid w:val="00F17718"/>
    <w:rsid w:val="00F202E0"/>
    <w:rsid w:val="00F20951"/>
    <w:rsid w:val="00F25BC1"/>
    <w:rsid w:val="00F3375D"/>
    <w:rsid w:val="00F3424D"/>
    <w:rsid w:val="00F44999"/>
    <w:rsid w:val="00F47B8A"/>
    <w:rsid w:val="00F54114"/>
    <w:rsid w:val="00F62DAB"/>
    <w:rsid w:val="00F85302"/>
    <w:rsid w:val="00F9527B"/>
    <w:rsid w:val="00FA03BA"/>
    <w:rsid w:val="00FA1EF6"/>
    <w:rsid w:val="00FA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BalloonText">
    <w:name w:val="Balloon Text"/>
    <w:basedOn w:val="Normal"/>
    <w:link w:val="BalloonTextChar"/>
    <w:uiPriority w:val="99"/>
    <w:semiHidden/>
    <w:unhideWhenUsed/>
    <w:rsid w:val="0029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E53"/>
    <w:rPr>
      <w:rFonts w:ascii="Tahoma" w:hAnsi="Tahoma" w:cs="Tahoma"/>
      <w:sz w:val="16"/>
      <w:szCs w:val="16"/>
    </w:rPr>
  </w:style>
  <w:style w:type="paragraph" w:styleId="Caption">
    <w:name w:val="caption"/>
    <w:basedOn w:val="Normal"/>
    <w:next w:val="Normal"/>
    <w:uiPriority w:val="35"/>
    <w:unhideWhenUsed/>
    <w:qFormat/>
    <w:rsid w:val="00AB6BAC"/>
    <w:pPr>
      <w:spacing w:line="240" w:lineRule="auto"/>
    </w:pPr>
    <w:rPr>
      <w:b/>
      <w:bCs/>
      <w:color w:val="4F81BD" w:themeColor="accent1"/>
      <w:sz w:val="18"/>
      <w:szCs w:val="18"/>
    </w:rPr>
  </w:style>
  <w:style w:type="paragraph" w:styleId="NoSpacing">
    <w:name w:val="No Spacing"/>
    <w:uiPriority w:val="1"/>
    <w:qFormat/>
    <w:rsid w:val="00AB6BAC"/>
    <w:pPr>
      <w:spacing w:after="0" w:line="240" w:lineRule="auto"/>
    </w:pPr>
  </w:style>
  <w:style w:type="paragraph" w:styleId="TOCHeading">
    <w:name w:val="TOC Heading"/>
    <w:basedOn w:val="Heading1"/>
    <w:next w:val="Normal"/>
    <w:uiPriority w:val="39"/>
    <w:unhideWhenUsed/>
    <w:qFormat/>
    <w:rsid w:val="005133C8"/>
    <w:pPr>
      <w:outlineLvl w:val="9"/>
    </w:pPr>
    <w:rPr>
      <w:lang w:eastAsia="ja-JP"/>
    </w:rPr>
  </w:style>
  <w:style w:type="paragraph" w:styleId="TOC1">
    <w:name w:val="toc 1"/>
    <w:basedOn w:val="Normal"/>
    <w:next w:val="Normal"/>
    <w:autoRedefine/>
    <w:uiPriority w:val="39"/>
    <w:unhideWhenUsed/>
    <w:qFormat/>
    <w:rsid w:val="005133C8"/>
    <w:pPr>
      <w:spacing w:after="100"/>
    </w:pPr>
  </w:style>
  <w:style w:type="paragraph" w:styleId="TOC2">
    <w:name w:val="toc 2"/>
    <w:basedOn w:val="Normal"/>
    <w:next w:val="Normal"/>
    <w:autoRedefine/>
    <w:uiPriority w:val="39"/>
    <w:unhideWhenUsed/>
    <w:qFormat/>
    <w:rsid w:val="005133C8"/>
    <w:pPr>
      <w:spacing w:after="100"/>
      <w:ind w:left="220"/>
    </w:pPr>
  </w:style>
  <w:style w:type="paragraph" w:styleId="TOC3">
    <w:name w:val="toc 3"/>
    <w:basedOn w:val="Normal"/>
    <w:next w:val="Normal"/>
    <w:autoRedefine/>
    <w:uiPriority w:val="39"/>
    <w:unhideWhenUsed/>
    <w:qFormat/>
    <w:rsid w:val="005133C8"/>
    <w:pPr>
      <w:spacing w:after="100"/>
      <w:ind w:left="440"/>
    </w:pPr>
  </w:style>
  <w:style w:type="character" w:styleId="Hyperlink">
    <w:name w:val="Hyperlink"/>
    <w:basedOn w:val="DefaultParagraphFont"/>
    <w:uiPriority w:val="99"/>
    <w:unhideWhenUsed/>
    <w:rsid w:val="005133C8"/>
    <w:rPr>
      <w:color w:val="0000FF" w:themeColor="hyperlink"/>
      <w:u w:val="single"/>
    </w:rPr>
  </w:style>
  <w:style w:type="paragraph" w:styleId="TOC4">
    <w:name w:val="toc 4"/>
    <w:basedOn w:val="Normal"/>
    <w:next w:val="Normal"/>
    <w:autoRedefine/>
    <w:uiPriority w:val="39"/>
    <w:unhideWhenUsed/>
    <w:rsid w:val="005133C8"/>
    <w:pPr>
      <w:spacing w:after="100"/>
      <w:ind w:left="660"/>
    </w:pPr>
  </w:style>
  <w:style w:type="paragraph" w:styleId="TOC5">
    <w:name w:val="toc 5"/>
    <w:basedOn w:val="Normal"/>
    <w:next w:val="Normal"/>
    <w:autoRedefine/>
    <w:uiPriority w:val="39"/>
    <w:unhideWhenUsed/>
    <w:rsid w:val="005133C8"/>
    <w:pPr>
      <w:spacing w:after="100"/>
      <w:ind w:left="8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BalloonText">
    <w:name w:val="Balloon Text"/>
    <w:basedOn w:val="Normal"/>
    <w:link w:val="BalloonTextChar"/>
    <w:uiPriority w:val="99"/>
    <w:semiHidden/>
    <w:unhideWhenUsed/>
    <w:rsid w:val="0029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E53"/>
    <w:rPr>
      <w:rFonts w:ascii="Tahoma" w:hAnsi="Tahoma" w:cs="Tahoma"/>
      <w:sz w:val="16"/>
      <w:szCs w:val="16"/>
    </w:rPr>
  </w:style>
  <w:style w:type="paragraph" w:styleId="Caption">
    <w:name w:val="caption"/>
    <w:basedOn w:val="Normal"/>
    <w:next w:val="Normal"/>
    <w:uiPriority w:val="35"/>
    <w:unhideWhenUsed/>
    <w:qFormat/>
    <w:rsid w:val="00AB6BAC"/>
    <w:pPr>
      <w:spacing w:line="240" w:lineRule="auto"/>
    </w:pPr>
    <w:rPr>
      <w:b/>
      <w:bCs/>
      <w:color w:val="4F81BD" w:themeColor="accent1"/>
      <w:sz w:val="18"/>
      <w:szCs w:val="18"/>
    </w:rPr>
  </w:style>
  <w:style w:type="paragraph" w:styleId="NoSpacing">
    <w:name w:val="No Spacing"/>
    <w:uiPriority w:val="1"/>
    <w:qFormat/>
    <w:rsid w:val="00AB6BAC"/>
    <w:pPr>
      <w:spacing w:after="0" w:line="240" w:lineRule="auto"/>
    </w:pPr>
  </w:style>
  <w:style w:type="paragraph" w:styleId="TOCHeading">
    <w:name w:val="TOC Heading"/>
    <w:basedOn w:val="Heading1"/>
    <w:next w:val="Normal"/>
    <w:uiPriority w:val="39"/>
    <w:unhideWhenUsed/>
    <w:qFormat/>
    <w:rsid w:val="005133C8"/>
    <w:pPr>
      <w:outlineLvl w:val="9"/>
    </w:pPr>
    <w:rPr>
      <w:lang w:eastAsia="ja-JP"/>
    </w:rPr>
  </w:style>
  <w:style w:type="paragraph" w:styleId="TOC1">
    <w:name w:val="toc 1"/>
    <w:basedOn w:val="Normal"/>
    <w:next w:val="Normal"/>
    <w:autoRedefine/>
    <w:uiPriority w:val="39"/>
    <w:unhideWhenUsed/>
    <w:qFormat/>
    <w:rsid w:val="005133C8"/>
    <w:pPr>
      <w:spacing w:after="100"/>
    </w:pPr>
  </w:style>
  <w:style w:type="paragraph" w:styleId="TOC2">
    <w:name w:val="toc 2"/>
    <w:basedOn w:val="Normal"/>
    <w:next w:val="Normal"/>
    <w:autoRedefine/>
    <w:uiPriority w:val="39"/>
    <w:unhideWhenUsed/>
    <w:qFormat/>
    <w:rsid w:val="005133C8"/>
    <w:pPr>
      <w:spacing w:after="100"/>
      <w:ind w:left="220"/>
    </w:pPr>
  </w:style>
  <w:style w:type="paragraph" w:styleId="TOC3">
    <w:name w:val="toc 3"/>
    <w:basedOn w:val="Normal"/>
    <w:next w:val="Normal"/>
    <w:autoRedefine/>
    <w:uiPriority w:val="39"/>
    <w:unhideWhenUsed/>
    <w:qFormat/>
    <w:rsid w:val="005133C8"/>
    <w:pPr>
      <w:spacing w:after="100"/>
      <w:ind w:left="440"/>
    </w:pPr>
  </w:style>
  <w:style w:type="character" w:styleId="Hyperlink">
    <w:name w:val="Hyperlink"/>
    <w:basedOn w:val="DefaultParagraphFont"/>
    <w:uiPriority w:val="99"/>
    <w:unhideWhenUsed/>
    <w:rsid w:val="005133C8"/>
    <w:rPr>
      <w:color w:val="0000FF" w:themeColor="hyperlink"/>
      <w:u w:val="single"/>
    </w:rPr>
  </w:style>
  <w:style w:type="paragraph" w:styleId="TOC4">
    <w:name w:val="toc 4"/>
    <w:basedOn w:val="Normal"/>
    <w:next w:val="Normal"/>
    <w:autoRedefine/>
    <w:uiPriority w:val="39"/>
    <w:unhideWhenUsed/>
    <w:rsid w:val="005133C8"/>
    <w:pPr>
      <w:spacing w:after="100"/>
      <w:ind w:left="660"/>
    </w:pPr>
  </w:style>
  <w:style w:type="paragraph" w:styleId="TOC5">
    <w:name w:val="toc 5"/>
    <w:basedOn w:val="Normal"/>
    <w:next w:val="Normal"/>
    <w:autoRedefine/>
    <w:uiPriority w:val="39"/>
    <w:unhideWhenUsed/>
    <w:rsid w:val="005133C8"/>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019169">
      <w:bodyDiv w:val="1"/>
      <w:marLeft w:val="0"/>
      <w:marRight w:val="0"/>
      <w:marTop w:val="0"/>
      <w:marBottom w:val="0"/>
      <w:divBdr>
        <w:top w:val="none" w:sz="0" w:space="0" w:color="auto"/>
        <w:left w:val="none" w:sz="0" w:space="0" w:color="auto"/>
        <w:bottom w:val="none" w:sz="0" w:space="0" w:color="auto"/>
        <w:right w:val="none" w:sz="0" w:space="0" w:color="auto"/>
      </w:divBdr>
    </w:div>
    <w:div w:id="495613212">
      <w:bodyDiv w:val="1"/>
      <w:marLeft w:val="0"/>
      <w:marRight w:val="0"/>
      <w:marTop w:val="0"/>
      <w:marBottom w:val="0"/>
      <w:divBdr>
        <w:top w:val="none" w:sz="0" w:space="0" w:color="auto"/>
        <w:left w:val="none" w:sz="0" w:space="0" w:color="auto"/>
        <w:bottom w:val="none" w:sz="0" w:space="0" w:color="auto"/>
        <w:right w:val="none" w:sz="0" w:space="0" w:color="auto"/>
      </w:divBdr>
    </w:div>
    <w:div w:id="622075072">
      <w:bodyDiv w:val="1"/>
      <w:marLeft w:val="0"/>
      <w:marRight w:val="0"/>
      <w:marTop w:val="0"/>
      <w:marBottom w:val="0"/>
      <w:divBdr>
        <w:top w:val="none" w:sz="0" w:space="0" w:color="auto"/>
        <w:left w:val="none" w:sz="0" w:space="0" w:color="auto"/>
        <w:bottom w:val="none" w:sz="0" w:space="0" w:color="auto"/>
        <w:right w:val="none" w:sz="0" w:space="0" w:color="auto"/>
      </w:divBdr>
    </w:div>
    <w:div w:id="699740648">
      <w:bodyDiv w:val="1"/>
      <w:marLeft w:val="0"/>
      <w:marRight w:val="0"/>
      <w:marTop w:val="0"/>
      <w:marBottom w:val="0"/>
      <w:divBdr>
        <w:top w:val="none" w:sz="0" w:space="0" w:color="auto"/>
        <w:left w:val="none" w:sz="0" w:space="0" w:color="auto"/>
        <w:bottom w:val="none" w:sz="0" w:space="0" w:color="auto"/>
        <w:right w:val="none" w:sz="0" w:space="0" w:color="auto"/>
      </w:divBdr>
    </w:div>
    <w:div w:id="1088505063">
      <w:bodyDiv w:val="1"/>
      <w:marLeft w:val="0"/>
      <w:marRight w:val="0"/>
      <w:marTop w:val="0"/>
      <w:marBottom w:val="0"/>
      <w:divBdr>
        <w:top w:val="none" w:sz="0" w:space="0" w:color="auto"/>
        <w:left w:val="none" w:sz="0" w:space="0" w:color="auto"/>
        <w:bottom w:val="none" w:sz="0" w:space="0" w:color="auto"/>
        <w:right w:val="none" w:sz="0" w:space="0" w:color="auto"/>
      </w:divBdr>
    </w:div>
    <w:div w:id="1438519925">
      <w:bodyDiv w:val="1"/>
      <w:marLeft w:val="0"/>
      <w:marRight w:val="0"/>
      <w:marTop w:val="0"/>
      <w:marBottom w:val="0"/>
      <w:divBdr>
        <w:top w:val="none" w:sz="0" w:space="0" w:color="auto"/>
        <w:left w:val="none" w:sz="0" w:space="0" w:color="auto"/>
        <w:bottom w:val="none" w:sz="0" w:space="0" w:color="auto"/>
        <w:right w:val="none" w:sz="0" w:space="0" w:color="auto"/>
      </w:divBdr>
    </w:div>
    <w:div w:id="1514488323">
      <w:bodyDiv w:val="1"/>
      <w:marLeft w:val="0"/>
      <w:marRight w:val="0"/>
      <w:marTop w:val="0"/>
      <w:marBottom w:val="0"/>
      <w:divBdr>
        <w:top w:val="none" w:sz="0" w:space="0" w:color="auto"/>
        <w:left w:val="none" w:sz="0" w:space="0" w:color="auto"/>
        <w:bottom w:val="none" w:sz="0" w:space="0" w:color="auto"/>
        <w:right w:val="none" w:sz="0" w:space="0" w:color="auto"/>
      </w:divBdr>
    </w:div>
    <w:div w:id="1560819695">
      <w:bodyDiv w:val="1"/>
      <w:marLeft w:val="0"/>
      <w:marRight w:val="0"/>
      <w:marTop w:val="0"/>
      <w:marBottom w:val="0"/>
      <w:divBdr>
        <w:top w:val="none" w:sz="0" w:space="0" w:color="auto"/>
        <w:left w:val="none" w:sz="0" w:space="0" w:color="auto"/>
        <w:bottom w:val="none" w:sz="0" w:space="0" w:color="auto"/>
        <w:right w:val="none" w:sz="0" w:space="0" w:color="auto"/>
      </w:divBdr>
    </w:div>
    <w:div w:id="1715960908">
      <w:bodyDiv w:val="1"/>
      <w:marLeft w:val="0"/>
      <w:marRight w:val="0"/>
      <w:marTop w:val="0"/>
      <w:marBottom w:val="0"/>
      <w:divBdr>
        <w:top w:val="none" w:sz="0" w:space="0" w:color="auto"/>
        <w:left w:val="none" w:sz="0" w:space="0" w:color="auto"/>
        <w:bottom w:val="none" w:sz="0" w:space="0" w:color="auto"/>
        <w:right w:val="none" w:sz="0" w:space="0" w:color="auto"/>
      </w:divBdr>
    </w:div>
    <w:div w:id="1721052321">
      <w:bodyDiv w:val="1"/>
      <w:marLeft w:val="0"/>
      <w:marRight w:val="0"/>
      <w:marTop w:val="0"/>
      <w:marBottom w:val="0"/>
      <w:divBdr>
        <w:top w:val="none" w:sz="0" w:space="0" w:color="auto"/>
        <w:left w:val="none" w:sz="0" w:space="0" w:color="auto"/>
        <w:bottom w:val="none" w:sz="0" w:space="0" w:color="auto"/>
        <w:right w:val="none" w:sz="0" w:space="0" w:color="auto"/>
      </w:divBdr>
    </w:div>
    <w:div w:id="19863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F272F-B25F-426F-AC18-E1AC32B1C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3</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MSE</Company>
  <LinksUpToDate>false</LinksUpToDate>
  <CharactersWithSpaces>7869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wkraemer</dc:creator>
  <cp:keywords/>
  <dc:description/>
  <cp:lastModifiedBy>aricco</cp:lastModifiedBy>
  <cp:revision>147</cp:revision>
  <dcterms:created xsi:type="dcterms:W3CDTF">2014-02-14T21:42:00Z</dcterms:created>
  <dcterms:modified xsi:type="dcterms:W3CDTF">2014-03-05T21:45:00Z</dcterms:modified>
</cp:coreProperties>
</file>