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C0CD3" w14:textId="139A16DD" w:rsidR="005B548D" w:rsidRPr="005B548D" w:rsidRDefault="005B548D" w:rsidP="005B548D">
      <w:pPr>
        <w:jc w:val="center"/>
        <w:rPr>
          <w:b/>
          <w:bCs/>
        </w:rPr>
      </w:pPr>
      <w:r>
        <w:rPr>
          <w:b/>
          <w:bCs/>
        </w:rPr>
        <w:t>Claw and Filtration Sampling Tool</w:t>
      </w:r>
    </w:p>
    <w:p w14:paraId="07ECF7FC" w14:textId="06530B14" w:rsidR="006C6388" w:rsidRDefault="005B548D">
      <w:r w:rsidRPr="005B548D">
        <w:t xml:space="preserve">The prototype associated with the claw and filtration sampling tool is a crane like model. It has an arm capable of both horizontal and vertical movement </w:t>
      </w:r>
      <w:r w:rsidRPr="005B548D">
        <w:t>to</w:t>
      </w:r>
      <w:r w:rsidRPr="005B548D">
        <w:t xml:space="preserve"> grab the sample as well as move it into the radius of the filter where it can be dropped</w:t>
      </w:r>
      <w:r>
        <w:t xml:space="preserve"> in. </w:t>
      </w:r>
      <w:r w:rsidR="007E7152">
        <w:t>Additionally, there is a proximity sensor attached to the arm to ensure proper distancing in operations. Lastly, below the filter is a storage container which will hold the filtered materials.</w:t>
      </w:r>
    </w:p>
    <w:sectPr w:rsidR="006C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8D"/>
    <w:rsid w:val="000C6F8B"/>
    <w:rsid w:val="005B548D"/>
    <w:rsid w:val="006C6388"/>
    <w:rsid w:val="007720BD"/>
    <w:rsid w:val="007E7152"/>
    <w:rsid w:val="00BD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CAED"/>
  <w15:chartTrackingRefBased/>
  <w15:docId w15:val="{F67462D7-5A8C-4A47-AA39-C4DA30F2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Romero (Student)</dc:creator>
  <cp:keywords/>
  <dc:description/>
  <cp:lastModifiedBy>Eric Romero (Student)</cp:lastModifiedBy>
  <cp:revision>2</cp:revision>
  <dcterms:created xsi:type="dcterms:W3CDTF">2024-10-31T00:09:00Z</dcterms:created>
  <dcterms:modified xsi:type="dcterms:W3CDTF">2024-10-31T00:12:00Z</dcterms:modified>
</cp:coreProperties>
</file>