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4DFC" w:rsidP="00304DFC" w:rsidRDefault="00304DFC" w14:paraId="24989042" w14:textId="77777777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</w:p>
    <w:p w:rsidR="00304DFC" w:rsidP="00304DFC" w:rsidRDefault="00304DFC" w14:paraId="1B1B1BB6" w14:textId="77777777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</w:p>
    <w:p w:rsidR="00304DFC" w:rsidP="00304DFC" w:rsidRDefault="00304DFC" w14:paraId="5A31E5BB" w14:textId="77777777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</w:p>
    <w:p w:rsidR="00304DFC" w:rsidP="00304DFC" w:rsidRDefault="00304DFC" w14:paraId="0ED3B127" w14:textId="77777777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</w:p>
    <w:p w:rsidR="00304DFC" w:rsidP="00304DFC" w:rsidRDefault="00304DFC" w14:paraId="30722C14" w14:textId="77777777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</w:p>
    <w:p w:rsidR="00304DFC" w:rsidP="00304DFC" w:rsidRDefault="00304DFC" w14:paraId="769D58D5" w14:textId="6A3FE647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Psyche Landing Simulator User Manual</w:t>
      </w:r>
    </w:p>
    <w:p w:rsidRPr="00304DFC" w:rsidR="00304DFC" w:rsidP="00304DFC" w:rsidRDefault="00304DFC" w14:paraId="6EED63B9" w14:textId="77777777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</w:p>
    <w:p w:rsidRPr="00304DFC" w:rsidR="00304DFC" w:rsidP="26A11F37" w:rsidRDefault="00304DFC" w14:paraId="0D65CCBB" w14:textId="637644FF">
      <w:pPr>
        <w:spacing w:before="100" w:beforeAutospacing="on" w:after="100" w:afterAutospacing="on" w:line="240" w:lineRule="auto"/>
        <w:jc w:val="center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 w:rsidR="00304DFC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Version 3.0 (In Development)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304DFC" w:rsidR="00304DFC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Last Updated: </w:t>
      </w:r>
      <w:r w:rsidRPr="00304DFC" w:rsidR="6A0E051D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4/9/2025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304DFC" w:rsidR="00304DFC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Project Partners:</w:t>
      </w:r>
    </w:p>
    <w:p w:rsidRPr="00304DFC" w:rsidR="00304DFC" w:rsidP="00304DFC" w:rsidRDefault="00304DFC" w14:paraId="156BE466" w14:textId="77777777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Brigham Young University – Idaho</w:t>
      </w:r>
    </w:p>
    <w:p w:rsidRPr="00304DFC" w:rsidR="00304DFC" w:rsidP="00304DFC" w:rsidRDefault="00304DFC" w14:paraId="6725D4F3" w14:textId="77777777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Arizona State University</w:t>
      </w:r>
    </w:p>
    <w:p w:rsidRPr="00304DFC" w:rsidR="00304DFC" w:rsidP="00304DFC" w:rsidRDefault="00304DFC" w14:paraId="31675B73" w14:textId="77777777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NASA</w:t>
      </w:r>
    </w:p>
    <w:p w:rsidR="00304DFC" w:rsidP="00304DFC" w:rsidRDefault="00304DFC" w14:paraId="2824A33E" w14:textId="77777777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</w:p>
    <w:p w:rsidR="00304DFC" w:rsidP="00304DFC" w:rsidRDefault="00304DFC" w14:paraId="64BF0853" w14:textId="77777777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</w:p>
    <w:p w:rsidR="00304DFC" w:rsidP="00304DFC" w:rsidRDefault="00304DFC" w14:paraId="516254D2" w14:textId="77777777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</w:p>
    <w:p w:rsidR="00304DFC" w:rsidP="00304DFC" w:rsidRDefault="00304DFC" w14:paraId="3A38EE85" w14:textId="77777777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</w:p>
    <w:p w:rsidR="00304DFC" w:rsidP="00304DFC" w:rsidRDefault="00304DFC" w14:paraId="4BA3FAFF" w14:textId="2417AD90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Important Notice: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This simulator is a work in progress. All features, controls, and interface elements described in this manual are in active development and subject to change based on ongoing testing and user feedback.</w:t>
      </w:r>
    </w:p>
    <w:p w:rsidRPr="00304DFC" w:rsidR="00304DFC" w:rsidP="00304DFC" w:rsidRDefault="00304DFC" w14:paraId="7691BC56" w14:textId="77777777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304DFC" w:rsidR="00304DFC" w:rsidP="00304DFC" w:rsidRDefault="00304DFC" w14:paraId="67830A38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pict w14:anchorId="349E3BAD">
          <v:rect id="_x0000_i1025" style="width:0;height:1.5pt" o:hr="t" o:hrstd="t" o:hralign="center" fillcolor="#a0a0a0" stroked="f"/>
        </w:pict>
      </w:r>
    </w:p>
    <w:p w:rsidRPr="00304DFC" w:rsidR="00304DFC" w:rsidP="00304DFC" w:rsidRDefault="00304DFC" w14:paraId="292BE88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:rsidRPr="00304DFC" w:rsidR="00304DFC" w:rsidP="00304DFC" w:rsidRDefault="00304DFC" w14:paraId="14834E65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Mission Overview</w:t>
      </w:r>
    </w:p>
    <w:p w:rsidRPr="00304DFC" w:rsidR="00304DFC" w:rsidP="00304DFC" w:rsidRDefault="00304DFC" w14:paraId="0C632EA5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Game Interface Overview</w:t>
      </w:r>
    </w:p>
    <w:p w:rsidRPr="00304DFC" w:rsidR="00304DFC" w:rsidP="00304DFC" w:rsidRDefault="00304DFC" w14:paraId="54011B06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Simulation Console</w:t>
      </w:r>
    </w:p>
    <w:p w:rsidRPr="00304DFC" w:rsidR="00304DFC" w:rsidP="00304DFC" w:rsidRDefault="00304DFC" w14:paraId="4976A007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On-Screen Controls</w:t>
      </w:r>
    </w:p>
    <w:p w:rsidRPr="00304DFC" w:rsidR="00304DFC" w:rsidP="00304DFC" w:rsidRDefault="00304DFC" w14:paraId="66E60721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Variable and Constant Parameters</w:t>
      </w:r>
    </w:p>
    <w:p w:rsidRPr="00304DFC" w:rsidR="00304DFC" w:rsidP="00304DFC" w:rsidRDefault="00304DFC" w14:paraId="21AC6DFB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Spaceship Operation</w:t>
      </w:r>
    </w:p>
    <w:p w:rsidRPr="00304DFC" w:rsidR="00304DFC" w:rsidP="00304DFC" w:rsidRDefault="00304DFC" w14:paraId="6F040CB9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Speed and Descent Control</w:t>
      </w:r>
    </w:p>
    <w:p w:rsidRPr="00304DFC" w:rsidR="00304DFC" w:rsidP="00304DFC" w:rsidRDefault="00304DFC" w14:paraId="09690D8C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Fuel Management</w:t>
      </w:r>
    </w:p>
    <w:p w:rsidRPr="00304DFC" w:rsidR="00304DFC" w:rsidP="00304DFC" w:rsidRDefault="00304DFC" w14:paraId="1E395C8C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Surface Exploration (Rover Deployment) </w:t>
      </w:r>
      <w:r w:rsidRPr="00304DFC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(In Development)</w:t>
      </w:r>
    </w:p>
    <w:p w:rsidRPr="00304DFC" w:rsidR="00304DFC" w:rsidP="00304DFC" w:rsidRDefault="00304DFC" w14:paraId="19A0328A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Landing and Mission Completion</w:t>
      </w:r>
    </w:p>
    <w:p w:rsidRPr="00304DFC" w:rsidR="00304DFC" w:rsidP="00304DFC" w:rsidRDefault="00304DFC" w14:paraId="31BF9D25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Crashes and Restarting the Simulation</w:t>
      </w:r>
    </w:p>
    <w:p w:rsidRPr="00304DFC" w:rsidR="00304DFC" w:rsidP="00304DFC" w:rsidRDefault="00304DFC" w14:paraId="1EFC5315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Educational Benefits and How to Use This Simulator</w:t>
      </w:r>
    </w:p>
    <w:p w:rsidRPr="00304DFC" w:rsidR="00304DFC" w:rsidP="00304DFC" w:rsidRDefault="00304DFC" w14:paraId="510C20C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Troubleshooting and Support</w:t>
      </w:r>
    </w:p>
    <w:p w:rsidRPr="00304DFC" w:rsidR="00304DFC" w:rsidP="00304DFC" w:rsidRDefault="00304DFC" w14:paraId="59522518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pict w14:anchorId="35643863">
          <v:rect id="_x0000_i1026" style="width:0;height:1.5pt" o:hr="t" o:hrstd="t" o:hralign="center" fillcolor="#a0a0a0" stroked="f"/>
        </w:pict>
      </w:r>
    </w:p>
    <w:p w:rsidRPr="00304DFC" w:rsidR="00304DFC" w:rsidP="00304DFC" w:rsidRDefault="00304DFC" w14:paraId="3F65E967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1. Mission Overview</w:t>
      </w:r>
    </w:p>
    <w:p w:rsidRPr="00304DFC" w:rsidR="00304DFC" w:rsidP="00304DFC" w:rsidRDefault="00304DFC" w14:paraId="43B7EC8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Welcome to the Psyche Landing Simulator!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This educational tool provides an interactive simulation of a craft landing on the asteroid Psyche. Unlike previous approaches—where users could only read descriptions or view still images—our simulator offers a hands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noBreakHyphen/>
        <w:t>on, real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noBreakHyphen/>
        <w:t>time experience. It is designed for:</w:t>
      </w:r>
    </w:p>
    <w:p w:rsidRPr="00304DFC" w:rsidR="00304DFC" w:rsidP="00304DFC" w:rsidRDefault="00304DFC" w14:paraId="01FA0EA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Aerospace enthusiasts and students to explore landing dynamics.</w:t>
      </w:r>
    </w:p>
    <w:p w:rsidRPr="00304DFC" w:rsidR="00304DFC" w:rsidP="00304DFC" w:rsidRDefault="00304DFC" w14:paraId="710FD535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Educators who want an engaging, free resource to demonstrate complex aerospace physics.</w:t>
      </w:r>
    </w:p>
    <w:p w:rsidRPr="00304DFC" w:rsidR="00304DFC" w:rsidP="00304DFC" w:rsidRDefault="00304DFC" w14:paraId="07733E3B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The general public interested in space exploration.</w:t>
      </w:r>
    </w:p>
    <w:p w:rsidRPr="00304DFC" w:rsidR="00304DFC" w:rsidP="00304DFC" w:rsidRDefault="00304DFC" w14:paraId="6B271E1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[Note: Additional background details may be added as development continues]</w:t>
      </w:r>
    </w:p>
    <w:p w:rsidRPr="00304DFC" w:rsidR="00304DFC" w:rsidP="00304DFC" w:rsidRDefault="00304DFC" w14:paraId="56BA758E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pict w14:anchorId="60D3EDF4">
          <v:rect id="_x0000_i1027" style="width:0;height:1.5pt" o:hr="t" o:hrstd="t" o:hralign="center" fillcolor="#a0a0a0" stroked="f"/>
        </w:pict>
      </w:r>
    </w:p>
    <w:p w:rsidRPr="00304DFC" w:rsidR="00304DFC" w:rsidP="00304DFC" w:rsidRDefault="00304DFC" w14:paraId="4A3CA5B9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2. Game Interface Overview</w:t>
      </w:r>
    </w:p>
    <w:p w:rsidRPr="00304DFC" w:rsidR="00304DFC" w:rsidP="00304DFC" w:rsidRDefault="00304DFC" w14:paraId="13AE7B95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Simulation Console</w:t>
      </w:r>
    </w:p>
    <w:p w:rsidRPr="00304DFC" w:rsidR="00304DFC" w:rsidP="00304DFC" w:rsidRDefault="00304DFC" w14:paraId="27C7C0A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The simulator’s control panel displays critical parameters and provides interactive controls. Key elements include:</w:t>
      </w:r>
    </w:p>
    <w:p w:rsidRPr="00304DFC" w:rsidR="00304DFC" w:rsidP="00304DFC" w:rsidRDefault="00304DFC" w14:paraId="353658A7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On-Screen Controls:</w:t>
      </w:r>
    </w:p>
    <w:p w:rsidRPr="00304DFC" w:rsidR="00304DFC" w:rsidP="00304DFC" w:rsidRDefault="00304DFC" w14:paraId="00F3C8ED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Start: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Begin or reset the simulation.</w:t>
      </w:r>
    </w:p>
    <w:p w:rsidRPr="00304DFC" w:rsidR="00304DFC" w:rsidP="00304DFC" w:rsidRDefault="00304DFC" w14:paraId="236FDFCD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Pause/Resume: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Temporarily stop and later restart the simulation.</w:t>
      </w:r>
    </w:p>
    <w:p w:rsidRPr="00304DFC" w:rsidR="00304DFC" w:rsidP="00304DFC" w:rsidRDefault="00304DFC" w14:paraId="15E97BB1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Exit: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Quit the simulation.</w:t>
      </w:r>
    </w:p>
    <w:p w:rsidRPr="00304DFC" w:rsidR="00304DFC" w:rsidP="00304DFC" w:rsidRDefault="00304DFC" w14:paraId="393AE777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Variable Parameters</w:t>
      </w:r>
    </w:p>
    <w:p w:rsidRPr="00304DFC" w:rsidR="00304DFC" w:rsidP="00304DFC" w:rsidRDefault="00304DFC" w14:paraId="23CE9E3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Displayed in real time as the simulation runs:</w:t>
      </w:r>
    </w:p>
    <w:p w:rsidRPr="00304DFC" w:rsidR="00304DFC" w:rsidP="00304DFC" w:rsidRDefault="00304DFC" w14:paraId="4898FF12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Orbital Speed: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Speed of the lander as it rotates around Psyche.</w:t>
      </w:r>
    </w:p>
    <w:p w:rsidRPr="00304DFC" w:rsidR="00304DFC" w:rsidP="00304DFC" w:rsidRDefault="00304DFC" w14:paraId="307E33E0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Fall Velocity: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Descent speed towards the asteroid surface.</w:t>
      </w:r>
    </w:p>
    <w:p w:rsidRPr="00304DFC" w:rsidR="00304DFC" w:rsidP="00304DFC" w:rsidRDefault="00304DFC" w14:paraId="7498E626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Fuel Remaining: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Current fuel level, essential for managing a safe landing.</w:t>
      </w:r>
    </w:p>
    <w:p w:rsidRPr="00304DFC" w:rsidR="00304DFC" w:rsidP="00304DFC" w:rsidRDefault="00304DFC" w14:paraId="28C22E7A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Lander Damage: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Accumulated damage from impacts or hard landings.</w:t>
      </w:r>
    </w:p>
    <w:p w:rsidRPr="00304DFC" w:rsidR="00304DFC" w:rsidP="00304DFC" w:rsidRDefault="00304DFC" w14:paraId="3C7DBCBC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Lander Altitude: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Distance between the lander and Psyche’s surface.</w:t>
      </w:r>
    </w:p>
    <w:p w:rsidRPr="00304DFC" w:rsidR="00304DFC" w:rsidP="00304DFC" w:rsidRDefault="00304DFC" w14:paraId="3EBE5DE6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Simulation Time: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Duration the simulation has been running.</w:t>
      </w:r>
    </w:p>
    <w:p w:rsidRPr="00304DFC" w:rsidR="00304DFC" w:rsidP="00304DFC" w:rsidRDefault="00304DFC" w14:paraId="28252616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Thruster Status: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Indicates whether upper or lower thrusters are active.</w:t>
      </w:r>
    </w:p>
    <w:p w:rsidRPr="00304DFC" w:rsidR="00304DFC" w:rsidP="00304DFC" w:rsidRDefault="00304DFC" w14:paraId="3432D231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Constant Parameters</w:t>
      </w:r>
    </w:p>
    <w:p w:rsidRPr="00304DFC" w:rsidR="00304DFC" w:rsidP="00304DFC" w:rsidRDefault="00304DFC" w14:paraId="1CB65E1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Set values for each simulation session:</w:t>
      </w:r>
    </w:p>
    <w:p w:rsidRPr="00304DFC" w:rsidR="00304DFC" w:rsidP="00304DFC" w:rsidRDefault="00304DFC" w14:paraId="1B458735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Surface Gravity: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Gravity force on Psyche (in Newtons).</w:t>
      </w:r>
    </w:p>
    <w:p w:rsidRPr="00304DFC" w:rsidR="00304DFC" w:rsidP="00304DFC" w:rsidRDefault="00304DFC" w14:paraId="5560BBB8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Average Diameter: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The average diameter of Psyche.</w:t>
      </w:r>
    </w:p>
    <w:p w:rsidRPr="00304DFC" w:rsidR="00304DFC" w:rsidP="00304DFC" w:rsidRDefault="00304DFC" w14:paraId="7B0E55E9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Rotational Speed: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How fast the asteroid is rotating.</w:t>
      </w:r>
    </w:p>
    <w:p w:rsidRPr="00304DFC" w:rsidR="00304DFC" w:rsidP="00304DFC" w:rsidRDefault="00304DFC" w14:paraId="7002C434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Lander Specifications: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Includes mass, maximum fuel capacity, landing feet size, starting altitude, and maximum thrust.</w:t>
      </w:r>
    </w:p>
    <w:p w:rsidRPr="00304DFC" w:rsidR="00304DFC" w:rsidP="00304DFC" w:rsidRDefault="00304DFC" w14:paraId="352DE2C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[Note: Visual diagrams or screenshots are suggested to illustrate these elements. All parameters and controls are under refinement as the project is in development]</w:t>
      </w:r>
    </w:p>
    <w:p w:rsidRPr="00304DFC" w:rsidR="00304DFC" w:rsidP="00304DFC" w:rsidRDefault="00304DFC" w14:paraId="3C617E5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pict w14:anchorId="3D5C8820">
          <v:rect id="_x0000_i1028" style="width:0;height:1.5pt" o:hr="t" o:hrstd="t" o:hralign="center" fillcolor="#a0a0a0" stroked="f"/>
        </w:pict>
      </w:r>
    </w:p>
    <w:p w:rsidRPr="00304DFC" w:rsidR="00304DFC" w:rsidP="00304DFC" w:rsidRDefault="00304DFC" w14:paraId="033913E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3. Spaceship Operation</w:t>
      </w:r>
    </w:p>
    <w:p w:rsidRPr="00304DFC" w:rsidR="00304DFC" w:rsidP="00304DFC" w:rsidRDefault="00304DFC" w14:paraId="3FBDF450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Speed and Descent Control</w:t>
      </w:r>
    </w:p>
    <w:p w:rsidRPr="00304DFC" w:rsidR="00304DFC" w:rsidP="00304DFC" w:rsidRDefault="00304DFC" w14:paraId="75528803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Controls:</w:t>
      </w:r>
    </w:p>
    <w:p w:rsidRPr="00304DFC" w:rsidR="00304DFC" w:rsidP="00304DFC" w:rsidRDefault="00304DFC" w14:paraId="7A38E1F5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Up Arrow: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Activates lower thrusters to reduce descent speed or boost upward motion.</w:t>
      </w:r>
    </w:p>
    <w:p w:rsidRPr="00304DFC" w:rsidR="00304DFC" w:rsidP="00304DFC" w:rsidRDefault="00304DFC" w14:paraId="73417268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Down Arrow: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Activates upper thrusters to increase the rate of descent.</w:t>
      </w:r>
    </w:p>
    <w:p w:rsidRPr="00304DFC" w:rsidR="00304DFC" w:rsidP="00304DFC" w:rsidRDefault="00304DFC" w14:paraId="30CEEA1B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Guidelines:</w:t>
      </w:r>
    </w:p>
    <w:p w:rsidRPr="00304DFC" w:rsidR="00304DFC" w:rsidP="00304DFC" w:rsidRDefault="00304DFC" w14:paraId="0CF7DE0F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Monitor the on-screen speed and distance indicators to adjust your descent.</w:t>
      </w:r>
    </w:p>
    <w:p w:rsidRPr="00304DFC" w:rsidR="00304DFC" w:rsidP="00304DFC" w:rsidRDefault="00304DFC" w14:paraId="1C0EAD88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Fine-tune your control inputs to avoid a crash (from descending too quickly) or drifting off course (from descending too slowly).</w:t>
      </w:r>
    </w:p>
    <w:p w:rsidRPr="00304DFC" w:rsidR="00304DFC" w:rsidP="00304DFC" w:rsidRDefault="00304DFC" w14:paraId="7A240A34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Fuel Management</w:t>
      </w:r>
    </w:p>
    <w:p w:rsidRPr="00304DFC" w:rsidR="00304DFC" w:rsidP="00304DFC" w:rsidRDefault="00304DFC" w14:paraId="53A857E3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Operation:</w:t>
      </w:r>
    </w:p>
    <w:p w:rsidRPr="00304DFC" w:rsidR="00304DFC" w:rsidP="00304DFC" w:rsidRDefault="00304DFC" w14:paraId="7C4087FD" w14:textId="777777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Fuel consumption is linked directly to thruster use.</w:t>
      </w:r>
    </w:p>
    <w:p w:rsidRPr="00304DFC" w:rsidR="00304DFC" w:rsidP="00304DFC" w:rsidRDefault="00304DFC" w14:paraId="52ADDDA9" w14:textId="777777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Keep a close watch on the fuel gauge to ensure you have enough fuel for a safe landing.</w:t>
      </w:r>
    </w:p>
    <w:p w:rsidRPr="00304DFC" w:rsidR="00304DFC" w:rsidP="00304DFC" w:rsidRDefault="00304DFC" w14:paraId="731D73D5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Warning:</w:t>
      </w:r>
    </w:p>
    <w:p w:rsidRPr="00304DFC" w:rsidR="00304DFC" w:rsidP="00304DFC" w:rsidRDefault="00304DFC" w14:paraId="4BF1B19B" w14:textId="777777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Running low on fuel near the asteroid could result in a crash, while excessive fuel usage farther away can cause drifting.</w:t>
      </w:r>
    </w:p>
    <w:p w:rsidRPr="00304DFC" w:rsidR="00304DFC" w:rsidP="00304DFC" w:rsidRDefault="00304DFC" w14:paraId="123771A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[Note: Tips for conserving fuel and managing descent further will be refined as development continues]</w:t>
      </w:r>
    </w:p>
    <w:p w:rsidRPr="00304DFC" w:rsidR="00304DFC" w:rsidP="00304DFC" w:rsidRDefault="00304DFC" w14:paraId="740F2406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pict w14:anchorId="21DF0F57">
          <v:rect id="_x0000_i1029" style="width:0;height:1.5pt" o:hr="t" o:hrstd="t" o:hralign="center" fillcolor="#a0a0a0" stroked="f"/>
        </w:pict>
      </w:r>
    </w:p>
    <w:p w:rsidRPr="00304DFC" w:rsidR="00304DFC" w:rsidP="00304DFC" w:rsidRDefault="00304DFC" w14:paraId="03E5E1A9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 xml:space="preserve">4. Surface Exploration (Rover Deployment) </w:t>
      </w:r>
      <w:r w:rsidRPr="00304DFC">
        <w:rPr>
          <w:rFonts w:ascii="Times New Roman" w:hAnsi="Times New Roman" w:eastAsia="Times New Roman" w:cs="Times New Roman"/>
          <w:b/>
          <w:bCs/>
          <w:i/>
          <w:iCs/>
          <w:kern w:val="0"/>
          <w:sz w:val="36"/>
          <w:szCs w:val="36"/>
          <w14:ligatures w14:val="none"/>
        </w:rPr>
        <w:t>(In Development)</w:t>
      </w:r>
    </w:p>
    <w:p w:rsidRPr="00304DFC" w:rsidR="00304DFC" w:rsidP="00304DFC" w:rsidRDefault="00304DFC" w14:paraId="250EBE0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After a successful landing, you will be prompted with an option to deploy the rover for surface exploration and sample collection. This section is actively in development. Anticipated features include:</w:t>
      </w:r>
    </w:p>
    <w:p w:rsidRPr="00304DFC" w:rsidR="00304DFC" w:rsidP="00304DFC" w:rsidRDefault="00304DFC" w14:paraId="419CDDC5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Keyboard Controls:</w:t>
      </w:r>
    </w:p>
    <w:p w:rsidRPr="00304DFC" w:rsidR="00304DFC" w:rsidP="00304DFC" w:rsidRDefault="00304DFC" w14:paraId="39F4B67E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Arrow Keys: Navigate the rover (forward, backward, left/right).</w:t>
      </w:r>
    </w:p>
    <w:p w:rsidRPr="00304DFC" w:rsidR="00304DFC" w:rsidP="00304DFC" w:rsidRDefault="00304DFC" w14:paraId="7C09D723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Spacebar: Trigger sample collection from Psyche’s surface.</w:t>
      </w:r>
    </w:p>
    <w:p w:rsidRPr="00304DFC" w:rsidR="00304DFC" w:rsidP="00304DFC" w:rsidRDefault="00304DFC" w14:paraId="208F51FA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On-Screen Buttons:</w:t>
      </w:r>
    </w:p>
    <w:p w:rsidRPr="00304DFC" w:rsidR="00304DFC" w:rsidP="00304DFC" w:rsidRDefault="00304DFC" w14:paraId="3548ABD4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Future enhancements will add touchscreen controls for an intuitive rover interface.</w:t>
      </w:r>
    </w:p>
    <w:p w:rsidRPr="00304DFC" w:rsidR="00304DFC" w:rsidP="00304DFC" w:rsidRDefault="00304DFC" w14:paraId="3FF4ACD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[Note: Update and expand this section once the rover deployment functionality is fully implemented]</w:t>
      </w:r>
    </w:p>
    <w:p w:rsidRPr="00304DFC" w:rsidR="00304DFC" w:rsidP="00304DFC" w:rsidRDefault="00304DFC" w14:paraId="2897C997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pict w14:anchorId="055C3CAC">
          <v:rect id="_x0000_i1030" style="width:0;height:1.5pt" o:hr="t" o:hrstd="t" o:hralign="center" fillcolor="#a0a0a0" stroked="f"/>
        </w:pict>
      </w:r>
    </w:p>
    <w:p w:rsidRPr="00304DFC" w:rsidR="00304DFC" w:rsidP="00304DFC" w:rsidRDefault="00304DFC" w14:paraId="621D67A4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5. Landing and Mission Completion</w:t>
      </w:r>
    </w:p>
    <w:p w:rsidRPr="00304DFC" w:rsidR="00304DFC" w:rsidP="00304DFC" w:rsidRDefault="00304DFC" w14:paraId="1D1DEADA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Landing Process</w:t>
      </w:r>
    </w:p>
    <w:p w:rsidRPr="00304DFC" w:rsidR="00304DFC" w:rsidP="00304DFC" w:rsidRDefault="00304DFC" w14:paraId="1FC772BB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Approach:</w:t>
      </w:r>
    </w:p>
    <w:p w:rsidRPr="00304DFC" w:rsidR="00304DFC" w:rsidP="00304DFC" w:rsidRDefault="00304DFC" w14:paraId="418938FD" w14:textId="777777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Use the control inputs to achieve a stable, controlled descent and proper alignment with the asteroid's surface.</w:t>
      </w:r>
    </w:p>
    <w:p w:rsidRPr="00304DFC" w:rsidR="00304DFC" w:rsidP="00304DFC" w:rsidRDefault="00304DFC" w14:paraId="485C1F92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Touchdown:</w:t>
      </w:r>
    </w:p>
    <w:p w:rsidRPr="00304DFC" w:rsidR="00304DFC" w:rsidP="00304DFC" w:rsidRDefault="00304DFC" w14:paraId="1133FFD4" w14:textId="777777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Monitor your altitude and fuel levels carefully; a successful landing is indicated by a minimal altitude reading along with low damage.</w:t>
      </w:r>
    </w:p>
    <w:p w:rsidRPr="00304DFC" w:rsidR="00304DFC" w:rsidP="00304DFC" w:rsidRDefault="00304DFC" w14:paraId="12EA2F0D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Post-Landing:</w:t>
      </w:r>
    </w:p>
    <w:p w:rsidRPr="00304DFC" w:rsidR="00304DFC" w:rsidP="00304DFC" w:rsidRDefault="00304DFC" w14:paraId="3D1BC0B1" w14:textId="777777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Upon landing, a mission summary screen will display the list of tasks completed.</w:t>
      </w:r>
    </w:p>
    <w:p w:rsidRPr="00304DFC" w:rsidR="00304DFC" w:rsidP="00304DFC" w:rsidRDefault="00304DFC" w14:paraId="6CBC1E44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Mission End</w:t>
      </w:r>
    </w:p>
    <w:p w:rsidRPr="00304DFC" w:rsidR="00304DFC" w:rsidP="00304DFC" w:rsidRDefault="00304DFC" w14:paraId="07E1F9FD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Continuation Prompt:</w:t>
      </w:r>
    </w:p>
    <w:p w:rsidRPr="00304DFC" w:rsidR="00304DFC" w:rsidP="00304DFC" w:rsidRDefault="00304DFC" w14:paraId="034005F4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After sample collection or exploration, you will be asked, “Do you want to continue the mission?” You may choose to either restart the simulation or exit.</w:t>
      </w:r>
    </w:p>
    <w:p w:rsidRPr="00304DFC" w:rsidR="00304DFC" w:rsidP="00304DFC" w:rsidRDefault="00304DFC" w14:paraId="4A31071B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pict w14:anchorId="3E905193">
          <v:rect id="_x0000_i1031" style="width:0;height:1.5pt" o:hr="t" o:hrstd="t" o:hralign="center" fillcolor="#a0a0a0" stroked="f"/>
        </w:pict>
      </w:r>
    </w:p>
    <w:p w:rsidRPr="00304DFC" w:rsidR="00304DFC" w:rsidP="00304DFC" w:rsidRDefault="00304DFC" w14:paraId="55EA69C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6. Crashes and Restarting the Simulation</w:t>
      </w:r>
    </w:p>
    <w:p w:rsidRPr="00304DFC" w:rsidR="00304DFC" w:rsidP="00304DFC" w:rsidRDefault="00304DFC" w14:paraId="1CE804E1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Crash Scenario:</w:t>
      </w:r>
    </w:p>
    <w:p w:rsidRPr="00304DFC" w:rsidR="00304DFC" w:rsidP="00304DFC" w:rsidRDefault="00304DFC" w14:paraId="0C0FF792" w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In case of a rapid descent, fuel depletion, or excessive damage, the simulation will display a crash scenario—an explosion graphic accompanied by a “You Lost” message.</w:t>
      </w:r>
    </w:p>
    <w:p w:rsidRPr="00304DFC" w:rsidR="00304DFC" w:rsidP="00304DFC" w:rsidRDefault="00304DFC" w14:paraId="5B99489F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Restarting:</w:t>
      </w:r>
    </w:p>
    <w:p w:rsidRPr="00304DFC" w:rsidR="00304DFC" w:rsidP="00304DFC" w:rsidRDefault="00304DFC" w14:paraId="2283D886" w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Following a crash, an option will be provided to restart the simulation from the beginning.</w:t>
      </w:r>
    </w:p>
    <w:p w:rsidRPr="00304DFC" w:rsidR="00304DFC" w:rsidP="00304DFC" w:rsidRDefault="00304DFC" w14:paraId="3716619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[Note: Include additional troubleshooting tips or error scenarios as development continues]</w:t>
      </w:r>
    </w:p>
    <w:p w:rsidRPr="00304DFC" w:rsidR="00304DFC" w:rsidP="00304DFC" w:rsidRDefault="00304DFC" w14:paraId="70AA1685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pict w14:anchorId="41964BFE">
          <v:rect id="_x0000_i1032" style="width:0;height:1.5pt" o:hr="t" o:hrstd="t" o:hralign="center" fillcolor="#a0a0a0" stroked="f"/>
        </w:pict>
      </w:r>
    </w:p>
    <w:p w:rsidRPr="00304DFC" w:rsidR="00304DFC" w:rsidP="00304DFC" w:rsidRDefault="00304DFC" w14:paraId="482EEF84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7. Educational Benefits and How to Use This Simulator</w:t>
      </w:r>
    </w:p>
    <w:p w:rsidRPr="00304DFC" w:rsidR="00304DFC" w:rsidP="00304DFC" w:rsidRDefault="00304DFC" w14:paraId="4BA776E4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Educational Objectives:</w:t>
      </w:r>
    </w:p>
    <w:p w:rsidRPr="00304DFC" w:rsidR="00304DFC" w:rsidP="00304DFC" w:rsidRDefault="00304DFC" w14:paraId="7288DDCB" w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Demonstrate complex real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noBreakHyphen/>
        <w:t>world physics concepts such as thrust, gravity, and momentum in a low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noBreakHyphen/>
        <w:t>gravity environment.</w:t>
      </w:r>
    </w:p>
    <w:p w:rsidRPr="00304DFC" w:rsidR="00304DFC" w:rsidP="00304DFC" w:rsidRDefault="00304DFC" w14:paraId="07B1B434" w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Provide an interactive, experiential learning tool for both students and aerospace enthusiasts.</w:t>
      </w:r>
    </w:p>
    <w:p w:rsidRPr="00304DFC" w:rsidR="00304DFC" w:rsidP="00304DFC" w:rsidRDefault="00304DFC" w14:paraId="475AE151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Usage for Educators:</w:t>
      </w:r>
    </w:p>
    <w:p w:rsidRPr="00304DFC" w:rsidR="00304DFC" w:rsidP="00304DFC" w:rsidRDefault="00304DFC" w14:paraId="0482C3A3" w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Integrate simulator sessions into curricula to supplement lessons on aerospace dynamics.</w:t>
      </w:r>
    </w:p>
    <w:p w:rsidRPr="00304DFC" w:rsidR="00304DFC" w:rsidP="00304DFC" w:rsidRDefault="00304DFC" w14:paraId="2797E436" w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Use real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noBreakHyphen/>
        <w:t>time parameter adjustments to show how factors like fuel consumption and gravitational forces affect landing outcomes.</w:t>
      </w:r>
    </w:p>
    <w:p w:rsidRPr="00304DFC" w:rsidR="00304DFC" w:rsidP="00304DFC" w:rsidRDefault="00304DFC" w14:paraId="091AB49A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Public Access:</w:t>
      </w:r>
    </w:p>
    <w:p w:rsidRPr="00304DFC" w:rsidR="00304DFC" w:rsidP="00304DFC" w:rsidRDefault="00304DFC" w14:paraId="608F2846" w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As a free, educational resource, the simulator aims to broaden public understanding of space exploration challenges.</w:t>
      </w:r>
    </w:p>
    <w:p w:rsidRPr="00304DFC" w:rsidR="00304DFC" w:rsidP="00304DFC" w:rsidRDefault="00304DFC" w14:paraId="6F08E55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[Note: Additional teaching guides and FAQs may be added in future versions]</w:t>
      </w:r>
    </w:p>
    <w:p w:rsidRPr="00304DFC" w:rsidR="00304DFC" w:rsidP="00304DFC" w:rsidRDefault="00304DFC" w14:paraId="4353014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pict w14:anchorId="3DEE3613">
          <v:rect id="_x0000_i1033" style="width:0;height:1.5pt" o:hr="t" o:hrstd="t" o:hralign="center" fillcolor="#a0a0a0" stroked="f"/>
        </w:pict>
      </w:r>
    </w:p>
    <w:p w:rsidRPr="00304DFC" w:rsidR="00304DFC" w:rsidP="00304DFC" w:rsidRDefault="00304DFC" w14:paraId="62644C44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8. Troubleshooting and Support</w:t>
      </w:r>
    </w:p>
    <w:p w:rsidRPr="00304DFC" w:rsidR="00304DFC" w:rsidP="00304DFC" w:rsidRDefault="00304DFC" w14:paraId="3CCEC03E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Common Issues:</w:t>
      </w:r>
    </w:p>
    <w:p w:rsidRPr="00304DFC" w:rsidR="00304DFC" w:rsidP="00304DFC" w:rsidRDefault="00304DFC" w14:paraId="62B1E7CF" w14:textId="777777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Control Lag: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Ensure your device meets the minimum system requirements and use an up-to-date web browser.</w:t>
      </w:r>
    </w:p>
    <w:p w:rsidRPr="00304DFC" w:rsidR="00304DFC" w:rsidP="00304DFC" w:rsidRDefault="00304DFC" w14:paraId="5E16CF82" w14:textId="777777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Display Glitches:</w:t>
      </w:r>
      <w:r w:rsidRPr="00304DFC">
        <w:rPr>
          <w:rFonts w:ascii="Times New Roman" w:hAnsi="Times New Roman" w:eastAsia="Times New Roman" w:cs="Times New Roman"/>
          <w:kern w:val="0"/>
          <w14:ligatures w14:val="none"/>
        </w:rPr>
        <w:t xml:space="preserve"> Refresh the page if graphical issues occur.</w:t>
      </w:r>
    </w:p>
    <w:p w:rsidRPr="00304DFC" w:rsidR="00304DFC" w:rsidP="00304DFC" w:rsidRDefault="00304DFC" w14:paraId="2C2389DE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Support and Contact:</w:t>
      </w:r>
    </w:p>
    <w:p w:rsidRPr="00304DFC" w:rsidR="00304DFC" w:rsidP="00304DFC" w:rsidRDefault="00304DFC" w14:paraId="6A6CC2BE" w14:textId="777777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kern w:val="0"/>
          <w14:ligatures w14:val="none"/>
        </w:rPr>
        <w:t>For further assistance, please refer to our online support page or contact the project team at [insert contact information].</w:t>
      </w:r>
    </w:p>
    <w:p w:rsidRPr="00304DFC" w:rsidR="00304DFC" w:rsidP="00304DFC" w:rsidRDefault="00304DFC" w14:paraId="6977DC9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04DFC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[Note: This section will be updated as we gather more user feedback and technical data during ongoing development]</w:t>
      </w:r>
    </w:p>
    <w:p w:rsidR="00304DFC" w:rsidRDefault="00304DFC" w14:paraId="6028F908" w14:textId="77777777"/>
    <w:sectPr w:rsidR="00304DF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6A1A"/>
    <w:multiLevelType w:val="multilevel"/>
    <w:tmpl w:val="669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9D3B0D"/>
    <w:multiLevelType w:val="multilevel"/>
    <w:tmpl w:val="65F8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7FA2673"/>
    <w:multiLevelType w:val="multilevel"/>
    <w:tmpl w:val="794C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5D2536F"/>
    <w:multiLevelType w:val="multilevel"/>
    <w:tmpl w:val="FCC4B2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A317140"/>
    <w:multiLevelType w:val="multilevel"/>
    <w:tmpl w:val="E89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CE564B"/>
    <w:multiLevelType w:val="multilevel"/>
    <w:tmpl w:val="8134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7A529F3"/>
    <w:multiLevelType w:val="multilevel"/>
    <w:tmpl w:val="153A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F0F01AF"/>
    <w:multiLevelType w:val="multilevel"/>
    <w:tmpl w:val="A0A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B221E14"/>
    <w:multiLevelType w:val="multilevel"/>
    <w:tmpl w:val="310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3954E62"/>
    <w:multiLevelType w:val="multilevel"/>
    <w:tmpl w:val="B09C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403C1E"/>
    <w:multiLevelType w:val="multilevel"/>
    <w:tmpl w:val="02D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0C947DF"/>
    <w:multiLevelType w:val="multilevel"/>
    <w:tmpl w:val="032C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E3F3A8F"/>
    <w:multiLevelType w:val="multilevel"/>
    <w:tmpl w:val="713A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34E58F9"/>
    <w:multiLevelType w:val="multilevel"/>
    <w:tmpl w:val="3FDC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76876">
    <w:abstractNumId w:val="3"/>
  </w:num>
  <w:num w:numId="2" w16cid:durableId="2134901852">
    <w:abstractNumId w:val="9"/>
  </w:num>
  <w:num w:numId="3" w16cid:durableId="1277518468">
    <w:abstractNumId w:val="13"/>
  </w:num>
  <w:num w:numId="4" w16cid:durableId="1234311968">
    <w:abstractNumId w:val="7"/>
  </w:num>
  <w:num w:numId="5" w16cid:durableId="155148518">
    <w:abstractNumId w:val="8"/>
  </w:num>
  <w:num w:numId="6" w16cid:durableId="1559514990">
    <w:abstractNumId w:val="5"/>
  </w:num>
  <w:num w:numId="7" w16cid:durableId="119108574">
    <w:abstractNumId w:val="1"/>
  </w:num>
  <w:num w:numId="8" w16cid:durableId="1577014356">
    <w:abstractNumId w:val="10"/>
  </w:num>
  <w:num w:numId="9" w16cid:durableId="1866096215">
    <w:abstractNumId w:val="11"/>
  </w:num>
  <w:num w:numId="10" w16cid:durableId="327444256">
    <w:abstractNumId w:val="12"/>
  </w:num>
  <w:num w:numId="11" w16cid:durableId="303462411">
    <w:abstractNumId w:val="2"/>
  </w:num>
  <w:num w:numId="12" w16cid:durableId="521624169">
    <w:abstractNumId w:val="4"/>
  </w:num>
  <w:num w:numId="13" w16cid:durableId="839007208">
    <w:abstractNumId w:val="6"/>
  </w:num>
  <w:num w:numId="14" w16cid:durableId="184138520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FC"/>
    <w:rsid w:val="00304DFC"/>
    <w:rsid w:val="00E15FA4"/>
    <w:rsid w:val="26A11F37"/>
    <w:rsid w:val="6A0E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AC74"/>
  <w15:chartTrackingRefBased/>
  <w15:docId w15:val="{4B44EFF1-0550-497F-8707-48310107C7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D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D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04DF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04DF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04DF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04DF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04DF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04DF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04DF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04DF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04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DF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04D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04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DF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04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DF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04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93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3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3CE4F2127CB04DB68970968B510759" ma:contentTypeVersion="12" ma:contentTypeDescription="Create a new document." ma:contentTypeScope="" ma:versionID="8790e8aac55bc7fedb21a789f846a32c">
  <xsd:schema xmlns:xsd="http://www.w3.org/2001/XMLSchema" xmlns:xs="http://www.w3.org/2001/XMLSchema" xmlns:p="http://schemas.microsoft.com/office/2006/metadata/properties" xmlns:ns2="206f31a2-c679-4bd3-82b8-ef3c7ffc813f" xmlns:ns3="31fc2776-cddf-48a7-99d5-e5ce938681b5" targetNamespace="http://schemas.microsoft.com/office/2006/metadata/properties" ma:root="true" ma:fieldsID="656825593d93ecad1a9869e00c514530" ns2:_="" ns3:_="">
    <xsd:import namespace="206f31a2-c679-4bd3-82b8-ef3c7ffc813f"/>
    <xsd:import namespace="31fc2776-cddf-48a7-99d5-e5ce938681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6f31a2-c679-4bd3-82b8-ef3c7ffc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61ed3f3-80a3-4625-a339-da1aff4a8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2776-cddf-48a7-99d5-e5ce938681b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25dfd07-8e01-4449-a1aa-2021a3b37064}" ma:internalName="TaxCatchAll" ma:showField="CatchAllData" ma:web="31fc2776-cddf-48a7-99d5-e5ce938681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fc2776-cddf-48a7-99d5-e5ce938681b5" xsi:nil="true"/>
    <lcf76f155ced4ddcb4097134ff3c332f xmlns="206f31a2-c679-4bd3-82b8-ef3c7ffc81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BB3D198-5585-449A-8265-12201B5E8FB0}"/>
</file>

<file path=customXml/itemProps2.xml><?xml version="1.0" encoding="utf-8"?>
<ds:datastoreItem xmlns:ds="http://schemas.openxmlformats.org/officeDocument/2006/customXml" ds:itemID="{91814D39-D38C-491D-8509-96EF1E314DAD}"/>
</file>

<file path=customXml/itemProps3.xml><?xml version="1.0" encoding="utf-8"?>
<ds:datastoreItem xmlns:ds="http://schemas.openxmlformats.org/officeDocument/2006/customXml" ds:itemID="{50312605-13DC-43E3-BCB8-0910A1D3991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Nick</dc:creator>
  <cp:keywords/>
  <dc:description/>
  <cp:lastModifiedBy>Campbell, Nick</cp:lastModifiedBy>
  <cp:revision>2</cp:revision>
  <dcterms:created xsi:type="dcterms:W3CDTF">2025-04-10T01:15:00Z</dcterms:created>
  <dcterms:modified xsi:type="dcterms:W3CDTF">2025-04-10T01:39:19Z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0x010100093CE4F2127CB04DB68970968B510759</vt:lpwstr>
  </property>
  <property fmtid="{D5CDD505-2E9C-101B-9397-08002B2CF9AE}" pid="3" name="MediaServiceImageTags">
    <vt:lpwstr/>
  </property>
</Properties>
</file>