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97D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BTS SIO – SLAM | SESSION 2026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RÉALISATION 19 – DÉVELOPPER LA PRÉSENCE EN LIGNE DE L'ORGANISATION</w:t>
      </w:r>
    </w:p>
    <w:p>
      <w:pPr>
        <w:pBdr>
          <w:bottom w:val="single" w:color="2E75B6" w:sz="8" w:space="1"/>
        </w:pBdr>
        <w:spacing w:after="120" w:before="2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Développement de portails applicatifs des groupes EDF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Nour MESBAHI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BTS SIO – SLAM (Solutions Logicielles et Applications Métiers)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http://nourmesbahi.duckdns.org/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Période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13/10/2025 au 19/12/2025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Milieu professionnel – EDF, Direction SI, 2ème année d'alternance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Compétence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Développer la présence en ligne de l'organisation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SharePoint Online, Power Apps, Microsoft 365, HTML/CSS personnalisé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OBJECTIF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Concevoir et déployer des portails applicatifs SharePoint unifiés pour centraliser l'accès aux applications et ressources de chaque groupe EDF.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DÉROULEMENT DE LA RÉALISATION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Recueil des besoins pour chaque groupe : applications à exposer, liens utiles, documents de référence.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Conception de l'architecture et de la charte graphique du portail.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Développement des pages SharePoint avec personnalisation visuelle (WebPart, bannières, tuiles d'accès rapide).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Configuration des permissions par groupe pour filtrer les ressources affichées.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Tests avec utilisateurs représentatifs et ajustements selon leurs retours.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Déploiement et communication auprès des équipes.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RÉSULTAT OBTENU</w:t>
      </w:r>
    </w:p>
    <w:p>
      <w:pPr>
        <w:shd w:fill="E2EFDA" w:val="clear"/>
        <w:spacing w:after="160" w:before="80"/>
        <w:ind w:left="160" w:right="160"/>
      </w:pPr>
      <w:r>
        <w:rPr>
          <w:rFonts w:ascii="Arial" w:cs="Arial" w:eastAsia="Arial" w:hAnsi="Arial"/>
          <w:sz w:val="20"/>
          <w:szCs w:val="20"/>
        </w:rPr>
        <w:t xml:space="preserve">Portails déployés, accès aux applications centralisé, productivité des équipes améliorée.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PREUVES ET DOCUMENTS ASSOCIÉS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Captures d'écran des portails SharePoint développés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Documentation utilisateur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2"/>
        </w:pBd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Consultable sur le portfolio 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http://nourmesbahi.duckdns.org/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2026-05-07T07:29:17.104Z</dcterms:created>
  <dcterms:modified xsi:type="dcterms:W3CDTF">2026-05-07T07:29:17.104Z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