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43352" w14:textId="77777777" w:rsidR="005E52B1" w:rsidRDefault="00FB398D">
      <w:pPr>
        <w:rPr>
          <w:rFonts w:ascii="Times New Roman" w:hAnsi="Times New Roman" w:cs="Times New Roman"/>
          <w:b/>
          <w:sz w:val="24"/>
        </w:rPr>
      </w:pPr>
      <w:r>
        <w:rPr>
          <w:rFonts w:ascii="Times New Roman" w:hAnsi="Times New Roman" w:cs="Times New Roman"/>
          <w:b/>
          <w:sz w:val="24"/>
        </w:rPr>
        <w:t>MU Data Science Capstone – Spring 2018</w:t>
      </w:r>
    </w:p>
    <w:p w14:paraId="217190EE" w14:textId="77777777" w:rsidR="00FB398D" w:rsidRDefault="00FB398D">
      <w:pPr>
        <w:rPr>
          <w:rFonts w:ascii="Times New Roman" w:hAnsi="Times New Roman" w:cs="Times New Roman"/>
          <w:sz w:val="24"/>
        </w:rPr>
      </w:pPr>
      <w:r>
        <w:rPr>
          <w:rFonts w:ascii="Times New Roman" w:hAnsi="Times New Roman" w:cs="Times New Roman"/>
          <w:b/>
          <w:sz w:val="24"/>
        </w:rPr>
        <w:t xml:space="preserve">Author(s): </w:t>
      </w:r>
      <w:r>
        <w:rPr>
          <w:rFonts w:ascii="Times New Roman" w:hAnsi="Times New Roman" w:cs="Times New Roman"/>
          <w:sz w:val="24"/>
        </w:rPr>
        <w:t>David Hedrick</w:t>
      </w:r>
    </w:p>
    <w:p w14:paraId="1CD1C085" w14:textId="77777777" w:rsidR="00FB398D" w:rsidRDefault="00FB398D">
      <w:pPr>
        <w:rPr>
          <w:rFonts w:ascii="Times New Roman" w:hAnsi="Times New Roman" w:cs="Times New Roman"/>
          <w:sz w:val="24"/>
        </w:rPr>
      </w:pPr>
    </w:p>
    <w:p w14:paraId="35D381CA" w14:textId="77777777" w:rsidR="00FB398D" w:rsidRDefault="00FB398D">
      <w:pPr>
        <w:rPr>
          <w:rFonts w:ascii="Times New Roman" w:hAnsi="Times New Roman" w:cs="Times New Roman"/>
          <w:b/>
          <w:sz w:val="24"/>
        </w:rPr>
      </w:pPr>
      <w:r>
        <w:rPr>
          <w:rFonts w:ascii="Times New Roman" w:hAnsi="Times New Roman" w:cs="Times New Roman"/>
          <w:b/>
          <w:sz w:val="24"/>
        </w:rPr>
        <w:t xml:space="preserve">Team-member specific contributions: </w:t>
      </w:r>
    </w:p>
    <w:p w14:paraId="0E26E333" w14:textId="77777777" w:rsidR="00FB398D" w:rsidRPr="00FB398D" w:rsidRDefault="00FB398D" w:rsidP="00FB398D">
      <w:pPr>
        <w:spacing w:line="480" w:lineRule="auto"/>
        <w:rPr>
          <w:rFonts w:ascii="Times New Roman" w:hAnsi="Times New Roman" w:cs="Times New Roman"/>
          <w:sz w:val="24"/>
        </w:rPr>
      </w:pPr>
      <w:r>
        <w:rPr>
          <w:rFonts w:ascii="Times New Roman" w:hAnsi="Times New Roman" w:cs="Times New Roman"/>
          <w:sz w:val="24"/>
        </w:rPr>
        <w:t>I am working alone on this project, and therefore have made 100% of the contribution. I do not anticipate this to change for the duration of this project.</w:t>
      </w:r>
    </w:p>
    <w:p w14:paraId="04E6D394" w14:textId="77777777" w:rsidR="00FB398D" w:rsidRDefault="00FB398D">
      <w:pPr>
        <w:rPr>
          <w:rFonts w:ascii="Times New Roman" w:hAnsi="Times New Roman" w:cs="Times New Roman"/>
          <w:sz w:val="24"/>
        </w:rPr>
      </w:pPr>
    </w:p>
    <w:p w14:paraId="53670CFD" w14:textId="0C925CAA" w:rsidR="00C80066" w:rsidRPr="00C80066" w:rsidRDefault="00FB398D" w:rsidP="002E1324">
      <w:pPr>
        <w:rPr>
          <w:rFonts w:ascii="Times New Roman" w:hAnsi="Times New Roman" w:cs="Times New Roman"/>
          <w:b/>
          <w:sz w:val="24"/>
        </w:rPr>
      </w:pPr>
      <w:r>
        <w:rPr>
          <w:rFonts w:ascii="Times New Roman" w:hAnsi="Times New Roman" w:cs="Times New Roman"/>
          <w:b/>
          <w:sz w:val="24"/>
        </w:rPr>
        <w:t>Progress to Date:</w:t>
      </w:r>
      <w:r>
        <w:rPr>
          <w:rFonts w:ascii="Times New Roman" w:hAnsi="Times New Roman" w:cs="Times New Roman"/>
          <w:sz w:val="24"/>
        </w:rPr>
        <w:tab/>
      </w:r>
    </w:p>
    <w:p w14:paraId="6F17111C" w14:textId="3CE1E873" w:rsidR="00E466DB" w:rsidRDefault="002F0CA5" w:rsidP="00484F5A">
      <w:pPr>
        <w:spacing w:line="480" w:lineRule="auto"/>
        <w:ind w:firstLine="720"/>
        <w:rPr>
          <w:rFonts w:ascii="Times New Roman" w:hAnsi="Times New Roman" w:cs="Times New Roman"/>
          <w:sz w:val="24"/>
        </w:rPr>
      </w:pPr>
      <w:r>
        <w:rPr>
          <w:rFonts w:ascii="Times New Roman" w:hAnsi="Times New Roman" w:cs="Times New Roman"/>
          <w:sz w:val="24"/>
        </w:rPr>
        <w:t>I proposed an analysis of the effectiveness of the Partners For Kids care coordination program on avoidable emergency utilization for my capstone project. To conduct the analysis, I fitted a logistic regression model to match care-coordinated Medicaid Managed Care members to non-care-coordinated members with similar demo</w:t>
      </w:r>
      <w:r w:rsidR="00E466DB">
        <w:rPr>
          <w:rFonts w:ascii="Times New Roman" w:hAnsi="Times New Roman" w:cs="Times New Roman"/>
          <w:sz w:val="24"/>
        </w:rPr>
        <w:t xml:space="preserve">graphic and clinical attributes based on propensity scores. I chose this method to eliminate selection bias in the care coordination program, which attempts to provide services to high-risk pediatric patients. </w:t>
      </w:r>
    </w:p>
    <w:p w14:paraId="10BE7575" w14:textId="70ABADC0" w:rsidR="00496F44" w:rsidRDefault="00E5000F" w:rsidP="00484F5A">
      <w:pPr>
        <w:spacing w:line="480" w:lineRule="auto"/>
        <w:ind w:firstLine="720"/>
        <w:rPr>
          <w:rFonts w:ascii="Times New Roman" w:hAnsi="Times New Roman" w:cs="Times New Roman"/>
          <w:sz w:val="24"/>
        </w:rPr>
      </w:pPr>
      <w:r w:rsidRPr="000F1F29">
        <w:rPr>
          <w:rFonts w:ascii="Times New Roman" w:hAnsi="Times New Roman" w:cs="Times New Roman"/>
          <w:sz w:val="24"/>
        </w:rPr>
        <w:t>The data for this capstone project are data that have routine access to in my job.</w:t>
      </w:r>
      <w:r>
        <w:rPr>
          <w:rFonts w:ascii="Times New Roman" w:hAnsi="Times New Roman" w:cs="Times New Roman"/>
          <w:b/>
          <w:sz w:val="24"/>
        </w:rPr>
        <w:t xml:space="preserve"> </w:t>
      </w:r>
      <w:r>
        <w:rPr>
          <w:rFonts w:ascii="Times New Roman" w:hAnsi="Times New Roman" w:cs="Times New Roman"/>
          <w:sz w:val="24"/>
        </w:rPr>
        <w:t xml:space="preserve">This </w:t>
      </w:r>
      <w:r w:rsidR="00FB398D">
        <w:rPr>
          <w:rFonts w:ascii="Times New Roman" w:hAnsi="Times New Roman" w:cs="Times New Roman"/>
          <w:sz w:val="24"/>
        </w:rPr>
        <w:t xml:space="preserve">has afforded me the unique advantage of knowing exactly what </w:t>
      </w:r>
      <w:r>
        <w:rPr>
          <w:rFonts w:ascii="Times New Roman" w:hAnsi="Times New Roman" w:cs="Times New Roman"/>
          <w:sz w:val="24"/>
        </w:rPr>
        <w:t xml:space="preserve">data </w:t>
      </w:r>
      <w:r w:rsidR="00FB398D">
        <w:rPr>
          <w:rFonts w:ascii="Times New Roman" w:hAnsi="Times New Roman" w:cs="Times New Roman"/>
          <w:sz w:val="24"/>
        </w:rPr>
        <w:t xml:space="preserve">I have access to, and the scope and limitations of that data. Most of the time spent to date has been </w:t>
      </w:r>
      <w:r w:rsidR="00C80066">
        <w:rPr>
          <w:rFonts w:ascii="Times New Roman" w:hAnsi="Times New Roman" w:cs="Times New Roman"/>
          <w:sz w:val="24"/>
        </w:rPr>
        <w:t xml:space="preserve">spent on data carpentry. This was </w:t>
      </w:r>
      <w:r w:rsidR="00FB398D">
        <w:rPr>
          <w:rFonts w:ascii="Times New Roman" w:hAnsi="Times New Roman" w:cs="Times New Roman"/>
          <w:sz w:val="24"/>
        </w:rPr>
        <w:t xml:space="preserve">expected, as health care utilization data is </w:t>
      </w:r>
      <w:r>
        <w:rPr>
          <w:rFonts w:ascii="Times New Roman" w:hAnsi="Times New Roman" w:cs="Times New Roman"/>
          <w:sz w:val="24"/>
        </w:rPr>
        <w:t>large and</w:t>
      </w:r>
      <w:r w:rsidR="000F1F29">
        <w:rPr>
          <w:rFonts w:ascii="Times New Roman" w:hAnsi="Times New Roman" w:cs="Times New Roman"/>
          <w:sz w:val="24"/>
        </w:rPr>
        <w:t xml:space="preserve"> c</w:t>
      </w:r>
      <w:r w:rsidR="00FB398D">
        <w:rPr>
          <w:rFonts w:ascii="Times New Roman" w:hAnsi="Times New Roman" w:cs="Times New Roman"/>
          <w:sz w:val="24"/>
        </w:rPr>
        <w:t xml:space="preserve">omplex </w:t>
      </w:r>
      <w:r w:rsidR="007D1D88">
        <w:rPr>
          <w:rFonts w:ascii="Times New Roman" w:hAnsi="Times New Roman" w:cs="Times New Roman"/>
          <w:sz w:val="24"/>
        </w:rPr>
        <w:t>requiring that it</w:t>
      </w:r>
      <w:r w:rsidR="00FB398D">
        <w:rPr>
          <w:rFonts w:ascii="Times New Roman" w:hAnsi="Times New Roman" w:cs="Times New Roman"/>
          <w:sz w:val="24"/>
        </w:rPr>
        <w:t xml:space="preserve"> be condensed into usable format </w:t>
      </w:r>
      <w:r>
        <w:rPr>
          <w:rFonts w:ascii="Times New Roman" w:hAnsi="Times New Roman" w:cs="Times New Roman"/>
          <w:sz w:val="24"/>
        </w:rPr>
        <w:t xml:space="preserve">appropriate </w:t>
      </w:r>
      <w:r w:rsidR="00FB398D">
        <w:rPr>
          <w:rFonts w:ascii="Times New Roman" w:hAnsi="Times New Roman" w:cs="Times New Roman"/>
          <w:sz w:val="24"/>
        </w:rPr>
        <w:t xml:space="preserve">for analysis. </w:t>
      </w:r>
      <w:r>
        <w:rPr>
          <w:rFonts w:ascii="Times New Roman" w:hAnsi="Times New Roman" w:cs="Times New Roman"/>
          <w:sz w:val="24"/>
        </w:rPr>
        <w:t>For this project</w:t>
      </w:r>
      <w:r w:rsidR="00496F44">
        <w:rPr>
          <w:rFonts w:ascii="Times New Roman" w:hAnsi="Times New Roman" w:cs="Times New Roman"/>
          <w:sz w:val="24"/>
        </w:rPr>
        <w:t>,</w:t>
      </w:r>
      <w:r w:rsidR="00FB398D">
        <w:rPr>
          <w:rFonts w:ascii="Times New Roman" w:hAnsi="Times New Roman" w:cs="Times New Roman"/>
          <w:sz w:val="24"/>
        </w:rPr>
        <w:t xml:space="preserve"> a combination of </w:t>
      </w:r>
      <w:r w:rsidR="00C80066">
        <w:rPr>
          <w:rFonts w:ascii="Times New Roman" w:hAnsi="Times New Roman" w:cs="Times New Roman"/>
          <w:sz w:val="24"/>
        </w:rPr>
        <w:t>Medicaid claims</w:t>
      </w:r>
      <w:r>
        <w:rPr>
          <w:rFonts w:ascii="Times New Roman" w:hAnsi="Times New Roman" w:cs="Times New Roman"/>
          <w:sz w:val="24"/>
        </w:rPr>
        <w:t>,</w:t>
      </w:r>
      <w:r w:rsidR="000F1F29">
        <w:rPr>
          <w:rFonts w:ascii="Times New Roman" w:hAnsi="Times New Roman" w:cs="Times New Roman"/>
          <w:sz w:val="24"/>
        </w:rPr>
        <w:t xml:space="preserve"> </w:t>
      </w:r>
      <w:r w:rsidR="00FB398D">
        <w:rPr>
          <w:rFonts w:ascii="Times New Roman" w:hAnsi="Times New Roman" w:cs="Times New Roman"/>
          <w:sz w:val="24"/>
        </w:rPr>
        <w:t>eligibility</w:t>
      </w:r>
      <w:r w:rsidR="00C80066">
        <w:rPr>
          <w:rFonts w:ascii="Times New Roman" w:hAnsi="Times New Roman" w:cs="Times New Roman"/>
          <w:sz w:val="24"/>
        </w:rPr>
        <w:t xml:space="preserve"> data</w:t>
      </w:r>
      <w:r w:rsidR="00FB398D">
        <w:rPr>
          <w:rFonts w:ascii="Times New Roman" w:hAnsi="Times New Roman" w:cs="Times New Roman"/>
          <w:sz w:val="24"/>
        </w:rPr>
        <w:t>,</w:t>
      </w:r>
      <w:r w:rsidR="00C80066">
        <w:rPr>
          <w:rFonts w:ascii="Times New Roman" w:hAnsi="Times New Roman" w:cs="Times New Roman"/>
          <w:sz w:val="24"/>
        </w:rPr>
        <w:t xml:space="preserve"> </w:t>
      </w:r>
      <w:r>
        <w:rPr>
          <w:rFonts w:ascii="Times New Roman" w:hAnsi="Times New Roman" w:cs="Times New Roman"/>
          <w:sz w:val="24"/>
        </w:rPr>
        <w:t xml:space="preserve">and </w:t>
      </w:r>
      <w:r w:rsidR="00FB398D">
        <w:rPr>
          <w:rFonts w:ascii="Times New Roman" w:hAnsi="Times New Roman" w:cs="Times New Roman"/>
          <w:sz w:val="24"/>
        </w:rPr>
        <w:t>clinical documentation</w:t>
      </w:r>
      <w:r w:rsidR="00C80066">
        <w:rPr>
          <w:rFonts w:ascii="Times New Roman" w:hAnsi="Times New Roman" w:cs="Times New Roman"/>
          <w:sz w:val="24"/>
        </w:rPr>
        <w:t xml:space="preserve"> in the Nationwide Children’s</w:t>
      </w:r>
      <w:r w:rsidR="00AB2A7D">
        <w:rPr>
          <w:rFonts w:ascii="Times New Roman" w:hAnsi="Times New Roman" w:cs="Times New Roman"/>
          <w:sz w:val="24"/>
        </w:rPr>
        <w:t xml:space="preserve"> Hospital (NCH hereafter)</w:t>
      </w:r>
      <w:r w:rsidR="00C80066">
        <w:rPr>
          <w:rFonts w:ascii="Times New Roman" w:hAnsi="Times New Roman" w:cs="Times New Roman"/>
          <w:sz w:val="24"/>
        </w:rPr>
        <w:t xml:space="preserve"> electronic medical record </w:t>
      </w:r>
      <w:r>
        <w:rPr>
          <w:rFonts w:ascii="Times New Roman" w:hAnsi="Times New Roman" w:cs="Times New Roman"/>
          <w:sz w:val="24"/>
        </w:rPr>
        <w:t xml:space="preserve">is used </w:t>
      </w:r>
      <w:r w:rsidR="00C80066">
        <w:rPr>
          <w:rFonts w:ascii="Times New Roman" w:hAnsi="Times New Roman" w:cs="Times New Roman"/>
          <w:sz w:val="24"/>
        </w:rPr>
        <w:t>to derive each member-level attribute</w:t>
      </w:r>
      <w:r w:rsidR="00FB398D">
        <w:rPr>
          <w:rFonts w:ascii="Times New Roman" w:hAnsi="Times New Roman" w:cs="Times New Roman"/>
          <w:sz w:val="24"/>
        </w:rPr>
        <w:t xml:space="preserve">. </w:t>
      </w:r>
      <w:r w:rsidR="00F204CC">
        <w:rPr>
          <w:rFonts w:ascii="Times New Roman" w:hAnsi="Times New Roman" w:cs="Times New Roman"/>
          <w:sz w:val="24"/>
        </w:rPr>
        <w:t xml:space="preserve">My final </w:t>
      </w:r>
      <w:r>
        <w:rPr>
          <w:rFonts w:ascii="Times New Roman" w:hAnsi="Times New Roman" w:cs="Times New Roman"/>
          <w:sz w:val="24"/>
        </w:rPr>
        <w:t xml:space="preserve">flat file </w:t>
      </w:r>
      <w:r w:rsidR="00F204CC">
        <w:rPr>
          <w:rFonts w:ascii="Times New Roman" w:hAnsi="Times New Roman" w:cs="Times New Roman"/>
          <w:sz w:val="24"/>
        </w:rPr>
        <w:t>dataset is comprised of one line per Medicaid Managed Care</w:t>
      </w:r>
      <w:r>
        <w:rPr>
          <w:rFonts w:ascii="Times New Roman" w:hAnsi="Times New Roman" w:cs="Times New Roman"/>
          <w:sz w:val="24"/>
        </w:rPr>
        <w:t xml:space="preserve"> </w:t>
      </w:r>
      <w:r w:rsidR="000F1F29">
        <w:rPr>
          <w:rFonts w:ascii="Times New Roman" w:hAnsi="Times New Roman" w:cs="Times New Roman"/>
          <w:sz w:val="24"/>
        </w:rPr>
        <w:t>patient</w:t>
      </w:r>
      <w:r w:rsidR="00C80066">
        <w:rPr>
          <w:rFonts w:ascii="Times New Roman" w:hAnsi="Times New Roman" w:cs="Times New Roman"/>
          <w:sz w:val="24"/>
        </w:rPr>
        <w:t xml:space="preserve"> who met continuous eligibility criteria during calendar year 2016. </w:t>
      </w:r>
      <w:r w:rsidR="00F204CC">
        <w:rPr>
          <w:rFonts w:ascii="Times New Roman" w:hAnsi="Times New Roman" w:cs="Times New Roman"/>
          <w:sz w:val="24"/>
        </w:rPr>
        <w:t xml:space="preserve"> </w:t>
      </w:r>
    </w:p>
    <w:p w14:paraId="5A04D8C4" w14:textId="4A432294" w:rsidR="00806023" w:rsidRDefault="00FB398D" w:rsidP="000F1F29">
      <w:pPr>
        <w:spacing w:line="480" w:lineRule="auto"/>
        <w:rPr>
          <w:rFonts w:ascii="Times New Roman" w:hAnsi="Times New Roman" w:cs="Times New Roman"/>
          <w:sz w:val="24"/>
        </w:rPr>
      </w:pPr>
      <w:r>
        <w:rPr>
          <w:rFonts w:ascii="Times New Roman" w:hAnsi="Times New Roman" w:cs="Times New Roman"/>
          <w:sz w:val="24"/>
        </w:rPr>
        <w:lastRenderedPageBreak/>
        <w:tab/>
        <w:t>Once the data carpentry step was completed,</w:t>
      </w:r>
      <w:r w:rsidR="007D1D88">
        <w:rPr>
          <w:rFonts w:ascii="Times New Roman" w:hAnsi="Times New Roman" w:cs="Times New Roman"/>
          <w:sz w:val="24"/>
        </w:rPr>
        <w:t xml:space="preserve"> the next step was data </w:t>
      </w:r>
      <w:r w:rsidR="000F1F29">
        <w:rPr>
          <w:rFonts w:ascii="Times New Roman" w:hAnsi="Times New Roman" w:cs="Times New Roman"/>
          <w:sz w:val="24"/>
        </w:rPr>
        <w:t>analysis.</w:t>
      </w:r>
      <w:r w:rsidR="000F1F29">
        <w:rPr>
          <w:rStyle w:val="CommentReference"/>
        </w:rPr>
        <w:t xml:space="preserve"> </w:t>
      </w:r>
      <w:r w:rsidR="00923761">
        <w:rPr>
          <w:rFonts w:ascii="Times New Roman" w:hAnsi="Times New Roman" w:cs="Times New Roman"/>
          <w:sz w:val="24"/>
        </w:rPr>
        <w:t xml:space="preserve">Additionally, the </w:t>
      </w:r>
      <w:r w:rsidR="00F204CC">
        <w:rPr>
          <w:rFonts w:ascii="Times New Roman" w:hAnsi="Times New Roman" w:cs="Times New Roman"/>
          <w:sz w:val="24"/>
        </w:rPr>
        <w:t xml:space="preserve">project </w:t>
      </w:r>
      <w:r w:rsidR="00923761">
        <w:rPr>
          <w:rFonts w:ascii="Times New Roman" w:hAnsi="Times New Roman" w:cs="Times New Roman"/>
          <w:sz w:val="24"/>
        </w:rPr>
        <w:t xml:space="preserve">was organized </w:t>
      </w:r>
      <w:r w:rsidR="00F204CC">
        <w:rPr>
          <w:rFonts w:ascii="Times New Roman" w:hAnsi="Times New Roman" w:cs="Times New Roman"/>
          <w:sz w:val="24"/>
        </w:rPr>
        <w:t>in a deliverable format</w:t>
      </w:r>
      <w:r w:rsidR="00923761">
        <w:rPr>
          <w:rFonts w:ascii="Times New Roman" w:hAnsi="Times New Roman" w:cs="Times New Roman"/>
          <w:sz w:val="24"/>
        </w:rPr>
        <w:t>.  The</w:t>
      </w:r>
      <w:r w:rsidR="000F1F29">
        <w:rPr>
          <w:rFonts w:ascii="Times New Roman" w:hAnsi="Times New Roman" w:cs="Times New Roman"/>
          <w:sz w:val="24"/>
        </w:rPr>
        <w:t xml:space="preserve"> initial propensity scoring and</w:t>
      </w:r>
      <w:r w:rsidR="00F204CC">
        <w:rPr>
          <w:rFonts w:ascii="Times New Roman" w:hAnsi="Times New Roman" w:cs="Times New Roman"/>
          <w:sz w:val="24"/>
        </w:rPr>
        <w:t xml:space="preserve"> matching of the treated and non-treated populations</w:t>
      </w:r>
      <w:r w:rsidR="00923761">
        <w:rPr>
          <w:rFonts w:ascii="Times New Roman" w:hAnsi="Times New Roman" w:cs="Times New Roman"/>
          <w:sz w:val="24"/>
        </w:rPr>
        <w:t xml:space="preserve"> was completed</w:t>
      </w:r>
      <w:r w:rsidR="00F204CC">
        <w:rPr>
          <w:rFonts w:ascii="Times New Roman" w:hAnsi="Times New Roman" w:cs="Times New Roman"/>
          <w:sz w:val="24"/>
        </w:rPr>
        <w:t>, and the “closeness” of the match</w:t>
      </w:r>
      <w:r w:rsidR="00923761">
        <w:rPr>
          <w:rFonts w:ascii="Times New Roman" w:hAnsi="Times New Roman" w:cs="Times New Roman"/>
          <w:sz w:val="24"/>
        </w:rPr>
        <w:t xml:space="preserve"> was evaluated</w:t>
      </w:r>
      <w:r w:rsidR="00F204CC">
        <w:rPr>
          <w:rFonts w:ascii="Times New Roman" w:hAnsi="Times New Roman" w:cs="Times New Roman"/>
          <w:sz w:val="24"/>
        </w:rPr>
        <w:t xml:space="preserve">. </w:t>
      </w:r>
      <w:r w:rsidR="00923761">
        <w:rPr>
          <w:rFonts w:ascii="Times New Roman" w:hAnsi="Times New Roman" w:cs="Times New Roman"/>
          <w:sz w:val="24"/>
        </w:rPr>
        <w:t>Dur</w:t>
      </w:r>
      <w:r w:rsidR="000F1F29">
        <w:rPr>
          <w:rFonts w:ascii="Times New Roman" w:hAnsi="Times New Roman" w:cs="Times New Roman"/>
          <w:sz w:val="24"/>
        </w:rPr>
        <w:t>ing this time,</w:t>
      </w:r>
      <w:r w:rsidR="00CF3C7D">
        <w:rPr>
          <w:rFonts w:ascii="Times New Roman" w:hAnsi="Times New Roman" w:cs="Times New Roman"/>
          <w:sz w:val="24"/>
        </w:rPr>
        <w:t xml:space="preserve"> the code and output within the markdown document</w:t>
      </w:r>
      <w:r w:rsidR="00923761">
        <w:rPr>
          <w:rFonts w:ascii="Times New Roman" w:hAnsi="Times New Roman" w:cs="Times New Roman"/>
          <w:sz w:val="24"/>
        </w:rPr>
        <w:t xml:space="preserve"> was developed. </w:t>
      </w:r>
      <w:r w:rsidR="000F1F29">
        <w:rPr>
          <w:rFonts w:ascii="Times New Roman" w:hAnsi="Times New Roman" w:cs="Times New Roman"/>
          <w:sz w:val="24"/>
        </w:rPr>
        <w:t>J</w:t>
      </w:r>
      <w:r w:rsidR="00CF3C7D">
        <w:rPr>
          <w:rFonts w:ascii="Times New Roman" w:hAnsi="Times New Roman" w:cs="Times New Roman"/>
          <w:sz w:val="24"/>
        </w:rPr>
        <w:t xml:space="preserve">avaScript and CSS code </w:t>
      </w:r>
      <w:r w:rsidR="00923761">
        <w:rPr>
          <w:rFonts w:ascii="Times New Roman" w:hAnsi="Times New Roman" w:cs="Times New Roman"/>
          <w:sz w:val="24"/>
        </w:rPr>
        <w:t xml:space="preserve">were inserted </w:t>
      </w:r>
      <w:r w:rsidR="00CF3C7D">
        <w:rPr>
          <w:rFonts w:ascii="Times New Roman" w:hAnsi="Times New Roman" w:cs="Times New Roman"/>
          <w:sz w:val="24"/>
        </w:rPr>
        <w:t xml:space="preserve">into the background of the </w:t>
      </w:r>
      <w:r w:rsidR="00496F44">
        <w:rPr>
          <w:rFonts w:ascii="Times New Roman" w:hAnsi="Times New Roman" w:cs="Times New Roman"/>
          <w:sz w:val="24"/>
        </w:rPr>
        <w:t>markdown</w:t>
      </w:r>
      <w:r w:rsidR="00CF3C7D">
        <w:rPr>
          <w:rFonts w:ascii="Times New Roman" w:hAnsi="Times New Roman" w:cs="Times New Roman"/>
          <w:sz w:val="24"/>
        </w:rPr>
        <w:t xml:space="preserve"> document to allow the user to toggle visibility of the R code, output and plots. </w:t>
      </w:r>
      <w:r w:rsidR="00496F44">
        <w:rPr>
          <w:rFonts w:ascii="Times New Roman" w:hAnsi="Times New Roman" w:cs="Times New Roman"/>
          <w:sz w:val="24"/>
        </w:rPr>
        <w:t>Additionally, the project was split into two separate HTML output files to facilitate the inclusion of an interactive billboard.js chart. This allows users to explore the balance of the covariates within an</w:t>
      </w:r>
      <w:r w:rsidR="002E1324">
        <w:rPr>
          <w:rFonts w:ascii="Times New Roman" w:hAnsi="Times New Roman" w:cs="Times New Roman"/>
          <w:sz w:val="24"/>
        </w:rPr>
        <w:t xml:space="preserve"> interactive</w:t>
      </w:r>
      <w:r w:rsidR="00496F44">
        <w:rPr>
          <w:rFonts w:ascii="Times New Roman" w:hAnsi="Times New Roman" w:cs="Times New Roman"/>
          <w:sz w:val="24"/>
        </w:rPr>
        <w:t xml:space="preserve"> R Shiny application. </w:t>
      </w:r>
    </w:p>
    <w:p w14:paraId="462CEA0F" w14:textId="5EEB435E" w:rsidR="006012CA" w:rsidRDefault="00CF3C7D" w:rsidP="00806023">
      <w:pPr>
        <w:spacing w:line="480" w:lineRule="auto"/>
        <w:ind w:firstLine="720"/>
        <w:rPr>
          <w:rFonts w:ascii="Times New Roman" w:hAnsi="Times New Roman" w:cs="Times New Roman"/>
          <w:sz w:val="24"/>
        </w:rPr>
      </w:pPr>
      <w:r>
        <w:rPr>
          <w:rFonts w:ascii="Times New Roman" w:hAnsi="Times New Roman" w:cs="Times New Roman"/>
          <w:sz w:val="24"/>
        </w:rPr>
        <w:t xml:space="preserve">After completing the propensity match and visually inspecting its accuracy, the </w:t>
      </w:r>
      <w:r w:rsidR="00581535">
        <w:rPr>
          <w:rFonts w:ascii="Times New Roman" w:hAnsi="Times New Roman" w:cs="Times New Roman"/>
          <w:sz w:val="24"/>
        </w:rPr>
        <w:t>balance of the covariates</w:t>
      </w:r>
      <w:r>
        <w:rPr>
          <w:rFonts w:ascii="Times New Roman" w:hAnsi="Times New Roman" w:cs="Times New Roman"/>
          <w:sz w:val="24"/>
        </w:rPr>
        <w:t xml:space="preserve"> between the enrolled and non-enrol</w:t>
      </w:r>
      <w:r w:rsidR="00581535">
        <w:rPr>
          <w:rFonts w:ascii="Times New Roman" w:hAnsi="Times New Roman" w:cs="Times New Roman"/>
          <w:sz w:val="24"/>
        </w:rPr>
        <w:t xml:space="preserve">led populations </w:t>
      </w:r>
      <w:r w:rsidR="00923761">
        <w:rPr>
          <w:rFonts w:ascii="Times New Roman" w:hAnsi="Times New Roman" w:cs="Times New Roman"/>
          <w:sz w:val="24"/>
        </w:rPr>
        <w:t>was tested</w:t>
      </w:r>
      <w:r w:rsidR="00484F5A">
        <w:rPr>
          <w:rFonts w:ascii="Times New Roman" w:hAnsi="Times New Roman" w:cs="Times New Roman"/>
          <w:sz w:val="24"/>
        </w:rPr>
        <w:t xml:space="preserve"> by calculating the standardized differences of the covariates</w:t>
      </w:r>
      <w:r>
        <w:rPr>
          <w:rFonts w:ascii="Times New Roman" w:hAnsi="Times New Roman" w:cs="Times New Roman"/>
          <w:sz w:val="24"/>
        </w:rPr>
        <w:t xml:space="preserve">. </w:t>
      </w:r>
      <w:r w:rsidR="00581535">
        <w:rPr>
          <w:rFonts w:ascii="Times New Roman" w:hAnsi="Times New Roman" w:cs="Times New Roman"/>
          <w:sz w:val="24"/>
        </w:rPr>
        <w:t xml:space="preserve">According to Austin and Mamdani (as cited in Faries, Leon, Haro &amp; Obenchain, 2010), </w:t>
      </w:r>
      <w:r w:rsidR="006012CA">
        <w:rPr>
          <w:rFonts w:ascii="Times New Roman" w:hAnsi="Times New Roman" w:cs="Times New Roman"/>
          <w:sz w:val="24"/>
        </w:rPr>
        <w:t>“</w:t>
      </w:r>
      <w:r w:rsidR="00581535">
        <w:rPr>
          <w:rFonts w:ascii="Times New Roman" w:hAnsi="Times New Roman" w:cs="Times New Roman"/>
          <w:sz w:val="24"/>
        </w:rPr>
        <w:t>standardized differences</w:t>
      </w:r>
      <w:r w:rsidR="006012CA">
        <w:rPr>
          <w:rFonts w:ascii="Times New Roman" w:hAnsi="Times New Roman" w:cs="Times New Roman"/>
          <w:sz w:val="24"/>
        </w:rPr>
        <w:t xml:space="preserve"> less than 0.1 (10%)</w:t>
      </w:r>
      <w:r w:rsidR="00581535">
        <w:rPr>
          <w:rFonts w:ascii="Times New Roman" w:hAnsi="Times New Roman" w:cs="Times New Roman"/>
          <w:sz w:val="24"/>
        </w:rPr>
        <w:t xml:space="preserve"> likely </w:t>
      </w:r>
      <w:r w:rsidR="006012CA">
        <w:rPr>
          <w:rFonts w:ascii="Times New Roman" w:hAnsi="Times New Roman" w:cs="Times New Roman"/>
          <w:sz w:val="24"/>
        </w:rPr>
        <w:t>denote</w:t>
      </w:r>
      <w:r w:rsidR="00581535">
        <w:rPr>
          <w:rFonts w:ascii="Times New Roman" w:hAnsi="Times New Roman" w:cs="Times New Roman"/>
          <w:sz w:val="24"/>
        </w:rPr>
        <w:t xml:space="preserve"> negligible imbalance between </w:t>
      </w:r>
      <w:r w:rsidR="006012CA">
        <w:rPr>
          <w:rFonts w:ascii="Times New Roman" w:hAnsi="Times New Roman" w:cs="Times New Roman"/>
          <w:sz w:val="24"/>
        </w:rPr>
        <w:t>treated and untreated populations” (p. 57)</w:t>
      </w:r>
      <w:r>
        <w:rPr>
          <w:rFonts w:ascii="Times New Roman" w:hAnsi="Times New Roman" w:cs="Times New Roman"/>
          <w:sz w:val="24"/>
        </w:rPr>
        <w:t>.</w:t>
      </w:r>
      <w:r w:rsidR="00581535">
        <w:rPr>
          <w:rFonts w:ascii="Times New Roman" w:hAnsi="Times New Roman" w:cs="Times New Roman"/>
          <w:sz w:val="24"/>
        </w:rPr>
        <w:t xml:space="preserve"> </w:t>
      </w:r>
      <w:r w:rsidR="006012CA">
        <w:rPr>
          <w:rFonts w:ascii="Times New Roman" w:hAnsi="Times New Roman" w:cs="Times New Roman"/>
          <w:sz w:val="24"/>
        </w:rPr>
        <w:t>As seen in figure 1 below, the all covariates had negligible imbalance between the treated and untreated populations.</w:t>
      </w:r>
    </w:p>
    <w:p w14:paraId="02846065" w14:textId="652569B7" w:rsidR="006012CA" w:rsidRPr="006012CA" w:rsidRDefault="006012CA" w:rsidP="006012CA">
      <w:pPr>
        <w:spacing w:line="480" w:lineRule="auto"/>
        <w:rPr>
          <w:rFonts w:ascii="Times New Roman" w:hAnsi="Times New Roman" w:cs="Times New Roman"/>
          <w:b/>
          <w:sz w:val="24"/>
        </w:rPr>
      </w:pPr>
      <w:r>
        <w:rPr>
          <w:rFonts w:ascii="Times New Roman" w:hAnsi="Times New Roman" w:cs="Times New Roman"/>
          <w:b/>
          <w:sz w:val="24"/>
        </w:rPr>
        <w:t>Figure 1: Standardized Differences of Covariates</w:t>
      </w:r>
    </w:p>
    <w:tbl>
      <w:tblPr>
        <w:tblStyle w:val="TableGrid"/>
        <w:tblW w:w="0" w:type="auto"/>
        <w:tblLook w:val="04A0" w:firstRow="1" w:lastRow="0" w:firstColumn="1" w:lastColumn="0" w:noHBand="0" w:noVBand="1"/>
      </w:tblPr>
      <w:tblGrid>
        <w:gridCol w:w="4675"/>
        <w:gridCol w:w="4675"/>
      </w:tblGrid>
      <w:tr w:rsidR="006012CA" w14:paraId="01081AC5" w14:textId="77777777" w:rsidTr="006012CA">
        <w:trPr>
          <w:trHeight w:val="287"/>
        </w:trPr>
        <w:tc>
          <w:tcPr>
            <w:tcW w:w="4675" w:type="dxa"/>
            <w:vAlign w:val="bottom"/>
          </w:tcPr>
          <w:p w14:paraId="187E7BA9" w14:textId="6AE252E3" w:rsidR="006012CA" w:rsidRPr="006012CA" w:rsidRDefault="006012CA" w:rsidP="000D567F">
            <w:pPr>
              <w:jc w:val="center"/>
              <w:rPr>
                <w:rFonts w:ascii="Times New Roman" w:hAnsi="Times New Roman" w:cs="Times New Roman"/>
                <w:b/>
                <w:sz w:val="24"/>
              </w:rPr>
            </w:pPr>
            <w:r w:rsidRPr="006012CA">
              <w:rPr>
                <w:rFonts w:ascii="Times New Roman" w:hAnsi="Times New Roman" w:cs="Times New Roman"/>
                <w:b/>
                <w:color w:val="000000"/>
              </w:rPr>
              <w:t>Covariate</w:t>
            </w:r>
          </w:p>
        </w:tc>
        <w:tc>
          <w:tcPr>
            <w:tcW w:w="4675" w:type="dxa"/>
            <w:vAlign w:val="bottom"/>
          </w:tcPr>
          <w:p w14:paraId="475ACA1A" w14:textId="7115AB17" w:rsidR="006012CA" w:rsidRPr="006012CA" w:rsidRDefault="000D567F" w:rsidP="000D567F">
            <w:pPr>
              <w:jc w:val="center"/>
              <w:rPr>
                <w:rFonts w:ascii="Times New Roman" w:hAnsi="Times New Roman" w:cs="Times New Roman"/>
                <w:b/>
                <w:sz w:val="24"/>
              </w:rPr>
            </w:pPr>
            <w:r>
              <w:rPr>
                <w:rFonts w:ascii="Times New Roman" w:hAnsi="Times New Roman" w:cs="Times New Roman"/>
                <w:b/>
                <w:color w:val="000000"/>
              </w:rPr>
              <w:t>Standardized difference between treated and untreated populations</w:t>
            </w:r>
          </w:p>
        </w:tc>
      </w:tr>
      <w:tr w:rsidR="006012CA" w14:paraId="7192B3E2" w14:textId="77777777" w:rsidTr="006012CA">
        <w:tc>
          <w:tcPr>
            <w:tcW w:w="4675" w:type="dxa"/>
            <w:vAlign w:val="bottom"/>
          </w:tcPr>
          <w:p w14:paraId="2EF7AA72" w14:textId="22DEEC99"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FRANKLIN_COUNTY</w:t>
            </w:r>
          </w:p>
        </w:tc>
        <w:tc>
          <w:tcPr>
            <w:tcW w:w="4675" w:type="dxa"/>
            <w:vAlign w:val="bottom"/>
          </w:tcPr>
          <w:p w14:paraId="6E5297B4" w14:textId="5D27770E"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0.007</w:t>
            </w:r>
          </w:p>
        </w:tc>
      </w:tr>
      <w:tr w:rsidR="006012CA" w14:paraId="6337E0C4" w14:textId="77777777" w:rsidTr="006012CA">
        <w:tc>
          <w:tcPr>
            <w:tcW w:w="4675" w:type="dxa"/>
            <w:vAlign w:val="bottom"/>
          </w:tcPr>
          <w:p w14:paraId="240BE575" w14:textId="4E0F4D3F"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PREVIOUS_ATTEMPTS</w:t>
            </w:r>
          </w:p>
        </w:tc>
        <w:tc>
          <w:tcPr>
            <w:tcW w:w="4675" w:type="dxa"/>
            <w:vAlign w:val="bottom"/>
          </w:tcPr>
          <w:p w14:paraId="776E72D2" w14:textId="3C1338B6"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w:t>
            </w:r>
          </w:p>
        </w:tc>
      </w:tr>
      <w:tr w:rsidR="006012CA" w14:paraId="3935E38C" w14:textId="77777777" w:rsidTr="006012CA">
        <w:tc>
          <w:tcPr>
            <w:tcW w:w="4675" w:type="dxa"/>
            <w:vAlign w:val="bottom"/>
          </w:tcPr>
          <w:p w14:paraId="71B6B06B" w14:textId="48737B41"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PREVIOUSLY_ENROLLED</w:t>
            </w:r>
          </w:p>
        </w:tc>
        <w:tc>
          <w:tcPr>
            <w:tcW w:w="4675" w:type="dxa"/>
            <w:vAlign w:val="bottom"/>
          </w:tcPr>
          <w:p w14:paraId="089AE452" w14:textId="114C3DFD"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0.017</w:t>
            </w:r>
          </w:p>
        </w:tc>
      </w:tr>
      <w:tr w:rsidR="006012CA" w14:paraId="4F7FE367" w14:textId="77777777" w:rsidTr="006012CA">
        <w:tc>
          <w:tcPr>
            <w:tcW w:w="4675" w:type="dxa"/>
            <w:vAlign w:val="bottom"/>
          </w:tcPr>
          <w:p w14:paraId="63674FD1" w14:textId="34F2D06D"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NCH_Previous</w:t>
            </w:r>
          </w:p>
        </w:tc>
        <w:tc>
          <w:tcPr>
            <w:tcW w:w="4675" w:type="dxa"/>
            <w:vAlign w:val="bottom"/>
          </w:tcPr>
          <w:p w14:paraId="0D6DFC97" w14:textId="6232C44E"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-0.016</w:t>
            </w:r>
          </w:p>
        </w:tc>
      </w:tr>
      <w:tr w:rsidR="006012CA" w14:paraId="3436DDBA" w14:textId="77777777" w:rsidTr="006012CA">
        <w:tc>
          <w:tcPr>
            <w:tcW w:w="4675" w:type="dxa"/>
            <w:vAlign w:val="bottom"/>
          </w:tcPr>
          <w:p w14:paraId="7843C93F" w14:textId="50A1D4F4"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ABD_FLAG</w:t>
            </w:r>
          </w:p>
        </w:tc>
        <w:tc>
          <w:tcPr>
            <w:tcW w:w="4675" w:type="dxa"/>
            <w:vAlign w:val="bottom"/>
          </w:tcPr>
          <w:p w14:paraId="5B8C6621" w14:textId="6B736EB4"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0.013</w:t>
            </w:r>
          </w:p>
        </w:tc>
      </w:tr>
      <w:tr w:rsidR="006012CA" w14:paraId="5AA96749" w14:textId="77777777" w:rsidTr="006012CA">
        <w:tc>
          <w:tcPr>
            <w:tcW w:w="4675" w:type="dxa"/>
            <w:vAlign w:val="bottom"/>
          </w:tcPr>
          <w:p w14:paraId="37E4E4F7" w14:textId="466AD5F8"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PREV_ASTHMA_ED</w:t>
            </w:r>
          </w:p>
        </w:tc>
        <w:tc>
          <w:tcPr>
            <w:tcW w:w="4675" w:type="dxa"/>
            <w:vAlign w:val="bottom"/>
          </w:tcPr>
          <w:p w14:paraId="63309AA4" w14:textId="0B9F5833"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-0.003</w:t>
            </w:r>
          </w:p>
        </w:tc>
      </w:tr>
      <w:tr w:rsidR="006012CA" w14:paraId="718595FA" w14:textId="77777777" w:rsidTr="006012CA">
        <w:tc>
          <w:tcPr>
            <w:tcW w:w="4675" w:type="dxa"/>
            <w:vAlign w:val="bottom"/>
          </w:tcPr>
          <w:p w14:paraId="2FEC2FF7" w14:textId="7B074C7A"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lastRenderedPageBreak/>
              <w:t>PREV_DIABETES_ED</w:t>
            </w:r>
          </w:p>
        </w:tc>
        <w:tc>
          <w:tcPr>
            <w:tcW w:w="4675" w:type="dxa"/>
            <w:vAlign w:val="bottom"/>
          </w:tcPr>
          <w:p w14:paraId="12F8E569" w14:textId="620DEE1D"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-0.015</w:t>
            </w:r>
          </w:p>
        </w:tc>
      </w:tr>
      <w:tr w:rsidR="006012CA" w14:paraId="75FE19E9" w14:textId="77777777" w:rsidTr="006012CA">
        <w:tc>
          <w:tcPr>
            <w:tcW w:w="4675" w:type="dxa"/>
            <w:vAlign w:val="bottom"/>
          </w:tcPr>
          <w:p w14:paraId="2CD797CD" w14:textId="4B74A9DF"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abd_months</w:t>
            </w:r>
          </w:p>
        </w:tc>
        <w:tc>
          <w:tcPr>
            <w:tcW w:w="4675" w:type="dxa"/>
            <w:vAlign w:val="bottom"/>
          </w:tcPr>
          <w:p w14:paraId="65E7503D" w14:textId="55A5B9F6"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w:t>
            </w:r>
          </w:p>
        </w:tc>
      </w:tr>
      <w:tr w:rsidR="006012CA" w14:paraId="357C31B6" w14:textId="77777777" w:rsidTr="006012CA">
        <w:tc>
          <w:tcPr>
            <w:tcW w:w="4675" w:type="dxa"/>
            <w:vAlign w:val="bottom"/>
          </w:tcPr>
          <w:p w14:paraId="3034F31C" w14:textId="51DBE610"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homehealth_flag</w:t>
            </w:r>
          </w:p>
        </w:tc>
        <w:tc>
          <w:tcPr>
            <w:tcW w:w="4675" w:type="dxa"/>
            <w:vAlign w:val="bottom"/>
          </w:tcPr>
          <w:p w14:paraId="7A5F4F90" w14:textId="7C15C987"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-0.006</w:t>
            </w:r>
          </w:p>
        </w:tc>
      </w:tr>
      <w:tr w:rsidR="006012CA" w14:paraId="5B869652" w14:textId="77777777" w:rsidTr="006012CA">
        <w:tc>
          <w:tcPr>
            <w:tcW w:w="4675" w:type="dxa"/>
            <w:vAlign w:val="bottom"/>
          </w:tcPr>
          <w:p w14:paraId="788BEA41" w14:textId="6AE13873"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USES_PCP</w:t>
            </w:r>
          </w:p>
        </w:tc>
        <w:tc>
          <w:tcPr>
            <w:tcW w:w="4675" w:type="dxa"/>
            <w:vAlign w:val="bottom"/>
          </w:tcPr>
          <w:p w14:paraId="2AA6C955" w14:textId="5D3F9015"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w:t>
            </w:r>
          </w:p>
        </w:tc>
      </w:tr>
      <w:tr w:rsidR="006012CA" w14:paraId="54A77798" w14:textId="77777777" w:rsidTr="006012CA">
        <w:tc>
          <w:tcPr>
            <w:tcW w:w="4675" w:type="dxa"/>
            <w:vAlign w:val="bottom"/>
          </w:tcPr>
          <w:p w14:paraId="5541BCD3" w14:textId="6A875CA7"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OVER_10K_PAID</w:t>
            </w:r>
          </w:p>
        </w:tc>
        <w:tc>
          <w:tcPr>
            <w:tcW w:w="4675" w:type="dxa"/>
            <w:vAlign w:val="bottom"/>
          </w:tcPr>
          <w:p w14:paraId="55F5E037" w14:textId="65FA6981"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0.042</w:t>
            </w:r>
          </w:p>
        </w:tc>
      </w:tr>
      <w:tr w:rsidR="006012CA" w14:paraId="633FB217" w14:textId="77777777" w:rsidTr="006012CA">
        <w:tc>
          <w:tcPr>
            <w:tcW w:w="4675" w:type="dxa"/>
            <w:vAlign w:val="bottom"/>
          </w:tcPr>
          <w:p w14:paraId="37A3E55A" w14:textId="52AE56D9"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IP_LAST_12_FLAG</w:t>
            </w:r>
          </w:p>
        </w:tc>
        <w:tc>
          <w:tcPr>
            <w:tcW w:w="4675" w:type="dxa"/>
            <w:vAlign w:val="bottom"/>
          </w:tcPr>
          <w:p w14:paraId="25A26D16" w14:textId="0546ACA2"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0.035</w:t>
            </w:r>
          </w:p>
        </w:tc>
      </w:tr>
      <w:tr w:rsidR="006012CA" w14:paraId="28641B4B" w14:textId="77777777" w:rsidTr="006012CA">
        <w:tc>
          <w:tcPr>
            <w:tcW w:w="4675" w:type="dxa"/>
            <w:vAlign w:val="bottom"/>
          </w:tcPr>
          <w:p w14:paraId="1DA0190A" w14:textId="0359889D"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ED_VISIT_FLAG_5</w:t>
            </w:r>
          </w:p>
        </w:tc>
        <w:tc>
          <w:tcPr>
            <w:tcW w:w="4675" w:type="dxa"/>
            <w:vAlign w:val="bottom"/>
          </w:tcPr>
          <w:p w14:paraId="21ED51B4" w14:textId="1CDAA6A2"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-0.002</w:t>
            </w:r>
          </w:p>
        </w:tc>
      </w:tr>
      <w:tr w:rsidR="006012CA" w14:paraId="4CFB20CA" w14:textId="77777777" w:rsidTr="006012CA">
        <w:tc>
          <w:tcPr>
            <w:tcW w:w="4675" w:type="dxa"/>
            <w:vAlign w:val="bottom"/>
          </w:tcPr>
          <w:p w14:paraId="2377C8DD" w14:textId="0B376627"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NCH_Inpatient</w:t>
            </w:r>
          </w:p>
        </w:tc>
        <w:tc>
          <w:tcPr>
            <w:tcW w:w="4675" w:type="dxa"/>
            <w:vAlign w:val="bottom"/>
          </w:tcPr>
          <w:p w14:paraId="45619E1A" w14:textId="67569CB7"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0.048</w:t>
            </w:r>
          </w:p>
        </w:tc>
      </w:tr>
      <w:tr w:rsidR="006012CA" w14:paraId="6D7E31DC" w14:textId="77777777" w:rsidTr="006012CA">
        <w:tc>
          <w:tcPr>
            <w:tcW w:w="4675" w:type="dxa"/>
            <w:vAlign w:val="bottom"/>
          </w:tcPr>
          <w:p w14:paraId="5925BAF3" w14:textId="00C6FB51"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NCH_ED</w:t>
            </w:r>
          </w:p>
        </w:tc>
        <w:tc>
          <w:tcPr>
            <w:tcW w:w="4675" w:type="dxa"/>
            <w:vAlign w:val="bottom"/>
          </w:tcPr>
          <w:p w14:paraId="1781E6C1" w14:textId="6CA3F5F0"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-0.013</w:t>
            </w:r>
          </w:p>
        </w:tc>
      </w:tr>
      <w:tr w:rsidR="006012CA" w14:paraId="70B7D2FA" w14:textId="77777777" w:rsidTr="006012CA">
        <w:tc>
          <w:tcPr>
            <w:tcW w:w="4675" w:type="dxa"/>
            <w:vAlign w:val="bottom"/>
          </w:tcPr>
          <w:p w14:paraId="1D4BA428" w14:textId="691EFC23"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PRIM_DX_HCUP_CHRONIC</w:t>
            </w:r>
          </w:p>
        </w:tc>
        <w:tc>
          <w:tcPr>
            <w:tcW w:w="4675" w:type="dxa"/>
            <w:vAlign w:val="bottom"/>
          </w:tcPr>
          <w:p w14:paraId="79E56746" w14:textId="64BBAB25"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-0.054</w:t>
            </w:r>
          </w:p>
        </w:tc>
      </w:tr>
      <w:tr w:rsidR="006012CA" w14:paraId="30727FD1" w14:textId="77777777" w:rsidTr="006012CA">
        <w:tc>
          <w:tcPr>
            <w:tcW w:w="4675" w:type="dxa"/>
            <w:vAlign w:val="bottom"/>
          </w:tcPr>
          <w:p w14:paraId="5725A60C" w14:textId="0EA1A1E1"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PRIM_DX_BH</w:t>
            </w:r>
          </w:p>
        </w:tc>
        <w:tc>
          <w:tcPr>
            <w:tcW w:w="4675" w:type="dxa"/>
            <w:vAlign w:val="bottom"/>
          </w:tcPr>
          <w:p w14:paraId="5A60037C" w14:textId="69CBFCBE"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-0.015</w:t>
            </w:r>
          </w:p>
        </w:tc>
      </w:tr>
      <w:tr w:rsidR="006012CA" w14:paraId="33F6D09C" w14:textId="77777777" w:rsidTr="006012CA">
        <w:tc>
          <w:tcPr>
            <w:tcW w:w="4675" w:type="dxa"/>
            <w:vAlign w:val="bottom"/>
          </w:tcPr>
          <w:p w14:paraId="339E519D" w14:textId="51ABF437"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NCH_ATTRIBUTED_ASSIGNED</w:t>
            </w:r>
          </w:p>
        </w:tc>
        <w:tc>
          <w:tcPr>
            <w:tcW w:w="4675" w:type="dxa"/>
            <w:vAlign w:val="bottom"/>
          </w:tcPr>
          <w:p w14:paraId="5BADC1F6" w14:textId="4CC4D119"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-0.008</w:t>
            </w:r>
          </w:p>
        </w:tc>
      </w:tr>
      <w:tr w:rsidR="006012CA" w14:paraId="7528BEE6" w14:textId="77777777" w:rsidTr="006012CA">
        <w:tc>
          <w:tcPr>
            <w:tcW w:w="4675" w:type="dxa"/>
            <w:vAlign w:val="bottom"/>
          </w:tcPr>
          <w:p w14:paraId="1EADCD23" w14:textId="3596943C"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ABUSE_NEGLECT</w:t>
            </w:r>
          </w:p>
        </w:tc>
        <w:tc>
          <w:tcPr>
            <w:tcW w:w="4675" w:type="dxa"/>
            <w:vAlign w:val="bottom"/>
          </w:tcPr>
          <w:p w14:paraId="0CA370BD" w14:textId="6CC187B4"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0.003</w:t>
            </w:r>
          </w:p>
        </w:tc>
      </w:tr>
      <w:tr w:rsidR="006012CA" w14:paraId="3300A9E1" w14:textId="77777777" w:rsidTr="006012CA">
        <w:tc>
          <w:tcPr>
            <w:tcW w:w="4675" w:type="dxa"/>
            <w:vAlign w:val="bottom"/>
          </w:tcPr>
          <w:p w14:paraId="37307F42" w14:textId="577FF049"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NOT_WITH_PARENTS</w:t>
            </w:r>
          </w:p>
        </w:tc>
        <w:tc>
          <w:tcPr>
            <w:tcW w:w="4675" w:type="dxa"/>
            <w:vAlign w:val="bottom"/>
          </w:tcPr>
          <w:p w14:paraId="5A8ECAA3" w14:textId="62320FF0"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0.056</w:t>
            </w:r>
          </w:p>
        </w:tc>
      </w:tr>
      <w:tr w:rsidR="006012CA" w14:paraId="7C14EB1A" w14:textId="77777777" w:rsidTr="006012CA">
        <w:tc>
          <w:tcPr>
            <w:tcW w:w="4675" w:type="dxa"/>
            <w:vAlign w:val="bottom"/>
          </w:tcPr>
          <w:p w14:paraId="3B81EE56" w14:textId="359A47D9"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ZIP_PERCENT_URBAN</w:t>
            </w:r>
          </w:p>
        </w:tc>
        <w:tc>
          <w:tcPr>
            <w:tcW w:w="4675" w:type="dxa"/>
            <w:vAlign w:val="bottom"/>
          </w:tcPr>
          <w:p w14:paraId="02A12BAB" w14:textId="7AC32B9E"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w:t>
            </w:r>
          </w:p>
        </w:tc>
      </w:tr>
      <w:tr w:rsidR="006012CA" w14:paraId="79DE847A" w14:textId="77777777" w:rsidTr="006012CA">
        <w:tc>
          <w:tcPr>
            <w:tcW w:w="4675" w:type="dxa"/>
            <w:vAlign w:val="bottom"/>
          </w:tcPr>
          <w:p w14:paraId="498C3630" w14:textId="2C6D39CC"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ZIP_PERCENT_WHITE</w:t>
            </w:r>
          </w:p>
        </w:tc>
        <w:tc>
          <w:tcPr>
            <w:tcW w:w="4675" w:type="dxa"/>
            <w:vAlign w:val="bottom"/>
          </w:tcPr>
          <w:p w14:paraId="2307B604" w14:textId="754F0213"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w:t>
            </w:r>
          </w:p>
        </w:tc>
      </w:tr>
      <w:tr w:rsidR="006012CA" w14:paraId="29E2F744" w14:textId="77777777" w:rsidTr="006012CA">
        <w:tc>
          <w:tcPr>
            <w:tcW w:w="4675" w:type="dxa"/>
            <w:vAlign w:val="bottom"/>
          </w:tcPr>
          <w:p w14:paraId="688D3208" w14:textId="730F913B"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AVOIDABLE_ED_LAST_12_FLAG</w:t>
            </w:r>
          </w:p>
        </w:tc>
        <w:tc>
          <w:tcPr>
            <w:tcW w:w="4675" w:type="dxa"/>
            <w:vAlign w:val="bottom"/>
          </w:tcPr>
          <w:p w14:paraId="0BC54489" w14:textId="374367DD" w:rsidR="006012CA" w:rsidRPr="006012CA" w:rsidRDefault="006012CA" w:rsidP="006012CA">
            <w:pPr>
              <w:spacing w:line="480" w:lineRule="auto"/>
              <w:rPr>
                <w:rFonts w:ascii="Times New Roman" w:hAnsi="Times New Roman" w:cs="Times New Roman"/>
                <w:sz w:val="24"/>
              </w:rPr>
            </w:pPr>
            <w:r w:rsidRPr="006012CA">
              <w:rPr>
                <w:rFonts w:ascii="Times New Roman" w:hAnsi="Times New Roman" w:cs="Times New Roman"/>
                <w:color w:val="000000"/>
              </w:rPr>
              <w:t>-0.036</w:t>
            </w:r>
          </w:p>
        </w:tc>
      </w:tr>
    </w:tbl>
    <w:p w14:paraId="4211AA57" w14:textId="77777777" w:rsidR="006012CA" w:rsidRDefault="006012CA" w:rsidP="00806023">
      <w:pPr>
        <w:spacing w:line="480" w:lineRule="auto"/>
        <w:ind w:firstLine="720"/>
        <w:rPr>
          <w:rFonts w:ascii="Times New Roman" w:hAnsi="Times New Roman" w:cs="Times New Roman"/>
          <w:sz w:val="24"/>
        </w:rPr>
      </w:pPr>
    </w:p>
    <w:p w14:paraId="06FCABCD" w14:textId="49FDDD63" w:rsidR="00806023" w:rsidRPr="00806023" w:rsidRDefault="00581535" w:rsidP="00806023">
      <w:pPr>
        <w:spacing w:line="480" w:lineRule="auto"/>
        <w:ind w:firstLine="720"/>
        <w:rPr>
          <w:rFonts w:ascii="Times New Roman" w:hAnsi="Times New Roman" w:cs="Times New Roman"/>
          <w:sz w:val="24"/>
        </w:rPr>
      </w:pPr>
      <w:r>
        <w:rPr>
          <w:rFonts w:ascii="Times New Roman" w:hAnsi="Times New Roman" w:cs="Times New Roman"/>
          <w:sz w:val="24"/>
        </w:rPr>
        <w:t>After evaluating the balance</w:t>
      </w:r>
      <w:r w:rsidR="00CF3C7D">
        <w:rPr>
          <w:rFonts w:ascii="Times New Roman" w:hAnsi="Times New Roman" w:cs="Times New Roman"/>
          <w:sz w:val="24"/>
        </w:rPr>
        <w:t xml:space="preserve">, I moved onto evaluation of the results between the enrolled and non-enrolled populations. </w:t>
      </w:r>
      <w:r w:rsidR="00806023">
        <w:rPr>
          <w:rFonts w:ascii="Times New Roman" w:hAnsi="Times New Roman" w:cs="Times New Roman"/>
          <w:sz w:val="24"/>
        </w:rPr>
        <w:t>I also tested the significance of the differences between the two populations in the measurement data.</w:t>
      </w:r>
      <w:r w:rsidR="006012CA">
        <w:rPr>
          <w:rFonts w:ascii="Times New Roman" w:hAnsi="Times New Roman" w:cs="Times New Roman"/>
          <w:sz w:val="24"/>
        </w:rPr>
        <w:t xml:space="preserve"> A significant difference was found between the rate of avoidable emergency utilization between the enrolled and non-enrolled populations.</w:t>
      </w:r>
      <w:r w:rsidR="00806023">
        <w:rPr>
          <w:rFonts w:ascii="Times New Roman" w:hAnsi="Times New Roman" w:cs="Times New Roman"/>
          <w:sz w:val="24"/>
        </w:rPr>
        <w:t xml:space="preserve"> Based on the results, I concluded that members in the care coordination do not have fewer avoidable emergency visits in the post-enrollment period.</w:t>
      </w:r>
      <w:r w:rsidR="006012CA">
        <w:rPr>
          <w:rFonts w:ascii="Times New Roman" w:hAnsi="Times New Roman" w:cs="Times New Roman"/>
          <w:sz w:val="24"/>
        </w:rPr>
        <w:t xml:space="preserve"> In fact, the enrolled population utilized the </w:t>
      </w:r>
      <w:r w:rsidR="006012CA">
        <w:rPr>
          <w:rFonts w:ascii="Times New Roman" w:hAnsi="Times New Roman" w:cs="Times New Roman"/>
          <w:sz w:val="24"/>
        </w:rPr>
        <w:lastRenderedPageBreak/>
        <w:t xml:space="preserve">emergency department at a rate of 51 </w:t>
      </w:r>
      <w:r w:rsidR="003136B7">
        <w:rPr>
          <w:rFonts w:ascii="Times New Roman" w:hAnsi="Times New Roman" w:cs="Times New Roman"/>
          <w:sz w:val="24"/>
        </w:rPr>
        <w:t>visits per 1,000 member months, compared to 45 visits per 1,000 member months for the non-enrolled population.</w:t>
      </w:r>
    </w:p>
    <w:p w14:paraId="26578DB9" w14:textId="77777777" w:rsidR="007316AD" w:rsidRDefault="007316AD" w:rsidP="00FB398D">
      <w:pPr>
        <w:spacing w:line="480" w:lineRule="auto"/>
        <w:rPr>
          <w:rFonts w:ascii="Times New Roman" w:hAnsi="Times New Roman" w:cs="Times New Roman"/>
          <w:b/>
          <w:sz w:val="24"/>
        </w:rPr>
      </w:pPr>
      <w:r>
        <w:rPr>
          <w:rFonts w:ascii="Times New Roman" w:hAnsi="Times New Roman" w:cs="Times New Roman"/>
          <w:b/>
          <w:sz w:val="24"/>
        </w:rPr>
        <w:t>Issues Encountered:</w:t>
      </w:r>
    </w:p>
    <w:p w14:paraId="07E4B92B" w14:textId="575E6B35" w:rsidR="007316AD" w:rsidRDefault="007316AD" w:rsidP="00FB398D">
      <w:pPr>
        <w:spacing w:line="480" w:lineRule="auto"/>
        <w:rPr>
          <w:rFonts w:ascii="Times New Roman" w:hAnsi="Times New Roman" w:cs="Times New Roman"/>
          <w:sz w:val="24"/>
        </w:rPr>
      </w:pPr>
      <w:r>
        <w:rPr>
          <w:rFonts w:ascii="Times New Roman" w:hAnsi="Times New Roman" w:cs="Times New Roman"/>
          <w:sz w:val="24"/>
        </w:rPr>
        <w:tab/>
      </w:r>
      <w:r w:rsidR="00192040">
        <w:rPr>
          <w:rFonts w:ascii="Times New Roman" w:hAnsi="Times New Roman" w:cs="Times New Roman"/>
          <w:sz w:val="24"/>
        </w:rPr>
        <w:t>Healthcare o</w:t>
      </w:r>
      <w:r>
        <w:rPr>
          <w:rFonts w:ascii="Times New Roman" w:hAnsi="Times New Roman" w:cs="Times New Roman"/>
          <w:sz w:val="24"/>
        </w:rPr>
        <w:t>rganization</w:t>
      </w:r>
      <w:r w:rsidR="00192040">
        <w:rPr>
          <w:rFonts w:ascii="Times New Roman" w:hAnsi="Times New Roman" w:cs="Times New Roman"/>
          <w:sz w:val="24"/>
        </w:rPr>
        <w:t>s mus</w:t>
      </w:r>
      <w:r w:rsidR="002E1324">
        <w:rPr>
          <w:rFonts w:ascii="Times New Roman" w:hAnsi="Times New Roman" w:cs="Times New Roman"/>
          <w:sz w:val="24"/>
        </w:rPr>
        <w:t>t safeguard patient data due to</w:t>
      </w:r>
      <w:r w:rsidR="00192040">
        <w:rPr>
          <w:rFonts w:ascii="Times New Roman" w:hAnsi="Times New Roman" w:cs="Times New Roman"/>
          <w:sz w:val="24"/>
        </w:rPr>
        <w:t xml:space="preserve"> regulations and </w:t>
      </w:r>
      <w:r>
        <w:rPr>
          <w:rFonts w:ascii="Times New Roman" w:hAnsi="Times New Roman" w:cs="Times New Roman"/>
          <w:sz w:val="24"/>
        </w:rPr>
        <w:t>HIPAA compliance standards</w:t>
      </w:r>
      <w:r w:rsidR="00192040">
        <w:rPr>
          <w:rFonts w:ascii="Times New Roman" w:hAnsi="Times New Roman" w:cs="Times New Roman"/>
          <w:sz w:val="24"/>
        </w:rPr>
        <w:t xml:space="preserve">. There </w:t>
      </w:r>
      <w:r w:rsidR="002E1324">
        <w:rPr>
          <w:rFonts w:ascii="Times New Roman" w:hAnsi="Times New Roman" w:cs="Times New Roman"/>
          <w:sz w:val="24"/>
        </w:rPr>
        <w:t>are legal</w:t>
      </w:r>
      <w:r>
        <w:rPr>
          <w:rFonts w:ascii="Times New Roman" w:hAnsi="Times New Roman" w:cs="Times New Roman"/>
          <w:sz w:val="24"/>
        </w:rPr>
        <w:t xml:space="preserve"> considerations </w:t>
      </w:r>
      <w:r w:rsidR="00192040">
        <w:rPr>
          <w:rFonts w:ascii="Times New Roman" w:hAnsi="Times New Roman" w:cs="Times New Roman"/>
          <w:sz w:val="24"/>
        </w:rPr>
        <w:t xml:space="preserve">that limit </w:t>
      </w:r>
      <w:r>
        <w:rPr>
          <w:rFonts w:ascii="Times New Roman" w:hAnsi="Times New Roman" w:cs="Times New Roman"/>
          <w:sz w:val="24"/>
        </w:rPr>
        <w:t xml:space="preserve">the use of the claims and eligibility data. </w:t>
      </w:r>
      <w:r w:rsidR="00192040">
        <w:rPr>
          <w:rFonts w:ascii="Times New Roman" w:hAnsi="Times New Roman" w:cs="Times New Roman"/>
          <w:sz w:val="24"/>
        </w:rPr>
        <w:t>T</w:t>
      </w:r>
      <w:r>
        <w:rPr>
          <w:rFonts w:ascii="Times New Roman" w:hAnsi="Times New Roman" w:cs="Times New Roman"/>
          <w:sz w:val="24"/>
        </w:rPr>
        <w:t xml:space="preserve">he </w:t>
      </w:r>
      <w:r w:rsidR="00C80066">
        <w:rPr>
          <w:rFonts w:ascii="Times New Roman" w:hAnsi="Times New Roman" w:cs="Times New Roman"/>
          <w:sz w:val="24"/>
        </w:rPr>
        <w:t xml:space="preserve">five </w:t>
      </w:r>
      <w:r>
        <w:rPr>
          <w:rFonts w:ascii="Times New Roman" w:hAnsi="Times New Roman" w:cs="Times New Roman"/>
          <w:sz w:val="24"/>
        </w:rPr>
        <w:t>O</w:t>
      </w:r>
      <w:r w:rsidR="002E1324">
        <w:rPr>
          <w:rFonts w:ascii="Times New Roman" w:hAnsi="Times New Roman" w:cs="Times New Roman"/>
          <w:sz w:val="24"/>
        </w:rPr>
        <w:t>hio Medicaid Managed Care Plans</w:t>
      </w:r>
      <w:r>
        <w:rPr>
          <w:rFonts w:ascii="Times New Roman" w:hAnsi="Times New Roman" w:cs="Times New Roman"/>
          <w:sz w:val="24"/>
        </w:rPr>
        <w:t xml:space="preserve"> own the claims and eligibility data</w:t>
      </w:r>
      <w:r w:rsidR="00192040">
        <w:rPr>
          <w:rFonts w:ascii="Times New Roman" w:hAnsi="Times New Roman" w:cs="Times New Roman"/>
          <w:sz w:val="24"/>
        </w:rPr>
        <w:t xml:space="preserve"> for covered lives in their plans</w:t>
      </w:r>
      <w:r>
        <w:rPr>
          <w:rFonts w:ascii="Times New Roman" w:hAnsi="Times New Roman" w:cs="Times New Roman"/>
          <w:sz w:val="24"/>
        </w:rPr>
        <w:t xml:space="preserve">. </w:t>
      </w:r>
      <w:r w:rsidR="00192040">
        <w:rPr>
          <w:rFonts w:ascii="Times New Roman" w:hAnsi="Times New Roman" w:cs="Times New Roman"/>
          <w:sz w:val="24"/>
        </w:rPr>
        <w:t>However</w:t>
      </w:r>
      <w:r w:rsidR="002E1324">
        <w:rPr>
          <w:rFonts w:ascii="Times New Roman" w:hAnsi="Times New Roman" w:cs="Times New Roman"/>
          <w:sz w:val="24"/>
        </w:rPr>
        <w:t>, claims</w:t>
      </w:r>
      <w:r w:rsidR="00C80066">
        <w:rPr>
          <w:rFonts w:ascii="Times New Roman" w:hAnsi="Times New Roman" w:cs="Times New Roman"/>
          <w:sz w:val="24"/>
        </w:rPr>
        <w:t xml:space="preserve"> and eligibility data</w:t>
      </w:r>
      <w:r>
        <w:rPr>
          <w:rFonts w:ascii="Times New Roman" w:hAnsi="Times New Roman" w:cs="Times New Roman"/>
          <w:sz w:val="24"/>
        </w:rPr>
        <w:t xml:space="preserve"> are provided to us as decision support a</w:t>
      </w:r>
      <w:r w:rsidR="00C80066">
        <w:rPr>
          <w:rFonts w:ascii="Times New Roman" w:hAnsi="Times New Roman" w:cs="Times New Roman"/>
          <w:sz w:val="24"/>
        </w:rPr>
        <w:t>nd quality improvement resource.  I was required to submit an amendment to a data use agreement I submitted in the summer of 2017</w:t>
      </w:r>
      <w:r w:rsidR="00192040">
        <w:rPr>
          <w:rFonts w:ascii="Times New Roman" w:hAnsi="Times New Roman" w:cs="Times New Roman"/>
          <w:sz w:val="24"/>
        </w:rPr>
        <w:t xml:space="preserve"> to use data for this analysis.</w:t>
      </w:r>
      <w:r w:rsidR="00C80066">
        <w:rPr>
          <w:rFonts w:ascii="Times New Roman" w:hAnsi="Times New Roman" w:cs="Times New Roman"/>
          <w:sz w:val="24"/>
        </w:rPr>
        <w:t xml:space="preserve"> </w:t>
      </w:r>
      <w:r>
        <w:rPr>
          <w:rFonts w:ascii="Times New Roman" w:hAnsi="Times New Roman" w:cs="Times New Roman"/>
          <w:sz w:val="24"/>
        </w:rPr>
        <w:t xml:space="preserve">While this caused some delay in getting the project started, I </w:t>
      </w:r>
      <w:r w:rsidR="00C80066">
        <w:rPr>
          <w:rFonts w:ascii="Times New Roman" w:hAnsi="Times New Roman" w:cs="Times New Roman"/>
          <w:sz w:val="24"/>
        </w:rPr>
        <w:t>do not anticipate further issues.</w:t>
      </w:r>
    </w:p>
    <w:p w14:paraId="604CFD4A" w14:textId="77777777" w:rsidR="0087596F" w:rsidRDefault="002F0CA5" w:rsidP="0087596F">
      <w:pPr>
        <w:spacing w:line="480" w:lineRule="auto"/>
        <w:ind w:firstLine="360"/>
        <w:rPr>
          <w:rFonts w:ascii="Times New Roman" w:hAnsi="Times New Roman" w:cs="Times New Roman"/>
          <w:sz w:val="24"/>
        </w:rPr>
      </w:pPr>
      <w:r>
        <w:rPr>
          <w:rFonts w:ascii="Times New Roman" w:hAnsi="Times New Roman" w:cs="Times New Roman"/>
          <w:sz w:val="24"/>
        </w:rPr>
        <w:tab/>
        <w:t>Additionally, selecting the covariates to fit the regression model for propensity scoring was challenging.</w:t>
      </w:r>
      <w:r w:rsidR="00654FE2">
        <w:rPr>
          <w:rFonts w:ascii="Times New Roman" w:hAnsi="Times New Roman" w:cs="Times New Roman"/>
          <w:sz w:val="24"/>
        </w:rPr>
        <w:t xml:space="preserve"> I knew that I should include covariates that affect enrollment, but I did not know if that was sufficient</w:t>
      </w:r>
      <w:r w:rsidR="0087596F">
        <w:rPr>
          <w:rFonts w:ascii="Times New Roman" w:hAnsi="Times New Roman" w:cs="Times New Roman"/>
          <w:sz w:val="24"/>
        </w:rPr>
        <w:t>, so I consulted additional research on observational health care studies</w:t>
      </w:r>
      <w:r w:rsidR="00654FE2">
        <w:rPr>
          <w:rFonts w:ascii="Times New Roman" w:hAnsi="Times New Roman" w:cs="Times New Roman"/>
          <w:sz w:val="24"/>
        </w:rPr>
        <w:t>.</w:t>
      </w:r>
      <w:r>
        <w:rPr>
          <w:rFonts w:ascii="Times New Roman" w:hAnsi="Times New Roman" w:cs="Times New Roman"/>
          <w:sz w:val="24"/>
        </w:rPr>
        <w:t xml:space="preserve"> </w:t>
      </w:r>
      <w:r w:rsidR="0087596F">
        <w:rPr>
          <w:rFonts w:ascii="Times New Roman" w:hAnsi="Times New Roman" w:cs="Times New Roman"/>
          <w:sz w:val="24"/>
        </w:rPr>
        <w:t>According to Austin (as cited in Faries, et al., 2010), four criteria can be used for inclusion of covariates:</w:t>
      </w:r>
    </w:p>
    <w:p w14:paraId="049DDA8D" w14:textId="77777777" w:rsidR="0087596F" w:rsidRDefault="0087596F" w:rsidP="0087596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Covariates that affect treatment assignment.</w:t>
      </w:r>
    </w:p>
    <w:p w14:paraId="36D5FE75" w14:textId="77777777" w:rsidR="0087596F" w:rsidRDefault="0087596F" w:rsidP="0087596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Covariates that affect both treatment assignment and outcome.</w:t>
      </w:r>
    </w:p>
    <w:p w14:paraId="4A8FA0ED" w14:textId="77777777" w:rsidR="0087596F" w:rsidRDefault="0087596F" w:rsidP="0087596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Covariates that affect outcome, but not treatment.</w:t>
      </w:r>
    </w:p>
    <w:p w14:paraId="031D7673" w14:textId="77777777" w:rsidR="0087596F" w:rsidRDefault="0087596F" w:rsidP="0087596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Covariates that are related to neither treatment, nor outcome.</w:t>
      </w:r>
    </w:p>
    <w:p w14:paraId="2BB20709" w14:textId="77777777" w:rsidR="0087596F" w:rsidRDefault="0087596F" w:rsidP="00463DC5">
      <w:pPr>
        <w:spacing w:line="480" w:lineRule="auto"/>
        <w:rPr>
          <w:rFonts w:ascii="Times New Roman" w:hAnsi="Times New Roman" w:cs="Times New Roman"/>
          <w:sz w:val="24"/>
        </w:rPr>
      </w:pPr>
      <w:r>
        <w:rPr>
          <w:rFonts w:ascii="Times New Roman" w:hAnsi="Times New Roman" w:cs="Times New Roman"/>
          <w:sz w:val="24"/>
        </w:rPr>
        <w:t xml:space="preserve">Austin also states including only covariates affecting treatment assignment can result in generating fewer propensity score matched pairs and thus less precision in measuring treatment effects. Therefore, I selected additional covariates based on these criteria. </w:t>
      </w:r>
      <w:r w:rsidR="00654FE2">
        <w:rPr>
          <w:rFonts w:ascii="Times New Roman" w:hAnsi="Times New Roman" w:cs="Times New Roman"/>
          <w:sz w:val="24"/>
        </w:rPr>
        <w:t xml:space="preserve">Covariates that affect </w:t>
      </w:r>
      <w:r w:rsidR="00654FE2">
        <w:rPr>
          <w:rFonts w:ascii="Times New Roman" w:hAnsi="Times New Roman" w:cs="Times New Roman"/>
          <w:sz w:val="24"/>
        </w:rPr>
        <w:lastRenderedPageBreak/>
        <w:t>enrollment are in two groups. First, there are utilization-based measures use</w:t>
      </w:r>
      <w:r w:rsidR="00AB2A7D">
        <w:rPr>
          <w:rFonts w:ascii="Times New Roman" w:hAnsi="Times New Roman" w:cs="Times New Roman"/>
          <w:sz w:val="24"/>
        </w:rPr>
        <w:t>d</w:t>
      </w:r>
      <w:r w:rsidR="00654FE2">
        <w:rPr>
          <w:rFonts w:ascii="Times New Roman" w:hAnsi="Times New Roman" w:cs="Times New Roman"/>
          <w:sz w:val="24"/>
        </w:rPr>
        <w:t xml:space="preserve"> to target members for potential enrollment. These include </w:t>
      </w:r>
      <w:r w:rsidR="00AB2A7D">
        <w:rPr>
          <w:rFonts w:ascii="Times New Roman" w:hAnsi="Times New Roman" w:cs="Times New Roman"/>
          <w:sz w:val="24"/>
        </w:rPr>
        <w:t xml:space="preserve">greater than $10,000 in paid claims, greater than or equal to five emergency visits in the previous 12 months, an inpatient stay in the previous 12 months, presence of a behavioral health condition and presence of a chronic condition. </w:t>
      </w:r>
      <w:r w:rsidR="007544A2">
        <w:rPr>
          <w:rFonts w:ascii="Times New Roman" w:hAnsi="Times New Roman" w:cs="Times New Roman"/>
          <w:sz w:val="24"/>
        </w:rPr>
        <w:t xml:space="preserve">Second, some covariates are </w:t>
      </w:r>
      <w:r w:rsidR="00AB2A7D">
        <w:rPr>
          <w:rFonts w:ascii="Times New Roman" w:hAnsi="Times New Roman" w:cs="Times New Roman"/>
          <w:sz w:val="24"/>
        </w:rPr>
        <w:t>related to treatment assignment due to systemic effects in the program’s outreach process. For example, members who were previously a patient at NCH</w:t>
      </w:r>
      <w:r w:rsidR="00813D9E">
        <w:rPr>
          <w:rFonts w:ascii="Times New Roman" w:hAnsi="Times New Roman" w:cs="Times New Roman"/>
          <w:sz w:val="24"/>
        </w:rPr>
        <w:t xml:space="preserve"> have a systemic advantage for care coordination outreach</w:t>
      </w:r>
      <w:r w:rsidR="00AB2A7D">
        <w:rPr>
          <w:rFonts w:ascii="Times New Roman" w:hAnsi="Times New Roman" w:cs="Times New Roman"/>
          <w:sz w:val="24"/>
        </w:rPr>
        <w:t xml:space="preserve"> over non-NCH patients</w:t>
      </w:r>
      <w:r w:rsidR="00813D9E">
        <w:rPr>
          <w:rFonts w:ascii="Times New Roman" w:hAnsi="Times New Roman" w:cs="Times New Roman"/>
          <w:sz w:val="24"/>
        </w:rPr>
        <w:t xml:space="preserve"> because a medical record already exists for them</w:t>
      </w:r>
      <w:r w:rsidR="00AB2A7D">
        <w:rPr>
          <w:rFonts w:ascii="Times New Roman" w:hAnsi="Times New Roman" w:cs="Times New Roman"/>
          <w:sz w:val="24"/>
        </w:rPr>
        <w:t>.</w:t>
      </w:r>
      <w:r w:rsidR="00813D9E">
        <w:rPr>
          <w:rFonts w:ascii="Times New Roman" w:hAnsi="Times New Roman" w:cs="Times New Roman"/>
          <w:sz w:val="24"/>
        </w:rPr>
        <w:t xml:space="preserve"> A medical record must be manually created for members we are unable to match</w:t>
      </w:r>
      <w:r w:rsidR="00AB2A7D">
        <w:rPr>
          <w:rFonts w:ascii="Times New Roman" w:hAnsi="Times New Roman" w:cs="Times New Roman"/>
          <w:sz w:val="24"/>
        </w:rPr>
        <w:t xml:space="preserve"> </w:t>
      </w:r>
      <w:r w:rsidR="00813D9E">
        <w:rPr>
          <w:rFonts w:ascii="Times New Roman" w:hAnsi="Times New Roman" w:cs="Times New Roman"/>
          <w:sz w:val="24"/>
        </w:rPr>
        <w:t xml:space="preserve">from a Medicaid eligibility record to an NCH medical record, while </w:t>
      </w:r>
      <w:r w:rsidR="007544A2">
        <w:rPr>
          <w:rFonts w:ascii="Times New Roman" w:hAnsi="Times New Roman" w:cs="Times New Roman"/>
          <w:sz w:val="24"/>
        </w:rPr>
        <w:t>care coordination</w:t>
      </w:r>
      <w:r w:rsidR="00813D9E">
        <w:rPr>
          <w:rFonts w:ascii="Times New Roman" w:hAnsi="Times New Roman" w:cs="Times New Roman"/>
          <w:sz w:val="24"/>
        </w:rPr>
        <w:t xml:space="preserve"> </w:t>
      </w:r>
      <w:r w:rsidR="007544A2">
        <w:rPr>
          <w:rFonts w:ascii="Times New Roman" w:hAnsi="Times New Roman" w:cs="Times New Roman"/>
          <w:sz w:val="24"/>
        </w:rPr>
        <w:t>referral</w:t>
      </w:r>
      <w:r w:rsidR="00813D9E">
        <w:rPr>
          <w:rFonts w:ascii="Times New Roman" w:hAnsi="Times New Roman" w:cs="Times New Roman"/>
          <w:sz w:val="24"/>
        </w:rPr>
        <w:t xml:space="preserve"> for existing NCH patients is automated. </w:t>
      </w:r>
      <w:r w:rsidR="00463DC5">
        <w:rPr>
          <w:rFonts w:ascii="Times New Roman" w:hAnsi="Times New Roman" w:cs="Times New Roman"/>
          <w:sz w:val="24"/>
        </w:rPr>
        <w:t xml:space="preserve">Consequently, over 99% of enrolled members were previously an NCH patient. </w:t>
      </w:r>
      <w:r w:rsidR="007544A2">
        <w:rPr>
          <w:rFonts w:ascii="Times New Roman" w:hAnsi="Times New Roman" w:cs="Times New Roman"/>
          <w:sz w:val="24"/>
        </w:rPr>
        <w:t xml:space="preserve">Other similar covariates that </w:t>
      </w:r>
      <w:r w:rsidR="00BB02C2">
        <w:rPr>
          <w:rFonts w:ascii="Times New Roman" w:hAnsi="Times New Roman" w:cs="Times New Roman"/>
          <w:sz w:val="24"/>
        </w:rPr>
        <w:t xml:space="preserve">systemically </w:t>
      </w:r>
      <w:r w:rsidR="007544A2">
        <w:rPr>
          <w:rFonts w:ascii="Times New Roman" w:hAnsi="Times New Roman" w:cs="Times New Roman"/>
          <w:sz w:val="24"/>
        </w:rPr>
        <w:t xml:space="preserve">affect treatment assignment include whether the patient was previously contacted for enrollment, whether the patient was previously enrolled, and whether the patient </w:t>
      </w:r>
      <w:r w:rsidR="00F354FD">
        <w:rPr>
          <w:rFonts w:ascii="Times New Roman" w:hAnsi="Times New Roman" w:cs="Times New Roman"/>
          <w:sz w:val="24"/>
        </w:rPr>
        <w:t>lives in Franklin County.</w:t>
      </w:r>
      <w:r w:rsidR="007544A2">
        <w:rPr>
          <w:rFonts w:ascii="Times New Roman" w:hAnsi="Times New Roman" w:cs="Times New Roman"/>
          <w:sz w:val="24"/>
        </w:rPr>
        <w:t xml:space="preserve"> </w:t>
      </w:r>
    </w:p>
    <w:p w14:paraId="3EAF8B26" w14:textId="3324F404" w:rsidR="00F044CA" w:rsidRDefault="00F044CA" w:rsidP="0087596F">
      <w:pPr>
        <w:spacing w:line="480" w:lineRule="auto"/>
        <w:ind w:firstLine="720"/>
        <w:rPr>
          <w:rFonts w:ascii="Times New Roman" w:hAnsi="Times New Roman" w:cs="Times New Roman"/>
          <w:sz w:val="24"/>
        </w:rPr>
      </w:pPr>
      <w:bookmarkStart w:id="0" w:name="_GoBack"/>
      <w:bookmarkEnd w:id="0"/>
      <w:r>
        <w:rPr>
          <w:rFonts w:ascii="Times New Roman" w:hAnsi="Times New Roman" w:cs="Times New Roman"/>
          <w:sz w:val="24"/>
        </w:rPr>
        <w:t>Demographic information about the member’s zip code is an example of a covariate that affects outcome, but not treatment assignment. For example, members that live in rural areas generally have less access to primary care providers, which increases the incentive to visit an emergency department at a regional hospital to receive immediate care for conditions more appropriate for a lower level of care. Previous emergency utilization with an asthma or diabetes diagnosis is an example of a covariate that affects both treatment assignment and outcome. Members with chronic conditions are specifically targeted for treatment assignment, but a history of using the emergency department for asthma or diabetes could also affect the outcome measurement.</w:t>
      </w:r>
    </w:p>
    <w:p w14:paraId="2913C35B" w14:textId="77777777" w:rsidR="00463DC5" w:rsidRPr="00654FE2" w:rsidRDefault="00463DC5" w:rsidP="00463DC5">
      <w:pPr>
        <w:spacing w:line="480" w:lineRule="auto"/>
        <w:rPr>
          <w:rFonts w:ascii="Times New Roman" w:hAnsi="Times New Roman" w:cs="Times New Roman"/>
          <w:sz w:val="24"/>
        </w:rPr>
      </w:pPr>
    </w:p>
    <w:p w14:paraId="1C83D4E4" w14:textId="77777777" w:rsidR="002E1324" w:rsidRDefault="002E1324">
      <w:pPr>
        <w:rPr>
          <w:rFonts w:ascii="Times New Roman" w:hAnsi="Times New Roman" w:cs="Times New Roman"/>
          <w:sz w:val="24"/>
        </w:rPr>
      </w:pPr>
      <w:r>
        <w:rPr>
          <w:rFonts w:ascii="Times New Roman" w:hAnsi="Times New Roman" w:cs="Times New Roman"/>
          <w:sz w:val="24"/>
        </w:rPr>
        <w:lastRenderedPageBreak/>
        <w:br w:type="page"/>
      </w:r>
    </w:p>
    <w:p w14:paraId="325051CA" w14:textId="56F11C10" w:rsidR="002E1324" w:rsidRDefault="002E1324" w:rsidP="002E1324">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p>
    <w:p w14:paraId="716B825C" w14:textId="77777777" w:rsidR="00581535" w:rsidRPr="00581535" w:rsidRDefault="002E1324" w:rsidP="00581535">
      <w:pPr>
        <w:spacing w:after="0" w:line="480" w:lineRule="auto"/>
        <w:rPr>
          <w:rFonts w:ascii="Times New Roman" w:hAnsi="Times New Roman" w:cs="Times New Roman"/>
          <w:i/>
          <w:iCs/>
          <w:color w:val="333333"/>
        </w:rPr>
      </w:pPr>
      <w:r w:rsidRPr="00581535">
        <w:rPr>
          <w:rFonts w:ascii="Times New Roman" w:hAnsi="Times New Roman" w:cs="Times New Roman"/>
          <w:color w:val="333333"/>
          <w:shd w:val="clear" w:color="auto" w:fill="FFFFFF"/>
        </w:rPr>
        <w:t>Faries, D. E., Leon, A. C., Haro, J. M., &amp; Obenchain, R. L. (2010). </w:t>
      </w:r>
      <w:r w:rsidRPr="00581535">
        <w:rPr>
          <w:rFonts w:ascii="Times New Roman" w:hAnsi="Times New Roman" w:cs="Times New Roman"/>
          <w:i/>
          <w:iCs/>
          <w:color w:val="333333"/>
        </w:rPr>
        <w:t>Analysis of observational health care</w:t>
      </w:r>
    </w:p>
    <w:p w14:paraId="7ACE868C" w14:textId="7B6C2EBB" w:rsidR="002E1324" w:rsidRPr="00581535" w:rsidRDefault="002E1324" w:rsidP="00581535">
      <w:pPr>
        <w:spacing w:after="0" w:line="480" w:lineRule="auto"/>
        <w:ind w:firstLine="720"/>
        <w:rPr>
          <w:rFonts w:ascii="Times New Roman" w:hAnsi="Times New Roman" w:cs="Times New Roman"/>
          <w:sz w:val="24"/>
        </w:rPr>
      </w:pPr>
      <w:r w:rsidRPr="00581535">
        <w:rPr>
          <w:rFonts w:ascii="Times New Roman" w:hAnsi="Times New Roman" w:cs="Times New Roman"/>
          <w:i/>
          <w:iCs/>
          <w:color w:val="333333"/>
        </w:rPr>
        <w:t>data using SAS</w:t>
      </w:r>
      <w:r w:rsidR="00581535">
        <w:rPr>
          <w:rFonts w:ascii="Times New Roman" w:hAnsi="Times New Roman" w:cs="Times New Roman"/>
          <w:i/>
          <w:iCs/>
          <w:color w:val="333333"/>
        </w:rPr>
        <w:t xml:space="preserve"> </w:t>
      </w:r>
      <w:r w:rsidRPr="00581535">
        <w:rPr>
          <w:rFonts w:ascii="Times New Roman" w:hAnsi="Times New Roman" w:cs="Times New Roman"/>
          <w:color w:val="333333"/>
          <w:shd w:val="clear" w:color="auto" w:fill="FFFFFF"/>
        </w:rPr>
        <w:t>(1st ed.). Cary, NC: SAS Institute.</w:t>
      </w:r>
    </w:p>
    <w:p w14:paraId="41669761" w14:textId="1DF2312E" w:rsidR="00A87523" w:rsidRDefault="00806023" w:rsidP="002E1324">
      <w:pPr>
        <w:spacing w:line="480" w:lineRule="auto"/>
        <w:rPr>
          <w:rFonts w:ascii="Times New Roman" w:hAnsi="Times New Roman" w:cs="Times New Roman"/>
          <w:sz w:val="24"/>
        </w:rPr>
      </w:pPr>
      <w:r>
        <w:rPr>
          <w:rFonts w:ascii="Times New Roman" w:hAnsi="Times New Roman" w:cs="Times New Roman"/>
          <w:sz w:val="24"/>
        </w:rPr>
        <w:tab/>
      </w:r>
    </w:p>
    <w:p w14:paraId="17CA3996" w14:textId="77777777" w:rsidR="00A87523" w:rsidRPr="00806023" w:rsidRDefault="00A87523" w:rsidP="00A87523">
      <w:pPr>
        <w:spacing w:line="480" w:lineRule="auto"/>
        <w:rPr>
          <w:rFonts w:ascii="Times New Roman" w:hAnsi="Times New Roman" w:cs="Times New Roman"/>
          <w:sz w:val="24"/>
        </w:rPr>
      </w:pPr>
    </w:p>
    <w:p w14:paraId="440FDEB2" w14:textId="77777777" w:rsidR="007316AD" w:rsidRDefault="007316AD" w:rsidP="00FB398D">
      <w:pPr>
        <w:spacing w:line="480" w:lineRule="auto"/>
        <w:rPr>
          <w:rFonts w:ascii="Times New Roman" w:hAnsi="Times New Roman" w:cs="Times New Roman"/>
          <w:sz w:val="24"/>
        </w:rPr>
      </w:pPr>
    </w:p>
    <w:p w14:paraId="2FDF3D23" w14:textId="77777777" w:rsidR="007316AD" w:rsidRPr="007316AD" w:rsidRDefault="007316AD" w:rsidP="00FB398D">
      <w:pPr>
        <w:spacing w:line="480" w:lineRule="auto"/>
        <w:rPr>
          <w:rFonts w:ascii="Times New Roman" w:hAnsi="Times New Roman" w:cs="Times New Roman"/>
          <w:sz w:val="24"/>
        </w:rPr>
      </w:pPr>
    </w:p>
    <w:p w14:paraId="223945D4" w14:textId="77777777" w:rsidR="00F204CC" w:rsidRPr="00FB398D" w:rsidRDefault="00F204CC" w:rsidP="00FB398D">
      <w:pPr>
        <w:spacing w:line="480" w:lineRule="auto"/>
        <w:rPr>
          <w:rFonts w:ascii="Times New Roman" w:hAnsi="Times New Roman" w:cs="Times New Roman"/>
          <w:sz w:val="24"/>
        </w:rPr>
      </w:pPr>
    </w:p>
    <w:p w14:paraId="0A388EE4" w14:textId="77777777" w:rsidR="00FB398D" w:rsidRPr="00FB398D" w:rsidRDefault="00FB398D">
      <w:pPr>
        <w:rPr>
          <w:rFonts w:ascii="Times New Roman" w:hAnsi="Times New Roman" w:cs="Times New Roman"/>
          <w:sz w:val="24"/>
        </w:rPr>
      </w:pPr>
    </w:p>
    <w:sectPr w:rsidR="00FB398D" w:rsidRPr="00FB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7F38"/>
    <w:multiLevelType w:val="hybridMultilevel"/>
    <w:tmpl w:val="C66A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8D"/>
    <w:rsid w:val="000B639A"/>
    <w:rsid w:val="000D567F"/>
    <w:rsid w:val="000F1F29"/>
    <w:rsid w:val="001865FB"/>
    <w:rsid w:val="00192040"/>
    <w:rsid w:val="001F5A2F"/>
    <w:rsid w:val="00251CBF"/>
    <w:rsid w:val="002E1324"/>
    <w:rsid w:val="002F0CA5"/>
    <w:rsid w:val="003136B7"/>
    <w:rsid w:val="00320183"/>
    <w:rsid w:val="003A68CC"/>
    <w:rsid w:val="003C7BE3"/>
    <w:rsid w:val="00463DC5"/>
    <w:rsid w:val="00484F5A"/>
    <w:rsid w:val="00496F44"/>
    <w:rsid w:val="005458E1"/>
    <w:rsid w:val="00581535"/>
    <w:rsid w:val="005E52B1"/>
    <w:rsid w:val="006012CA"/>
    <w:rsid w:val="00654FE2"/>
    <w:rsid w:val="007316AD"/>
    <w:rsid w:val="00736FF7"/>
    <w:rsid w:val="007544A2"/>
    <w:rsid w:val="007D1D88"/>
    <w:rsid w:val="00806023"/>
    <w:rsid w:val="00813D9E"/>
    <w:rsid w:val="0087596F"/>
    <w:rsid w:val="008860AE"/>
    <w:rsid w:val="008E1ACA"/>
    <w:rsid w:val="00923761"/>
    <w:rsid w:val="00A111FF"/>
    <w:rsid w:val="00A87523"/>
    <w:rsid w:val="00AB2A7D"/>
    <w:rsid w:val="00B55D66"/>
    <w:rsid w:val="00BB02C2"/>
    <w:rsid w:val="00C80066"/>
    <w:rsid w:val="00CB76E9"/>
    <w:rsid w:val="00CF3C7D"/>
    <w:rsid w:val="00E466DB"/>
    <w:rsid w:val="00E5000F"/>
    <w:rsid w:val="00F044CA"/>
    <w:rsid w:val="00F204CC"/>
    <w:rsid w:val="00F354FD"/>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0568"/>
  <w15:chartTrackingRefBased/>
  <w15:docId w15:val="{CD840818-0242-44CA-A415-EB5C7C43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00F"/>
    <w:rPr>
      <w:rFonts w:ascii="Segoe UI" w:hAnsi="Segoe UI" w:cs="Segoe UI"/>
      <w:sz w:val="18"/>
      <w:szCs w:val="18"/>
    </w:rPr>
  </w:style>
  <w:style w:type="character" w:styleId="CommentReference">
    <w:name w:val="annotation reference"/>
    <w:basedOn w:val="DefaultParagraphFont"/>
    <w:uiPriority w:val="99"/>
    <w:semiHidden/>
    <w:unhideWhenUsed/>
    <w:rsid w:val="00E5000F"/>
    <w:rPr>
      <w:sz w:val="16"/>
      <w:szCs w:val="16"/>
    </w:rPr>
  </w:style>
  <w:style w:type="paragraph" w:styleId="CommentText">
    <w:name w:val="annotation text"/>
    <w:basedOn w:val="Normal"/>
    <w:link w:val="CommentTextChar"/>
    <w:uiPriority w:val="99"/>
    <w:semiHidden/>
    <w:unhideWhenUsed/>
    <w:rsid w:val="00E5000F"/>
    <w:pPr>
      <w:spacing w:line="240" w:lineRule="auto"/>
    </w:pPr>
    <w:rPr>
      <w:sz w:val="20"/>
      <w:szCs w:val="20"/>
    </w:rPr>
  </w:style>
  <w:style w:type="character" w:customStyle="1" w:styleId="CommentTextChar">
    <w:name w:val="Comment Text Char"/>
    <w:basedOn w:val="DefaultParagraphFont"/>
    <w:link w:val="CommentText"/>
    <w:uiPriority w:val="99"/>
    <w:semiHidden/>
    <w:rsid w:val="00E5000F"/>
    <w:rPr>
      <w:sz w:val="20"/>
      <w:szCs w:val="20"/>
    </w:rPr>
  </w:style>
  <w:style w:type="paragraph" w:styleId="CommentSubject">
    <w:name w:val="annotation subject"/>
    <w:basedOn w:val="CommentText"/>
    <w:next w:val="CommentText"/>
    <w:link w:val="CommentSubjectChar"/>
    <w:uiPriority w:val="99"/>
    <w:semiHidden/>
    <w:unhideWhenUsed/>
    <w:rsid w:val="00E5000F"/>
    <w:rPr>
      <w:b/>
      <w:bCs/>
    </w:rPr>
  </w:style>
  <w:style w:type="character" w:customStyle="1" w:styleId="CommentSubjectChar">
    <w:name w:val="Comment Subject Char"/>
    <w:basedOn w:val="CommentTextChar"/>
    <w:link w:val="CommentSubject"/>
    <w:uiPriority w:val="99"/>
    <w:semiHidden/>
    <w:rsid w:val="00E5000F"/>
    <w:rPr>
      <w:b/>
      <w:bCs/>
      <w:sz w:val="20"/>
      <w:szCs w:val="20"/>
    </w:rPr>
  </w:style>
  <w:style w:type="table" w:styleId="TableGrid">
    <w:name w:val="Table Grid"/>
    <w:basedOn w:val="TableNormal"/>
    <w:uiPriority w:val="39"/>
    <w:rsid w:val="0060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5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Nationwide Children's Hospital</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Hedrick, David</dc:creator>
  <cp:keywords/>
  <dc:description/>
  <cp:lastModifiedBy>Hedrick, David</cp:lastModifiedBy>
  <cp:revision>11</cp:revision>
  <dcterms:created xsi:type="dcterms:W3CDTF">2018-04-18T15:35:00Z</dcterms:created>
  <dcterms:modified xsi:type="dcterms:W3CDTF">2018-04-18T18:32:00Z</dcterms:modified>
</cp:coreProperties>
</file>