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2DC18CD1" w:rsidR="00E97402" w:rsidRPr="008D3315" w:rsidRDefault="00A50B1F">
      <w:pPr>
        <w:pStyle w:val="Text"/>
        <w:ind w:firstLine="0"/>
        <w:rPr>
          <w:sz w:val="18"/>
          <w:szCs w:val="18"/>
          <w:lang w:val="pl-PL"/>
        </w:rPr>
      </w:pPr>
      <w:r w:rsidRPr="008D3315">
        <w:rPr>
          <w:sz w:val="18"/>
          <w:szCs w:val="18"/>
          <w:lang w:val="pl-PL"/>
        </w:rPr>
        <w:softHyphen/>
      </w:r>
      <w:r w:rsidRPr="008D3315">
        <w:rPr>
          <w:sz w:val="18"/>
          <w:szCs w:val="18"/>
          <w:lang w:val="pl-PL"/>
        </w:rPr>
        <w:softHyphen/>
      </w:r>
      <w:r w:rsidRPr="008D3315">
        <w:rPr>
          <w:sz w:val="18"/>
          <w:szCs w:val="18"/>
          <w:lang w:val="pl-PL"/>
        </w:rPr>
        <w:softHyphen/>
      </w:r>
    </w:p>
    <w:p w14:paraId="1F068198" w14:textId="0E714ED3" w:rsidR="00E97402" w:rsidRPr="004A430E" w:rsidRDefault="009B154B">
      <w:pPr>
        <w:pStyle w:val="Title"/>
        <w:framePr w:wrap="notBeside"/>
        <w:rPr>
          <w:lang w:val="pl-PL"/>
        </w:rPr>
      </w:pPr>
      <w:r w:rsidRPr="004A430E">
        <w:rPr>
          <w:lang w:val="pl-PL"/>
        </w:rPr>
        <w:t>Symulacja modulacji M-PSK</w:t>
      </w:r>
    </w:p>
    <w:p w14:paraId="57A655BF" w14:textId="2438B7FF" w:rsidR="00E97402" w:rsidRPr="00814DB1" w:rsidRDefault="00A50B1F">
      <w:pPr>
        <w:pStyle w:val="Authors"/>
        <w:framePr w:wrap="notBeside"/>
        <w:rPr>
          <w:rStyle w:val="MemberType"/>
          <w:lang w:val="pl-PL"/>
        </w:rPr>
      </w:pPr>
      <w:r w:rsidRPr="00814DB1">
        <w:rPr>
          <w:lang w:val="pl-PL"/>
        </w:rPr>
        <w:t>Ł.Wysogląd, K.Kosek</w:t>
      </w:r>
      <w:r w:rsidRPr="00814DB1">
        <w:rPr>
          <w:rStyle w:val="MemberType"/>
          <w:lang w:val="pl-PL"/>
        </w:rPr>
        <w:t>, Telein</w:t>
      </w:r>
      <w:r w:rsidR="004A430E">
        <w:rPr>
          <w:rStyle w:val="MemberType"/>
          <w:lang w:val="pl-PL"/>
        </w:rPr>
        <w:t>f</w:t>
      </w:r>
      <w:r w:rsidRPr="00814DB1">
        <w:rPr>
          <w:rStyle w:val="MemberType"/>
          <w:lang w:val="pl-PL"/>
        </w:rPr>
        <w:t>ormatyka, AGH</w:t>
      </w:r>
    </w:p>
    <w:p w14:paraId="1D5B113B" w14:textId="2BF8C885" w:rsidR="00E97402" w:rsidRPr="008D3315" w:rsidRDefault="00A50B1F">
      <w:pPr>
        <w:pStyle w:val="Heading1"/>
        <w:rPr>
          <w:sz w:val="21"/>
          <w:lang w:val="pl-PL"/>
        </w:rPr>
      </w:pPr>
      <w:r w:rsidRPr="008D3315">
        <w:rPr>
          <w:sz w:val="21"/>
          <w:lang w:val="pl-PL"/>
        </w:rPr>
        <w:t>Wprowadzenie</w:t>
      </w:r>
    </w:p>
    <w:p w14:paraId="49CA14FB" w14:textId="71AED31D" w:rsidR="0025749B" w:rsidRPr="008D3315" w:rsidRDefault="008D3315" w:rsidP="009F17D2">
      <w:pPr>
        <w:pStyle w:val="Standard"/>
        <w:spacing w:line="360" w:lineRule="auto"/>
        <w:ind w:firstLine="202"/>
        <w:jc w:val="both"/>
        <w:rPr>
          <w:sz w:val="21"/>
          <w:szCs w:val="20"/>
          <w:lang w:val="pl-PL"/>
        </w:rPr>
      </w:pPr>
      <w:r w:rsidRPr="008D3315">
        <w:rPr>
          <w:sz w:val="21"/>
          <w:szCs w:val="20"/>
          <w:lang w:val="pl-PL"/>
        </w:rPr>
        <w:t>Celem projektu bylo</w:t>
      </w:r>
      <w:r w:rsidR="0025749B" w:rsidRPr="008D3315">
        <w:rPr>
          <w:sz w:val="21"/>
          <w:szCs w:val="20"/>
          <w:lang w:val="pl-PL"/>
        </w:rPr>
        <w:t xml:space="preserve"> opracowanie demonstratora modulacji PSK, który pozwoli na symulację transmisji przez k</w:t>
      </w:r>
      <w:r w:rsidRPr="008D3315">
        <w:rPr>
          <w:sz w:val="21"/>
          <w:szCs w:val="20"/>
          <w:lang w:val="pl-PL"/>
        </w:rPr>
        <w:t>anał AWGN z wykorzystaniem PSK dla</w:t>
      </w:r>
      <w:r w:rsidR="0025749B" w:rsidRPr="008D3315">
        <w:rPr>
          <w:sz w:val="21"/>
          <w:szCs w:val="20"/>
          <w:lang w:val="pl-PL"/>
        </w:rPr>
        <w:t xml:space="preserve"> dowolnej wartościowości</w:t>
      </w:r>
      <w:r w:rsidRPr="008D3315">
        <w:rPr>
          <w:sz w:val="21"/>
          <w:szCs w:val="20"/>
          <w:lang w:val="pl-PL"/>
        </w:rPr>
        <w:t xml:space="preserve"> SNR</w:t>
      </w:r>
      <w:r w:rsidR="0025749B" w:rsidRPr="008D3315">
        <w:rPr>
          <w:sz w:val="21"/>
          <w:szCs w:val="20"/>
          <w:lang w:val="pl-PL"/>
        </w:rPr>
        <w:t xml:space="preserve">. </w:t>
      </w:r>
    </w:p>
    <w:p w14:paraId="463C123B" w14:textId="77C6A1EC" w:rsidR="008A3C23" w:rsidRPr="008D3315" w:rsidRDefault="0025749B" w:rsidP="009F17D2">
      <w:pPr>
        <w:pStyle w:val="Heading1"/>
        <w:rPr>
          <w:sz w:val="21"/>
          <w:lang w:val="pl-PL"/>
        </w:rPr>
      </w:pPr>
      <w:r w:rsidRPr="008D3315">
        <w:rPr>
          <w:bCs/>
          <w:sz w:val="21"/>
          <w:lang w:val="pl-PL"/>
        </w:rPr>
        <w:t>Instrukcja konfiguracji</w:t>
      </w:r>
    </w:p>
    <w:p w14:paraId="1017C623" w14:textId="7B206111" w:rsidR="00BE73F3" w:rsidRPr="008D3315" w:rsidRDefault="00BE73F3" w:rsidP="009F17D2">
      <w:pPr>
        <w:pStyle w:val="Text"/>
        <w:rPr>
          <w:sz w:val="21"/>
          <w:lang w:val="pl-PL"/>
        </w:rPr>
      </w:pPr>
      <w:r w:rsidRPr="008D3315">
        <w:rPr>
          <w:sz w:val="21"/>
          <w:lang w:val="pl-PL"/>
        </w:rPr>
        <w:t>Projekt nie wymaga dodat</w:t>
      </w:r>
      <w:r w:rsidR="004A430E" w:rsidRPr="008D3315">
        <w:rPr>
          <w:sz w:val="21"/>
          <w:lang w:val="pl-PL"/>
        </w:rPr>
        <w:t>kowych konfiguracji ze strony uż</w:t>
      </w:r>
      <w:r w:rsidRPr="008D3315">
        <w:rPr>
          <w:sz w:val="21"/>
          <w:lang w:val="pl-PL"/>
        </w:rPr>
        <w:t>ytkownika.</w:t>
      </w:r>
    </w:p>
    <w:p w14:paraId="11390324" w14:textId="7AF723FA" w:rsidR="00BE73F3" w:rsidRPr="008D3315" w:rsidRDefault="00BE73F3" w:rsidP="009F17D2">
      <w:pPr>
        <w:pStyle w:val="Heading1"/>
        <w:rPr>
          <w:sz w:val="21"/>
          <w:lang w:val="pl-PL"/>
        </w:rPr>
      </w:pPr>
      <w:r w:rsidRPr="008D3315">
        <w:rPr>
          <w:bCs/>
          <w:sz w:val="21"/>
          <w:lang w:val="pl-PL"/>
        </w:rPr>
        <w:t>Instrukcja Użytkownika</w:t>
      </w:r>
    </w:p>
    <w:p w14:paraId="1EA64D6A" w14:textId="3DEF3A2E" w:rsidR="00E97B99" w:rsidRPr="008D3315" w:rsidRDefault="0025749B" w:rsidP="009F17D2">
      <w:pPr>
        <w:pStyle w:val="Text"/>
        <w:rPr>
          <w:sz w:val="21"/>
          <w:lang w:val="pl-PL"/>
        </w:rPr>
      </w:pPr>
      <w:r w:rsidRPr="008D3315">
        <w:rPr>
          <w:sz w:val="21"/>
          <w:lang w:val="pl-PL"/>
        </w:rPr>
        <w:t xml:space="preserve"> </w:t>
      </w:r>
      <w:r w:rsidR="00BE73F3" w:rsidRPr="008D3315">
        <w:rPr>
          <w:sz w:val="21"/>
          <w:lang w:val="pl-PL"/>
        </w:rPr>
        <w:t xml:space="preserve">W </w:t>
      </w:r>
      <w:r w:rsidRPr="008D3315">
        <w:rPr>
          <w:sz w:val="21"/>
          <w:lang w:val="pl-PL"/>
        </w:rPr>
        <w:t xml:space="preserve">celu przeprowadzenia modulacji M-ary PSK należy </w:t>
      </w:r>
      <w:r w:rsidR="001F1DCD" w:rsidRPr="008D3315">
        <w:rPr>
          <w:sz w:val="21"/>
          <w:lang w:val="pl-PL"/>
        </w:rPr>
        <w:t>wp</w:t>
      </w:r>
      <w:r w:rsidR="00814DB1" w:rsidRPr="008D3315">
        <w:rPr>
          <w:sz w:val="21"/>
          <w:lang w:val="pl-PL"/>
        </w:rPr>
        <w:t xml:space="preserve">rowadzić podstawowe dane, czyli sygnał wejściowy, </w:t>
      </w:r>
      <w:r w:rsidR="00BE73F3" w:rsidRPr="008D3315">
        <w:rPr>
          <w:sz w:val="21"/>
          <w:lang w:val="pl-PL"/>
        </w:rPr>
        <w:t>częstotliwość</w:t>
      </w:r>
      <w:r w:rsidR="004A430E" w:rsidRPr="008D3315">
        <w:rPr>
          <w:sz w:val="21"/>
          <w:lang w:val="pl-PL"/>
        </w:rPr>
        <w:t xml:space="preserve"> nośnej (w Hz), częstotliwość probkowania</w:t>
      </w:r>
      <w:r w:rsidR="00814DB1" w:rsidRPr="008D3315">
        <w:rPr>
          <w:sz w:val="21"/>
          <w:lang w:val="pl-PL"/>
        </w:rPr>
        <w:t xml:space="preserve"> (w Hz), </w:t>
      </w:r>
      <w:r w:rsidR="00BE73F3" w:rsidRPr="008D3315">
        <w:rPr>
          <w:sz w:val="21"/>
          <w:lang w:val="pl-PL"/>
        </w:rPr>
        <w:t>wybrać poziom Signal-to-Noise ration za pomocą suwaka. Użytkownik ma także opcję wygenerowania losowego sygnału wejściowego przez wypełnienie pola „Podaj ilosc bitow”</w:t>
      </w:r>
      <w:r w:rsidR="004A430E" w:rsidRPr="008D3315">
        <w:rPr>
          <w:sz w:val="21"/>
          <w:lang w:val="pl-PL"/>
        </w:rPr>
        <w:t xml:space="preserve"> i naciś</w:t>
      </w:r>
      <w:r w:rsidR="00BE73F3" w:rsidRPr="008D3315">
        <w:rPr>
          <w:sz w:val="21"/>
          <w:lang w:val="pl-PL"/>
        </w:rPr>
        <w:t>nięciu przycisku „Generuj”.</w:t>
      </w:r>
    </w:p>
    <w:p w14:paraId="55EDFD7C" w14:textId="4E91BBEC" w:rsidR="00814DB1" w:rsidRPr="008D3315" w:rsidRDefault="00BE73F3" w:rsidP="009F17D2">
      <w:pPr>
        <w:pStyle w:val="Text"/>
        <w:rPr>
          <w:sz w:val="21"/>
          <w:lang w:val="pl-PL"/>
        </w:rPr>
      </w:pPr>
      <w:r w:rsidRPr="008D3315">
        <w:rPr>
          <w:sz w:val="21"/>
          <w:lang w:val="pl-PL"/>
        </w:rPr>
        <w:t>Przy wpisywani</w:t>
      </w:r>
      <w:r w:rsidR="004A430E" w:rsidRPr="008D3315">
        <w:rPr>
          <w:sz w:val="21"/>
          <w:lang w:val="pl-PL"/>
        </w:rPr>
        <w:t>u danych należy jednak pamiętać,</w:t>
      </w:r>
      <w:r w:rsidRPr="008D3315">
        <w:rPr>
          <w:sz w:val="21"/>
          <w:lang w:val="pl-PL"/>
        </w:rPr>
        <w:t xml:space="preserve"> że </w:t>
      </w:r>
      <w:r w:rsidR="004A430E" w:rsidRPr="008D3315">
        <w:rPr>
          <w:sz w:val="21"/>
          <w:lang w:val="pl-PL"/>
        </w:rPr>
        <w:t>by ilość</w:t>
      </w:r>
      <w:r w:rsidRPr="008D3315">
        <w:rPr>
          <w:sz w:val="21"/>
          <w:lang w:val="pl-PL"/>
        </w:rPr>
        <w:t xml:space="preserve"> bitów w sygnale wy</w:t>
      </w:r>
      <w:r w:rsidR="004A430E" w:rsidRPr="008D3315">
        <w:rPr>
          <w:sz w:val="21"/>
          <w:lang w:val="pl-PL"/>
        </w:rPr>
        <w:t>j</w:t>
      </w:r>
      <w:r w:rsidRPr="008D3315">
        <w:rPr>
          <w:sz w:val="21"/>
          <w:lang w:val="pl-PL"/>
        </w:rPr>
        <w:t>ściowym była podzielna pr</w:t>
      </w:r>
      <w:r w:rsidR="004A430E" w:rsidRPr="008D3315">
        <w:rPr>
          <w:sz w:val="21"/>
          <w:lang w:val="pl-PL"/>
        </w:rPr>
        <w:t>z</w:t>
      </w:r>
      <w:r w:rsidRPr="008D3315">
        <w:rPr>
          <w:sz w:val="21"/>
          <w:lang w:val="pl-PL"/>
        </w:rPr>
        <w:t>ez log</w:t>
      </w:r>
      <w:r w:rsidRPr="008D3315">
        <w:rPr>
          <w:sz w:val="21"/>
          <w:vertAlign w:val="subscript"/>
          <w:lang w:val="pl-PL"/>
        </w:rPr>
        <w:t>2</w:t>
      </w:r>
      <w:r w:rsidRPr="008D3315">
        <w:rPr>
          <w:sz w:val="21"/>
          <w:lang w:val="pl-PL"/>
        </w:rPr>
        <w:t xml:space="preserve">(M) i </w:t>
      </w:r>
      <w:r w:rsidR="004A430E" w:rsidRPr="008D3315">
        <w:rPr>
          <w:sz w:val="21"/>
          <w:lang w:val="pl-PL"/>
        </w:rPr>
        <w:t>M jest wielokrotnością</w:t>
      </w:r>
      <w:r w:rsidRPr="008D3315">
        <w:rPr>
          <w:sz w:val="21"/>
          <w:lang w:val="pl-PL"/>
        </w:rPr>
        <w:t xml:space="preserve"> liczby dwa. Przypadku niedostosowania </w:t>
      </w:r>
      <w:r w:rsidR="004A430E" w:rsidRPr="008D3315">
        <w:rPr>
          <w:sz w:val="21"/>
          <w:lang w:val="pl-PL"/>
        </w:rPr>
        <w:t>się do zalec</w:t>
      </w:r>
      <w:r w:rsidRPr="008D3315">
        <w:rPr>
          <w:sz w:val="21"/>
          <w:lang w:val="pl-PL"/>
        </w:rPr>
        <w:t xml:space="preserve">eń w </w:t>
      </w:r>
      <w:r w:rsidR="008D3315" w:rsidRPr="008D3315">
        <w:rPr>
          <w:sz w:val="21"/>
          <w:lang w:val="pl-PL"/>
        </w:rPr>
        <w:t>zostanie wyświetlone powidomienie o błędzie w oknie komunikatów.</w:t>
      </w:r>
      <w:r w:rsidR="00BE026C" w:rsidRPr="008D3315">
        <w:rPr>
          <w:sz w:val="21"/>
          <w:lang w:val="pl-PL"/>
        </w:rPr>
        <w:t>.</w:t>
      </w:r>
    </w:p>
    <w:p w14:paraId="5FFB000D" w14:textId="4FFE1DBC" w:rsidR="00BE026C" w:rsidRPr="008D3315" w:rsidRDefault="00BE026C" w:rsidP="009F17D2">
      <w:pPr>
        <w:pStyle w:val="Text"/>
        <w:rPr>
          <w:sz w:val="21"/>
          <w:lang w:val="pl-PL"/>
        </w:rPr>
      </w:pPr>
      <w:r w:rsidRPr="008D3315">
        <w:rPr>
          <w:sz w:val="21"/>
          <w:lang w:val="pl-PL"/>
        </w:rPr>
        <w:t>Ukazuje nam się zestaw wykresów przedstawi</w:t>
      </w:r>
      <w:r w:rsidR="004A430E" w:rsidRPr="008D3315">
        <w:rPr>
          <w:sz w:val="21"/>
          <w:lang w:val="pl-PL"/>
        </w:rPr>
        <w:t>a</w:t>
      </w:r>
      <w:r w:rsidRPr="008D3315">
        <w:rPr>
          <w:sz w:val="21"/>
          <w:lang w:val="pl-PL"/>
        </w:rPr>
        <w:t>jący symulację modulacji, przesłania przez kanał AWGN i demodulacji stworzonego przez nas na początku sygnału.</w:t>
      </w:r>
    </w:p>
    <w:p w14:paraId="41F0CB24" w14:textId="714DC7FD" w:rsidR="00BE026C" w:rsidRPr="008D3315" w:rsidRDefault="00BE026C" w:rsidP="009F17D2">
      <w:pPr>
        <w:pStyle w:val="Text"/>
        <w:rPr>
          <w:sz w:val="21"/>
          <w:lang w:val="pl-PL"/>
        </w:rPr>
      </w:pPr>
      <w:r w:rsidRPr="008D3315">
        <w:rPr>
          <w:sz w:val="21"/>
          <w:lang w:val="pl-PL"/>
        </w:rPr>
        <w:t>Prog</w:t>
      </w:r>
      <w:r w:rsidR="004A430E" w:rsidRPr="008D3315">
        <w:rPr>
          <w:sz w:val="21"/>
          <w:lang w:val="pl-PL"/>
        </w:rPr>
        <w:t>ram</w:t>
      </w:r>
      <w:r w:rsidRPr="008D3315">
        <w:rPr>
          <w:sz w:val="21"/>
          <w:lang w:val="pl-PL"/>
        </w:rPr>
        <w:t xml:space="preserve"> może zostać użyty w celu symulacji modulacji i demodulacji z przesyłem przez </w:t>
      </w:r>
      <w:bookmarkStart w:id="0" w:name="_GoBack"/>
      <w:bookmarkEnd w:id="0"/>
      <w:r w:rsidRPr="008D3315">
        <w:rPr>
          <w:sz w:val="21"/>
          <w:lang w:val="pl-PL"/>
        </w:rPr>
        <w:t xml:space="preserve">kanał AWGN, oraz weryfikacja poprawności działania. </w:t>
      </w:r>
    </w:p>
    <w:p w14:paraId="542B657E" w14:textId="76811E15" w:rsidR="00BE026C" w:rsidRPr="008D3315" w:rsidRDefault="00BE026C" w:rsidP="009F17D2">
      <w:pPr>
        <w:pStyle w:val="Heading1"/>
        <w:rPr>
          <w:bCs/>
          <w:sz w:val="21"/>
          <w:lang w:val="pl-PL"/>
        </w:rPr>
      </w:pPr>
      <w:r w:rsidRPr="008D3315">
        <w:rPr>
          <w:bCs/>
          <w:sz w:val="21"/>
          <w:lang w:val="pl-PL"/>
        </w:rPr>
        <w:t>Wyniki Testów</w:t>
      </w:r>
    </w:p>
    <w:p w14:paraId="08C03D52" w14:textId="3E33549B" w:rsidR="00BE026C" w:rsidRPr="008D3315" w:rsidRDefault="0002168B" w:rsidP="009F17D2">
      <w:pPr>
        <w:ind w:left="202" w:firstLine="202"/>
        <w:jc w:val="both"/>
        <w:rPr>
          <w:sz w:val="21"/>
          <w:lang w:val="pl-PL"/>
        </w:rPr>
      </w:pPr>
      <w:r w:rsidRPr="008D3315">
        <w:rPr>
          <w:sz w:val="21"/>
          <w:lang w:val="pl-PL"/>
        </w:rPr>
        <w:t>Po impleme</w:t>
      </w:r>
      <w:r w:rsidR="004A430E" w:rsidRPr="008D3315">
        <w:rPr>
          <w:sz w:val="21"/>
          <w:lang w:val="pl-PL"/>
        </w:rPr>
        <w:t>ntacji elementów projektu, został</w:t>
      </w:r>
      <w:r w:rsidRPr="008D3315">
        <w:rPr>
          <w:sz w:val="21"/>
          <w:lang w:val="pl-PL"/>
        </w:rPr>
        <w:t>a zweryfikowana poprawność działania modulacji, demodulacji, oraz przesyłu przez kanał AWGN poprzez porównanie wyników symulacji z implementacjami modulacji zapewnionych w Communication Toolbox w programie Matlab.</w:t>
      </w:r>
    </w:p>
    <w:p w14:paraId="5C48C0EA" w14:textId="79D763C1" w:rsidR="0002168B" w:rsidRPr="008D3315" w:rsidRDefault="0002168B" w:rsidP="009F17D2">
      <w:pPr>
        <w:ind w:left="202" w:firstLine="202"/>
        <w:jc w:val="both"/>
        <w:rPr>
          <w:sz w:val="21"/>
          <w:lang w:val="pl-PL"/>
        </w:rPr>
      </w:pPr>
      <w:r w:rsidRPr="008D3315">
        <w:rPr>
          <w:sz w:val="21"/>
          <w:lang w:val="pl-PL"/>
        </w:rPr>
        <w:t>Dodatko</w:t>
      </w:r>
      <w:r w:rsidR="004A430E" w:rsidRPr="008D3315">
        <w:rPr>
          <w:sz w:val="21"/>
          <w:lang w:val="pl-PL"/>
        </w:rPr>
        <w:t>wo zostało sprawdzona poprawność</w:t>
      </w:r>
      <w:r w:rsidRPr="008D3315">
        <w:rPr>
          <w:sz w:val="21"/>
          <w:lang w:val="pl-PL"/>
        </w:rPr>
        <w:t xml:space="preserve"> działania i można zaobserwować, że teoretyczne prawdopodobieńst</w:t>
      </w:r>
      <w:r w:rsidR="004A430E" w:rsidRPr="008D3315">
        <w:rPr>
          <w:sz w:val="21"/>
          <w:lang w:val="pl-PL"/>
        </w:rPr>
        <w:t>wo błę</w:t>
      </w:r>
      <w:r w:rsidRPr="008D3315">
        <w:rPr>
          <w:sz w:val="21"/>
          <w:lang w:val="pl-PL"/>
        </w:rPr>
        <w:t>du było w mniejsze, od wyznaczonego PER.</w:t>
      </w:r>
    </w:p>
    <w:p w14:paraId="688A97F9" w14:textId="7F267747" w:rsidR="0002168B" w:rsidRPr="008D3315" w:rsidRDefault="0002168B" w:rsidP="009F17D2">
      <w:pPr>
        <w:pStyle w:val="Heading1"/>
        <w:rPr>
          <w:sz w:val="21"/>
          <w:lang w:val="pl-PL"/>
        </w:rPr>
      </w:pPr>
      <w:r w:rsidRPr="008D3315">
        <w:rPr>
          <w:bCs/>
          <w:sz w:val="21"/>
          <w:lang w:val="pl-PL"/>
        </w:rPr>
        <w:t>Podsumowanie</w:t>
      </w:r>
    </w:p>
    <w:p w14:paraId="36F86F84" w14:textId="5E31796E" w:rsidR="0037551B" w:rsidRPr="008D3315" w:rsidRDefault="004A430E" w:rsidP="009F17D2">
      <w:pPr>
        <w:pStyle w:val="FigureCaption"/>
        <w:ind w:left="202" w:firstLine="202"/>
        <w:rPr>
          <w:sz w:val="21"/>
          <w:szCs w:val="20"/>
          <w:lang w:val="pl-PL"/>
        </w:rPr>
      </w:pPr>
      <w:r w:rsidRPr="008D3315">
        <w:rPr>
          <w:sz w:val="21"/>
          <w:szCs w:val="20"/>
          <w:lang w:val="pl-PL"/>
        </w:rPr>
        <w:t>Otrzymaliśmy program, któ</w:t>
      </w:r>
      <w:r w:rsidR="0002168B" w:rsidRPr="008D3315">
        <w:rPr>
          <w:sz w:val="21"/>
          <w:szCs w:val="20"/>
          <w:lang w:val="pl-PL"/>
        </w:rPr>
        <w:t xml:space="preserve">ry pozwala </w:t>
      </w:r>
      <w:r w:rsidRPr="008D3315">
        <w:rPr>
          <w:sz w:val="21"/>
          <w:szCs w:val="20"/>
          <w:lang w:val="pl-PL"/>
        </w:rPr>
        <w:t>przedstawić</w:t>
      </w:r>
      <w:r w:rsidR="0002168B" w:rsidRPr="008D3315">
        <w:rPr>
          <w:sz w:val="21"/>
          <w:szCs w:val="20"/>
          <w:lang w:val="pl-PL"/>
        </w:rPr>
        <w:t xml:space="preserve"> procesy zachodzące podczas modulacji i demodulacji M-PSK, oraz przesył przez kanał AWGN. </w:t>
      </w:r>
    </w:p>
    <w:p w14:paraId="4D2CADCC" w14:textId="171A2B27" w:rsidR="0002168B" w:rsidRPr="008D3315" w:rsidRDefault="004A430E" w:rsidP="004A430E">
      <w:pPr>
        <w:pStyle w:val="FigureCaption"/>
        <w:ind w:left="202" w:firstLine="202"/>
        <w:rPr>
          <w:sz w:val="21"/>
          <w:szCs w:val="20"/>
          <w:lang w:val="pl-PL"/>
        </w:rPr>
      </w:pPr>
      <w:r w:rsidRPr="008D3315">
        <w:rPr>
          <w:sz w:val="21"/>
          <w:szCs w:val="20"/>
          <w:lang w:val="pl-PL"/>
        </w:rPr>
        <w:t>Wieksza stopa bł</w:t>
      </w:r>
      <w:r w:rsidR="0002168B" w:rsidRPr="008D3315">
        <w:rPr>
          <w:sz w:val="21"/>
          <w:szCs w:val="20"/>
          <w:lang w:val="pl-PL"/>
        </w:rPr>
        <w:t>ędu może wynikać z powodu nieide</w:t>
      </w:r>
      <w:r w:rsidRPr="008D3315">
        <w:rPr>
          <w:sz w:val="21"/>
          <w:szCs w:val="20"/>
          <w:lang w:val="pl-PL"/>
        </w:rPr>
        <w:t>a</w:t>
      </w:r>
      <w:r w:rsidR="008D3315" w:rsidRPr="008D3315">
        <w:rPr>
          <w:sz w:val="21"/>
          <w:szCs w:val="20"/>
          <w:lang w:val="pl-PL"/>
        </w:rPr>
        <w:t>lnego kodowania, dodatkowo wykres zależnośći SNR do BER nie ma oczekiwanej postaci.</w:t>
      </w:r>
    </w:p>
    <w:p w14:paraId="0DF6D18F" w14:textId="28549CAE" w:rsidR="0002168B" w:rsidRPr="008D3315" w:rsidRDefault="0002168B" w:rsidP="009F17D2">
      <w:pPr>
        <w:pStyle w:val="Heading1"/>
        <w:rPr>
          <w:bCs/>
          <w:sz w:val="21"/>
          <w:lang w:val="pl-PL"/>
        </w:rPr>
      </w:pPr>
      <w:r w:rsidRPr="008D3315">
        <w:rPr>
          <w:bCs/>
          <w:sz w:val="21"/>
          <w:lang w:val="pl-PL"/>
        </w:rPr>
        <w:t>Podział Obowiązków</w:t>
      </w:r>
    </w:p>
    <w:p w14:paraId="2CF65EB2" w14:textId="77777777" w:rsidR="0002168B" w:rsidRPr="008D3315" w:rsidRDefault="0002168B" w:rsidP="009F17D2">
      <w:pPr>
        <w:jc w:val="both"/>
        <w:rPr>
          <w:sz w:val="21"/>
          <w:lang w:val="pl-PL"/>
        </w:rPr>
      </w:pPr>
    </w:p>
    <w:p w14:paraId="398A48A2" w14:textId="074A6811" w:rsidR="0002168B" w:rsidRPr="008D3315" w:rsidRDefault="0002168B" w:rsidP="009F17D2">
      <w:pPr>
        <w:pStyle w:val="FigureCaption"/>
        <w:ind w:firstLine="202"/>
        <w:rPr>
          <w:sz w:val="21"/>
          <w:szCs w:val="20"/>
          <w:lang w:val="pl-PL"/>
        </w:rPr>
      </w:pPr>
      <w:r w:rsidRPr="008D3315">
        <w:rPr>
          <w:sz w:val="21"/>
          <w:szCs w:val="20"/>
          <w:lang w:val="pl-PL"/>
        </w:rPr>
        <w:t>Łukasz Wysogląd:</w:t>
      </w:r>
    </w:p>
    <w:p w14:paraId="297610A9" w14:textId="3D8DC27A" w:rsidR="0002168B" w:rsidRPr="008D3315" w:rsidRDefault="0002168B" w:rsidP="009F17D2">
      <w:pPr>
        <w:pStyle w:val="TableContents"/>
        <w:numPr>
          <w:ilvl w:val="0"/>
          <w:numId w:val="42"/>
        </w:numPr>
        <w:spacing w:line="276" w:lineRule="auto"/>
        <w:jc w:val="both"/>
        <w:rPr>
          <w:sz w:val="21"/>
          <w:szCs w:val="20"/>
          <w:lang w:val="pl-PL"/>
        </w:rPr>
      </w:pPr>
      <w:r w:rsidRPr="008D3315">
        <w:rPr>
          <w:sz w:val="21"/>
          <w:szCs w:val="20"/>
          <w:lang w:val="pl-PL"/>
        </w:rPr>
        <w:t>Implementacja modulatora oraz demodulatora M-PSK.</w:t>
      </w:r>
    </w:p>
    <w:p w14:paraId="3169F465" w14:textId="6E189E97" w:rsidR="0002168B" w:rsidRPr="008D3315" w:rsidRDefault="0002168B" w:rsidP="009F17D2">
      <w:pPr>
        <w:pStyle w:val="TableContents"/>
        <w:numPr>
          <w:ilvl w:val="0"/>
          <w:numId w:val="42"/>
        </w:numPr>
        <w:spacing w:line="360" w:lineRule="auto"/>
        <w:jc w:val="both"/>
        <w:rPr>
          <w:sz w:val="21"/>
          <w:szCs w:val="20"/>
          <w:lang w:val="pl-PL"/>
        </w:rPr>
      </w:pPr>
      <w:r w:rsidRPr="008D3315">
        <w:rPr>
          <w:sz w:val="21"/>
          <w:szCs w:val="20"/>
          <w:lang w:val="pl-PL"/>
        </w:rPr>
        <w:t>Symulacja transmisji przez kanał  AWGN.</w:t>
      </w:r>
    </w:p>
    <w:p w14:paraId="6C8D99F9" w14:textId="1E5D15D9" w:rsidR="0002168B" w:rsidRPr="008D3315" w:rsidRDefault="0002168B" w:rsidP="009F17D2">
      <w:pPr>
        <w:pStyle w:val="FigureCaption"/>
        <w:numPr>
          <w:ilvl w:val="0"/>
          <w:numId w:val="42"/>
        </w:numPr>
        <w:rPr>
          <w:sz w:val="21"/>
          <w:szCs w:val="20"/>
          <w:lang w:val="pl-PL"/>
        </w:rPr>
      </w:pPr>
      <w:r w:rsidRPr="008D3315">
        <w:rPr>
          <w:sz w:val="21"/>
          <w:szCs w:val="20"/>
          <w:lang w:val="pl-PL"/>
        </w:rPr>
        <w:t>Możliwość podania wiadomości ręcznie, bądź wygenerowania pseudo-losowo.</w:t>
      </w:r>
    </w:p>
    <w:p w14:paraId="1AF7BC0F" w14:textId="77777777" w:rsidR="0002168B" w:rsidRPr="008D3315" w:rsidRDefault="0002168B" w:rsidP="009F17D2">
      <w:pPr>
        <w:pStyle w:val="FigureCaption"/>
        <w:ind w:left="720"/>
        <w:rPr>
          <w:sz w:val="21"/>
          <w:szCs w:val="20"/>
          <w:lang w:val="pl-PL"/>
        </w:rPr>
      </w:pPr>
    </w:p>
    <w:p w14:paraId="4C870E52" w14:textId="6B93AA43" w:rsidR="0002168B" w:rsidRPr="008D3315" w:rsidRDefault="0002168B" w:rsidP="009F17D2">
      <w:pPr>
        <w:pStyle w:val="FigureCaption"/>
        <w:ind w:firstLine="202"/>
        <w:rPr>
          <w:sz w:val="21"/>
          <w:szCs w:val="20"/>
          <w:lang w:val="pl-PL"/>
        </w:rPr>
      </w:pPr>
      <w:r w:rsidRPr="008D3315">
        <w:rPr>
          <w:sz w:val="21"/>
          <w:szCs w:val="20"/>
          <w:lang w:val="pl-PL"/>
        </w:rPr>
        <w:t>Karolina Kosek</w:t>
      </w:r>
    </w:p>
    <w:p w14:paraId="4FEBFDA2" w14:textId="77777777" w:rsidR="0002168B" w:rsidRPr="008D3315" w:rsidRDefault="0002168B" w:rsidP="009F17D2">
      <w:pPr>
        <w:pStyle w:val="FigureCaption"/>
        <w:ind w:firstLine="202"/>
        <w:rPr>
          <w:sz w:val="21"/>
          <w:szCs w:val="20"/>
          <w:lang w:val="pl-PL"/>
        </w:rPr>
      </w:pPr>
    </w:p>
    <w:p w14:paraId="48EFFB63" w14:textId="60A4C26F" w:rsidR="0002168B" w:rsidRPr="008D3315" w:rsidRDefault="0002168B" w:rsidP="009F17D2">
      <w:pPr>
        <w:pStyle w:val="TableContents"/>
        <w:numPr>
          <w:ilvl w:val="0"/>
          <w:numId w:val="45"/>
        </w:numPr>
        <w:jc w:val="both"/>
        <w:rPr>
          <w:sz w:val="21"/>
          <w:szCs w:val="20"/>
          <w:lang w:val="pl-PL"/>
        </w:rPr>
      </w:pPr>
      <w:r w:rsidRPr="008D3315">
        <w:rPr>
          <w:sz w:val="21"/>
          <w:szCs w:val="20"/>
          <w:lang w:val="pl-PL"/>
        </w:rPr>
        <w:t>Symulacja transmisji przez kanał  AWGN.</w:t>
      </w:r>
    </w:p>
    <w:p w14:paraId="398BEF5D" w14:textId="19730C80" w:rsidR="0002168B" w:rsidRPr="008D3315" w:rsidRDefault="0002168B" w:rsidP="009F17D2">
      <w:pPr>
        <w:pStyle w:val="TableContents"/>
        <w:numPr>
          <w:ilvl w:val="0"/>
          <w:numId w:val="45"/>
        </w:numPr>
        <w:jc w:val="both"/>
        <w:rPr>
          <w:sz w:val="21"/>
          <w:szCs w:val="20"/>
          <w:lang w:val="pl-PL"/>
        </w:rPr>
      </w:pPr>
      <w:r w:rsidRPr="008D3315">
        <w:rPr>
          <w:sz w:val="21"/>
          <w:szCs w:val="20"/>
          <w:lang w:val="pl-PL"/>
        </w:rPr>
        <w:t>Weryfikacja poprawności działania, tj. oczekiwanych prawdopodobieństw błędu.</w:t>
      </w:r>
    </w:p>
    <w:p w14:paraId="32718B0B" w14:textId="59C162AE" w:rsidR="0002168B" w:rsidRPr="008D3315" w:rsidRDefault="0002168B" w:rsidP="009F17D2">
      <w:pPr>
        <w:pStyle w:val="FigureCaption"/>
        <w:numPr>
          <w:ilvl w:val="0"/>
          <w:numId w:val="45"/>
        </w:numPr>
        <w:rPr>
          <w:sz w:val="21"/>
          <w:szCs w:val="20"/>
          <w:lang w:val="pl-PL"/>
        </w:rPr>
      </w:pPr>
      <w:r w:rsidRPr="008D3315">
        <w:rPr>
          <w:sz w:val="21"/>
          <w:szCs w:val="20"/>
          <w:lang w:val="pl-PL"/>
        </w:rPr>
        <w:t>Możliwość wyświetlenia przebiegu kluczowych sygnałów w modulatorze oraz</w:t>
      </w:r>
      <w:r w:rsidR="00AC01DF" w:rsidRPr="008D3315">
        <w:rPr>
          <w:sz w:val="21"/>
          <w:szCs w:val="20"/>
          <w:lang w:val="pl-PL"/>
        </w:rPr>
        <w:t xml:space="preserve"> demodulatorze.</w:t>
      </w:r>
    </w:p>
    <w:sectPr w:rsidR="0002168B" w:rsidRPr="008D3315" w:rsidSect="00143F2E">
      <w:head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A7CB8" w14:textId="77777777" w:rsidR="00DE07FA" w:rsidRDefault="00DE07FA">
      <w:r>
        <w:separator/>
      </w:r>
    </w:p>
  </w:endnote>
  <w:endnote w:type="continuationSeparator" w:id="0">
    <w:p w14:paraId="54678EC2" w14:textId="77777777" w:rsidR="00DE07FA" w:rsidRDefault="00D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CF810" w14:textId="77777777" w:rsidR="00DE07FA" w:rsidRDefault="00DE07FA"/>
  </w:footnote>
  <w:footnote w:type="continuationSeparator" w:id="0">
    <w:p w14:paraId="6AF228CA" w14:textId="77777777" w:rsidR="00DE07FA" w:rsidRDefault="00DE0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D3315">
      <w:rPr>
        <w:noProof/>
      </w:rPr>
      <w:t>1</w:t>
    </w:r>
    <w:r>
      <w:fldChar w:fldCharType="end"/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C62AAC"/>
    <w:multiLevelType w:val="hybridMultilevel"/>
    <w:tmpl w:val="78D88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3C5B3D2E"/>
    <w:multiLevelType w:val="multilevel"/>
    <w:tmpl w:val="B0646A9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7">
    <w:nsid w:val="652F0CAB"/>
    <w:multiLevelType w:val="hybridMultilevel"/>
    <w:tmpl w:val="393AB1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9">
    <w:nsid w:val="6FC93CDB"/>
    <w:multiLevelType w:val="hybridMultilevel"/>
    <w:tmpl w:val="B6E2A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DCD6794"/>
    <w:multiLevelType w:val="hybridMultilevel"/>
    <w:tmpl w:val="BB843E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4"/>
  </w:num>
  <w:num w:numId="14">
    <w:abstractNumId w:val="26"/>
  </w:num>
  <w:num w:numId="15">
    <w:abstractNumId w:val="25"/>
  </w:num>
  <w:num w:numId="16">
    <w:abstractNumId w:val="34"/>
  </w:num>
  <w:num w:numId="17">
    <w:abstractNumId w:val="16"/>
  </w:num>
  <w:num w:numId="18">
    <w:abstractNumId w:val="15"/>
  </w:num>
  <w:num w:numId="19">
    <w:abstractNumId w:val="28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32"/>
  </w:num>
  <w:num w:numId="24">
    <w:abstractNumId w:val="24"/>
  </w:num>
  <w:num w:numId="25">
    <w:abstractNumId w:val="31"/>
  </w:num>
  <w:num w:numId="26">
    <w:abstractNumId w:val="12"/>
  </w:num>
  <w:num w:numId="27">
    <w:abstractNumId w:val="30"/>
  </w:num>
  <w:num w:numId="28">
    <w:abstractNumId w:val="18"/>
  </w:num>
  <w:num w:numId="29">
    <w:abstractNumId w:val="22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1"/>
  </w:num>
  <w:num w:numId="42">
    <w:abstractNumId w:val="35"/>
  </w:num>
  <w:num w:numId="43">
    <w:abstractNumId w:val="13"/>
  </w:num>
  <w:num w:numId="44">
    <w:abstractNumId w:val="29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2168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A60B1"/>
    <w:rsid w:val="001B36B1"/>
    <w:rsid w:val="001E7B7A"/>
    <w:rsid w:val="001F1DCD"/>
    <w:rsid w:val="001F4C5C"/>
    <w:rsid w:val="00204478"/>
    <w:rsid w:val="00214E2E"/>
    <w:rsid w:val="00216141"/>
    <w:rsid w:val="00217186"/>
    <w:rsid w:val="002434A1"/>
    <w:rsid w:val="0025749B"/>
    <w:rsid w:val="00263943"/>
    <w:rsid w:val="00267B35"/>
    <w:rsid w:val="0028154E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A430E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1326A"/>
    <w:rsid w:val="00725B45"/>
    <w:rsid w:val="007C4336"/>
    <w:rsid w:val="007F7AA6"/>
    <w:rsid w:val="00814DB1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3315"/>
    <w:rsid w:val="008D69E9"/>
    <w:rsid w:val="008E0645"/>
    <w:rsid w:val="008F594A"/>
    <w:rsid w:val="00904C7E"/>
    <w:rsid w:val="0091035B"/>
    <w:rsid w:val="009A1F6E"/>
    <w:rsid w:val="009B154B"/>
    <w:rsid w:val="009C7D17"/>
    <w:rsid w:val="009E484E"/>
    <w:rsid w:val="009F17D2"/>
    <w:rsid w:val="009F40FB"/>
    <w:rsid w:val="00A22FCB"/>
    <w:rsid w:val="00A472F1"/>
    <w:rsid w:val="00A50B1F"/>
    <w:rsid w:val="00A5237D"/>
    <w:rsid w:val="00A554A3"/>
    <w:rsid w:val="00A758EA"/>
    <w:rsid w:val="00A95C50"/>
    <w:rsid w:val="00AB79A6"/>
    <w:rsid w:val="00AC01DF"/>
    <w:rsid w:val="00AC4850"/>
    <w:rsid w:val="00B47B59"/>
    <w:rsid w:val="00B53F81"/>
    <w:rsid w:val="00B56C2B"/>
    <w:rsid w:val="00B65BD3"/>
    <w:rsid w:val="00B70469"/>
    <w:rsid w:val="00B72DD8"/>
    <w:rsid w:val="00B72E09"/>
    <w:rsid w:val="00BE026C"/>
    <w:rsid w:val="00BE73F3"/>
    <w:rsid w:val="00BF0C69"/>
    <w:rsid w:val="00BF629B"/>
    <w:rsid w:val="00BF655C"/>
    <w:rsid w:val="00C075EF"/>
    <w:rsid w:val="00C11E83"/>
    <w:rsid w:val="00C2378A"/>
    <w:rsid w:val="00C378A1"/>
    <w:rsid w:val="00C621D6"/>
    <w:rsid w:val="00C82D86"/>
    <w:rsid w:val="00CB4B8D"/>
    <w:rsid w:val="00CC0DDA"/>
    <w:rsid w:val="00CD684F"/>
    <w:rsid w:val="00D06623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ＭＳ 明朝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ＭＳ 明朝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tandard">
    <w:name w:val="Standard"/>
    <w:rsid w:val="0025749B"/>
    <w:pPr>
      <w:widowControl w:val="0"/>
      <w:suppressAutoHyphens/>
      <w:autoSpaceDN w:val="0"/>
      <w:textAlignment w:val="baseline"/>
    </w:pPr>
    <w:rPr>
      <w:rFonts w:eastAsia="DejaVu Sans" w:cs="FreeSans"/>
      <w:kern w:val="3"/>
      <w:sz w:val="24"/>
      <w:szCs w:val="24"/>
      <w:lang w:eastAsia="ja-JP"/>
    </w:rPr>
  </w:style>
  <w:style w:type="paragraph" w:customStyle="1" w:styleId="TableContents">
    <w:name w:val="Table Contents"/>
    <w:basedOn w:val="Standard"/>
    <w:rsid w:val="0002168B"/>
    <w:pPr>
      <w:suppressLineNumbers/>
    </w:pPr>
  </w:style>
  <w:style w:type="paragraph" w:customStyle="1" w:styleId="TableHeading">
    <w:name w:val="Table Heading"/>
    <w:basedOn w:val="TableContents"/>
    <w:rsid w:val="0002168B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ＭＳ 明朝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ＭＳ 明朝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tandard">
    <w:name w:val="Standard"/>
    <w:rsid w:val="0025749B"/>
    <w:pPr>
      <w:widowControl w:val="0"/>
      <w:suppressAutoHyphens/>
      <w:autoSpaceDN w:val="0"/>
      <w:textAlignment w:val="baseline"/>
    </w:pPr>
    <w:rPr>
      <w:rFonts w:eastAsia="DejaVu Sans" w:cs="FreeSans"/>
      <w:kern w:val="3"/>
      <w:sz w:val="24"/>
      <w:szCs w:val="24"/>
      <w:lang w:eastAsia="ja-JP"/>
    </w:rPr>
  </w:style>
  <w:style w:type="paragraph" w:customStyle="1" w:styleId="TableContents">
    <w:name w:val="Table Contents"/>
    <w:basedOn w:val="Standard"/>
    <w:rsid w:val="0002168B"/>
    <w:pPr>
      <w:suppressLineNumbers/>
    </w:pPr>
  </w:style>
  <w:style w:type="paragraph" w:customStyle="1" w:styleId="TableHeading">
    <w:name w:val="Table Heading"/>
    <w:basedOn w:val="TableContents"/>
    <w:rsid w:val="0002168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F4800-3F67-4394-B797-8AA39DDE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306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2412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Akira</cp:lastModifiedBy>
  <cp:revision>5</cp:revision>
  <cp:lastPrinted>2012-08-02T18:53:00Z</cp:lastPrinted>
  <dcterms:created xsi:type="dcterms:W3CDTF">2014-06-24T14:42:00Z</dcterms:created>
  <dcterms:modified xsi:type="dcterms:W3CDTF">2014-06-25T09:15:00Z</dcterms:modified>
</cp:coreProperties>
</file>