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Document.xml" ContentType="application/vnd.openxmlformats-officedocument.wordprocessingml.commentsExtended+xml"/>
  <Override PartName="/word/commentsIdsDocument.xml" ContentType="application/vnd.openxmlformats-officedocument.wordprocessingml.commentsIds+xml"/>
  <Override PartName="/word/peopleDocument.xml" ContentType="application/vnd.openxmlformats-officedocument.wordprocessingml.people+xml"/>
  <Override PartName="/word/commentsDocument.xml" ContentType="application/vnd.openxmlformats-officedocument.wordprocessingml.comment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52B1C3" w14:textId="77777777" w:rsidR="006669B0" w:rsidRPr="007061D8" w:rsidRDefault="006669B0" w:rsidP="006669B0">
      <w:pPr>
        <w:pBdr>
          <w:top w:val="single" w:sz="4" w:space="1" w:color="auto"/>
          <w:left w:val="single" w:sz="4" w:space="1" w:color="auto"/>
          <w:bottom w:val="single" w:sz="4" w:space="7" w:color="auto"/>
          <w:right w:val="single" w:sz="4" w:space="1" w:color="auto"/>
        </w:pBdr>
        <w:jc w:val="center"/>
        <w:rPr>
          <w:rFonts w:cs="Arial"/>
          <w:sz w:val="36"/>
          <w:szCs w:val="36"/>
        </w:rPr>
      </w:pPr>
      <w:r w:rsidRPr="007061D8">
        <w:rPr>
          <w:rFonts w:cs="Arial"/>
          <w:sz w:val="36"/>
          <w:szCs w:val="36"/>
        </w:rPr>
        <w:t>BREVET DE TECHNICIEN SUPÉRIEUR</w:t>
      </w:r>
    </w:p>
    <w:p w14:paraId="067A41DC" w14:textId="77777777" w:rsidR="006669B0" w:rsidRPr="007061D8" w:rsidRDefault="006669B0" w:rsidP="006669B0">
      <w:pPr>
        <w:pBdr>
          <w:top w:val="single" w:sz="4" w:space="1" w:color="auto"/>
          <w:left w:val="single" w:sz="4" w:space="1" w:color="auto"/>
          <w:bottom w:val="single" w:sz="4" w:space="7" w:color="auto"/>
          <w:right w:val="single" w:sz="4" w:space="1" w:color="auto"/>
        </w:pBdr>
        <w:jc w:val="center"/>
        <w:rPr>
          <w:rFonts w:cs="Arial"/>
          <w:sz w:val="36"/>
        </w:rPr>
      </w:pPr>
      <w:r w:rsidRPr="007061D8">
        <w:rPr>
          <w:rFonts w:cs="Arial"/>
          <w:sz w:val="36"/>
        </w:rPr>
        <w:t>SERVICES INFORMATIQUES AUX ORGANISATIONS</w:t>
      </w:r>
    </w:p>
    <w:p w14:paraId="1B3D5B5B" w14:textId="77777777" w:rsidR="006669B0" w:rsidRPr="007061D8" w:rsidRDefault="006669B0" w:rsidP="006669B0">
      <w:pPr>
        <w:pBdr>
          <w:top w:val="single" w:sz="4" w:space="1" w:color="auto"/>
          <w:left w:val="single" w:sz="4" w:space="1" w:color="auto"/>
          <w:bottom w:val="single" w:sz="4" w:space="7" w:color="auto"/>
          <w:right w:val="single" w:sz="4" w:space="1" w:color="auto"/>
        </w:pBdr>
        <w:spacing w:before="120"/>
        <w:jc w:val="center"/>
        <w:rPr>
          <w:rFonts w:cs="Arial"/>
          <w:sz w:val="36"/>
        </w:rPr>
      </w:pPr>
      <w:r w:rsidRPr="007061D8">
        <w:rPr>
          <w:rFonts w:cs="Arial"/>
          <w:sz w:val="36"/>
        </w:rPr>
        <w:t>Option : Solutions d’infrastructure, systèmes et réseaux</w:t>
      </w:r>
    </w:p>
    <w:p w14:paraId="1BE68202" w14:textId="03D069FB" w:rsidR="006669B0" w:rsidRPr="007061D8" w:rsidRDefault="006669B0" w:rsidP="006669B0">
      <w:pPr>
        <w:spacing w:before="1200"/>
        <w:jc w:val="center"/>
        <w:rPr>
          <w:rFonts w:cs="Arial"/>
          <w:sz w:val="44"/>
          <w:szCs w:val="36"/>
        </w:rPr>
      </w:pPr>
      <w:r w:rsidRPr="007061D8">
        <w:rPr>
          <w:rFonts w:cs="Arial"/>
          <w:sz w:val="44"/>
          <w:szCs w:val="36"/>
        </w:rPr>
        <w:t>U</w:t>
      </w:r>
      <w:r>
        <w:rPr>
          <w:rFonts w:cs="Arial"/>
          <w:sz w:val="44"/>
          <w:szCs w:val="36"/>
        </w:rPr>
        <w:t>6</w:t>
      </w:r>
      <w:r w:rsidRPr="007061D8">
        <w:rPr>
          <w:rFonts w:cs="Arial"/>
          <w:sz w:val="44"/>
          <w:szCs w:val="36"/>
        </w:rPr>
        <w:t xml:space="preserve"> – </w:t>
      </w:r>
      <w:r>
        <w:rPr>
          <w:rFonts w:cs="Arial"/>
          <w:sz w:val="44"/>
          <w:szCs w:val="36"/>
        </w:rPr>
        <w:t>CYBERSÉCURITÉ</w:t>
      </w:r>
      <w:r w:rsidRPr="007061D8">
        <w:rPr>
          <w:rFonts w:cs="Arial"/>
          <w:sz w:val="44"/>
          <w:szCs w:val="36"/>
        </w:rPr>
        <w:t xml:space="preserve"> DE</w:t>
      </w:r>
      <w:r>
        <w:rPr>
          <w:rFonts w:cs="Arial"/>
          <w:sz w:val="44"/>
          <w:szCs w:val="36"/>
        </w:rPr>
        <w:t>S</w:t>
      </w:r>
      <w:r w:rsidRPr="007061D8">
        <w:rPr>
          <w:rFonts w:cs="Arial"/>
          <w:sz w:val="44"/>
          <w:szCs w:val="36"/>
        </w:rPr>
        <w:t xml:space="preserve"> SERVICES INFORMATIQUES</w:t>
      </w:r>
    </w:p>
    <w:p w14:paraId="7516594B" w14:textId="29043418" w:rsidR="006669B0" w:rsidRPr="007061D8" w:rsidRDefault="006669B0" w:rsidP="006669B0">
      <w:pPr>
        <w:spacing w:before="1200"/>
        <w:jc w:val="center"/>
        <w:rPr>
          <w:rFonts w:cs="Arial"/>
          <w:sz w:val="28"/>
          <w:szCs w:val="28"/>
        </w:rPr>
      </w:pPr>
      <w:r w:rsidRPr="007061D8">
        <w:rPr>
          <w:rFonts w:cs="Arial"/>
          <w:sz w:val="28"/>
          <w:szCs w:val="28"/>
        </w:rPr>
        <w:t>SESSION 202</w:t>
      </w:r>
      <w:r>
        <w:rPr>
          <w:rFonts w:cs="Arial"/>
          <w:sz w:val="28"/>
          <w:szCs w:val="28"/>
        </w:rPr>
        <w:t>2</w:t>
      </w:r>
    </w:p>
    <w:p w14:paraId="756C98E4" w14:textId="77777777" w:rsidR="006669B0" w:rsidRPr="007061D8" w:rsidRDefault="006669B0" w:rsidP="006669B0">
      <w:pPr>
        <w:jc w:val="center"/>
        <w:rPr>
          <w:rFonts w:cs="Arial"/>
          <w:sz w:val="28"/>
          <w:szCs w:val="28"/>
        </w:rPr>
      </w:pPr>
      <w:r w:rsidRPr="007061D8">
        <w:rPr>
          <w:rFonts w:cs="Arial"/>
          <w:sz w:val="28"/>
          <w:szCs w:val="28"/>
        </w:rPr>
        <w:t>______</w:t>
      </w:r>
    </w:p>
    <w:p w14:paraId="62324C66" w14:textId="77777777" w:rsidR="006669B0" w:rsidRPr="007061D8" w:rsidRDefault="006669B0" w:rsidP="006669B0">
      <w:pPr>
        <w:spacing w:before="240"/>
        <w:jc w:val="center"/>
        <w:rPr>
          <w:rFonts w:cs="Arial"/>
          <w:sz w:val="28"/>
          <w:szCs w:val="28"/>
        </w:rPr>
      </w:pPr>
      <w:r w:rsidRPr="007061D8">
        <w:rPr>
          <w:rFonts w:cs="Arial"/>
          <w:sz w:val="28"/>
          <w:szCs w:val="28"/>
        </w:rPr>
        <w:t>Durée : 4 heures</w:t>
      </w:r>
    </w:p>
    <w:p w14:paraId="3EA9E2B6" w14:textId="764EFBF4" w:rsidR="006669B0" w:rsidRPr="007061D8" w:rsidRDefault="006669B0" w:rsidP="006669B0">
      <w:pPr>
        <w:jc w:val="center"/>
        <w:rPr>
          <w:rFonts w:cs="Arial"/>
          <w:sz w:val="28"/>
          <w:szCs w:val="28"/>
        </w:rPr>
      </w:pPr>
      <w:r w:rsidRPr="007061D8">
        <w:rPr>
          <w:rFonts w:cs="Arial"/>
          <w:sz w:val="28"/>
          <w:szCs w:val="28"/>
        </w:rPr>
        <w:t xml:space="preserve">Coefficient : </w:t>
      </w:r>
      <w:r>
        <w:rPr>
          <w:rFonts w:cs="Arial"/>
          <w:sz w:val="28"/>
          <w:szCs w:val="28"/>
        </w:rPr>
        <w:t>4</w:t>
      </w:r>
    </w:p>
    <w:p w14:paraId="166B2B0C" w14:textId="77777777" w:rsidR="006669B0" w:rsidRPr="007061D8" w:rsidRDefault="006669B0" w:rsidP="006669B0">
      <w:pPr>
        <w:jc w:val="center"/>
        <w:rPr>
          <w:rFonts w:cs="Arial"/>
          <w:sz w:val="28"/>
          <w:szCs w:val="28"/>
        </w:rPr>
      </w:pPr>
      <w:r w:rsidRPr="007061D8">
        <w:rPr>
          <w:rFonts w:cs="Arial"/>
          <w:sz w:val="28"/>
          <w:szCs w:val="28"/>
        </w:rPr>
        <w:t>______</w:t>
      </w:r>
    </w:p>
    <w:p w14:paraId="285F376A" w14:textId="77777777" w:rsidR="006669B0" w:rsidRPr="007061D8" w:rsidRDefault="006669B0" w:rsidP="006669B0">
      <w:pPr>
        <w:spacing w:before="3000"/>
        <w:rPr>
          <w:rFonts w:cs="Arial"/>
          <w:sz w:val="24"/>
        </w:rPr>
      </w:pPr>
      <w:r w:rsidRPr="007061D8">
        <w:rPr>
          <w:rFonts w:cs="Arial"/>
          <w:sz w:val="24"/>
          <w:u w:val="single"/>
        </w:rPr>
        <w:t>Matériel autorisé</w:t>
      </w:r>
      <w:r w:rsidRPr="007061D8">
        <w:rPr>
          <w:rFonts w:cs="Arial"/>
          <w:sz w:val="24"/>
        </w:rPr>
        <w:t xml:space="preserve"> : </w:t>
      </w:r>
    </w:p>
    <w:p w14:paraId="67DD9EFE" w14:textId="77777777" w:rsidR="006669B0" w:rsidRPr="007061D8" w:rsidRDefault="006669B0" w:rsidP="006669B0">
      <w:pPr>
        <w:rPr>
          <w:rFonts w:cs="Arial"/>
          <w:sz w:val="24"/>
        </w:rPr>
      </w:pPr>
      <w:r w:rsidRPr="007061D8">
        <w:rPr>
          <w:rFonts w:cs="Arial"/>
          <w:sz w:val="24"/>
        </w:rPr>
        <w:t>Aucun matériel ni document est autorisé.</w:t>
      </w:r>
    </w:p>
    <w:p w14:paraId="3C296D09" w14:textId="77777777" w:rsidR="006669B0" w:rsidRPr="007061D8" w:rsidRDefault="006669B0" w:rsidP="006669B0">
      <w:pPr>
        <w:spacing w:before="1200"/>
        <w:jc w:val="center"/>
        <w:rPr>
          <w:rFonts w:cs="Arial"/>
          <w:sz w:val="24"/>
        </w:rPr>
      </w:pPr>
      <w:r w:rsidRPr="007061D8">
        <w:rPr>
          <w:rFonts w:cs="Arial"/>
          <w:sz w:val="24"/>
        </w:rPr>
        <w:t xml:space="preserve">Dès que le sujet vous est remis, </w:t>
      </w:r>
      <w:proofErr w:type="spellStart"/>
      <w:r w:rsidRPr="007061D8">
        <w:rPr>
          <w:rFonts w:cs="Arial"/>
          <w:sz w:val="24"/>
        </w:rPr>
        <w:t>assurez-vous</w:t>
      </w:r>
      <w:proofErr w:type="spellEnd"/>
      <w:r w:rsidRPr="007061D8">
        <w:rPr>
          <w:rFonts w:cs="Arial"/>
          <w:sz w:val="24"/>
        </w:rPr>
        <w:t xml:space="preserve"> qu’il est complet.</w:t>
      </w:r>
    </w:p>
    <w:p w14:paraId="1C48C84A" w14:textId="77777777" w:rsidR="006669B0" w:rsidRPr="007061D8" w:rsidRDefault="006669B0" w:rsidP="006669B0">
      <w:pPr>
        <w:rPr>
          <w:rFonts w:cs="Arial"/>
        </w:rPr>
      </w:pPr>
    </w:p>
    <w:p w14:paraId="2F388671" w14:textId="77777777" w:rsidR="006669B0" w:rsidRPr="007061D8" w:rsidRDefault="006669B0" w:rsidP="006669B0">
      <w:pPr>
        <w:rPr>
          <w:rFonts w:cs="Arial"/>
        </w:rPr>
      </w:pPr>
    </w:p>
    <w:p w14:paraId="268A6270" w14:textId="1189F700" w:rsidR="006669B0" w:rsidRPr="007061D8" w:rsidRDefault="006669B0" w:rsidP="006669B0">
      <w:pPr>
        <w:jc w:val="center"/>
        <w:rPr>
          <w:rFonts w:cs="Arial"/>
          <w:sz w:val="26"/>
          <w:szCs w:val="26"/>
        </w:rPr>
      </w:pPr>
      <w:r w:rsidRPr="007061D8">
        <w:rPr>
          <w:rFonts w:cs="Arial"/>
          <w:sz w:val="26"/>
          <w:szCs w:val="26"/>
        </w:rPr>
        <w:t>Le sujet comporte 1</w:t>
      </w:r>
      <w:r w:rsidR="000E2A0C">
        <w:rPr>
          <w:rFonts w:cs="Arial"/>
          <w:sz w:val="26"/>
          <w:szCs w:val="26"/>
        </w:rPr>
        <w:t>6</w:t>
      </w:r>
      <w:r w:rsidRPr="007061D8">
        <w:rPr>
          <w:rFonts w:cs="Arial"/>
          <w:sz w:val="26"/>
          <w:szCs w:val="26"/>
        </w:rPr>
        <w:t xml:space="preserve"> pages, numérotées de </w:t>
      </w:r>
      <w:r>
        <w:rPr>
          <w:rFonts w:cs="Arial"/>
          <w:sz w:val="26"/>
          <w:szCs w:val="26"/>
        </w:rPr>
        <w:t>1</w:t>
      </w:r>
      <w:r w:rsidRPr="007061D8">
        <w:rPr>
          <w:rFonts w:cs="Arial"/>
          <w:sz w:val="26"/>
          <w:szCs w:val="26"/>
        </w:rPr>
        <w:t>/1</w:t>
      </w:r>
      <w:r w:rsidR="000E2A0C">
        <w:rPr>
          <w:rFonts w:cs="Arial"/>
          <w:sz w:val="26"/>
          <w:szCs w:val="26"/>
        </w:rPr>
        <w:t>6</w:t>
      </w:r>
      <w:r w:rsidRPr="007061D8">
        <w:rPr>
          <w:rFonts w:cs="Arial"/>
          <w:sz w:val="26"/>
          <w:szCs w:val="26"/>
        </w:rPr>
        <w:t xml:space="preserve"> à 1</w:t>
      </w:r>
      <w:r w:rsidR="000E2A0C">
        <w:rPr>
          <w:rFonts w:cs="Arial"/>
          <w:sz w:val="26"/>
          <w:szCs w:val="26"/>
        </w:rPr>
        <w:t>6</w:t>
      </w:r>
      <w:r w:rsidRPr="007061D8">
        <w:rPr>
          <w:rFonts w:cs="Arial"/>
          <w:sz w:val="26"/>
          <w:szCs w:val="26"/>
        </w:rPr>
        <w:t>/1</w:t>
      </w:r>
      <w:r w:rsidR="000E2A0C">
        <w:rPr>
          <w:rFonts w:cs="Arial"/>
          <w:sz w:val="26"/>
          <w:szCs w:val="26"/>
        </w:rPr>
        <w:t>6</w:t>
      </w:r>
    </w:p>
    <w:p w14:paraId="25EF1DCF" w14:textId="77777777" w:rsidR="006669B0" w:rsidRPr="007061D8" w:rsidRDefault="006669B0" w:rsidP="006669B0">
      <w:pPr>
        <w:jc w:val="center"/>
        <w:rPr>
          <w:rFonts w:cs="Arial"/>
          <w:sz w:val="26"/>
          <w:szCs w:val="26"/>
        </w:rPr>
      </w:pPr>
      <w:r w:rsidRPr="007061D8">
        <w:rPr>
          <w:rFonts w:cs="Arial"/>
          <w:sz w:val="26"/>
          <w:szCs w:val="26"/>
        </w:rPr>
        <w:t>(</w:t>
      </w:r>
      <w:proofErr w:type="gramStart"/>
      <w:r w:rsidRPr="007061D8">
        <w:rPr>
          <w:rFonts w:cs="Arial"/>
          <w:sz w:val="26"/>
          <w:szCs w:val="26"/>
        </w:rPr>
        <w:t>sans</w:t>
      </w:r>
      <w:proofErr w:type="gramEnd"/>
      <w:r w:rsidRPr="007061D8">
        <w:rPr>
          <w:rFonts w:cs="Arial"/>
          <w:sz w:val="26"/>
          <w:szCs w:val="26"/>
        </w:rPr>
        <w:t xml:space="preserve"> compter la page de garde).</w:t>
      </w:r>
    </w:p>
    <w:p w14:paraId="61574DBD" w14:textId="77777777" w:rsidR="006669B0" w:rsidRPr="007061D8" w:rsidRDefault="006669B0" w:rsidP="006669B0">
      <w:pPr>
        <w:rPr>
          <w:rFonts w:cs="Arial"/>
          <w:b/>
          <w:bCs/>
          <w:sz w:val="24"/>
        </w:rPr>
      </w:pPr>
      <w:r w:rsidRPr="007061D8">
        <w:rPr>
          <w:rFonts w:cs="Arial"/>
          <w:b/>
          <w:bCs/>
          <w:sz w:val="24"/>
        </w:rPr>
        <w:br w:type="page"/>
      </w:r>
    </w:p>
    <w:p w14:paraId="672A6659" w14:textId="77777777" w:rsidR="002659E7" w:rsidRDefault="002659E7"/>
    <w:p w14:paraId="6B50BAB4" w14:textId="765C1927" w:rsidR="006669B0" w:rsidRDefault="006669B0" w:rsidP="006669B0">
      <w:pPr>
        <w:pBdr>
          <w:top w:val="single" w:sz="6" w:space="8" w:color="auto"/>
          <w:left w:val="single" w:sz="6" w:space="8" w:color="auto"/>
          <w:bottom w:val="single" w:sz="6" w:space="8" w:color="auto"/>
          <w:right w:val="single" w:sz="6" w:space="8" w:color="auto"/>
        </w:pBdr>
        <w:shd w:val="pct15" w:color="auto" w:fill="FFFFFF"/>
        <w:ind w:left="1701" w:right="1701"/>
        <w:jc w:val="center"/>
        <w:rPr>
          <w:rFonts w:cs="Arial"/>
          <w:b/>
          <w:color w:val="000000"/>
          <w:spacing w:val="30"/>
          <w:sz w:val="44"/>
          <w:lang w:val="fr-CA" w:eastAsia="en-US"/>
        </w:rPr>
      </w:pPr>
      <w:r>
        <w:rPr>
          <w:rFonts w:cs="Arial"/>
          <w:b/>
          <w:color w:val="000000"/>
          <w:spacing w:val="30"/>
          <w:sz w:val="44"/>
          <w:lang w:val="fr-CA" w:eastAsia="en-US"/>
        </w:rPr>
        <w:t>Cas MYON</w:t>
      </w:r>
    </w:p>
    <w:p w14:paraId="0A37501D" w14:textId="77777777" w:rsidR="002659E7" w:rsidRDefault="002659E7">
      <w:pPr>
        <w:jc w:val="center"/>
        <w:rPr>
          <w:b/>
          <w:bCs/>
          <w:sz w:val="40"/>
          <w:szCs w:val="40"/>
        </w:rPr>
      </w:pPr>
    </w:p>
    <w:p w14:paraId="02EB378F" w14:textId="77777777" w:rsidR="002659E7" w:rsidRDefault="002659E7"/>
    <w:p w14:paraId="26FD4314" w14:textId="433081BA" w:rsidR="002659E7" w:rsidRPr="006669B0" w:rsidRDefault="008209CD">
      <w:pPr>
        <w:rPr>
          <w:sz w:val="22"/>
        </w:rPr>
      </w:pPr>
      <w:r w:rsidRPr="006669B0">
        <w:rPr>
          <w:sz w:val="22"/>
        </w:rPr>
        <w:t>Ce sujet comporte 1</w:t>
      </w:r>
      <w:r w:rsidR="00B14612">
        <w:rPr>
          <w:sz w:val="22"/>
        </w:rPr>
        <w:t>6</w:t>
      </w:r>
      <w:r w:rsidRPr="006669B0">
        <w:rPr>
          <w:sz w:val="22"/>
        </w:rPr>
        <w:t xml:space="preserve"> pages dont un dossier documentaire de </w:t>
      </w:r>
      <w:r w:rsidR="00B14612">
        <w:rPr>
          <w:sz w:val="22"/>
        </w:rPr>
        <w:t>9</w:t>
      </w:r>
      <w:r w:rsidR="00420E24" w:rsidRPr="006669B0">
        <w:rPr>
          <w:sz w:val="22"/>
        </w:rPr>
        <w:t xml:space="preserve"> </w:t>
      </w:r>
      <w:r w:rsidRPr="006669B0">
        <w:rPr>
          <w:sz w:val="22"/>
        </w:rPr>
        <w:t>pages.</w:t>
      </w:r>
    </w:p>
    <w:p w14:paraId="59B5390D" w14:textId="441EF384" w:rsidR="002659E7" w:rsidRPr="006669B0" w:rsidRDefault="008209CD">
      <w:pPr>
        <w:rPr>
          <w:sz w:val="22"/>
        </w:rPr>
      </w:pPr>
      <w:r w:rsidRPr="006669B0">
        <w:rPr>
          <w:sz w:val="22"/>
        </w:rPr>
        <w:t xml:space="preserve">La candidate ou le candidat </w:t>
      </w:r>
      <w:r w:rsidR="00A00301">
        <w:rPr>
          <w:sz w:val="22"/>
        </w:rPr>
        <w:t>doit</w:t>
      </w:r>
      <w:r w:rsidRPr="006669B0">
        <w:rPr>
          <w:sz w:val="22"/>
        </w:rPr>
        <w:t xml:space="preserve"> à vérifier qu’il est en possession d’un sujet complet.</w:t>
      </w:r>
    </w:p>
    <w:p w14:paraId="6A05A809" w14:textId="77777777" w:rsidR="002659E7" w:rsidRDefault="002659E7"/>
    <w:p w14:paraId="5A39BBE3" w14:textId="77777777" w:rsidR="002659E7" w:rsidRDefault="002659E7"/>
    <w:p w14:paraId="63B42DEA" w14:textId="77777777" w:rsidR="002659E7" w:rsidRPr="006669B0" w:rsidRDefault="008209CD" w:rsidP="7108455C">
      <w:pPr>
        <w:rPr>
          <w:b/>
          <w:bCs/>
          <w:sz w:val="22"/>
        </w:rPr>
      </w:pPr>
      <w:r w:rsidRPr="006669B0">
        <w:rPr>
          <w:b/>
          <w:bCs/>
          <w:sz w:val="22"/>
        </w:rPr>
        <w:t>Barème :</w:t>
      </w:r>
    </w:p>
    <w:p w14:paraId="41C8F396" w14:textId="77777777" w:rsidR="002659E7" w:rsidRPr="006669B0" w:rsidRDefault="002659E7">
      <w:pPr>
        <w:rPr>
          <w:sz w:val="22"/>
        </w:rPr>
      </w:pPr>
    </w:p>
    <w:tbl>
      <w:tblPr>
        <w:tblW w:w="8790" w:type="dxa"/>
        <w:tblInd w:w="635" w:type="dxa"/>
        <w:tblLayout w:type="fixed"/>
        <w:tblCellMar>
          <w:top w:w="55" w:type="dxa"/>
          <w:left w:w="55" w:type="dxa"/>
          <w:bottom w:w="55" w:type="dxa"/>
          <w:right w:w="55" w:type="dxa"/>
        </w:tblCellMar>
        <w:tblLook w:val="04A0" w:firstRow="1" w:lastRow="0" w:firstColumn="1" w:lastColumn="0" w:noHBand="0" w:noVBand="1"/>
      </w:tblPr>
      <w:tblGrid>
        <w:gridCol w:w="1245"/>
        <w:gridCol w:w="5790"/>
        <w:gridCol w:w="1755"/>
      </w:tblGrid>
      <w:tr w:rsidR="002659E7" w:rsidRPr="006669B0" w14:paraId="523FEC48" w14:textId="77777777" w:rsidTr="006669B0">
        <w:trPr>
          <w:trHeight w:val="232"/>
        </w:trPr>
        <w:tc>
          <w:tcPr>
            <w:tcW w:w="1245" w:type="dxa"/>
            <w:tcBorders>
              <w:top w:val="single" w:sz="2" w:space="0" w:color="000000"/>
              <w:left w:val="single" w:sz="2" w:space="0" w:color="000000" w:themeColor="text1"/>
              <w:bottom w:val="single" w:sz="2" w:space="0" w:color="000000" w:themeColor="text1"/>
            </w:tcBorders>
          </w:tcPr>
          <w:p w14:paraId="7614CA5A" w14:textId="77777777" w:rsidR="002659E7" w:rsidRPr="006669B0" w:rsidRDefault="008209CD" w:rsidP="006669B0">
            <w:pPr>
              <w:spacing w:before="60" w:after="60"/>
              <w:rPr>
                <w:sz w:val="22"/>
              </w:rPr>
            </w:pPr>
            <w:r w:rsidRPr="006669B0">
              <w:rPr>
                <w:sz w:val="22"/>
              </w:rPr>
              <w:t>Dossier A</w:t>
            </w:r>
          </w:p>
        </w:tc>
        <w:tc>
          <w:tcPr>
            <w:tcW w:w="5790" w:type="dxa"/>
            <w:tcBorders>
              <w:top w:val="single" w:sz="2" w:space="0" w:color="000000"/>
              <w:left w:val="single" w:sz="2" w:space="0" w:color="000000" w:themeColor="text1"/>
              <w:bottom w:val="single" w:sz="2" w:space="0" w:color="000000" w:themeColor="text1"/>
            </w:tcBorders>
          </w:tcPr>
          <w:p w14:paraId="29CF5738" w14:textId="7BFDA7DE" w:rsidR="002659E7" w:rsidRPr="006669B0" w:rsidRDefault="00553960" w:rsidP="006669B0">
            <w:pPr>
              <w:spacing w:before="60" w:after="60"/>
              <w:rPr>
                <w:sz w:val="22"/>
              </w:rPr>
            </w:pPr>
            <w:r w:rsidRPr="006669B0">
              <w:rPr>
                <w:sz w:val="22"/>
              </w:rPr>
              <w:t>Sécurisation de l’infra</w:t>
            </w:r>
            <w:r w:rsidR="00B56771" w:rsidRPr="006669B0">
              <w:rPr>
                <w:sz w:val="22"/>
              </w:rPr>
              <w:t>s</w:t>
            </w:r>
            <w:r w:rsidRPr="006669B0">
              <w:rPr>
                <w:sz w:val="22"/>
              </w:rPr>
              <w:t>tructure</w:t>
            </w:r>
          </w:p>
        </w:tc>
        <w:tc>
          <w:tcPr>
            <w:tcW w:w="1755" w:type="dxa"/>
            <w:tcBorders>
              <w:top w:val="single" w:sz="2" w:space="0" w:color="000000"/>
              <w:left w:val="single" w:sz="2" w:space="0" w:color="000000" w:themeColor="text1"/>
              <w:bottom w:val="single" w:sz="2" w:space="0" w:color="000000"/>
              <w:right w:val="single" w:sz="2" w:space="0" w:color="000000" w:themeColor="text1"/>
            </w:tcBorders>
          </w:tcPr>
          <w:p w14:paraId="175F936D" w14:textId="0321CB8B" w:rsidR="002659E7" w:rsidRPr="006669B0" w:rsidRDefault="00553960" w:rsidP="006669B0">
            <w:pPr>
              <w:spacing w:before="60" w:after="60"/>
              <w:jc w:val="center"/>
              <w:rPr>
                <w:sz w:val="22"/>
              </w:rPr>
            </w:pPr>
            <w:r w:rsidRPr="006669B0">
              <w:rPr>
                <w:sz w:val="22"/>
              </w:rPr>
              <w:t>45</w:t>
            </w:r>
            <w:r w:rsidR="008209CD" w:rsidRPr="006669B0">
              <w:rPr>
                <w:sz w:val="22"/>
              </w:rPr>
              <w:t xml:space="preserve"> points</w:t>
            </w:r>
          </w:p>
        </w:tc>
      </w:tr>
      <w:tr w:rsidR="002659E7" w:rsidRPr="006669B0" w14:paraId="32ABEA19" w14:textId="77777777" w:rsidTr="006669B0">
        <w:trPr>
          <w:trHeight w:val="284"/>
        </w:trPr>
        <w:tc>
          <w:tcPr>
            <w:tcW w:w="1245" w:type="dxa"/>
            <w:tcBorders>
              <w:left w:val="single" w:sz="2" w:space="0" w:color="000000" w:themeColor="text1"/>
              <w:bottom w:val="single" w:sz="2" w:space="0" w:color="000000" w:themeColor="text1"/>
            </w:tcBorders>
          </w:tcPr>
          <w:p w14:paraId="7258BB15" w14:textId="77777777" w:rsidR="002659E7" w:rsidRPr="006669B0" w:rsidRDefault="008209CD" w:rsidP="006669B0">
            <w:pPr>
              <w:spacing w:before="60" w:after="60"/>
              <w:rPr>
                <w:sz w:val="22"/>
              </w:rPr>
            </w:pPr>
            <w:r w:rsidRPr="006669B0">
              <w:rPr>
                <w:sz w:val="22"/>
              </w:rPr>
              <w:t>Dossier B</w:t>
            </w:r>
          </w:p>
        </w:tc>
        <w:tc>
          <w:tcPr>
            <w:tcW w:w="5790" w:type="dxa"/>
            <w:tcBorders>
              <w:left w:val="single" w:sz="2" w:space="0" w:color="000000" w:themeColor="text1"/>
              <w:bottom w:val="single" w:sz="2" w:space="0" w:color="000000" w:themeColor="text1"/>
            </w:tcBorders>
          </w:tcPr>
          <w:p w14:paraId="359F996C" w14:textId="25993A12" w:rsidR="002659E7" w:rsidRPr="006669B0" w:rsidRDefault="00553960" w:rsidP="006669B0">
            <w:pPr>
              <w:spacing w:before="60" w:after="60"/>
              <w:rPr>
                <w:sz w:val="22"/>
              </w:rPr>
            </w:pPr>
            <w:r w:rsidRPr="006669B0">
              <w:rPr>
                <w:sz w:val="22"/>
              </w:rPr>
              <w:t>Sécurisation des serveurs et des services</w:t>
            </w:r>
          </w:p>
        </w:tc>
        <w:tc>
          <w:tcPr>
            <w:tcW w:w="1755" w:type="dxa"/>
            <w:tcBorders>
              <w:left w:val="single" w:sz="2" w:space="0" w:color="000000" w:themeColor="text1"/>
              <w:bottom w:val="single" w:sz="2" w:space="0" w:color="000000"/>
              <w:right w:val="single" w:sz="2" w:space="0" w:color="000000" w:themeColor="text1"/>
            </w:tcBorders>
          </w:tcPr>
          <w:p w14:paraId="48107C0E" w14:textId="4C226388" w:rsidR="002659E7" w:rsidRPr="006669B0" w:rsidRDefault="008209CD" w:rsidP="006669B0">
            <w:pPr>
              <w:spacing w:before="60" w:after="60"/>
              <w:jc w:val="center"/>
              <w:rPr>
                <w:sz w:val="22"/>
              </w:rPr>
            </w:pPr>
            <w:r w:rsidRPr="006669B0">
              <w:rPr>
                <w:sz w:val="22"/>
              </w:rPr>
              <w:t>3</w:t>
            </w:r>
            <w:r w:rsidR="00553960" w:rsidRPr="006669B0">
              <w:rPr>
                <w:sz w:val="22"/>
              </w:rPr>
              <w:t>5</w:t>
            </w:r>
            <w:r w:rsidRPr="006669B0">
              <w:rPr>
                <w:sz w:val="22"/>
              </w:rPr>
              <w:t xml:space="preserve"> points</w:t>
            </w:r>
          </w:p>
        </w:tc>
      </w:tr>
      <w:tr w:rsidR="002659E7" w:rsidRPr="006669B0" w14:paraId="206D5F45" w14:textId="77777777" w:rsidTr="006669B0">
        <w:trPr>
          <w:trHeight w:val="319"/>
        </w:trPr>
        <w:tc>
          <w:tcPr>
            <w:tcW w:w="1245" w:type="dxa"/>
            <w:tcBorders>
              <w:left w:val="single" w:sz="2" w:space="0" w:color="000000" w:themeColor="text1"/>
              <w:bottom w:val="single" w:sz="2" w:space="0" w:color="000000" w:themeColor="text1"/>
            </w:tcBorders>
          </w:tcPr>
          <w:p w14:paraId="72A3D3EC" w14:textId="77777777" w:rsidR="002659E7" w:rsidRPr="006669B0" w:rsidRDefault="002659E7" w:rsidP="006669B0">
            <w:pPr>
              <w:spacing w:before="60" w:after="60"/>
              <w:rPr>
                <w:sz w:val="22"/>
              </w:rPr>
            </w:pPr>
          </w:p>
        </w:tc>
        <w:tc>
          <w:tcPr>
            <w:tcW w:w="5790" w:type="dxa"/>
            <w:tcBorders>
              <w:left w:val="single" w:sz="2" w:space="0" w:color="000000" w:themeColor="text1"/>
              <w:bottom w:val="single" w:sz="2" w:space="0" w:color="000000" w:themeColor="text1"/>
            </w:tcBorders>
          </w:tcPr>
          <w:p w14:paraId="46FE0C09" w14:textId="77777777" w:rsidR="002659E7" w:rsidRPr="006669B0" w:rsidRDefault="008209CD" w:rsidP="006669B0">
            <w:pPr>
              <w:spacing w:before="60" w:after="60"/>
              <w:rPr>
                <w:sz w:val="22"/>
              </w:rPr>
            </w:pPr>
            <w:r w:rsidRPr="006669B0">
              <w:rPr>
                <w:sz w:val="22"/>
              </w:rPr>
              <w:t>Total</w:t>
            </w:r>
          </w:p>
        </w:tc>
        <w:tc>
          <w:tcPr>
            <w:tcW w:w="1755" w:type="dxa"/>
            <w:tcBorders>
              <w:left w:val="single" w:sz="2" w:space="0" w:color="000000" w:themeColor="text1"/>
              <w:bottom w:val="single" w:sz="2" w:space="0" w:color="000000"/>
              <w:right w:val="single" w:sz="2" w:space="0" w:color="000000" w:themeColor="text1"/>
            </w:tcBorders>
          </w:tcPr>
          <w:p w14:paraId="7C3B857A" w14:textId="77777777" w:rsidR="002659E7" w:rsidRPr="006669B0" w:rsidRDefault="008209CD" w:rsidP="006669B0">
            <w:pPr>
              <w:spacing w:before="60" w:after="60"/>
              <w:jc w:val="center"/>
              <w:rPr>
                <w:sz w:val="22"/>
              </w:rPr>
            </w:pPr>
            <w:r w:rsidRPr="006669B0">
              <w:rPr>
                <w:sz w:val="22"/>
              </w:rPr>
              <w:t>80 points</w:t>
            </w:r>
          </w:p>
        </w:tc>
      </w:tr>
    </w:tbl>
    <w:p w14:paraId="0D0B940D" w14:textId="77777777" w:rsidR="002659E7" w:rsidRDefault="002659E7"/>
    <w:sdt>
      <w:sdtPr>
        <w:rPr>
          <w:rFonts w:ascii="Arial" w:eastAsia="Times New Roman" w:hAnsi="Arial"/>
          <w:sz w:val="20"/>
          <w:szCs w:val="20"/>
        </w:rPr>
        <w:id w:val="-395666901"/>
        <w:docPartObj>
          <w:docPartGallery w:val="Table of Contents"/>
          <w:docPartUnique/>
        </w:docPartObj>
      </w:sdtPr>
      <w:sdtContent>
        <w:p w14:paraId="19D8D265" w14:textId="77777777" w:rsidR="002659E7" w:rsidRDefault="008209CD">
          <w:pPr>
            <w:pStyle w:val="TitreTR"/>
          </w:pPr>
          <w:r>
            <w:t>Dossier documentaire</w:t>
          </w:r>
        </w:p>
        <w:p w14:paraId="7F023F73" w14:textId="6A07C05C" w:rsidR="00DA1F25" w:rsidRDefault="008209CD">
          <w:pPr>
            <w:pStyle w:val="TM2"/>
            <w:tabs>
              <w:tab w:val="right" w:leader="dot" w:pos="9911"/>
            </w:tabs>
            <w:rPr>
              <w:rFonts w:asciiTheme="minorHAnsi" w:eastAsiaTheme="minorEastAsia" w:hAnsiTheme="minorHAnsi" w:cstheme="minorBidi"/>
              <w:noProof/>
              <w:sz w:val="22"/>
              <w:szCs w:val="22"/>
              <w:lang w:eastAsia="fr-FR"/>
            </w:rPr>
          </w:pPr>
          <w:r>
            <w:fldChar w:fldCharType="begin"/>
          </w:r>
          <w:r>
            <w:rPr>
              <w:rStyle w:val="Sautdindex"/>
            </w:rPr>
            <w:instrText>TOC \f \o "1-2" \h</w:instrText>
          </w:r>
          <w:r>
            <w:rPr>
              <w:rStyle w:val="Sautdindex"/>
            </w:rPr>
            <w:fldChar w:fldCharType="separate"/>
          </w:r>
          <w:hyperlink w:anchor="_Toc92896182" w:history="1">
            <w:r w:rsidR="00DA1F25" w:rsidRPr="00FD5472">
              <w:rPr>
                <w:rStyle w:val="Lienhypertexte"/>
                <w:rFonts w:cs="Arial"/>
                <w:noProof/>
              </w:rPr>
              <w:t xml:space="preserve">Documents </w:t>
            </w:r>
            <w:r w:rsidR="00DA1F25" w:rsidRPr="00075B1D">
              <w:rPr>
                <w:rStyle w:val="Lienhypertexte"/>
                <w:rFonts w:cs="Arial"/>
                <w:noProof/>
                <w:sz w:val="22"/>
                <w:szCs w:val="22"/>
              </w:rPr>
              <w:t>communs</w:t>
            </w:r>
            <w:r w:rsidR="00DA1F25" w:rsidRPr="00FD5472">
              <w:rPr>
                <w:rStyle w:val="Lienhypertexte"/>
                <w:rFonts w:cs="Arial"/>
                <w:noProof/>
              </w:rPr>
              <w:t xml:space="preserve"> à tous les dossiers</w:t>
            </w:r>
            <w:r w:rsidR="00DA1F25">
              <w:rPr>
                <w:noProof/>
              </w:rPr>
              <w:tab/>
            </w:r>
            <w:r w:rsidR="00DA1F25">
              <w:rPr>
                <w:noProof/>
              </w:rPr>
              <w:fldChar w:fldCharType="begin"/>
            </w:r>
            <w:r w:rsidR="00DA1F25">
              <w:rPr>
                <w:noProof/>
              </w:rPr>
              <w:instrText xml:space="preserve"> PAGEREF _Toc92896182 \h </w:instrText>
            </w:r>
            <w:r w:rsidR="00DA1F25">
              <w:rPr>
                <w:noProof/>
              </w:rPr>
            </w:r>
            <w:r w:rsidR="00DA1F25">
              <w:rPr>
                <w:noProof/>
              </w:rPr>
              <w:fldChar w:fldCharType="separate"/>
            </w:r>
            <w:r w:rsidR="00825C06">
              <w:rPr>
                <w:noProof/>
              </w:rPr>
              <w:t>8</w:t>
            </w:r>
            <w:r w:rsidR="00DA1F25">
              <w:rPr>
                <w:noProof/>
              </w:rPr>
              <w:fldChar w:fldCharType="end"/>
            </w:r>
          </w:hyperlink>
        </w:p>
        <w:p w14:paraId="14492008" w14:textId="133B15E1"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83" w:history="1">
            <w:r w:rsidR="00DA1F25" w:rsidRPr="00FD5472">
              <w:rPr>
                <w:rStyle w:val="Lienhypertexte"/>
                <w:noProof/>
              </w:rPr>
              <w:t>Document 1 : Schéma du réseau du site de Lesquin</w:t>
            </w:r>
            <w:r w:rsidR="00DA1F25">
              <w:rPr>
                <w:noProof/>
              </w:rPr>
              <w:tab/>
            </w:r>
            <w:r w:rsidR="00DA1F25">
              <w:rPr>
                <w:noProof/>
              </w:rPr>
              <w:fldChar w:fldCharType="begin"/>
            </w:r>
            <w:r w:rsidR="00DA1F25">
              <w:rPr>
                <w:noProof/>
              </w:rPr>
              <w:instrText xml:space="preserve"> PAGEREF _Toc92896183 \h </w:instrText>
            </w:r>
            <w:r w:rsidR="00DA1F25">
              <w:rPr>
                <w:noProof/>
              </w:rPr>
            </w:r>
            <w:r w:rsidR="00DA1F25">
              <w:rPr>
                <w:noProof/>
              </w:rPr>
              <w:fldChar w:fldCharType="separate"/>
            </w:r>
            <w:r w:rsidR="00825C06">
              <w:rPr>
                <w:noProof/>
              </w:rPr>
              <w:t>8</w:t>
            </w:r>
            <w:r w:rsidR="00DA1F25">
              <w:rPr>
                <w:noProof/>
              </w:rPr>
              <w:fldChar w:fldCharType="end"/>
            </w:r>
          </w:hyperlink>
        </w:p>
        <w:p w14:paraId="545E931E" w14:textId="4444EE4C"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84" w:history="1">
            <w:r w:rsidR="00DA1F25" w:rsidRPr="00FD5472">
              <w:rPr>
                <w:rStyle w:val="Lienhypertexte"/>
                <w:rFonts w:cs="Arial"/>
                <w:noProof/>
              </w:rPr>
              <w:t>Document 2 : Schéma du réseau du site de Mâcon</w:t>
            </w:r>
            <w:r w:rsidR="00DA1F25">
              <w:rPr>
                <w:noProof/>
              </w:rPr>
              <w:tab/>
            </w:r>
            <w:r w:rsidR="00DA1F25">
              <w:rPr>
                <w:noProof/>
              </w:rPr>
              <w:fldChar w:fldCharType="begin"/>
            </w:r>
            <w:r w:rsidR="00DA1F25">
              <w:rPr>
                <w:noProof/>
              </w:rPr>
              <w:instrText xml:space="preserve"> PAGEREF _Toc92896184 \h </w:instrText>
            </w:r>
            <w:r w:rsidR="00DA1F25">
              <w:rPr>
                <w:noProof/>
              </w:rPr>
            </w:r>
            <w:r w:rsidR="00DA1F25">
              <w:rPr>
                <w:noProof/>
              </w:rPr>
              <w:fldChar w:fldCharType="separate"/>
            </w:r>
            <w:r w:rsidR="00825C06">
              <w:rPr>
                <w:noProof/>
              </w:rPr>
              <w:t>8</w:t>
            </w:r>
            <w:r w:rsidR="00DA1F25">
              <w:rPr>
                <w:noProof/>
              </w:rPr>
              <w:fldChar w:fldCharType="end"/>
            </w:r>
          </w:hyperlink>
        </w:p>
        <w:p w14:paraId="4B3ED94A" w14:textId="19878EB4"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85" w:history="1">
            <w:r w:rsidR="00DA1F25" w:rsidRPr="00FD5472">
              <w:rPr>
                <w:rStyle w:val="Lienhypertexte"/>
                <w:rFonts w:cs="Arial"/>
                <w:noProof/>
              </w:rPr>
              <w:t>Document 3 : Description de l’infrastructure réseau de la société Benoit Myon</w:t>
            </w:r>
            <w:r w:rsidR="00DA1F25">
              <w:rPr>
                <w:noProof/>
              </w:rPr>
              <w:tab/>
            </w:r>
            <w:r w:rsidR="00DA1F25">
              <w:rPr>
                <w:noProof/>
              </w:rPr>
              <w:fldChar w:fldCharType="begin"/>
            </w:r>
            <w:r w:rsidR="00DA1F25">
              <w:rPr>
                <w:noProof/>
              </w:rPr>
              <w:instrText xml:space="preserve"> PAGEREF _Toc92896185 \h </w:instrText>
            </w:r>
            <w:r w:rsidR="00DA1F25">
              <w:rPr>
                <w:noProof/>
              </w:rPr>
            </w:r>
            <w:r w:rsidR="00DA1F25">
              <w:rPr>
                <w:noProof/>
              </w:rPr>
              <w:fldChar w:fldCharType="separate"/>
            </w:r>
            <w:r w:rsidR="00825C06">
              <w:rPr>
                <w:noProof/>
              </w:rPr>
              <w:t>9</w:t>
            </w:r>
            <w:r w:rsidR="00DA1F25">
              <w:rPr>
                <w:noProof/>
              </w:rPr>
              <w:fldChar w:fldCharType="end"/>
            </w:r>
          </w:hyperlink>
        </w:p>
        <w:p w14:paraId="4522BB3B" w14:textId="71F5FBAF"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86" w:history="1">
            <w:r w:rsidR="00DA1F25" w:rsidRPr="00FD5472">
              <w:rPr>
                <w:rStyle w:val="Lienhypertexte"/>
                <w:rFonts w:cs="Arial"/>
                <w:noProof/>
              </w:rPr>
              <w:t>Document 4 : Principe d’adressage des réseaux locaux virtuel</w:t>
            </w:r>
            <w:r w:rsidR="00A00301">
              <w:rPr>
                <w:rStyle w:val="Lienhypertexte"/>
                <w:rFonts w:cs="Arial"/>
                <w:noProof/>
              </w:rPr>
              <w:t>s</w:t>
            </w:r>
            <w:r w:rsidR="00DA1F25" w:rsidRPr="00FD5472">
              <w:rPr>
                <w:rStyle w:val="Lienhypertexte"/>
                <w:rFonts w:cs="Arial"/>
                <w:noProof/>
              </w:rPr>
              <w:t xml:space="preserve"> (Lesquin et Mâcon)</w:t>
            </w:r>
            <w:r w:rsidR="00DA1F25">
              <w:rPr>
                <w:noProof/>
              </w:rPr>
              <w:tab/>
            </w:r>
            <w:r w:rsidR="00DA1F25">
              <w:rPr>
                <w:noProof/>
              </w:rPr>
              <w:fldChar w:fldCharType="begin"/>
            </w:r>
            <w:r w:rsidR="00DA1F25">
              <w:rPr>
                <w:noProof/>
              </w:rPr>
              <w:instrText xml:space="preserve"> PAGEREF _Toc92896186 \h </w:instrText>
            </w:r>
            <w:r w:rsidR="00DA1F25">
              <w:rPr>
                <w:noProof/>
              </w:rPr>
            </w:r>
            <w:r w:rsidR="00DA1F25">
              <w:rPr>
                <w:noProof/>
              </w:rPr>
              <w:fldChar w:fldCharType="separate"/>
            </w:r>
            <w:r w:rsidR="00825C06">
              <w:rPr>
                <w:noProof/>
              </w:rPr>
              <w:t>9</w:t>
            </w:r>
            <w:r w:rsidR="00DA1F25">
              <w:rPr>
                <w:noProof/>
              </w:rPr>
              <w:fldChar w:fldCharType="end"/>
            </w:r>
          </w:hyperlink>
        </w:p>
        <w:p w14:paraId="6075ADFC" w14:textId="201B8801" w:rsidR="00DA1F25" w:rsidRDefault="00000000" w:rsidP="00500CD0">
          <w:pPr>
            <w:pStyle w:val="TM2"/>
            <w:tabs>
              <w:tab w:val="right" w:leader="dot" w:pos="9911"/>
            </w:tabs>
            <w:spacing w:before="240"/>
            <w:rPr>
              <w:rFonts w:asciiTheme="minorHAnsi" w:eastAsiaTheme="minorEastAsia" w:hAnsiTheme="minorHAnsi" w:cstheme="minorBidi"/>
              <w:noProof/>
              <w:sz w:val="22"/>
              <w:szCs w:val="22"/>
              <w:lang w:eastAsia="fr-FR"/>
            </w:rPr>
          </w:pPr>
          <w:hyperlink w:anchor="_Toc92896187" w:history="1">
            <w:r w:rsidR="00DA1F25" w:rsidRPr="00FD5472">
              <w:rPr>
                <w:rStyle w:val="Lienhypertexte"/>
                <w:noProof/>
              </w:rPr>
              <w:t>Documents associés au dossier A</w:t>
            </w:r>
            <w:r w:rsidR="00DA1F25">
              <w:rPr>
                <w:noProof/>
              </w:rPr>
              <w:tab/>
            </w:r>
            <w:r w:rsidR="00DA1F25">
              <w:rPr>
                <w:noProof/>
              </w:rPr>
              <w:fldChar w:fldCharType="begin"/>
            </w:r>
            <w:r w:rsidR="00DA1F25">
              <w:rPr>
                <w:noProof/>
              </w:rPr>
              <w:instrText xml:space="preserve"> PAGEREF _Toc92896187 \h </w:instrText>
            </w:r>
            <w:r w:rsidR="00DA1F25">
              <w:rPr>
                <w:noProof/>
              </w:rPr>
            </w:r>
            <w:r w:rsidR="00DA1F25">
              <w:rPr>
                <w:noProof/>
              </w:rPr>
              <w:fldChar w:fldCharType="separate"/>
            </w:r>
            <w:r w:rsidR="00825C06">
              <w:rPr>
                <w:noProof/>
              </w:rPr>
              <w:t>10</w:t>
            </w:r>
            <w:r w:rsidR="00DA1F25">
              <w:rPr>
                <w:noProof/>
              </w:rPr>
              <w:fldChar w:fldCharType="end"/>
            </w:r>
          </w:hyperlink>
        </w:p>
        <w:p w14:paraId="1DA07770" w14:textId="597AF69C"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88" w:history="1">
            <w:r w:rsidR="00DA1F25" w:rsidRPr="00FD5472">
              <w:rPr>
                <w:rStyle w:val="Lienhypertexte"/>
                <w:rFonts w:cs="Arial"/>
                <w:noProof/>
              </w:rPr>
              <w:t>Document A1 : Commutateur / Passerelle de sécurité XG-7100-1U</w:t>
            </w:r>
            <w:r w:rsidR="00DA1F25">
              <w:rPr>
                <w:noProof/>
              </w:rPr>
              <w:tab/>
            </w:r>
            <w:r w:rsidR="00DA1F25">
              <w:rPr>
                <w:noProof/>
              </w:rPr>
              <w:fldChar w:fldCharType="begin"/>
            </w:r>
            <w:r w:rsidR="00DA1F25">
              <w:rPr>
                <w:noProof/>
              </w:rPr>
              <w:instrText xml:space="preserve"> PAGEREF _Toc92896188 \h </w:instrText>
            </w:r>
            <w:r w:rsidR="00DA1F25">
              <w:rPr>
                <w:noProof/>
              </w:rPr>
            </w:r>
            <w:r w:rsidR="00DA1F25">
              <w:rPr>
                <w:noProof/>
              </w:rPr>
              <w:fldChar w:fldCharType="separate"/>
            </w:r>
            <w:r w:rsidR="00825C06">
              <w:rPr>
                <w:noProof/>
              </w:rPr>
              <w:t>10</w:t>
            </w:r>
            <w:r w:rsidR="00DA1F25">
              <w:rPr>
                <w:noProof/>
              </w:rPr>
              <w:fldChar w:fldCharType="end"/>
            </w:r>
          </w:hyperlink>
        </w:p>
        <w:p w14:paraId="3012C3D4" w14:textId="6E47A625"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89" w:history="1">
            <w:r w:rsidR="00DA1F25" w:rsidRPr="00FD5472">
              <w:rPr>
                <w:rStyle w:val="Lienhypertexte"/>
                <w:noProof/>
              </w:rPr>
              <w:t xml:space="preserve">Document A2 : Règles de </w:t>
            </w:r>
            <w:r w:rsidR="00415BC9">
              <w:rPr>
                <w:rStyle w:val="Lienhypertexte"/>
                <w:noProof/>
              </w:rPr>
              <w:t>redirection</w:t>
            </w:r>
            <w:r w:rsidR="00DA1F25" w:rsidRPr="00FD5472">
              <w:rPr>
                <w:rStyle w:val="Lienhypertexte"/>
                <w:noProof/>
              </w:rPr>
              <w:t xml:space="preserve"> de port NAT (</w:t>
            </w:r>
            <w:r w:rsidR="00DA1F25" w:rsidRPr="00A00301">
              <w:rPr>
                <w:rStyle w:val="Lienhypertexte"/>
                <w:i/>
                <w:noProof/>
              </w:rPr>
              <w:t>port forward</w:t>
            </w:r>
            <w:r w:rsidR="00415BC9" w:rsidRPr="00A00301">
              <w:rPr>
                <w:rStyle w:val="Lienhypertexte"/>
                <w:i/>
                <w:noProof/>
              </w:rPr>
              <w:t>ing</w:t>
            </w:r>
            <w:r w:rsidR="00DA1F25" w:rsidRPr="00FD5472">
              <w:rPr>
                <w:rStyle w:val="Lienhypertexte"/>
                <w:noProof/>
              </w:rPr>
              <w:t>) d</w:t>
            </w:r>
            <w:r w:rsidR="00A00301">
              <w:rPr>
                <w:rStyle w:val="Lienhypertexte"/>
                <w:noProof/>
              </w:rPr>
              <w:t xml:space="preserve">u commutateur </w:t>
            </w:r>
            <w:r w:rsidR="00DA1F25" w:rsidRPr="00FD5472">
              <w:rPr>
                <w:rStyle w:val="Lienhypertexte"/>
                <w:noProof/>
              </w:rPr>
              <w:t>SW1</w:t>
            </w:r>
            <w:r w:rsidR="00DA1F25">
              <w:rPr>
                <w:noProof/>
              </w:rPr>
              <w:tab/>
            </w:r>
            <w:r w:rsidR="00DA1F25">
              <w:rPr>
                <w:noProof/>
              </w:rPr>
              <w:fldChar w:fldCharType="begin"/>
            </w:r>
            <w:r w:rsidR="00DA1F25">
              <w:rPr>
                <w:noProof/>
              </w:rPr>
              <w:instrText xml:space="preserve"> PAGEREF _Toc92896189 \h </w:instrText>
            </w:r>
            <w:r w:rsidR="00DA1F25">
              <w:rPr>
                <w:noProof/>
              </w:rPr>
            </w:r>
            <w:r w:rsidR="00DA1F25">
              <w:rPr>
                <w:noProof/>
              </w:rPr>
              <w:fldChar w:fldCharType="separate"/>
            </w:r>
            <w:r w:rsidR="00825C06">
              <w:rPr>
                <w:noProof/>
              </w:rPr>
              <w:t>10</w:t>
            </w:r>
            <w:r w:rsidR="00DA1F25">
              <w:rPr>
                <w:noProof/>
              </w:rPr>
              <w:fldChar w:fldCharType="end"/>
            </w:r>
          </w:hyperlink>
        </w:p>
        <w:p w14:paraId="5AEF6212" w14:textId="027C785B"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90" w:history="1">
            <w:r w:rsidR="00DA1F25" w:rsidRPr="00FD5472">
              <w:rPr>
                <w:rStyle w:val="Lienhypertexte"/>
                <w:noProof/>
              </w:rPr>
              <w:t>Document A3 : Règles de pare-feu (</w:t>
            </w:r>
            <w:r w:rsidR="00DA1F25" w:rsidRPr="00FD5472">
              <w:rPr>
                <w:rStyle w:val="Lienhypertexte"/>
                <w:i/>
                <w:iCs/>
                <w:noProof/>
              </w:rPr>
              <w:t>firewall</w:t>
            </w:r>
            <w:r w:rsidR="00DA1F25" w:rsidRPr="00FD5472">
              <w:rPr>
                <w:rStyle w:val="Lienhypertexte"/>
                <w:noProof/>
              </w:rPr>
              <w:t>) coté externe (WAN) d</w:t>
            </w:r>
            <w:r w:rsidR="00B14612">
              <w:rPr>
                <w:rStyle w:val="Lienhypertexte"/>
                <w:noProof/>
              </w:rPr>
              <w:t>u commutateur</w:t>
            </w:r>
            <w:r w:rsidR="00DA1F25" w:rsidRPr="00FD5472">
              <w:rPr>
                <w:rStyle w:val="Lienhypertexte"/>
                <w:noProof/>
              </w:rPr>
              <w:t xml:space="preserve"> SW1</w:t>
            </w:r>
            <w:r w:rsidR="00DA1F25">
              <w:rPr>
                <w:noProof/>
              </w:rPr>
              <w:tab/>
            </w:r>
            <w:r w:rsidR="00DA1F25">
              <w:rPr>
                <w:noProof/>
              </w:rPr>
              <w:fldChar w:fldCharType="begin"/>
            </w:r>
            <w:r w:rsidR="00DA1F25">
              <w:rPr>
                <w:noProof/>
              </w:rPr>
              <w:instrText xml:space="preserve"> PAGEREF _Toc92896190 \h </w:instrText>
            </w:r>
            <w:r w:rsidR="00DA1F25">
              <w:rPr>
                <w:noProof/>
              </w:rPr>
            </w:r>
            <w:r w:rsidR="00DA1F25">
              <w:rPr>
                <w:noProof/>
              </w:rPr>
              <w:fldChar w:fldCharType="separate"/>
            </w:r>
            <w:r w:rsidR="00825C06">
              <w:rPr>
                <w:noProof/>
              </w:rPr>
              <w:t>10</w:t>
            </w:r>
            <w:r w:rsidR="00DA1F25">
              <w:rPr>
                <w:noProof/>
              </w:rPr>
              <w:fldChar w:fldCharType="end"/>
            </w:r>
          </w:hyperlink>
        </w:p>
        <w:p w14:paraId="2C924660" w14:textId="3E6F5C6F"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91" w:history="1">
            <w:r w:rsidR="00DA1F25" w:rsidRPr="00FD5472">
              <w:rPr>
                <w:rStyle w:val="Lienhypertexte"/>
                <w:noProof/>
              </w:rPr>
              <w:t xml:space="preserve">Document A4 : Modèle de fiche de signalisation </w:t>
            </w:r>
            <w:r w:rsidR="00415BC9">
              <w:rPr>
                <w:rStyle w:val="Lienhypertexte"/>
                <w:noProof/>
              </w:rPr>
              <w:t>d’</w:t>
            </w:r>
            <w:r w:rsidR="00DA1F25" w:rsidRPr="00FD5472">
              <w:rPr>
                <w:rStyle w:val="Lienhypertexte"/>
                <w:noProof/>
              </w:rPr>
              <w:t>incident (document ITIL)</w:t>
            </w:r>
            <w:r w:rsidR="00DA1F25">
              <w:rPr>
                <w:noProof/>
              </w:rPr>
              <w:tab/>
            </w:r>
            <w:r w:rsidR="00DA1F25">
              <w:rPr>
                <w:noProof/>
              </w:rPr>
              <w:fldChar w:fldCharType="begin"/>
            </w:r>
            <w:r w:rsidR="00DA1F25">
              <w:rPr>
                <w:noProof/>
              </w:rPr>
              <w:instrText xml:space="preserve"> PAGEREF _Toc92896191 \h </w:instrText>
            </w:r>
            <w:r w:rsidR="00DA1F25">
              <w:rPr>
                <w:noProof/>
              </w:rPr>
            </w:r>
            <w:r w:rsidR="00DA1F25">
              <w:rPr>
                <w:noProof/>
              </w:rPr>
              <w:fldChar w:fldCharType="separate"/>
            </w:r>
            <w:r w:rsidR="00825C06">
              <w:rPr>
                <w:noProof/>
              </w:rPr>
              <w:t>11</w:t>
            </w:r>
            <w:r w:rsidR="00DA1F25">
              <w:rPr>
                <w:noProof/>
              </w:rPr>
              <w:fldChar w:fldCharType="end"/>
            </w:r>
          </w:hyperlink>
        </w:p>
        <w:p w14:paraId="02A291B1" w14:textId="34617261"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92" w:history="1">
            <w:r w:rsidR="00DA1F25" w:rsidRPr="00FD5472">
              <w:rPr>
                <w:rStyle w:val="Lienhypertexte"/>
                <w:noProof/>
              </w:rPr>
              <w:t>Document A5 : Assignation des ports du commutateur SW2</w:t>
            </w:r>
            <w:r w:rsidR="00DA1F25">
              <w:rPr>
                <w:noProof/>
              </w:rPr>
              <w:tab/>
            </w:r>
            <w:r w:rsidR="00DA1F25">
              <w:rPr>
                <w:noProof/>
              </w:rPr>
              <w:fldChar w:fldCharType="begin"/>
            </w:r>
            <w:r w:rsidR="00DA1F25">
              <w:rPr>
                <w:noProof/>
              </w:rPr>
              <w:instrText xml:space="preserve"> PAGEREF _Toc92896192 \h </w:instrText>
            </w:r>
            <w:r w:rsidR="00DA1F25">
              <w:rPr>
                <w:noProof/>
              </w:rPr>
            </w:r>
            <w:r w:rsidR="00DA1F25">
              <w:rPr>
                <w:noProof/>
              </w:rPr>
              <w:fldChar w:fldCharType="separate"/>
            </w:r>
            <w:r w:rsidR="00825C06">
              <w:rPr>
                <w:noProof/>
              </w:rPr>
              <w:t>11</w:t>
            </w:r>
            <w:r w:rsidR="00DA1F25">
              <w:rPr>
                <w:noProof/>
              </w:rPr>
              <w:fldChar w:fldCharType="end"/>
            </w:r>
          </w:hyperlink>
        </w:p>
        <w:p w14:paraId="31BBEB59" w14:textId="254CFF56"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93" w:history="1">
            <w:r w:rsidR="00DA1F25" w:rsidRPr="00FD5472">
              <w:rPr>
                <w:rStyle w:val="Lienhypertexte"/>
                <w:rFonts w:cs="Arial"/>
                <w:noProof/>
              </w:rPr>
              <w:t>Document A6 : IDS Outil de détection d’intrusions - Snort</w:t>
            </w:r>
            <w:r w:rsidR="00DA1F25">
              <w:rPr>
                <w:noProof/>
              </w:rPr>
              <w:tab/>
            </w:r>
            <w:r w:rsidR="00DA1F25">
              <w:rPr>
                <w:noProof/>
              </w:rPr>
              <w:fldChar w:fldCharType="begin"/>
            </w:r>
            <w:r w:rsidR="00DA1F25">
              <w:rPr>
                <w:noProof/>
              </w:rPr>
              <w:instrText xml:space="preserve"> PAGEREF _Toc92896193 \h </w:instrText>
            </w:r>
            <w:r w:rsidR="00DA1F25">
              <w:rPr>
                <w:noProof/>
              </w:rPr>
            </w:r>
            <w:r w:rsidR="00DA1F25">
              <w:rPr>
                <w:noProof/>
              </w:rPr>
              <w:fldChar w:fldCharType="separate"/>
            </w:r>
            <w:r w:rsidR="00825C06">
              <w:rPr>
                <w:noProof/>
              </w:rPr>
              <w:t>12</w:t>
            </w:r>
            <w:r w:rsidR="00DA1F25">
              <w:rPr>
                <w:noProof/>
              </w:rPr>
              <w:fldChar w:fldCharType="end"/>
            </w:r>
          </w:hyperlink>
        </w:p>
        <w:p w14:paraId="11408A15" w14:textId="23778D9F"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94" w:history="1">
            <w:r w:rsidR="00DA1F25" w:rsidRPr="00FD5472">
              <w:rPr>
                <w:rStyle w:val="Lienhypertexte"/>
                <w:noProof/>
              </w:rPr>
              <w:t>Document A7 : Contrôleur Wifi WC7500</w:t>
            </w:r>
            <w:r w:rsidR="00DA1F25">
              <w:rPr>
                <w:noProof/>
              </w:rPr>
              <w:tab/>
            </w:r>
            <w:r w:rsidR="00DA1F25">
              <w:rPr>
                <w:noProof/>
              </w:rPr>
              <w:fldChar w:fldCharType="begin"/>
            </w:r>
            <w:r w:rsidR="00DA1F25">
              <w:rPr>
                <w:noProof/>
              </w:rPr>
              <w:instrText xml:space="preserve"> PAGEREF _Toc92896194 \h </w:instrText>
            </w:r>
            <w:r w:rsidR="00DA1F25">
              <w:rPr>
                <w:noProof/>
              </w:rPr>
            </w:r>
            <w:r w:rsidR="00DA1F25">
              <w:rPr>
                <w:noProof/>
              </w:rPr>
              <w:fldChar w:fldCharType="separate"/>
            </w:r>
            <w:r w:rsidR="00825C06">
              <w:rPr>
                <w:noProof/>
              </w:rPr>
              <w:t>13</w:t>
            </w:r>
            <w:r w:rsidR="00DA1F25">
              <w:rPr>
                <w:noProof/>
              </w:rPr>
              <w:fldChar w:fldCharType="end"/>
            </w:r>
          </w:hyperlink>
        </w:p>
        <w:p w14:paraId="73FDFC73" w14:textId="32F6EED9"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95" w:history="1">
            <w:r w:rsidR="00DA1F25" w:rsidRPr="00FD5472">
              <w:rPr>
                <w:rStyle w:val="Lienhypertexte"/>
                <w:noProof/>
              </w:rPr>
              <w:t>Document A8 : Conservation des données techniques de connexion</w:t>
            </w:r>
            <w:r w:rsidR="00DA1F25">
              <w:rPr>
                <w:noProof/>
              </w:rPr>
              <w:tab/>
            </w:r>
            <w:r w:rsidR="00DA1F25">
              <w:rPr>
                <w:noProof/>
              </w:rPr>
              <w:fldChar w:fldCharType="begin"/>
            </w:r>
            <w:r w:rsidR="00DA1F25">
              <w:rPr>
                <w:noProof/>
              </w:rPr>
              <w:instrText xml:space="preserve"> PAGEREF _Toc92896195 \h </w:instrText>
            </w:r>
            <w:r w:rsidR="00DA1F25">
              <w:rPr>
                <w:noProof/>
              </w:rPr>
            </w:r>
            <w:r w:rsidR="00DA1F25">
              <w:rPr>
                <w:noProof/>
              </w:rPr>
              <w:fldChar w:fldCharType="separate"/>
            </w:r>
            <w:r w:rsidR="00825C06">
              <w:rPr>
                <w:noProof/>
              </w:rPr>
              <w:t>13</w:t>
            </w:r>
            <w:r w:rsidR="00DA1F25">
              <w:rPr>
                <w:noProof/>
              </w:rPr>
              <w:fldChar w:fldCharType="end"/>
            </w:r>
          </w:hyperlink>
        </w:p>
        <w:p w14:paraId="71CACA26" w14:textId="1B408FBE" w:rsidR="00DA1F25" w:rsidRDefault="00000000" w:rsidP="00500CD0">
          <w:pPr>
            <w:pStyle w:val="TM2"/>
            <w:tabs>
              <w:tab w:val="right" w:leader="dot" w:pos="9911"/>
            </w:tabs>
            <w:spacing w:before="240"/>
            <w:rPr>
              <w:rFonts w:asciiTheme="minorHAnsi" w:eastAsiaTheme="minorEastAsia" w:hAnsiTheme="minorHAnsi" w:cstheme="minorBidi"/>
              <w:noProof/>
              <w:sz w:val="22"/>
              <w:szCs w:val="22"/>
              <w:lang w:eastAsia="fr-FR"/>
            </w:rPr>
          </w:pPr>
          <w:hyperlink w:anchor="_Toc92896196" w:history="1">
            <w:r w:rsidR="00DA1F25" w:rsidRPr="00FD5472">
              <w:rPr>
                <w:rStyle w:val="Lienhypertexte"/>
                <w:noProof/>
              </w:rPr>
              <w:t>Documents associés au dossier B</w:t>
            </w:r>
            <w:r w:rsidR="00DA1F25">
              <w:rPr>
                <w:noProof/>
              </w:rPr>
              <w:tab/>
            </w:r>
            <w:r w:rsidR="00DA1F25">
              <w:rPr>
                <w:noProof/>
              </w:rPr>
              <w:fldChar w:fldCharType="begin"/>
            </w:r>
            <w:r w:rsidR="00DA1F25">
              <w:rPr>
                <w:noProof/>
              </w:rPr>
              <w:instrText xml:space="preserve"> PAGEREF _Toc92896196 \h </w:instrText>
            </w:r>
            <w:r w:rsidR="00DA1F25">
              <w:rPr>
                <w:noProof/>
              </w:rPr>
            </w:r>
            <w:r w:rsidR="00DA1F25">
              <w:rPr>
                <w:noProof/>
              </w:rPr>
              <w:fldChar w:fldCharType="separate"/>
            </w:r>
            <w:r w:rsidR="00825C06">
              <w:rPr>
                <w:noProof/>
              </w:rPr>
              <w:t>14</w:t>
            </w:r>
            <w:r w:rsidR="00DA1F25">
              <w:rPr>
                <w:noProof/>
              </w:rPr>
              <w:fldChar w:fldCharType="end"/>
            </w:r>
          </w:hyperlink>
        </w:p>
        <w:p w14:paraId="0BBA161C" w14:textId="59C2D66D"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97" w:history="1">
            <w:r w:rsidR="00DA1F25" w:rsidRPr="00FD5472">
              <w:rPr>
                <w:rStyle w:val="Lienhypertexte"/>
                <w:noProof/>
              </w:rPr>
              <w:t>Document B1 : Serveur NAS RS2418RP</w:t>
            </w:r>
            <w:r w:rsidR="00DA1F25">
              <w:rPr>
                <w:noProof/>
              </w:rPr>
              <w:tab/>
            </w:r>
            <w:r w:rsidR="00DA1F25">
              <w:rPr>
                <w:noProof/>
              </w:rPr>
              <w:fldChar w:fldCharType="begin"/>
            </w:r>
            <w:r w:rsidR="00DA1F25">
              <w:rPr>
                <w:noProof/>
              </w:rPr>
              <w:instrText xml:space="preserve"> PAGEREF _Toc92896197 \h </w:instrText>
            </w:r>
            <w:r w:rsidR="00DA1F25">
              <w:rPr>
                <w:noProof/>
              </w:rPr>
            </w:r>
            <w:r w:rsidR="00DA1F25">
              <w:rPr>
                <w:noProof/>
              </w:rPr>
              <w:fldChar w:fldCharType="separate"/>
            </w:r>
            <w:r w:rsidR="00825C06">
              <w:rPr>
                <w:noProof/>
              </w:rPr>
              <w:t>14</w:t>
            </w:r>
            <w:r w:rsidR="00DA1F25">
              <w:rPr>
                <w:noProof/>
              </w:rPr>
              <w:fldChar w:fldCharType="end"/>
            </w:r>
          </w:hyperlink>
        </w:p>
        <w:p w14:paraId="7CEEDED9" w14:textId="44A13F42"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98" w:history="1">
            <w:r w:rsidR="00DA1F25" w:rsidRPr="00FD5472">
              <w:rPr>
                <w:rStyle w:val="Lienhypertexte"/>
                <w:noProof/>
              </w:rPr>
              <w:t>Document B2</w:t>
            </w:r>
            <w:r w:rsidR="00A00301">
              <w:rPr>
                <w:rStyle w:val="Lienhypertexte"/>
                <w:noProof/>
              </w:rPr>
              <w:t> </w:t>
            </w:r>
            <w:r w:rsidR="00DA1F25" w:rsidRPr="00FD5472">
              <w:rPr>
                <w:rStyle w:val="Lienhypertexte"/>
                <w:noProof/>
              </w:rPr>
              <w:t>: Niveaux RAID</w:t>
            </w:r>
            <w:r w:rsidR="00DA1F25">
              <w:rPr>
                <w:noProof/>
              </w:rPr>
              <w:tab/>
            </w:r>
            <w:r w:rsidR="00DA1F25">
              <w:rPr>
                <w:noProof/>
              </w:rPr>
              <w:fldChar w:fldCharType="begin"/>
            </w:r>
            <w:r w:rsidR="00DA1F25">
              <w:rPr>
                <w:noProof/>
              </w:rPr>
              <w:instrText xml:space="preserve"> PAGEREF _Toc92896198 \h </w:instrText>
            </w:r>
            <w:r w:rsidR="00DA1F25">
              <w:rPr>
                <w:noProof/>
              </w:rPr>
            </w:r>
            <w:r w:rsidR="00DA1F25">
              <w:rPr>
                <w:noProof/>
              </w:rPr>
              <w:fldChar w:fldCharType="separate"/>
            </w:r>
            <w:r w:rsidR="00825C06">
              <w:rPr>
                <w:noProof/>
              </w:rPr>
              <w:t>14</w:t>
            </w:r>
            <w:r w:rsidR="00DA1F25">
              <w:rPr>
                <w:noProof/>
              </w:rPr>
              <w:fldChar w:fldCharType="end"/>
            </w:r>
          </w:hyperlink>
        </w:p>
        <w:p w14:paraId="72E83140" w14:textId="40DC8C22"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199" w:history="1">
            <w:r w:rsidR="00DA1F25" w:rsidRPr="00FD5472">
              <w:rPr>
                <w:rStyle w:val="Lienhypertexte"/>
                <w:noProof/>
              </w:rPr>
              <w:t>Document B3 : </w:t>
            </w:r>
            <w:r w:rsidR="00DA1F25" w:rsidRPr="00FD5472">
              <w:rPr>
                <w:rStyle w:val="Lienhypertexte"/>
                <w:rFonts w:eastAsia="Arial" w:cs="Arial"/>
                <w:noProof/>
              </w:rPr>
              <w:t>Présentation de l’utilitaire sudo</w:t>
            </w:r>
            <w:r w:rsidR="00DA1F25">
              <w:rPr>
                <w:noProof/>
              </w:rPr>
              <w:tab/>
            </w:r>
            <w:r w:rsidR="00DA1F25">
              <w:rPr>
                <w:noProof/>
              </w:rPr>
              <w:fldChar w:fldCharType="begin"/>
            </w:r>
            <w:r w:rsidR="00DA1F25">
              <w:rPr>
                <w:noProof/>
              </w:rPr>
              <w:instrText xml:space="preserve"> PAGEREF _Toc92896199 \h </w:instrText>
            </w:r>
            <w:r w:rsidR="00DA1F25">
              <w:rPr>
                <w:noProof/>
              </w:rPr>
            </w:r>
            <w:r w:rsidR="00DA1F25">
              <w:rPr>
                <w:noProof/>
              </w:rPr>
              <w:fldChar w:fldCharType="separate"/>
            </w:r>
            <w:r w:rsidR="00825C06">
              <w:rPr>
                <w:noProof/>
              </w:rPr>
              <w:t>15</w:t>
            </w:r>
            <w:r w:rsidR="00DA1F25">
              <w:rPr>
                <w:noProof/>
              </w:rPr>
              <w:fldChar w:fldCharType="end"/>
            </w:r>
          </w:hyperlink>
        </w:p>
        <w:p w14:paraId="50B65F5B" w14:textId="4F7DFA4D"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200" w:history="1">
            <w:r w:rsidR="00DA1F25" w:rsidRPr="00FD5472">
              <w:rPr>
                <w:rStyle w:val="Lienhypertexte"/>
                <w:noProof/>
              </w:rPr>
              <w:t>Document B4 : </w:t>
            </w:r>
            <w:r w:rsidR="00DA1F25" w:rsidRPr="00FD5472">
              <w:rPr>
                <w:rStyle w:val="Lienhypertexte"/>
                <w:rFonts w:eastAsia="Arial" w:cs="Arial"/>
                <w:noProof/>
              </w:rPr>
              <w:t>Vulnérabilité de l’utilitaire sudo</w:t>
            </w:r>
            <w:r w:rsidR="00DA1F25">
              <w:rPr>
                <w:noProof/>
              </w:rPr>
              <w:tab/>
            </w:r>
            <w:r w:rsidR="00DA1F25">
              <w:rPr>
                <w:noProof/>
              </w:rPr>
              <w:fldChar w:fldCharType="begin"/>
            </w:r>
            <w:r w:rsidR="00DA1F25">
              <w:rPr>
                <w:noProof/>
              </w:rPr>
              <w:instrText xml:space="preserve"> PAGEREF _Toc92896200 \h </w:instrText>
            </w:r>
            <w:r w:rsidR="00DA1F25">
              <w:rPr>
                <w:noProof/>
              </w:rPr>
            </w:r>
            <w:r w:rsidR="00DA1F25">
              <w:rPr>
                <w:noProof/>
              </w:rPr>
              <w:fldChar w:fldCharType="separate"/>
            </w:r>
            <w:r w:rsidR="00825C06">
              <w:rPr>
                <w:noProof/>
              </w:rPr>
              <w:t>16</w:t>
            </w:r>
            <w:r w:rsidR="00DA1F25">
              <w:rPr>
                <w:noProof/>
              </w:rPr>
              <w:fldChar w:fldCharType="end"/>
            </w:r>
          </w:hyperlink>
        </w:p>
        <w:p w14:paraId="7F7510AE" w14:textId="016F12AC"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201" w:history="1">
            <w:r w:rsidR="00DA1F25" w:rsidRPr="00FD5472">
              <w:rPr>
                <w:rStyle w:val="Lienhypertexte"/>
                <w:rFonts w:eastAsia="Arial" w:cs="Arial"/>
                <w:noProof/>
              </w:rPr>
              <w:t>Document B5 : Script de mise à jour de sudo</w:t>
            </w:r>
            <w:r w:rsidR="00DA1F25">
              <w:rPr>
                <w:noProof/>
              </w:rPr>
              <w:tab/>
            </w:r>
            <w:r w:rsidR="00DA1F25">
              <w:rPr>
                <w:noProof/>
              </w:rPr>
              <w:fldChar w:fldCharType="begin"/>
            </w:r>
            <w:r w:rsidR="00DA1F25">
              <w:rPr>
                <w:noProof/>
              </w:rPr>
              <w:instrText xml:space="preserve"> PAGEREF _Toc92896201 \h </w:instrText>
            </w:r>
            <w:r w:rsidR="00DA1F25">
              <w:rPr>
                <w:noProof/>
              </w:rPr>
            </w:r>
            <w:r w:rsidR="00DA1F25">
              <w:rPr>
                <w:noProof/>
              </w:rPr>
              <w:fldChar w:fldCharType="separate"/>
            </w:r>
            <w:r w:rsidR="00825C06">
              <w:rPr>
                <w:noProof/>
              </w:rPr>
              <w:t>16</w:t>
            </w:r>
            <w:r w:rsidR="00DA1F25">
              <w:rPr>
                <w:noProof/>
              </w:rPr>
              <w:fldChar w:fldCharType="end"/>
            </w:r>
          </w:hyperlink>
        </w:p>
        <w:p w14:paraId="490DCF42" w14:textId="3C6748A1" w:rsidR="00DA1F25" w:rsidRDefault="00000000">
          <w:pPr>
            <w:pStyle w:val="TM2"/>
            <w:tabs>
              <w:tab w:val="right" w:leader="dot" w:pos="9911"/>
            </w:tabs>
            <w:rPr>
              <w:rFonts w:asciiTheme="minorHAnsi" w:eastAsiaTheme="minorEastAsia" w:hAnsiTheme="minorHAnsi" w:cstheme="minorBidi"/>
              <w:noProof/>
              <w:sz w:val="22"/>
              <w:szCs w:val="22"/>
              <w:lang w:eastAsia="fr-FR"/>
            </w:rPr>
          </w:pPr>
          <w:hyperlink w:anchor="_Toc92896202" w:history="1">
            <w:r w:rsidR="00DA1F25" w:rsidRPr="00FD5472">
              <w:rPr>
                <w:rStyle w:val="Lienhypertexte"/>
                <w:rFonts w:eastAsia="Arial" w:cs="Arial"/>
                <w:noProof/>
              </w:rPr>
              <w:t>Document B6 :</w:t>
            </w:r>
            <w:r w:rsidR="00DA1F25" w:rsidRPr="00FD5472">
              <w:rPr>
                <w:rStyle w:val="Lienhypertexte"/>
                <w:rFonts w:eastAsia="Noto Sans CJK SC" w:cs="Lohit Devanagari"/>
                <w:noProof/>
              </w:rPr>
              <w:t xml:space="preserve"> Procédure de chiffrement des courriels</w:t>
            </w:r>
            <w:r w:rsidR="00DA1F25">
              <w:rPr>
                <w:noProof/>
              </w:rPr>
              <w:tab/>
            </w:r>
            <w:r w:rsidR="00DA1F25">
              <w:rPr>
                <w:noProof/>
              </w:rPr>
              <w:fldChar w:fldCharType="begin"/>
            </w:r>
            <w:r w:rsidR="00DA1F25">
              <w:rPr>
                <w:noProof/>
              </w:rPr>
              <w:instrText xml:space="preserve"> PAGEREF _Toc92896202 \h </w:instrText>
            </w:r>
            <w:r w:rsidR="00DA1F25">
              <w:rPr>
                <w:noProof/>
              </w:rPr>
            </w:r>
            <w:r w:rsidR="00DA1F25">
              <w:rPr>
                <w:noProof/>
              </w:rPr>
              <w:fldChar w:fldCharType="separate"/>
            </w:r>
            <w:r w:rsidR="00825C06">
              <w:rPr>
                <w:noProof/>
              </w:rPr>
              <w:t>16</w:t>
            </w:r>
            <w:r w:rsidR="00DA1F25">
              <w:rPr>
                <w:noProof/>
              </w:rPr>
              <w:fldChar w:fldCharType="end"/>
            </w:r>
          </w:hyperlink>
        </w:p>
        <w:p w14:paraId="0E27B00A" w14:textId="42E78D78" w:rsidR="002659E7" w:rsidRDefault="008209CD">
          <w:pPr>
            <w:pStyle w:val="TM2"/>
            <w:tabs>
              <w:tab w:val="right" w:leader="dot" w:pos="10092"/>
            </w:tabs>
          </w:pPr>
          <w:r>
            <w:rPr>
              <w:rStyle w:val="Sautdindex"/>
            </w:rPr>
            <w:fldChar w:fldCharType="end"/>
          </w:r>
        </w:p>
      </w:sdtContent>
    </w:sdt>
    <w:p w14:paraId="60061E4C" w14:textId="77777777" w:rsidR="002659E7" w:rsidRDefault="008209CD">
      <w:pPr>
        <w:widowControl/>
        <w:spacing w:line="276" w:lineRule="auto"/>
        <w:jc w:val="left"/>
      </w:pPr>
      <w:r>
        <w:br w:type="page"/>
      </w:r>
    </w:p>
    <w:p w14:paraId="00CF6A58" w14:textId="77777777" w:rsidR="002659E7" w:rsidRPr="006669B0" w:rsidRDefault="008209CD">
      <w:pPr>
        <w:pStyle w:val="Partie"/>
        <w:shd w:val="clear" w:color="auto" w:fill="auto"/>
        <w:spacing w:before="171" w:after="171"/>
        <w:rPr>
          <w:spacing w:val="0"/>
        </w:rPr>
      </w:pPr>
      <w:r w:rsidRPr="006669B0">
        <w:rPr>
          <w:caps w:val="0"/>
          <w:spacing w:val="0"/>
        </w:rPr>
        <w:lastRenderedPageBreak/>
        <w:t>Présentation du contexte</w:t>
      </w:r>
    </w:p>
    <w:p w14:paraId="392B9E36" w14:textId="7CCD0FCF" w:rsidR="002659E7" w:rsidRPr="006669B0" w:rsidRDefault="008209CD" w:rsidP="00712D9D">
      <w:pPr>
        <w:spacing w:before="240" w:after="60"/>
        <w:rPr>
          <w:sz w:val="24"/>
          <w:szCs w:val="22"/>
        </w:rPr>
      </w:pPr>
      <w:r w:rsidRPr="006669B0">
        <w:rPr>
          <w:sz w:val="24"/>
          <w:szCs w:val="22"/>
        </w:rPr>
        <w:t xml:space="preserve">La société Benoît </w:t>
      </w:r>
      <w:proofErr w:type="spellStart"/>
      <w:r w:rsidRPr="006669B0">
        <w:rPr>
          <w:sz w:val="24"/>
          <w:szCs w:val="22"/>
        </w:rPr>
        <w:t>Myon</w:t>
      </w:r>
      <w:proofErr w:type="spellEnd"/>
      <w:r w:rsidRPr="006669B0">
        <w:rPr>
          <w:sz w:val="24"/>
          <w:szCs w:val="22"/>
        </w:rPr>
        <w:t xml:space="preserve"> est spécialisée dans le transport de marchandises sur l'axe </w:t>
      </w:r>
      <w:r w:rsidR="00A628B0" w:rsidRPr="006669B0">
        <w:rPr>
          <w:sz w:val="24"/>
          <w:szCs w:val="22"/>
        </w:rPr>
        <w:t>nord</w:t>
      </w:r>
      <w:r w:rsidR="006669B0">
        <w:rPr>
          <w:sz w:val="24"/>
          <w:szCs w:val="22"/>
        </w:rPr>
        <w:t> </w:t>
      </w:r>
      <w:r w:rsidRPr="006669B0">
        <w:rPr>
          <w:sz w:val="24"/>
          <w:szCs w:val="22"/>
        </w:rPr>
        <w:t>-</w:t>
      </w:r>
      <w:r w:rsidR="006669B0">
        <w:rPr>
          <w:sz w:val="24"/>
          <w:szCs w:val="22"/>
        </w:rPr>
        <w:t> </w:t>
      </w:r>
      <w:r w:rsidRPr="006669B0">
        <w:rPr>
          <w:rFonts w:cs="Arial"/>
          <w:sz w:val="24"/>
          <w:szCs w:val="22"/>
        </w:rPr>
        <w:t>sud</w:t>
      </w:r>
      <w:r w:rsidRPr="006669B0">
        <w:rPr>
          <w:sz w:val="24"/>
          <w:szCs w:val="22"/>
        </w:rPr>
        <w:t xml:space="preserve"> de la France, </w:t>
      </w:r>
      <w:r w:rsidR="00A628B0" w:rsidRPr="006669B0">
        <w:rPr>
          <w:sz w:val="24"/>
          <w:szCs w:val="22"/>
        </w:rPr>
        <w:t>l’</w:t>
      </w:r>
      <w:r w:rsidRPr="006669B0">
        <w:rPr>
          <w:sz w:val="24"/>
          <w:szCs w:val="22"/>
        </w:rPr>
        <w:t xml:space="preserve">Espagne et </w:t>
      </w:r>
      <w:r w:rsidR="00A628B0" w:rsidRPr="006669B0">
        <w:rPr>
          <w:sz w:val="24"/>
          <w:szCs w:val="22"/>
        </w:rPr>
        <w:t>l’</w:t>
      </w:r>
      <w:r w:rsidRPr="006669B0">
        <w:rPr>
          <w:sz w:val="24"/>
          <w:szCs w:val="22"/>
        </w:rPr>
        <w:t>Italie.</w:t>
      </w:r>
    </w:p>
    <w:p w14:paraId="1F0CC8A8" w14:textId="014888FD" w:rsidR="002659E7" w:rsidRPr="006669B0" w:rsidRDefault="008209CD" w:rsidP="00712D9D">
      <w:pPr>
        <w:spacing w:before="240" w:after="60"/>
        <w:rPr>
          <w:sz w:val="24"/>
          <w:szCs w:val="22"/>
        </w:rPr>
      </w:pPr>
      <w:r w:rsidRPr="006669B0">
        <w:rPr>
          <w:sz w:val="24"/>
          <w:szCs w:val="22"/>
        </w:rPr>
        <w:t>L'entreprise existe depuis 1954 et dispose à présent d’une flotte de plus de 500 camions. Le siège social, ainsi que les principaux services, sont à Lesquin près de Lille. Un plateau technique et logistique a été construit à Mâcon, il y a 11 ans.</w:t>
      </w:r>
    </w:p>
    <w:p w14:paraId="78B511B9" w14:textId="76E5D0E6" w:rsidR="002659E7" w:rsidRPr="006669B0" w:rsidRDefault="000C218D" w:rsidP="00712D9D">
      <w:pPr>
        <w:spacing w:before="240" w:after="60"/>
        <w:rPr>
          <w:sz w:val="24"/>
          <w:szCs w:val="22"/>
        </w:rPr>
      </w:pPr>
      <w:r w:rsidRPr="006669B0">
        <w:rPr>
          <w:sz w:val="24"/>
          <w:szCs w:val="22"/>
        </w:rPr>
        <w:t xml:space="preserve">L’entreprise </w:t>
      </w:r>
      <w:r w:rsidR="002278A4" w:rsidRPr="006669B0">
        <w:rPr>
          <w:sz w:val="24"/>
          <w:szCs w:val="22"/>
        </w:rPr>
        <w:t xml:space="preserve">Benoît </w:t>
      </w:r>
      <w:proofErr w:type="spellStart"/>
      <w:r w:rsidR="008209CD" w:rsidRPr="006669B0">
        <w:rPr>
          <w:sz w:val="24"/>
          <w:szCs w:val="22"/>
        </w:rPr>
        <w:t>Myon</w:t>
      </w:r>
      <w:proofErr w:type="spellEnd"/>
      <w:r w:rsidR="008209CD" w:rsidRPr="006669B0">
        <w:rPr>
          <w:sz w:val="24"/>
          <w:szCs w:val="22"/>
        </w:rPr>
        <w:t xml:space="preserve"> est organisée en différents services :</w:t>
      </w:r>
    </w:p>
    <w:p w14:paraId="52BAE03F" w14:textId="77777777" w:rsidR="002659E7" w:rsidRPr="006669B0" w:rsidRDefault="008209CD" w:rsidP="00712D9D">
      <w:pPr>
        <w:numPr>
          <w:ilvl w:val="0"/>
          <w:numId w:val="2"/>
        </w:numPr>
        <w:spacing w:before="240" w:after="60"/>
        <w:rPr>
          <w:sz w:val="24"/>
          <w:szCs w:val="22"/>
        </w:rPr>
      </w:pPr>
      <w:r w:rsidRPr="006669B0">
        <w:rPr>
          <w:sz w:val="24"/>
          <w:szCs w:val="22"/>
        </w:rPr>
        <w:t>Les services techniques, à Lesquin et Mâcon, assurent la maintenance des tracteurs et des remorques (le stock de pièces détachées principal est à Lesquin).</w:t>
      </w:r>
    </w:p>
    <w:p w14:paraId="56B5E8B3" w14:textId="50151F11" w:rsidR="002659E7" w:rsidRPr="006669B0" w:rsidRDefault="008209CD" w:rsidP="00530581">
      <w:pPr>
        <w:numPr>
          <w:ilvl w:val="0"/>
          <w:numId w:val="2"/>
        </w:numPr>
        <w:spacing w:before="240" w:after="60"/>
        <w:rPr>
          <w:sz w:val="24"/>
          <w:szCs w:val="22"/>
        </w:rPr>
      </w:pPr>
      <w:r w:rsidRPr="006669B0">
        <w:rPr>
          <w:sz w:val="24"/>
          <w:szCs w:val="22"/>
        </w:rPr>
        <w:t xml:space="preserve">Le service informatique de Lesquin, composé de 6 personnes, assure le développement en interne de logiciels métiers, ainsi que la maintenance et l'exploitation </w:t>
      </w:r>
      <w:r w:rsidR="00712D9D" w:rsidRPr="006669B0">
        <w:rPr>
          <w:sz w:val="24"/>
          <w:szCs w:val="22"/>
        </w:rPr>
        <w:t xml:space="preserve">des infrastructures systèmes et </w:t>
      </w:r>
      <w:r w:rsidR="00861481" w:rsidRPr="006669B0">
        <w:rPr>
          <w:sz w:val="24"/>
          <w:szCs w:val="22"/>
        </w:rPr>
        <w:t>réseaux.</w:t>
      </w:r>
      <w:r w:rsidRPr="006669B0">
        <w:rPr>
          <w:sz w:val="24"/>
          <w:szCs w:val="22"/>
        </w:rPr>
        <w:t xml:space="preserve"> La responsable du service informatique est Mme </w:t>
      </w:r>
      <w:r w:rsidR="000C218D" w:rsidRPr="006669B0">
        <w:rPr>
          <w:sz w:val="24"/>
          <w:szCs w:val="22"/>
        </w:rPr>
        <w:t>Carlier</w:t>
      </w:r>
      <w:r w:rsidRPr="006669B0">
        <w:rPr>
          <w:sz w:val="24"/>
          <w:szCs w:val="22"/>
        </w:rPr>
        <w:t>.</w:t>
      </w:r>
    </w:p>
    <w:p w14:paraId="3E393889" w14:textId="36849021" w:rsidR="00712D9D" w:rsidRPr="006669B0" w:rsidRDefault="00712D9D" w:rsidP="00712D9D">
      <w:pPr>
        <w:numPr>
          <w:ilvl w:val="0"/>
          <w:numId w:val="2"/>
        </w:numPr>
        <w:spacing w:before="240" w:after="60"/>
        <w:rPr>
          <w:sz w:val="24"/>
          <w:szCs w:val="22"/>
        </w:rPr>
      </w:pPr>
      <w:r w:rsidRPr="006669B0">
        <w:rPr>
          <w:sz w:val="24"/>
          <w:szCs w:val="22"/>
        </w:rPr>
        <w:t>Les autres services, qui sont tous à Lesquin, couvrent les domaines commercial, logistique, ressources humaines et comptabilité.</w:t>
      </w:r>
    </w:p>
    <w:p w14:paraId="0AA2668F" w14:textId="2A993CC3" w:rsidR="002659E7" w:rsidRPr="006669B0" w:rsidRDefault="008209CD" w:rsidP="00712D9D">
      <w:pPr>
        <w:spacing w:before="240" w:after="60"/>
        <w:rPr>
          <w:sz w:val="24"/>
          <w:szCs w:val="22"/>
        </w:rPr>
      </w:pPr>
      <w:r w:rsidRPr="006669B0">
        <w:rPr>
          <w:sz w:val="24"/>
          <w:szCs w:val="22"/>
        </w:rPr>
        <w:t xml:space="preserve">Le secteur du </w:t>
      </w:r>
      <w:r w:rsidR="000C218D" w:rsidRPr="006669B0">
        <w:rPr>
          <w:sz w:val="24"/>
          <w:szCs w:val="22"/>
        </w:rPr>
        <w:t xml:space="preserve">transport </w:t>
      </w:r>
      <w:r w:rsidRPr="006669B0">
        <w:rPr>
          <w:sz w:val="24"/>
          <w:szCs w:val="22"/>
        </w:rPr>
        <w:t>routier est extrêmement concurrentiel, aussi la société Beno</w:t>
      </w:r>
      <w:r w:rsidR="002278A4" w:rsidRPr="006669B0">
        <w:rPr>
          <w:sz w:val="24"/>
          <w:szCs w:val="22"/>
        </w:rPr>
        <w:t>î</w:t>
      </w:r>
      <w:r w:rsidRPr="006669B0">
        <w:rPr>
          <w:sz w:val="24"/>
          <w:szCs w:val="22"/>
        </w:rPr>
        <w:t xml:space="preserve">t </w:t>
      </w:r>
      <w:proofErr w:type="spellStart"/>
      <w:r w:rsidRPr="006669B0">
        <w:rPr>
          <w:sz w:val="24"/>
          <w:szCs w:val="22"/>
        </w:rPr>
        <w:t>Myon</w:t>
      </w:r>
      <w:proofErr w:type="spellEnd"/>
      <w:r w:rsidRPr="006669B0">
        <w:rPr>
          <w:sz w:val="24"/>
          <w:szCs w:val="22"/>
        </w:rPr>
        <w:t xml:space="preserve"> </w:t>
      </w:r>
      <w:r w:rsidR="00A00301">
        <w:rPr>
          <w:sz w:val="24"/>
          <w:szCs w:val="22"/>
        </w:rPr>
        <w:t>doi</w:t>
      </w:r>
      <w:r w:rsidRPr="006669B0">
        <w:rPr>
          <w:sz w:val="24"/>
          <w:szCs w:val="22"/>
        </w:rPr>
        <w:t xml:space="preserve">t </w:t>
      </w:r>
      <w:r w:rsidR="00A00301">
        <w:rPr>
          <w:sz w:val="24"/>
          <w:szCs w:val="22"/>
        </w:rPr>
        <w:t>pouvoir compter sur</w:t>
      </w:r>
      <w:r w:rsidRPr="006669B0">
        <w:rPr>
          <w:sz w:val="24"/>
          <w:szCs w:val="22"/>
        </w:rPr>
        <w:t xml:space="preserve"> la sécurité de son système d’information.</w:t>
      </w:r>
    </w:p>
    <w:p w14:paraId="755A9544" w14:textId="71FCDC65" w:rsidR="002659E7" w:rsidRPr="006669B0" w:rsidRDefault="008209CD" w:rsidP="00712D9D">
      <w:pPr>
        <w:spacing w:before="240" w:after="60"/>
        <w:rPr>
          <w:sz w:val="24"/>
          <w:szCs w:val="22"/>
        </w:rPr>
      </w:pPr>
      <w:r w:rsidRPr="006669B0">
        <w:rPr>
          <w:sz w:val="24"/>
          <w:szCs w:val="22"/>
        </w:rPr>
        <w:t xml:space="preserve">De ce fait elle a contacté </w:t>
      </w:r>
      <w:r w:rsidR="00712D9D" w:rsidRPr="006669B0">
        <w:rPr>
          <w:sz w:val="24"/>
          <w:szCs w:val="22"/>
        </w:rPr>
        <w:t xml:space="preserve">un </w:t>
      </w:r>
      <w:r w:rsidRPr="006669B0">
        <w:rPr>
          <w:sz w:val="24"/>
          <w:szCs w:val="22"/>
        </w:rPr>
        <w:t>prestataire informatique, l'entreprise de services</w:t>
      </w:r>
      <w:r w:rsidR="00A00301">
        <w:rPr>
          <w:sz w:val="24"/>
          <w:szCs w:val="22"/>
        </w:rPr>
        <w:t xml:space="preserve"> du </w:t>
      </w:r>
      <w:r w:rsidRPr="006669B0">
        <w:rPr>
          <w:sz w:val="24"/>
          <w:szCs w:val="22"/>
        </w:rPr>
        <w:t xml:space="preserve">numérique ADS pour auditer son système d’information et proposer des améliorations </w:t>
      </w:r>
      <w:r w:rsidR="000C218D" w:rsidRPr="006669B0">
        <w:rPr>
          <w:sz w:val="24"/>
          <w:szCs w:val="22"/>
        </w:rPr>
        <w:t>en fonction des</w:t>
      </w:r>
      <w:r w:rsidRPr="006669B0">
        <w:rPr>
          <w:sz w:val="24"/>
          <w:szCs w:val="22"/>
        </w:rPr>
        <w:t xml:space="preserve"> résultats de l’audit.</w:t>
      </w:r>
    </w:p>
    <w:p w14:paraId="30CD5E6D" w14:textId="710B9C2F" w:rsidR="002659E7" w:rsidRPr="006669B0" w:rsidRDefault="008209CD" w:rsidP="00712D9D">
      <w:pPr>
        <w:spacing w:before="240" w:after="60"/>
        <w:rPr>
          <w:sz w:val="24"/>
          <w:szCs w:val="22"/>
        </w:rPr>
      </w:pPr>
      <w:r w:rsidRPr="006669B0">
        <w:rPr>
          <w:sz w:val="24"/>
          <w:szCs w:val="22"/>
        </w:rPr>
        <w:t>ADS dispose de 50 collaborateurs, techniciens ou ingénieurs spécialisés notamment dans l'audit et la mise en place de bonnes pratiques informatiques</w:t>
      </w:r>
      <w:r w:rsidR="00DB1CB6" w:rsidRPr="006669B0">
        <w:rPr>
          <w:sz w:val="24"/>
          <w:szCs w:val="22"/>
        </w:rPr>
        <w:t>,</w:t>
      </w:r>
      <w:r w:rsidRPr="006669B0">
        <w:rPr>
          <w:sz w:val="24"/>
          <w:szCs w:val="22"/>
        </w:rPr>
        <w:t xml:space="preserve"> qui garantissent la sécurité informatique de ses clients.</w:t>
      </w:r>
    </w:p>
    <w:p w14:paraId="6A563EEC" w14:textId="20DA05DB" w:rsidR="002659E7" w:rsidRPr="006669B0" w:rsidRDefault="008209CD" w:rsidP="00712D9D">
      <w:pPr>
        <w:spacing w:before="240" w:after="60"/>
        <w:rPr>
          <w:sz w:val="24"/>
          <w:szCs w:val="22"/>
        </w:rPr>
      </w:pPr>
      <w:r w:rsidRPr="006669B0">
        <w:rPr>
          <w:sz w:val="24"/>
          <w:szCs w:val="22"/>
        </w:rPr>
        <w:t xml:space="preserve">En tant que </w:t>
      </w:r>
      <w:r w:rsidR="00A00301">
        <w:rPr>
          <w:sz w:val="24"/>
          <w:szCs w:val="22"/>
        </w:rPr>
        <w:t xml:space="preserve">personne </w:t>
      </w:r>
      <w:r w:rsidRPr="006669B0">
        <w:rPr>
          <w:sz w:val="24"/>
          <w:szCs w:val="22"/>
        </w:rPr>
        <w:t>collaboratr</w:t>
      </w:r>
      <w:r w:rsidR="00A00301">
        <w:rPr>
          <w:sz w:val="24"/>
          <w:szCs w:val="22"/>
        </w:rPr>
        <w:t>ice</w:t>
      </w:r>
      <w:r w:rsidRPr="006669B0">
        <w:rPr>
          <w:sz w:val="24"/>
          <w:szCs w:val="22"/>
        </w:rPr>
        <w:t xml:space="preserve"> d’ADS, vous </w:t>
      </w:r>
      <w:r w:rsidR="000C218D" w:rsidRPr="006669B0">
        <w:rPr>
          <w:sz w:val="24"/>
          <w:szCs w:val="22"/>
        </w:rPr>
        <w:t xml:space="preserve">avez </w:t>
      </w:r>
      <w:r w:rsidR="00A00301">
        <w:rPr>
          <w:sz w:val="24"/>
          <w:szCs w:val="22"/>
        </w:rPr>
        <w:t>la</w:t>
      </w:r>
      <w:r w:rsidR="000C218D" w:rsidRPr="006669B0">
        <w:rPr>
          <w:sz w:val="24"/>
          <w:szCs w:val="22"/>
        </w:rPr>
        <w:t xml:space="preserve"> charge</w:t>
      </w:r>
      <w:r w:rsidRPr="006669B0">
        <w:rPr>
          <w:sz w:val="24"/>
          <w:szCs w:val="22"/>
        </w:rPr>
        <w:t xml:space="preserve"> </w:t>
      </w:r>
      <w:r w:rsidR="00A00301">
        <w:rPr>
          <w:sz w:val="24"/>
          <w:szCs w:val="22"/>
        </w:rPr>
        <w:t xml:space="preserve">de </w:t>
      </w:r>
      <w:r w:rsidRPr="006669B0">
        <w:rPr>
          <w:sz w:val="24"/>
          <w:szCs w:val="22"/>
        </w:rPr>
        <w:t xml:space="preserve">la mise en conformité de la société Benoît </w:t>
      </w:r>
      <w:proofErr w:type="spellStart"/>
      <w:r w:rsidRPr="006669B0">
        <w:rPr>
          <w:sz w:val="24"/>
          <w:szCs w:val="22"/>
        </w:rPr>
        <w:t>Myon</w:t>
      </w:r>
      <w:proofErr w:type="spellEnd"/>
      <w:r w:rsidRPr="006669B0">
        <w:rPr>
          <w:sz w:val="24"/>
          <w:szCs w:val="22"/>
        </w:rPr>
        <w:t>.</w:t>
      </w:r>
    </w:p>
    <w:p w14:paraId="049F31CB" w14:textId="77777777" w:rsidR="002659E7" w:rsidRPr="006669B0" w:rsidRDefault="002659E7">
      <w:pPr>
        <w:rPr>
          <w:sz w:val="24"/>
          <w:szCs w:val="22"/>
        </w:rPr>
      </w:pPr>
    </w:p>
    <w:p w14:paraId="4A3093EB" w14:textId="77777777" w:rsidR="008B0C36" w:rsidRPr="006669B0" w:rsidRDefault="008B0C36" w:rsidP="008B0C36">
      <w:pPr>
        <w:rPr>
          <w:rFonts w:cs="Arial"/>
          <w:b/>
          <w:sz w:val="24"/>
          <w:szCs w:val="22"/>
        </w:rPr>
      </w:pPr>
      <w:r w:rsidRPr="006669B0">
        <w:rPr>
          <w:rFonts w:cs="Arial"/>
          <w:b/>
          <w:bCs/>
          <w:iCs/>
          <w:sz w:val="24"/>
          <w:szCs w:val="22"/>
        </w:rPr>
        <w:t>Vous vous appuierez sur le dossier documentaire mis à votre disposition.</w:t>
      </w:r>
    </w:p>
    <w:p w14:paraId="53128261" w14:textId="77777777" w:rsidR="002659E7" w:rsidRDefault="008209CD">
      <w:pPr>
        <w:spacing w:after="280"/>
        <w:rPr>
          <w:rFonts w:cs="Arial"/>
        </w:rPr>
      </w:pPr>
      <w:r>
        <w:br w:type="page"/>
      </w:r>
    </w:p>
    <w:p w14:paraId="4E2A36D3" w14:textId="122E78B9" w:rsidR="002659E7" w:rsidRPr="002938A2" w:rsidRDefault="008209CD" w:rsidP="002938A2">
      <w:pPr>
        <w:pStyle w:val="Partie"/>
        <w:pBdr>
          <w:top w:val="single" w:sz="2" w:space="2" w:color="000001"/>
          <w:left w:val="single" w:sz="2" w:space="2" w:color="000001"/>
          <w:bottom w:val="single" w:sz="2" w:space="2" w:color="000001"/>
          <w:right w:val="single" w:sz="2" w:space="2" w:color="000001"/>
        </w:pBdr>
        <w:ind w:left="567" w:right="565"/>
        <w:rPr>
          <w:spacing w:val="0"/>
        </w:rPr>
      </w:pPr>
      <w:bookmarkStart w:id="0" w:name="_Hlk93875037"/>
      <w:r w:rsidRPr="002938A2">
        <w:rPr>
          <w:spacing w:val="0"/>
        </w:rPr>
        <w:lastRenderedPageBreak/>
        <w:t>DOSSIER A</w:t>
      </w:r>
      <w:r w:rsidR="006669B0" w:rsidRPr="002938A2">
        <w:rPr>
          <w:spacing w:val="0"/>
        </w:rPr>
        <w:t> </w:t>
      </w:r>
      <w:r w:rsidRPr="002938A2">
        <w:rPr>
          <w:spacing w:val="0"/>
        </w:rPr>
        <w:t xml:space="preserve">: </w:t>
      </w:r>
      <w:r w:rsidR="004E6E9D" w:rsidRPr="002938A2">
        <w:rPr>
          <w:spacing w:val="0"/>
        </w:rPr>
        <w:t xml:space="preserve">SÉCURISATION </w:t>
      </w:r>
      <w:r w:rsidR="00AF1117" w:rsidRPr="002938A2">
        <w:rPr>
          <w:spacing w:val="0"/>
        </w:rPr>
        <w:t>DE L’INFRASTRUCTURE</w:t>
      </w:r>
    </w:p>
    <w:bookmarkEnd w:id="0"/>
    <w:p w14:paraId="3AB1EA88" w14:textId="6C6BD47F" w:rsidR="004E6E9D" w:rsidRDefault="00DF1418" w:rsidP="00621E29">
      <w:pPr>
        <w:pStyle w:val="Normal1"/>
        <w:spacing w:before="240"/>
        <w:rPr>
          <w:sz w:val="22"/>
          <w:szCs w:val="22"/>
        </w:rPr>
      </w:pPr>
      <w:r>
        <w:rPr>
          <w:sz w:val="22"/>
          <w:szCs w:val="22"/>
        </w:rPr>
        <w:t xml:space="preserve">L’audit de l’infrastructure système et réseau de </w:t>
      </w:r>
      <w:r w:rsidR="008146CF">
        <w:rPr>
          <w:sz w:val="22"/>
          <w:szCs w:val="22"/>
        </w:rPr>
        <w:t xml:space="preserve">l’entreprise </w:t>
      </w:r>
      <w:r>
        <w:rPr>
          <w:sz w:val="22"/>
          <w:szCs w:val="22"/>
        </w:rPr>
        <w:t xml:space="preserve">Benoît </w:t>
      </w:r>
      <w:proofErr w:type="spellStart"/>
      <w:r>
        <w:rPr>
          <w:sz w:val="22"/>
          <w:szCs w:val="22"/>
        </w:rPr>
        <w:t>Myon</w:t>
      </w:r>
      <w:proofErr w:type="spellEnd"/>
      <w:r>
        <w:rPr>
          <w:sz w:val="22"/>
          <w:szCs w:val="22"/>
        </w:rPr>
        <w:t xml:space="preserve"> a soulevé divers points sur lesquels l’attention des dirigeants a été alerté</w:t>
      </w:r>
      <w:r w:rsidR="00621E29">
        <w:rPr>
          <w:sz w:val="22"/>
          <w:szCs w:val="22"/>
        </w:rPr>
        <w:t>e</w:t>
      </w:r>
      <w:r>
        <w:rPr>
          <w:sz w:val="22"/>
          <w:szCs w:val="22"/>
        </w:rPr>
        <w:t> :</w:t>
      </w:r>
    </w:p>
    <w:p w14:paraId="6DD78681" w14:textId="6573ABF6" w:rsidR="00DF1418" w:rsidRDefault="00F107E5" w:rsidP="002938A2">
      <w:pPr>
        <w:pStyle w:val="Normal1"/>
        <w:numPr>
          <w:ilvl w:val="0"/>
          <w:numId w:val="29"/>
        </w:numPr>
        <w:spacing w:before="120"/>
        <w:rPr>
          <w:sz w:val="22"/>
          <w:szCs w:val="22"/>
        </w:rPr>
      </w:pPr>
      <w:proofErr w:type="gramStart"/>
      <w:r>
        <w:rPr>
          <w:sz w:val="22"/>
          <w:szCs w:val="22"/>
        </w:rPr>
        <w:t>l</w:t>
      </w:r>
      <w:r w:rsidR="00DF1418">
        <w:rPr>
          <w:sz w:val="22"/>
          <w:szCs w:val="22"/>
        </w:rPr>
        <w:t>a</w:t>
      </w:r>
      <w:proofErr w:type="gramEnd"/>
      <w:r w:rsidR="00DF1418">
        <w:rPr>
          <w:sz w:val="22"/>
          <w:szCs w:val="22"/>
        </w:rPr>
        <w:t xml:space="preserve"> sécurité du réseau de vidéosurveillance,</w:t>
      </w:r>
    </w:p>
    <w:p w14:paraId="4FD2C292" w14:textId="0AF23CF5" w:rsidR="00DF1418" w:rsidRDefault="00F107E5" w:rsidP="00621E29">
      <w:pPr>
        <w:pStyle w:val="Normal1"/>
        <w:numPr>
          <w:ilvl w:val="0"/>
          <w:numId w:val="29"/>
        </w:numPr>
        <w:spacing w:before="240"/>
        <w:rPr>
          <w:sz w:val="22"/>
          <w:szCs w:val="22"/>
        </w:rPr>
      </w:pPr>
      <w:proofErr w:type="gramStart"/>
      <w:r>
        <w:rPr>
          <w:sz w:val="22"/>
          <w:szCs w:val="22"/>
        </w:rPr>
        <w:t>l</w:t>
      </w:r>
      <w:r w:rsidR="00DF1418">
        <w:rPr>
          <w:sz w:val="22"/>
          <w:szCs w:val="22"/>
        </w:rPr>
        <w:t>a</w:t>
      </w:r>
      <w:proofErr w:type="gramEnd"/>
      <w:r w:rsidR="00DF1418">
        <w:rPr>
          <w:sz w:val="22"/>
          <w:szCs w:val="22"/>
        </w:rPr>
        <w:t xml:space="preserve"> sécurité de la migration d’une application,</w:t>
      </w:r>
    </w:p>
    <w:p w14:paraId="3DBF4810" w14:textId="02C7CFD2" w:rsidR="00DF1418" w:rsidRDefault="00F107E5" w:rsidP="00621E29">
      <w:pPr>
        <w:pStyle w:val="Normal1"/>
        <w:numPr>
          <w:ilvl w:val="0"/>
          <w:numId w:val="29"/>
        </w:numPr>
        <w:spacing w:before="240"/>
        <w:rPr>
          <w:sz w:val="22"/>
          <w:szCs w:val="22"/>
        </w:rPr>
      </w:pPr>
      <w:proofErr w:type="gramStart"/>
      <w:r>
        <w:rPr>
          <w:sz w:val="22"/>
          <w:szCs w:val="22"/>
        </w:rPr>
        <w:t>l</w:t>
      </w:r>
      <w:r w:rsidR="00DF1418">
        <w:rPr>
          <w:sz w:val="22"/>
          <w:szCs w:val="22"/>
        </w:rPr>
        <w:t>a</w:t>
      </w:r>
      <w:proofErr w:type="gramEnd"/>
      <w:r w:rsidR="00DF1418">
        <w:rPr>
          <w:sz w:val="22"/>
          <w:szCs w:val="22"/>
        </w:rPr>
        <w:t xml:space="preserve"> sécuri</w:t>
      </w:r>
      <w:r w:rsidR="00AF4804">
        <w:rPr>
          <w:sz w:val="22"/>
          <w:szCs w:val="22"/>
        </w:rPr>
        <w:t>t</w:t>
      </w:r>
      <w:r w:rsidR="00DF1418">
        <w:rPr>
          <w:sz w:val="22"/>
          <w:szCs w:val="22"/>
        </w:rPr>
        <w:t>é du réseau sans-fil.</w:t>
      </w:r>
    </w:p>
    <w:p w14:paraId="28B0154C" w14:textId="51B8BF52" w:rsidR="00DF1418" w:rsidRDefault="00DF1418" w:rsidP="00D22B7F">
      <w:pPr>
        <w:pStyle w:val="Normal1"/>
        <w:spacing w:before="240"/>
        <w:rPr>
          <w:sz w:val="22"/>
          <w:szCs w:val="22"/>
        </w:rPr>
      </w:pPr>
      <w:r>
        <w:rPr>
          <w:sz w:val="22"/>
          <w:szCs w:val="22"/>
        </w:rPr>
        <w:t xml:space="preserve">Tous les points relevés par le prestataire ADS </w:t>
      </w:r>
      <w:r w:rsidR="00621E29">
        <w:rPr>
          <w:sz w:val="22"/>
          <w:szCs w:val="22"/>
        </w:rPr>
        <w:t>font l’</w:t>
      </w:r>
      <w:r>
        <w:rPr>
          <w:sz w:val="22"/>
          <w:szCs w:val="22"/>
        </w:rPr>
        <w:t xml:space="preserve">objet d’une étude approfondie </w:t>
      </w:r>
      <w:r w:rsidR="008146CF">
        <w:rPr>
          <w:sz w:val="22"/>
          <w:szCs w:val="22"/>
        </w:rPr>
        <w:t>et de</w:t>
      </w:r>
      <w:r>
        <w:rPr>
          <w:sz w:val="22"/>
          <w:szCs w:val="22"/>
        </w:rPr>
        <w:t xml:space="preserve"> </w:t>
      </w:r>
      <w:r w:rsidR="00D22B7F">
        <w:rPr>
          <w:sz w:val="22"/>
          <w:szCs w:val="22"/>
        </w:rPr>
        <w:t>modifications de l’infrastructure</w:t>
      </w:r>
      <w:r>
        <w:rPr>
          <w:sz w:val="22"/>
          <w:szCs w:val="22"/>
        </w:rPr>
        <w:t xml:space="preserve"> auxquelles vous êtes associé</w:t>
      </w:r>
      <w:r w:rsidR="00E709EE">
        <w:rPr>
          <w:sz w:val="22"/>
          <w:szCs w:val="22"/>
        </w:rPr>
        <w:t>(e)</w:t>
      </w:r>
      <w:r>
        <w:rPr>
          <w:sz w:val="22"/>
          <w:szCs w:val="22"/>
        </w:rPr>
        <w:t>.</w:t>
      </w:r>
    </w:p>
    <w:p w14:paraId="2F69E974" w14:textId="77777777" w:rsidR="002659E7" w:rsidRPr="00B650A4" w:rsidRDefault="008209CD" w:rsidP="002938A2">
      <w:pPr>
        <w:pStyle w:val="Normal1"/>
        <w:spacing w:before="360"/>
        <w:rPr>
          <w:b/>
          <w:bCs/>
          <w:sz w:val="22"/>
          <w:szCs w:val="22"/>
        </w:rPr>
      </w:pPr>
      <w:r w:rsidRPr="00B650A4">
        <w:rPr>
          <w:b/>
          <w:bCs/>
          <w:sz w:val="22"/>
          <w:szCs w:val="22"/>
        </w:rPr>
        <w:t>Mission A.1 – Étude du réseau de vidéo-surveillance</w:t>
      </w:r>
    </w:p>
    <w:p w14:paraId="421FB691" w14:textId="3D19B0B7" w:rsidR="002659E7" w:rsidRPr="00B650A4" w:rsidRDefault="008209CD" w:rsidP="00D22B7F">
      <w:pPr>
        <w:pStyle w:val="Normal1"/>
        <w:spacing w:before="240"/>
        <w:rPr>
          <w:sz w:val="22"/>
          <w:szCs w:val="22"/>
        </w:rPr>
      </w:pPr>
      <w:r w:rsidRPr="00B650A4">
        <w:rPr>
          <w:sz w:val="22"/>
          <w:szCs w:val="22"/>
        </w:rPr>
        <w:t>L’entreprise Beno</w:t>
      </w:r>
      <w:r w:rsidR="004E6E9D" w:rsidRPr="00B650A4">
        <w:rPr>
          <w:sz w:val="22"/>
          <w:szCs w:val="22"/>
        </w:rPr>
        <w:t>î</w:t>
      </w:r>
      <w:r w:rsidRPr="00B650A4">
        <w:rPr>
          <w:sz w:val="22"/>
          <w:szCs w:val="22"/>
        </w:rPr>
        <w:t xml:space="preserve">t </w:t>
      </w:r>
      <w:proofErr w:type="spellStart"/>
      <w:r w:rsidRPr="00B650A4">
        <w:rPr>
          <w:sz w:val="22"/>
          <w:szCs w:val="22"/>
        </w:rPr>
        <w:t>Myon</w:t>
      </w:r>
      <w:proofErr w:type="spellEnd"/>
      <w:r w:rsidRPr="00B650A4">
        <w:rPr>
          <w:sz w:val="22"/>
          <w:szCs w:val="22"/>
        </w:rPr>
        <w:t xml:space="preserve"> a mis en place un système de vidéosurveillance </w:t>
      </w:r>
      <w:proofErr w:type="spellStart"/>
      <w:r w:rsidRPr="00B650A4">
        <w:rPr>
          <w:sz w:val="22"/>
          <w:szCs w:val="22"/>
        </w:rPr>
        <w:t>multi-sites</w:t>
      </w:r>
      <w:proofErr w:type="spellEnd"/>
      <w:r w:rsidRPr="00B650A4">
        <w:rPr>
          <w:sz w:val="22"/>
          <w:szCs w:val="22"/>
        </w:rPr>
        <w:t xml:space="preserve"> </w:t>
      </w:r>
      <w:r w:rsidR="00E709EE" w:rsidRPr="00B650A4">
        <w:rPr>
          <w:sz w:val="22"/>
          <w:szCs w:val="22"/>
        </w:rPr>
        <w:t xml:space="preserve">avec </w:t>
      </w:r>
      <w:r w:rsidRPr="00B650A4">
        <w:rPr>
          <w:sz w:val="22"/>
          <w:szCs w:val="22"/>
        </w:rPr>
        <w:t>enregistrement. Mme Carlier s’interroge sur la sécurité de ce système</w:t>
      </w:r>
      <w:r w:rsidR="007D7D0C" w:rsidRPr="00B650A4">
        <w:rPr>
          <w:sz w:val="22"/>
          <w:szCs w:val="22"/>
        </w:rPr>
        <w:t xml:space="preserve"> suite à des remarques du prestataire ADS</w:t>
      </w:r>
      <w:r w:rsidRPr="00B650A4">
        <w:rPr>
          <w:sz w:val="22"/>
          <w:szCs w:val="22"/>
        </w:rPr>
        <w:t>.</w:t>
      </w:r>
    </w:p>
    <w:p w14:paraId="4CBBBBB6" w14:textId="4554800B" w:rsidR="002659E7" w:rsidRPr="00B650A4" w:rsidRDefault="008209CD" w:rsidP="00D22B7F">
      <w:pPr>
        <w:pStyle w:val="Normal1"/>
        <w:spacing w:before="240"/>
        <w:rPr>
          <w:sz w:val="22"/>
          <w:szCs w:val="22"/>
        </w:rPr>
      </w:pPr>
      <w:r w:rsidRPr="00B650A4">
        <w:rPr>
          <w:sz w:val="22"/>
          <w:szCs w:val="22"/>
        </w:rPr>
        <w:t xml:space="preserve">La vidéosurveillance repose sur l'utilisation de 12 caméras IP sur le site de Lesquin et de 4 autres sur le site de Mâcon. Un enregistreur numérique, dont la référence est NVR4432-4KS2, stocke les vidéos sur 2 disques durs de 6 To en </w:t>
      </w:r>
      <w:r w:rsidR="000F2819" w:rsidRPr="00B650A4">
        <w:rPr>
          <w:sz w:val="22"/>
          <w:szCs w:val="22"/>
        </w:rPr>
        <w:t>miroir (</w:t>
      </w:r>
      <w:r w:rsidR="00DB1CB6">
        <w:rPr>
          <w:sz w:val="22"/>
          <w:szCs w:val="22"/>
        </w:rPr>
        <w:t>RAID</w:t>
      </w:r>
      <w:r w:rsidR="000F2819" w:rsidRPr="00B650A4">
        <w:rPr>
          <w:sz w:val="22"/>
          <w:szCs w:val="22"/>
        </w:rPr>
        <w:t xml:space="preserve"> niveau </w:t>
      </w:r>
      <w:r w:rsidRPr="00B650A4">
        <w:rPr>
          <w:sz w:val="22"/>
          <w:szCs w:val="22"/>
        </w:rPr>
        <w:t>1</w:t>
      </w:r>
      <w:r w:rsidR="000F2819" w:rsidRPr="00B650A4">
        <w:rPr>
          <w:sz w:val="22"/>
          <w:szCs w:val="22"/>
        </w:rPr>
        <w:t>)</w:t>
      </w:r>
      <w:r w:rsidRPr="00B650A4">
        <w:rPr>
          <w:sz w:val="22"/>
          <w:szCs w:val="22"/>
        </w:rPr>
        <w:t>. Les vidéos sont conservées pendant 10 jours.</w:t>
      </w:r>
    </w:p>
    <w:p w14:paraId="4CF52C33" w14:textId="77777777" w:rsidR="00FE0DEB" w:rsidRPr="00B650A4" w:rsidRDefault="00FE0DEB" w:rsidP="00FE0DEB">
      <w:pPr>
        <w:pStyle w:val="Normal1"/>
        <w:spacing w:before="240"/>
        <w:rPr>
          <w:sz w:val="22"/>
          <w:szCs w:val="22"/>
        </w:rPr>
      </w:pPr>
      <w:r w:rsidRPr="00B650A4">
        <w:rPr>
          <w:sz w:val="22"/>
          <w:szCs w:val="22"/>
        </w:rPr>
        <w:t>Les caméras IP de Mâcon transmettent leurs données à travers le réseau privé virtuel (VPN) qui relie les deux sites.</w:t>
      </w:r>
    </w:p>
    <w:p w14:paraId="4A7BE259" w14:textId="28C8A52D" w:rsidR="002659E7" w:rsidRPr="00B650A4" w:rsidRDefault="008209CD" w:rsidP="00D22B7F">
      <w:pPr>
        <w:pStyle w:val="Normal1"/>
        <w:spacing w:before="240"/>
        <w:rPr>
          <w:sz w:val="22"/>
          <w:szCs w:val="22"/>
        </w:rPr>
      </w:pPr>
      <w:r w:rsidRPr="00B650A4">
        <w:rPr>
          <w:sz w:val="22"/>
          <w:szCs w:val="22"/>
        </w:rPr>
        <w:t xml:space="preserve">Pour aider à la localisation rapide des failles de sécurité, un schéma simplifié du réseau où ne figurent que les appareils concernés par le système vidéo </w:t>
      </w:r>
      <w:r w:rsidR="000F2819" w:rsidRPr="00B650A4">
        <w:rPr>
          <w:sz w:val="22"/>
          <w:szCs w:val="22"/>
        </w:rPr>
        <w:t xml:space="preserve">s’avère </w:t>
      </w:r>
      <w:r w:rsidRPr="00B650A4">
        <w:rPr>
          <w:sz w:val="22"/>
          <w:szCs w:val="22"/>
        </w:rPr>
        <w:t>utile.</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B650A4" w14:paraId="13FBD9E6" w14:textId="77777777" w:rsidTr="00D852BD">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4F054FA0" w14:textId="59D050F1" w:rsidR="002659E7" w:rsidRPr="00B650A4" w:rsidRDefault="008209CD" w:rsidP="7108455C">
            <w:pPr>
              <w:pStyle w:val="Normal1"/>
              <w:rPr>
                <w:b/>
                <w:bCs/>
                <w:sz w:val="22"/>
                <w:szCs w:val="22"/>
              </w:rPr>
            </w:pPr>
            <w:r w:rsidRPr="00B650A4">
              <w:rPr>
                <w:b/>
                <w:bCs/>
                <w:sz w:val="22"/>
                <w:szCs w:val="22"/>
              </w:rPr>
              <w:t>Question A1.1</w:t>
            </w:r>
          </w:p>
          <w:p w14:paraId="79FCE9E3" w14:textId="49F569D1" w:rsidR="002659E7" w:rsidRPr="00B650A4" w:rsidRDefault="008209CD" w:rsidP="7108455C">
            <w:pPr>
              <w:pStyle w:val="Normal1"/>
              <w:spacing w:after="0"/>
              <w:rPr>
                <w:sz w:val="22"/>
                <w:szCs w:val="22"/>
              </w:rPr>
            </w:pPr>
            <w:r w:rsidRPr="00B650A4">
              <w:rPr>
                <w:sz w:val="22"/>
                <w:szCs w:val="22"/>
              </w:rPr>
              <w:t xml:space="preserve">Représenter le schéma réseau sur lequel figureront tous les équipements concernés par les flux vidéo et les </w:t>
            </w:r>
            <w:r w:rsidR="000F2819" w:rsidRPr="00B650A4">
              <w:rPr>
                <w:sz w:val="22"/>
                <w:szCs w:val="22"/>
              </w:rPr>
              <w:t xml:space="preserve">réseaux </w:t>
            </w:r>
            <w:r w:rsidR="00D22B7F" w:rsidRPr="00B650A4">
              <w:rPr>
                <w:sz w:val="22"/>
                <w:szCs w:val="22"/>
              </w:rPr>
              <w:t xml:space="preserve">locaux </w:t>
            </w:r>
            <w:r w:rsidR="000F2819" w:rsidRPr="00B650A4">
              <w:rPr>
                <w:sz w:val="22"/>
                <w:szCs w:val="22"/>
              </w:rPr>
              <w:t>virtuels (</w:t>
            </w:r>
            <w:r w:rsidRPr="00B650A4">
              <w:rPr>
                <w:sz w:val="22"/>
                <w:szCs w:val="22"/>
              </w:rPr>
              <w:t>VLAN</w:t>
            </w:r>
            <w:r w:rsidR="000F2819" w:rsidRPr="00B650A4">
              <w:rPr>
                <w:sz w:val="22"/>
                <w:szCs w:val="22"/>
              </w:rPr>
              <w:t>)</w:t>
            </w:r>
            <w:r w:rsidRPr="00B650A4">
              <w:rPr>
                <w:sz w:val="22"/>
                <w:szCs w:val="22"/>
              </w:rPr>
              <w:t xml:space="preserve"> associés.</w:t>
            </w:r>
          </w:p>
        </w:tc>
      </w:tr>
    </w:tbl>
    <w:p w14:paraId="51E10D55" w14:textId="4C646C70" w:rsidR="002659E7" w:rsidRPr="00B650A4" w:rsidRDefault="002659E7" w:rsidP="00530581">
      <w:pPr>
        <w:pStyle w:val="Normal1"/>
        <w:rPr>
          <w:sz w:val="22"/>
          <w:szCs w:val="22"/>
        </w:rPr>
      </w:pP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B650A4" w14:paraId="1549343D" w14:textId="77777777" w:rsidTr="00D852BD">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50EB86D4" w14:textId="27BE0EE2" w:rsidR="002659E7" w:rsidRPr="00B650A4" w:rsidRDefault="008209CD" w:rsidP="7108455C">
            <w:pPr>
              <w:pStyle w:val="Normal1"/>
              <w:rPr>
                <w:b/>
                <w:bCs/>
                <w:sz w:val="22"/>
                <w:szCs w:val="22"/>
              </w:rPr>
            </w:pPr>
            <w:r w:rsidRPr="00B650A4">
              <w:rPr>
                <w:b/>
                <w:bCs/>
                <w:sz w:val="22"/>
                <w:szCs w:val="22"/>
              </w:rPr>
              <w:t>Question A1.2</w:t>
            </w:r>
          </w:p>
          <w:p w14:paraId="01C47369" w14:textId="3B92295B" w:rsidR="002659E7" w:rsidRPr="00B650A4" w:rsidRDefault="008209CD">
            <w:pPr>
              <w:pStyle w:val="Normal1"/>
              <w:rPr>
                <w:sz w:val="22"/>
                <w:szCs w:val="22"/>
              </w:rPr>
            </w:pPr>
            <w:r w:rsidRPr="00B650A4">
              <w:rPr>
                <w:sz w:val="22"/>
                <w:szCs w:val="22"/>
              </w:rPr>
              <w:t xml:space="preserve">Expliquer pourquoi, dans le cas </w:t>
            </w:r>
            <w:r w:rsidR="00D52531" w:rsidRPr="00B650A4">
              <w:rPr>
                <w:sz w:val="22"/>
                <w:szCs w:val="22"/>
              </w:rPr>
              <w:t xml:space="preserve">de </w:t>
            </w:r>
            <w:r w:rsidRPr="00B650A4">
              <w:rPr>
                <w:sz w:val="22"/>
                <w:szCs w:val="22"/>
              </w:rPr>
              <w:t xml:space="preserve">l'entreprise Benoît </w:t>
            </w:r>
            <w:proofErr w:type="spellStart"/>
            <w:r w:rsidRPr="00B650A4">
              <w:rPr>
                <w:sz w:val="22"/>
                <w:szCs w:val="22"/>
              </w:rPr>
              <w:t>Myon</w:t>
            </w:r>
            <w:proofErr w:type="spellEnd"/>
            <w:r w:rsidRPr="00B650A4">
              <w:rPr>
                <w:sz w:val="22"/>
                <w:szCs w:val="22"/>
              </w:rPr>
              <w:t xml:space="preserve">, il y a </w:t>
            </w:r>
            <w:r w:rsidR="00535120" w:rsidRPr="00B650A4">
              <w:rPr>
                <w:sz w:val="22"/>
                <w:szCs w:val="22"/>
              </w:rPr>
              <w:t>peu</w:t>
            </w:r>
            <w:r w:rsidRPr="00B650A4">
              <w:rPr>
                <w:sz w:val="22"/>
                <w:szCs w:val="22"/>
              </w:rPr>
              <w:t xml:space="preserve"> de risque de prise de contrôle d'une des caméras IP par un pirate </w:t>
            </w:r>
            <w:r w:rsidR="00A00301">
              <w:rPr>
                <w:sz w:val="22"/>
                <w:szCs w:val="22"/>
              </w:rPr>
              <w:t>via</w:t>
            </w:r>
            <w:r w:rsidRPr="00B650A4">
              <w:rPr>
                <w:sz w:val="22"/>
                <w:szCs w:val="22"/>
              </w:rPr>
              <w:t xml:space="preserve"> </w:t>
            </w:r>
            <w:r w:rsidR="00A00301">
              <w:rPr>
                <w:sz w:val="22"/>
                <w:szCs w:val="22"/>
              </w:rPr>
              <w:t>i</w:t>
            </w:r>
            <w:r w:rsidRPr="00B650A4">
              <w:rPr>
                <w:sz w:val="22"/>
                <w:szCs w:val="22"/>
              </w:rPr>
              <w:t>nternet</w:t>
            </w:r>
            <w:r w:rsidR="00E709EE" w:rsidRPr="00B650A4">
              <w:rPr>
                <w:sz w:val="22"/>
                <w:szCs w:val="22"/>
              </w:rPr>
              <w:t xml:space="preserve"> ou par un utilisateur local malveillant</w:t>
            </w:r>
            <w:r w:rsidRPr="00B650A4">
              <w:rPr>
                <w:sz w:val="22"/>
                <w:szCs w:val="22"/>
              </w:rPr>
              <w:t xml:space="preserve">. </w:t>
            </w:r>
          </w:p>
        </w:tc>
      </w:tr>
    </w:tbl>
    <w:p w14:paraId="3AE95AFB" w14:textId="1D989A76" w:rsidR="002659E7" w:rsidRPr="00B650A4" w:rsidRDefault="008209CD" w:rsidP="00B650A4">
      <w:pPr>
        <w:pStyle w:val="Normal1"/>
        <w:spacing w:before="240"/>
        <w:rPr>
          <w:b/>
          <w:bCs/>
          <w:sz w:val="22"/>
          <w:szCs w:val="22"/>
        </w:rPr>
      </w:pPr>
      <w:r w:rsidRPr="00B650A4">
        <w:rPr>
          <w:b/>
          <w:bCs/>
          <w:sz w:val="22"/>
          <w:szCs w:val="22"/>
        </w:rPr>
        <w:t xml:space="preserve">Mission A.2 – Migration et sécurisation de </w:t>
      </w:r>
      <w:r w:rsidR="00DB0DEB" w:rsidRPr="00B650A4">
        <w:rPr>
          <w:b/>
          <w:bCs/>
          <w:sz w:val="22"/>
          <w:szCs w:val="22"/>
        </w:rPr>
        <w:t>l’</w:t>
      </w:r>
      <w:r w:rsidRPr="00B650A4">
        <w:rPr>
          <w:b/>
          <w:bCs/>
          <w:sz w:val="22"/>
          <w:szCs w:val="22"/>
        </w:rPr>
        <w:t>accès</w:t>
      </w:r>
      <w:r w:rsidR="00DB0DEB" w:rsidRPr="00B650A4">
        <w:rPr>
          <w:b/>
          <w:bCs/>
          <w:sz w:val="22"/>
          <w:szCs w:val="22"/>
        </w:rPr>
        <w:t xml:space="preserve"> à une application métier</w:t>
      </w:r>
    </w:p>
    <w:p w14:paraId="0A7A1A78" w14:textId="0C2142C1" w:rsidR="002659E7" w:rsidRPr="00B650A4" w:rsidRDefault="008209CD" w:rsidP="00D22B7F">
      <w:pPr>
        <w:pStyle w:val="Normal1"/>
        <w:spacing w:before="240"/>
        <w:rPr>
          <w:sz w:val="22"/>
          <w:szCs w:val="22"/>
        </w:rPr>
      </w:pPr>
      <w:r w:rsidRPr="00B650A4">
        <w:rPr>
          <w:sz w:val="22"/>
          <w:szCs w:val="22"/>
        </w:rPr>
        <w:t xml:space="preserve">Une application métier pour </w:t>
      </w:r>
      <w:r w:rsidR="00BC1154" w:rsidRPr="00B650A4">
        <w:rPr>
          <w:sz w:val="22"/>
          <w:szCs w:val="22"/>
        </w:rPr>
        <w:t xml:space="preserve">système </w:t>
      </w:r>
      <w:r w:rsidRPr="00B650A4">
        <w:rPr>
          <w:sz w:val="22"/>
          <w:szCs w:val="22"/>
        </w:rPr>
        <w:t xml:space="preserve">Android, développée en interne, permet aux </w:t>
      </w:r>
      <w:r w:rsidR="00653CA7" w:rsidRPr="00B650A4">
        <w:rPr>
          <w:sz w:val="22"/>
          <w:szCs w:val="22"/>
        </w:rPr>
        <w:t xml:space="preserve">chauffeurs </w:t>
      </w:r>
      <w:r w:rsidR="00BC1154" w:rsidRPr="00B650A4">
        <w:rPr>
          <w:sz w:val="22"/>
          <w:szCs w:val="22"/>
        </w:rPr>
        <w:t>d’échanger</w:t>
      </w:r>
      <w:r w:rsidRPr="00B650A4">
        <w:rPr>
          <w:sz w:val="22"/>
          <w:szCs w:val="22"/>
        </w:rPr>
        <w:t xml:space="preserve"> avec l'entreprise. La partie serveur de cette application est située sur le serveur physique Lxd1. Les protocoles et ports utilisés par cette application sont les suivants</w:t>
      </w:r>
      <w:r w:rsidR="00BC1154" w:rsidRPr="00B650A4">
        <w:rPr>
          <w:sz w:val="22"/>
          <w:szCs w:val="22"/>
        </w:rPr>
        <w:t> :</w:t>
      </w:r>
    </w:p>
    <w:p w14:paraId="7B4D583B" w14:textId="63A43E0D" w:rsidR="002659E7" w:rsidRPr="00B650A4" w:rsidRDefault="008209CD" w:rsidP="00F73D4E">
      <w:pPr>
        <w:pStyle w:val="Normal1"/>
        <w:numPr>
          <w:ilvl w:val="0"/>
          <w:numId w:val="4"/>
        </w:numPr>
        <w:spacing w:before="120"/>
        <w:ind w:left="714" w:hanging="357"/>
        <w:rPr>
          <w:sz w:val="22"/>
          <w:szCs w:val="22"/>
        </w:rPr>
      </w:pPr>
      <w:r w:rsidRPr="00B650A4">
        <w:rPr>
          <w:sz w:val="22"/>
          <w:szCs w:val="22"/>
        </w:rPr>
        <w:t>Protocole HTTPS</w:t>
      </w:r>
      <w:r w:rsidR="00772920" w:rsidRPr="00B650A4">
        <w:rPr>
          <w:sz w:val="22"/>
          <w:szCs w:val="22"/>
        </w:rPr>
        <w:t> : 443</w:t>
      </w:r>
    </w:p>
    <w:p w14:paraId="49592C49" w14:textId="77777777" w:rsidR="002659E7" w:rsidRPr="00B650A4" w:rsidRDefault="008209CD" w:rsidP="00F73D4E">
      <w:pPr>
        <w:pStyle w:val="Normal1"/>
        <w:numPr>
          <w:ilvl w:val="0"/>
          <w:numId w:val="4"/>
        </w:numPr>
        <w:spacing w:before="120"/>
        <w:ind w:left="714" w:hanging="357"/>
        <w:rPr>
          <w:sz w:val="22"/>
          <w:szCs w:val="22"/>
        </w:rPr>
      </w:pPr>
      <w:r w:rsidRPr="00B650A4">
        <w:rPr>
          <w:sz w:val="22"/>
          <w:szCs w:val="22"/>
        </w:rPr>
        <w:t>Port utilisé sur le réseau interne : 5000</w:t>
      </w:r>
    </w:p>
    <w:p w14:paraId="0C082A38" w14:textId="20CD1114" w:rsidR="002659E7" w:rsidRPr="00B650A4" w:rsidRDefault="008209CD" w:rsidP="00F73D4E">
      <w:pPr>
        <w:pStyle w:val="Normal1"/>
        <w:numPr>
          <w:ilvl w:val="0"/>
          <w:numId w:val="4"/>
        </w:numPr>
        <w:spacing w:before="120"/>
        <w:ind w:left="714" w:hanging="357"/>
        <w:rPr>
          <w:sz w:val="22"/>
          <w:szCs w:val="22"/>
        </w:rPr>
      </w:pPr>
      <w:r w:rsidRPr="00B650A4">
        <w:rPr>
          <w:sz w:val="22"/>
          <w:szCs w:val="22"/>
        </w:rPr>
        <w:t xml:space="preserve">Port utilisé sur </w:t>
      </w:r>
      <w:r w:rsidR="00A00301">
        <w:rPr>
          <w:sz w:val="22"/>
          <w:szCs w:val="22"/>
        </w:rPr>
        <w:t>i</w:t>
      </w:r>
      <w:r w:rsidR="00E709EE" w:rsidRPr="00B650A4">
        <w:rPr>
          <w:sz w:val="22"/>
          <w:szCs w:val="22"/>
        </w:rPr>
        <w:t>nternet </w:t>
      </w:r>
      <w:r w:rsidRPr="00B650A4">
        <w:rPr>
          <w:sz w:val="22"/>
          <w:szCs w:val="22"/>
        </w:rPr>
        <w:t>: 5433</w:t>
      </w:r>
    </w:p>
    <w:p w14:paraId="159DD6CE" w14:textId="4A5F3656" w:rsidR="002659E7" w:rsidRPr="00B650A4" w:rsidRDefault="008209CD" w:rsidP="00271A2A">
      <w:pPr>
        <w:pStyle w:val="Normal1"/>
        <w:spacing w:before="240"/>
        <w:rPr>
          <w:sz w:val="22"/>
          <w:szCs w:val="22"/>
        </w:rPr>
      </w:pPr>
      <w:r w:rsidRPr="00B650A4">
        <w:rPr>
          <w:sz w:val="22"/>
          <w:szCs w:val="22"/>
        </w:rPr>
        <w:t xml:space="preserve">Tout le trafic venant </w:t>
      </w:r>
      <w:r w:rsidR="00E709EE" w:rsidRPr="00B650A4">
        <w:rPr>
          <w:sz w:val="22"/>
          <w:szCs w:val="22"/>
        </w:rPr>
        <w:t>d'</w:t>
      </w:r>
      <w:r w:rsidR="00B14612">
        <w:rPr>
          <w:sz w:val="22"/>
          <w:szCs w:val="22"/>
        </w:rPr>
        <w:t>i</w:t>
      </w:r>
      <w:r w:rsidR="00E709EE" w:rsidRPr="00B650A4">
        <w:rPr>
          <w:sz w:val="22"/>
          <w:szCs w:val="22"/>
        </w:rPr>
        <w:t xml:space="preserve">nternet </w:t>
      </w:r>
      <w:r w:rsidRPr="00B650A4">
        <w:rPr>
          <w:sz w:val="22"/>
          <w:szCs w:val="22"/>
        </w:rPr>
        <w:t xml:space="preserve">arrive sur le port extérieur </w:t>
      </w:r>
      <w:r w:rsidRPr="00B650A4">
        <w:rPr>
          <w:rFonts w:eastAsia="Arial" w:cs="Arial"/>
          <w:sz w:val="22"/>
          <w:szCs w:val="22"/>
        </w:rPr>
        <w:t xml:space="preserve">(réseau étendu, aussi appelé WAN </w:t>
      </w:r>
      <w:r w:rsidR="00E709EE" w:rsidRPr="00B650A4">
        <w:rPr>
          <w:rFonts w:eastAsia="Arial" w:cs="Arial"/>
          <w:sz w:val="22"/>
          <w:szCs w:val="22"/>
        </w:rPr>
        <w:t xml:space="preserve">- </w:t>
      </w:r>
      <w:proofErr w:type="spellStart"/>
      <w:r w:rsidRPr="00B650A4">
        <w:rPr>
          <w:rFonts w:eastAsia="Arial" w:cs="Arial"/>
          <w:i/>
          <w:iCs/>
          <w:sz w:val="22"/>
          <w:szCs w:val="22"/>
        </w:rPr>
        <w:t>wide</w:t>
      </w:r>
      <w:proofErr w:type="spellEnd"/>
      <w:r w:rsidRPr="00B650A4">
        <w:rPr>
          <w:rFonts w:eastAsia="Arial" w:cs="Arial"/>
          <w:i/>
          <w:iCs/>
          <w:sz w:val="22"/>
          <w:szCs w:val="22"/>
        </w:rPr>
        <w:t xml:space="preserve"> area network</w:t>
      </w:r>
      <w:r w:rsidRPr="00B650A4">
        <w:rPr>
          <w:rFonts w:eastAsia="Arial" w:cs="Arial"/>
          <w:sz w:val="22"/>
          <w:szCs w:val="22"/>
        </w:rPr>
        <w:t xml:space="preserve">) </w:t>
      </w:r>
      <w:r w:rsidRPr="00B650A4">
        <w:rPr>
          <w:sz w:val="22"/>
          <w:szCs w:val="22"/>
        </w:rPr>
        <w:t xml:space="preserve">du commutateur </w:t>
      </w:r>
      <w:r w:rsidR="002F3091">
        <w:rPr>
          <w:sz w:val="22"/>
          <w:szCs w:val="22"/>
        </w:rPr>
        <w:t xml:space="preserve">de niveau 3 </w:t>
      </w:r>
      <w:r w:rsidRPr="00B650A4">
        <w:rPr>
          <w:sz w:val="22"/>
          <w:szCs w:val="22"/>
        </w:rPr>
        <w:t xml:space="preserve">SW1. La fonction </w:t>
      </w:r>
      <w:r w:rsidR="00271A2A" w:rsidRPr="00B650A4">
        <w:rPr>
          <w:sz w:val="22"/>
          <w:szCs w:val="22"/>
        </w:rPr>
        <w:t xml:space="preserve">routeur / </w:t>
      </w:r>
      <w:r w:rsidR="00BC1154" w:rsidRPr="00B650A4">
        <w:rPr>
          <w:sz w:val="22"/>
          <w:szCs w:val="22"/>
        </w:rPr>
        <w:t>pare-feu (</w:t>
      </w:r>
      <w:r w:rsidR="00BC1154" w:rsidRPr="00B650A4">
        <w:rPr>
          <w:i/>
          <w:iCs/>
          <w:sz w:val="22"/>
          <w:szCs w:val="22"/>
        </w:rPr>
        <w:t>firewall</w:t>
      </w:r>
      <w:r w:rsidR="00BC1154" w:rsidRPr="00B650A4">
        <w:rPr>
          <w:sz w:val="22"/>
          <w:szCs w:val="22"/>
        </w:rPr>
        <w:t>)</w:t>
      </w:r>
      <w:r w:rsidRPr="00B650A4">
        <w:rPr>
          <w:sz w:val="22"/>
          <w:szCs w:val="22"/>
        </w:rPr>
        <w:t xml:space="preserve"> de ce commutateur est sollicitée. Un extrait des tables de translation d’adresses (NAT) et de </w:t>
      </w:r>
      <w:r w:rsidR="000D3ECF" w:rsidRPr="00B650A4">
        <w:rPr>
          <w:sz w:val="22"/>
          <w:szCs w:val="22"/>
        </w:rPr>
        <w:t xml:space="preserve">filtrage </w:t>
      </w:r>
      <w:r w:rsidR="00271A2A" w:rsidRPr="00B650A4">
        <w:rPr>
          <w:sz w:val="22"/>
          <w:szCs w:val="22"/>
        </w:rPr>
        <w:t>est</w:t>
      </w:r>
      <w:r w:rsidRPr="00B650A4">
        <w:rPr>
          <w:sz w:val="22"/>
          <w:szCs w:val="22"/>
        </w:rPr>
        <w:t xml:space="preserve"> fourni dans le dossier documentaire.</w:t>
      </w:r>
    </w:p>
    <w:p w14:paraId="5BA4EC22" w14:textId="77777777" w:rsidR="002659E7" w:rsidRPr="00F73D4E" w:rsidRDefault="008209CD" w:rsidP="00861481">
      <w:pPr>
        <w:pStyle w:val="Normal1"/>
        <w:spacing w:before="240"/>
        <w:rPr>
          <w:sz w:val="22"/>
          <w:szCs w:val="22"/>
        </w:rPr>
      </w:pPr>
      <w:r w:rsidRPr="00F73D4E">
        <w:rPr>
          <w:sz w:val="22"/>
          <w:szCs w:val="22"/>
        </w:rPr>
        <w:t>L'application métier, installée sur le serveur Lxd1, devra être migrée vers le serveur Lxd2 pour assurer sa disponibilité pendant les opérations de maintenance prévues sur le serveur Lxd1 le mois prochain. Les opérations risquent de se dérouler sur plusieurs jours.</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F73D4E" w14:paraId="59D2B6D1" w14:textId="77777777" w:rsidTr="008B7F6C">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01A2B828" w14:textId="414DCC11" w:rsidR="002659E7" w:rsidRPr="00F73D4E" w:rsidRDefault="008209CD" w:rsidP="7108455C">
            <w:pPr>
              <w:pStyle w:val="Normal1"/>
              <w:rPr>
                <w:b/>
                <w:bCs/>
                <w:sz w:val="22"/>
                <w:szCs w:val="22"/>
              </w:rPr>
            </w:pPr>
            <w:r w:rsidRPr="00F73D4E">
              <w:rPr>
                <w:b/>
                <w:bCs/>
                <w:sz w:val="22"/>
                <w:szCs w:val="22"/>
              </w:rPr>
              <w:lastRenderedPageBreak/>
              <w:t>Question A2.1</w:t>
            </w:r>
          </w:p>
          <w:p w14:paraId="1D903F5A" w14:textId="0D6F4027" w:rsidR="002659E7" w:rsidRPr="00F73D4E" w:rsidRDefault="008209CD" w:rsidP="7108455C">
            <w:pPr>
              <w:pStyle w:val="Normal1"/>
              <w:rPr>
                <w:sz w:val="22"/>
                <w:szCs w:val="22"/>
              </w:rPr>
            </w:pPr>
            <w:r w:rsidRPr="00F73D4E">
              <w:rPr>
                <w:sz w:val="22"/>
                <w:szCs w:val="22"/>
              </w:rPr>
              <w:t xml:space="preserve">Indiquer quelles seront les modifications nécessaires à apporter sur les tables </w:t>
            </w:r>
            <w:r w:rsidR="00987A6A" w:rsidRPr="00F73D4E">
              <w:rPr>
                <w:sz w:val="22"/>
                <w:szCs w:val="22"/>
              </w:rPr>
              <w:t xml:space="preserve">de translation </w:t>
            </w:r>
            <w:r w:rsidRPr="00F73D4E">
              <w:rPr>
                <w:sz w:val="22"/>
                <w:szCs w:val="22"/>
              </w:rPr>
              <w:t xml:space="preserve">et/ou </w:t>
            </w:r>
            <w:r w:rsidR="00987A6A" w:rsidRPr="00F73D4E">
              <w:rPr>
                <w:sz w:val="22"/>
                <w:szCs w:val="22"/>
              </w:rPr>
              <w:t>de filtrage</w:t>
            </w:r>
            <w:r w:rsidR="00271A2A" w:rsidRPr="00F73D4E">
              <w:rPr>
                <w:sz w:val="22"/>
                <w:szCs w:val="22"/>
              </w:rPr>
              <w:t xml:space="preserve"> </w:t>
            </w:r>
            <w:r w:rsidRPr="00F73D4E">
              <w:rPr>
                <w:sz w:val="22"/>
                <w:szCs w:val="22"/>
              </w:rPr>
              <w:t>du commutateur SW1.</w:t>
            </w:r>
          </w:p>
        </w:tc>
      </w:tr>
    </w:tbl>
    <w:p w14:paraId="5997CC1D" w14:textId="4F6A5499" w:rsidR="002659E7" w:rsidRPr="00F73D4E" w:rsidRDefault="00157B0C" w:rsidP="0052623D">
      <w:pPr>
        <w:widowControl/>
        <w:spacing w:before="240" w:after="60" w:line="276" w:lineRule="auto"/>
        <w:rPr>
          <w:sz w:val="22"/>
          <w:szCs w:val="22"/>
        </w:rPr>
      </w:pPr>
      <w:r>
        <w:rPr>
          <w:sz w:val="22"/>
          <w:szCs w:val="22"/>
        </w:rPr>
        <w:t>Cependant, en</w:t>
      </w:r>
      <w:r w:rsidR="005D7F5D" w:rsidRPr="00F73D4E">
        <w:rPr>
          <w:sz w:val="22"/>
          <w:szCs w:val="22"/>
        </w:rPr>
        <w:t xml:space="preserve"> consultant</w:t>
      </w:r>
      <w:r w:rsidR="008209CD" w:rsidRPr="00F73D4E">
        <w:rPr>
          <w:sz w:val="22"/>
          <w:szCs w:val="22"/>
        </w:rPr>
        <w:t xml:space="preserve"> les journaux du pare-feu</w:t>
      </w:r>
      <w:r w:rsidR="005D7F5D" w:rsidRPr="00F73D4E">
        <w:rPr>
          <w:sz w:val="22"/>
          <w:szCs w:val="22"/>
        </w:rPr>
        <w:t>, vous constatez</w:t>
      </w:r>
      <w:r w:rsidR="008209CD" w:rsidRPr="00F73D4E">
        <w:rPr>
          <w:sz w:val="22"/>
          <w:szCs w:val="22"/>
        </w:rPr>
        <w:t xml:space="preserve"> qu’une attaque a eu lieu depuis le début de </w:t>
      </w:r>
      <w:r w:rsidR="00F73D4E">
        <w:rPr>
          <w:sz w:val="22"/>
          <w:szCs w:val="22"/>
        </w:rPr>
        <w:t xml:space="preserve">la </w:t>
      </w:r>
      <w:r w:rsidR="008209CD" w:rsidRPr="00F73D4E">
        <w:rPr>
          <w:sz w:val="22"/>
          <w:szCs w:val="22"/>
        </w:rPr>
        <w:t xml:space="preserve">journée sur le port 443 du serveur Lxd1. Le pirate cherche à trouver le mot de passe de l’un des sites </w:t>
      </w:r>
      <w:r w:rsidR="008209CD" w:rsidRPr="00F73D4E">
        <w:rPr>
          <w:i/>
          <w:iCs/>
          <w:sz w:val="22"/>
          <w:szCs w:val="22"/>
        </w:rPr>
        <w:t>web</w:t>
      </w:r>
      <w:r w:rsidR="008209CD" w:rsidRPr="00F73D4E">
        <w:rPr>
          <w:sz w:val="22"/>
          <w:szCs w:val="22"/>
        </w:rPr>
        <w:t xml:space="preserve"> par la méthode de la force brute. De nombreuses tentatives d’authentification sont réalisées à partir de l'adresse source 193.14.78.1, puis</w:t>
      </w:r>
      <w:r w:rsidR="0052623D" w:rsidRPr="00F73D4E">
        <w:rPr>
          <w:sz w:val="22"/>
          <w:szCs w:val="22"/>
        </w:rPr>
        <w:t>,</w:t>
      </w:r>
      <w:r w:rsidR="008209CD" w:rsidRPr="00F73D4E">
        <w:rPr>
          <w:sz w:val="22"/>
          <w:szCs w:val="22"/>
        </w:rPr>
        <w:t xml:space="preserve"> une minute plus tard, de nouvelles tentatives à partir de l'adresse source 5.49.250.12. Le pirate attend ensuite 10 minutes puis recommence avec les mêmes adresse</w:t>
      </w:r>
      <w:r w:rsidR="00BC1154" w:rsidRPr="00F73D4E">
        <w:rPr>
          <w:sz w:val="22"/>
          <w:szCs w:val="22"/>
        </w:rPr>
        <w:t>s</w:t>
      </w:r>
      <w:r w:rsidR="008209CD" w:rsidRPr="00F73D4E">
        <w:rPr>
          <w:sz w:val="22"/>
          <w:szCs w:val="22"/>
        </w:rPr>
        <w:t xml:space="preserve"> IP. Seul le port 443 est attaqué.</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F73D4E" w14:paraId="054D4A7E" w14:textId="77777777" w:rsidTr="008B7F6C">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7FFA5D1D" w14:textId="609A8B74" w:rsidR="002659E7" w:rsidRPr="00F73D4E" w:rsidRDefault="008209CD">
            <w:pPr>
              <w:pStyle w:val="Normal1"/>
              <w:rPr>
                <w:sz w:val="22"/>
                <w:szCs w:val="22"/>
              </w:rPr>
            </w:pPr>
            <w:r w:rsidRPr="00F73D4E">
              <w:rPr>
                <w:b/>
                <w:bCs/>
                <w:sz w:val="22"/>
                <w:szCs w:val="22"/>
              </w:rPr>
              <w:t>Question A2.2</w:t>
            </w:r>
          </w:p>
          <w:p w14:paraId="30DA2297" w14:textId="229C6EDC" w:rsidR="002659E7" w:rsidRPr="00F73D4E" w:rsidRDefault="008209CD">
            <w:pPr>
              <w:pStyle w:val="Normal1"/>
              <w:rPr>
                <w:sz w:val="22"/>
                <w:szCs w:val="22"/>
              </w:rPr>
            </w:pPr>
            <w:r w:rsidRPr="00F73D4E">
              <w:rPr>
                <w:sz w:val="22"/>
                <w:szCs w:val="22"/>
              </w:rPr>
              <w:t xml:space="preserve">Indiquer quelles sont les modifications à réaliser sur la table </w:t>
            </w:r>
            <w:r w:rsidR="0052623D" w:rsidRPr="00F73D4E">
              <w:rPr>
                <w:sz w:val="22"/>
                <w:szCs w:val="22"/>
              </w:rPr>
              <w:t>de filtrage du pare-feu</w:t>
            </w:r>
            <w:r w:rsidR="002B5113" w:rsidRPr="00F73D4E">
              <w:rPr>
                <w:sz w:val="22"/>
                <w:szCs w:val="22"/>
              </w:rPr>
              <w:t xml:space="preserve"> </w:t>
            </w:r>
            <w:r w:rsidRPr="00F73D4E">
              <w:rPr>
                <w:sz w:val="22"/>
                <w:szCs w:val="22"/>
              </w:rPr>
              <w:t>pour bloquer les attaques de ce pirate.</w:t>
            </w:r>
            <w:r w:rsidR="005D7F5D" w:rsidRPr="00F73D4E">
              <w:rPr>
                <w:sz w:val="22"/>
                <w:szCs w:val="22"/>
              </w:rPr>
              <w:t xml:space="preserve"> </w:t>
            </w:r>
            <w:r w:rsidR="005D7F5D" w:rsidRPr="00F73D4E">
              <w:rPr>
                <w:i/>
                <w:iCs/>
                <w:sz w:val="22"/>
                <w:szCs w:val="22"/>
              </w:rPr>
              <w:t>Vous préciserez l’emplacement de ces nouvelles règles dans la table.</w:t>
            </w:r>
          </w:p>
        </w:tc>
      </w:tr>
    </w:tbl>
    <w:p w14:paraId="418AFABC" w14:textId="19AA4FC4" w:rsidR="002659E7" w:rsidRPr="00F73D4E" w:rsidRDefault="00F36B4F" w:rsidP="00F73D4E">
      <w:pPr>
        <w:widowControl/>
        <w:spacing w:before="240" w:after="60" w:line="276" w:lineRule="auto"/>
        <w:rPr>
          <w:sz w:val="22"/>
          <w:szCs w:val="22"/>
        </w:rPr>
      </w:pPr>
      <w:r w:rsidRPr="00F73D4E">
        <w:rPr>
          <w:sz w:val="22"/>
          <w:szCs w:val="22"/>
        </w:rPr>
        <w:t xml:space="preserve">Les attaques pouvant se reproduire, </w:t>
      </w:r>
      <w:r w:rsidR="00A00301">
        <w:rPr>
          <w:sz w:val="22"/>
          <w:szCs w:val="22"/>
        </w:rPr>
        <w:t>m</w:t>
      </w:r>
      <w:r w:rsidR="008209CD" w:rsidRPr="00F73D4E">
        <w:rPr>
          <w:sz w:val="22"/>
          <w:szCs w:val="22"/>
        </w:rPr>
        <w:t>adame Carlier vous demande de proposer une solution</w:t>
      </w:r>
      <w:r w:rsidR="002B5113" w:rsidRPr="00F73D4E">
        <w:rPr>
          <w:sz w:val="22"/>
          <w:szCs w:val="22"/>
        </w:rPr>
        <w:t xml:space="preserve"> permettant d’automatiser cette procédure</w:t>
      </w:r>
      <w:r w:rsidRPr="00F73D4E">
        <w:rPr>
          <w:sz w:val="22"/>
          <w:szCs w:val="22"/>
        </w:rPr>
        <w:t>.</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F73D4E" w14:paraId="21E907B6" w14:textId="77777777" w:rsidTr="008B7F6C">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1D76EEC0" w14:textId="23E4D4D5" w:rsidR="002659E7" w:rsidRPr="00F73D4E" w:rsidRDefault="008209CD">
            <w:pPr>
              <w:pStyle w:val="Normal1"/>
              <w:rPr>
                <w:sz w:val="22"/>
                <w:szCs w:val="22"/>
              </w:rPr>
            </w:pPr>
            <w:r w:rsidRPr="00F73D4E">
              <w:rPr>
                <w:b/>
                <w:bCs/>
                <w:sz w:val="22"/>
                <w:szCs w:val="22"/>
              </w:rPr>
              <w:t>Question A2.3</w:t>
            </w:r>
          </w:p>
          <w:p w14:paraId="1037E81B" w14:textId="56EF3310" w:rsidR="002659E7" w:rsidRPr="00F73D4E" w:rsidRDefault="008209CD">
            <w:pPr>
              <w:pStyle w:val="Normal1"/>
              <w:rPr>
                <w:sz w:val="22"/>
                <w:szCs w:val="22"/>
              </w:rPr>
            </w:pPr>
            <w:r w:rsidRPr="00F73D4E">
              <w:rPr>
                <w:sz w:val="22"/>
                <w:szCs w:val="22"/>
              </w:rPr>
              <w:t>Proposer</w:t>
            </w:r>
            <w:r w:rsidR="0034492F" w:rsidRPr="00F73D4E">
              <w:rPr>
                <w:sz w:val="22"/>
                <w:szCs w:val="22"/>
              </w:rPr>
              <w:t>,</w:t>
            </w:r>
            <w:r w:rsidRPr="00F73D4E">
              <w:rPr>
                <w:sz w:val="22"/>
                <w:szCs w:val="22"/>
              </w:rPr>
              <w:t xml:space="preserve"> </w:t>
            </w:r>
            <w:r w:rsidR="0034492F" w:rsidRPr="00F73D4E">
              <w:rPr>
                <w:sz w:val="22"/>
                <w:szCs w:val="22"/>
              </w:rPr>
              <w:t xml:space="preserve">en l’argumentant, </w:t>
            </w:r>
            <w:r w:rsidRPr="00F73D4E">
              <w:rPr>
                <w:sz w:val="22"/>
                <w:szCs w:val="22"/>
              </w:rPr>
              <w:t>une solution logicielle pour protéger</w:t>
            </w:r>
            <w:r w:rsidR="0078603D" w:rsidRPr="00F73D4E">
              <w:rPr>
                <w:sz w:val="22"/>
                <w:szCs w:val="22"/>
              </w:rPr>
              <w:t xml:space="preserve"> le</w:t>
            </w:r>
            <w:r w:rsidR="00641DA1" w:rsidRPr="00F73D4E">
              <w:rPr>
                <w:sz w:val="22"/>
                <w:szCs w:val="22"/>
              </w:rPr>
              <w:t>s</w:t>
            </w:r>
            <w:r w:rsidR="0078603D" w:rsidRPr="00F73D4E">
              <w:rPr>
                <w:sz w:val="22"/>
                <w:szCs w:val="22"/>
              </w:rPr>
              <w:t xml:space="preserve"> serveur</w:t>
            </w:r>
            <w:r w:rsidR="00641DA1" w:rsidRPr="00F73D4E">
              <w:rPr>
                <w:sz w:val="22"/>
                <w:szCs w:val="22"/>
              </w:rPr>
              <w:t>s</w:t>
            </w:r>
            <w:r w:rsidRPr="00F73D4E">
              <w:rPr>
                <w:sz w:val="22"/>
                <w:szCs w:val="22"/>
              </w:rPr>
              <w:t xml:space="preserve"> contre ce genre d'attaque.</w:t>
            </w:r>
          </w:p>
        </w:tc>
      </w:tr>
    </w:tbl>
    <w:p w14:paraId="740881E4" w14:textId="634FA765" w:rsidR="002659E7" w:rsidRPr="00F73D4E" w:rsidRDefault="008209CD" w:rsidP="00861481">
      <w:pPr>
        <w:pStyle w:val="Normal1"/>
        <w:spacing w:before="240"/>
        <w:rPr>
          <w:sz w:val="22"/>
          <w:szCs w:val="22"/>
        </w:rPr>
      </w:pPr>
      <w:r w:rsidRPr="00F73D4E">
        <w:rPr>
          <w:sz w:val="22"/>
          <w:szCs w:val="22"/>
        </w:rPr>
        <w:t xml:space="preserve">Dans le cadre </w:t>
      </w:r>
      <w:r w:rsidR="005D7F5D" w:rsidRPr="00F73D4E">
        <w:rPr>
          <w:sz w:val="22"/>
          <w:szCs w:val="22"/>
        </w:rPr>
        <w:t>des recommandations</w:t>
      </w:r>
      <w:r w:rsidRPr="00F73D4E">
        <w:rPr>
          <w:sz w:val="22"/>
          <w:szCs w:val="22"/>
        </w:rPr>
        <w:t xml:space="preserve"> ITIL</w:t>
      </w:r>
      <w:r w:rsidR="005D7F5D" w:rsidRPr="00F73D4E">
        <w:rPr>
          <w:rStyle w:val="Appelnotedebasdep"/>
          <w:sz w:val="22"/>
          <w:szCs w:val="22"/>
        </w:rPr>
        <w:footnoteReference w:id="2"/>
      </w:r>
      <w:r w:rsidRPr="00F73D4E">
        <w:rPr>
          <w:sz w:val="22"/>
          <w:szCs w:val="22"/>
        </w:rPr>
        <w:t xml:space="preserve"> de l'entreprise, vous devez déclarer tous les incidents qui surviennent. La fiche de déclaration d'incident propre à l'entreprise Benoit </w:t>
      </w:r>
      <w:proofErr w:type="spellStart"/>
      <w:r w:rsidRPr="00F73D4E">
        <w:rPr>
          <w:sz w:val="22"/>
          <w:szCs w:val="22"/>
        </w:rPr>
        <w:t>Myon</w:t>
      </w:r>
      <w:proofErr w:type="spellEnd"/>
      <w:r w:rsidRPr="00F73D4E">
        <w:rPr>
          <w:sz w:val="22"/>
          <w:szCs w:val="22"/>
        </w:rPr>
        <w:t xml:space="preserve"> figure dans le dossier documentaire</w:t>
      </w:r>
      <w:r w:rsidR="00A00301">
        <w:rPr>
          <w:sz w:val="22"/>
          <w:szCs w:val="22"/>
        </w:rPr>
        <w:t xml:space="preserve"> (document A4)</w:t>
      </w:r>
      <w:r w:rsidRPr="00F73D4E">
        <w:rPr>
          <w:sz w:val="22"/>
          <w:szCs w:val="22"/>
        </w:rPr>
        <w:t>.</w:t>
      </w:r>
    </w:p>
    <w:p w14:paraId="6191E905" w14:textId="51051E75" w:rsidR="002659E7" w:rsidRPr="00F73D4E" w:rsidRDefault="008209CD" w:rsidP="00861481">
      <w:pPr>
        <w:pStyle w:val="Normal1"/>
        <w:spacing w:before="240"/>
        <w:rPr>
          <w:sz w:val="22"/>
          <w:szCs w:val="22"/>
        </w:rPr>
      </w:pPr>
      <w:r w:rsidRPr="00F73D4E">
        <w:rPr>
          <w:sz w:val="22"/>
          <w:szCs w:val="22"/>
        </w:rPr>
        <w:t>Chaque case du document dispose d'un repère qui lui est propre. Par exemple</w:t>
      </w:r>
      <w:r w:rsidR="00697CC1">
        <w:rPr>
          <w:sz w:val="22"/>
          <w:szCs w:val="22"/>
        </w:rPr>
        <w:t>,</w:t>
      </w:r>
      <w:r w:rsidRPr="00F73D4E">
        <w:rPr>
          <w:sz w:val="22"/>
          <w:szCs w:val="22"/>
        </w:rPr>
        <w:t xml:space="preserve"> </w:t>
      </w:r>
      <w:proofErr w:type="gramStart"/>
      <w:r w:rsidRPr="00F73D4E">
        <w:rPr>
          <w:sz w:val="22"/>
          <w:szCs w:val="22"/>
        </w:rPr>
        <w:t>[ n</w:t>
      </w:r>
      <w:proofErr w:type="gramEnd"/>
      <w:r w:rsidRPr="00F73D4E">
        <w:rPr>
          <w:sz w:val="22"/>
          <w:szCs w:val="22"/>
        </w:rPr>
        <w:t>19 ] signifie qu'un vol de document ou de fichier a eu lieu.</w:t>
      </w:r>
    </w:p>
    <w:p w14:paraId="3F103E70" w14:textId="77777777" w:rsidR="002659E7" w:rsidRPr="00F73D4E" w:rsidRDefault="008209CD" w:rsidP="00CA54EF">
      <w:pPr>
        <w:widowControl/>
        <w:spacing w:before="240" w:after="60" w:line="276" w:lineRule="auto"/>
        <w:rPr>
          <w:sz w:val="22"/>
          <w:szCs w:val="22"/>
        </w:rPr>
      </w:pPr>
      <w:r w:rsidRPr="00F73D4E">
        <w:rPr>
          <w:sz w:val="22"/>
          <w:szCs w:val="22"/>
        </w:rPr>
        <w:t xml:space="preserve">Pour les cases </w:t>
      </w:r>
      <w:proofErr w:type="gramStart"/>
      <w:r w:rsidRPr="00F73D4E">
        <w:rPr>
          <w:sz w:val="22"/>
          <w:szCs w:val="22"/>
        </w:rPr>
        <w:t>[ i</w:t>
      </w:r>
      <w:proofErr w:type="gramEnd"/>
      <w:r w:rsidRPr="00F73D4E">
        <w:rPr>
          <w:sz w:val="22"/>
          <w:szCs w:val="22"/>
        </w:rPr>
        <w:t>11 ], [ n24 ] et [ u7 ], il faut le cas échéant, ajouter une courte phrase de description.</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F73D4E" w14:paraId="2F4F9DAB" w14:textId="77777777" w:rsidTr="008B7F6C">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25BAC36F" w14:textId="2B631B93" w:rsidR="002659E7" w:rsidRPr="00F73D4E" w:rsidRDefault="008209CD" w:rsidP="7108455C">
            <w:pPr>
              <w:pStyle w:val="Normal1"/>
              <w:rPr>
                <w:b/>
                <w:bCs/>
                <w:sz w:val="22"/>
                <w:szCs w:val="22"/>
              </w:rPr>
            </w:pPr>
            <w:r w:rsidRPr="00F73D4E">
              <w:rPr>
                <w:b/>
                <w:bCs/>
                <w:sz w:val="22"/>
                <w:szCs w:val="22"/>
              </w:rPr>
              <w:t>Question A2.4</w:t>
            </w:r>
          </w:p>
          <w:p w14:paraId="205A69F8" w14:textId="19ECF472" w:rsidR="002659E7" w:rsidRPr="00F73D4E" w:rsidRDefault="008209CD">
            <w:pPr>
              <w:pStyle w:val="Normal1"/>
              <w:rPr>
                <w:sz w:val="22"/>
                <w:szCs w:val="22"/>
              </w:rPr>
            </w:pPr>
            <w:r w:rsidRPr="00F73D4E">
              <w:rPr>
                <w:sz w:val="22"/>
                <w:szCs w:val="22"/>
              </w:rPr>
              <w:t xml:space="preserve">Indiquer les repères des cases qu'il faut cocher dans le document pour déclarer </w:t>
            </w:r>
            <w:r w:rsidR="00CC19EA" w:rsidRPr="00F73D4E">
              <w:rPr>
                <w:sz w:val="22"/>
                <w:szCs w:val="22"/>
              </w:rPr>
              <w:t xml:space="preserve">précisément </w:t>
            </w:r>
            <w:r w:rsidRPr="00F73D4E">
              <w:rPr>
                <w:sz w:val="22"/>
                <w:szCs w:val="22"/>
              </w:rPr>
              <w:t xml:space="preserve">l'attaque qui vient d'être subie sur le port 443 de l’un des </w:t>
            </w:r>
            <w:r w:rsidR="00CA54EF">
              <w:rPr>
                <w:sz w:val="22"/>
                <w:szCs w:val="22"/>
              </w:rPr>
              <w:t>serveurs</w:t>
            </w:r>
            <w:r w:rsidRPr="00F73D4E">
              <w:rPr>
                <w:sz w:val="22"/>
                <w:szCs w:val="22"/>
              </w:rPr>
              <w:t xml:space="preserve"> </w:t>
            </w:r>
            <w:r w:rsidRPr="00F73D4E">
              <w:rPr>
                <w:i/>
                <w:iCs/>
                <w:sz w:val="22"/>
                <w:szCs w:val="22"/>
              </w:rPr>
              <w:t>web</w:t>
            </w:r>
            <w:r w:rsidRPr="00F73D4E">
              <w:rPr>
                <w:sz w:val="22"/>
                <w:szCs w:val="22"/>
              </w:rPr>
              <w:t>.</w:t>
            </w:r>
          </w:p>
        </w:tc>
      </w:tr>
    </w:tbl>
    <w:p w14:paraId="2E8847F5" w14:textId="142599C4" w:rsidR="002659E7" w:rsidRPr="00F73D4E" w:rsidRDefault="008209CD" w:rsidP="00861481">
      <w:pPr>
        <w:pStyle w:val="Normal1"/>
        <w:spacing w:before="240"/>
        <w:rPr>
          <w:sz w:val="22"/>
          <w:szCs w:val="22"/>
        </w:rPr>
      </w:pPr>
      <w:r w:rsidRPr="00F73D4E">
        <w:rPr>
          <w:sz w:val="22"/>
          <w:szCs w:val="22"/>
        </w:rPr>
        <w:t xml:space="preserve">Pour renforcer la sécurité de la zone démilitarisée (DMZ), vous proposez d'ajouter un service de détection d'intrusion (IDS). Votre choix se porte sur l’installation d’un hôte </w:t>
      </w:r>
      <w:r w:rsidR="00D52531" w:rsidRPr="00F73D4E">
        <w:rPr>
          <w:sz w:val="22"/>
          <w:szCs w:val="22"/>
        </w:rPr>
        <w:t xml:space="preserve">Debian </w:t>
      </w:r>
      <w:r w:rsidRPr="00F73D4E">
        <w:rPr>
          <w:sz w:val="22"/>
          <w:szCs w:val="22"/>
        </w:rPr>
        <w:t xml:space="preserve">dans la </w:t>
      </w:r>
      <w:r w:rsidR="00336DB4" w:rsidRPr="00F73D4E">
        <w:rPr>
          <w:sz w:val="22"/>
          <w:szCs w:val="22"/>
        </w:rPr>
        <w:t>zone démilitarisée (</w:t>
      </w:r>
      <w:r w:rsidRPr="00F73D4E">
        <w:rPr>
          <w:sz w:val="22"/>
          <w:szCs w:val="22"/>
        </w:rPr>
        <w:t>DMZ</w:t>
      </w:r>
      <w:r w:rsidR="00336DB4" w:rsidRPr="00F73D4E">
        <w:rPr>
          <w:sz w:val="22"/>
          <w:szCs w:val="22"/>
        </w:rPr>
        <w:t>)</w:t>
      </w:r>
      <w:r w:rsidRPr="00F73D4E">
        <w:rPr>
          <w:sz w:val="22"/>
          <w:szCs w:val="22"/>
        </w:rPr>
        <w:t xml:space="preserve"> avec le logiciel </w:t>
      </w:r>
      <w:proofErr w:type="spellStart"/>
      <w:r w:rsidRPr="00F73D4E">
        <w:rPr>
          <w:sz w:val="22"/>
          <w:szCs w:val="22"/>
        </w:rPr>
        <w:t>Snort</w:t>
      </w:r>
      <w:proofErr w:type="spellEnd"/>
      <w:r w:rsidRPr="00F73D4E">
        <w:rPr>
          <w:sz w:val="22"/>
          <w:szCs w:val="22"/>
        </w:rPr>
        <w:t>. Dans la documentation, on vous demande de mettre une interface réseau en mode promiscuité (</w:t>
      </w:r>
      <w:proofErr w:type="spellStart"/>
      <w:r w:rsidRPr="00F73D4E">
        <w:rPr>
          <w:i/>
          <w:iCs/>
          <w:sz w:val="22"/>
          <w:szCs w:val="22"/>
        </w:rPr>
        <w:t>promiscuous</w:t>
      </w:r>
      <w:proofErr w:type="spellEnd"/>
      <w:r w:rsidRPr="00F73D4E">
        <w:rPr>
          <w:sz w:val="22"/>
          <w:szCs w:val="22"/>
        </w:rPr>
        <w:t>).</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F73D4E" w14:paraId="1F0C2B19" w14:textId="77777777" w:rsidTr="008209CD">
        <w:tc>
          <w:tcPr>
            <w:tcW w:w="9920" w:type="dxa"/>
            <w:tcBorders>
              <w:top w:val="single" w:sz="2" w:space="0" w:color="000000"/>
              <w:left w:val="single" w:sz="2" w:space="0" w:color="000000" w:themeColor="text1"/>
              <w:bottom w:val="single" w:sz="4" w:space="0" w:color="auto"/>
              <w:right w:val="single" w:sz="2" w:space="0" w:color="000000" w:themeColor="text1"/>
            </w:tcBorders>
          </w:tcPr>
          <w:p w14:paraId="70C7B239" w14:textId="0188B2FF" w:rsidR="002659E7" w:rsidRPr="00F73D4E" w:rsidRDefault="008209CD" w:rsidP="7108455C">
            <w:pPr>
              <w:pStyle w:val="Normal1"/>
              <w:rPr>
                <w:b/>
                <w:bCs/>
                <w:sz w:val="22"/>
                <w:szCs w:val="22"/>
              </w:rPr>
            </w:pPr>
            <w:r w:rsidRPr="00F73D4E">
              <w:rPr>
                <w:b/>
                <w:bCs/>
                <w:sz w:val="22"/>
                <w:szCs w:val="22"/>
              </w:rPr>
              <w:t>Question A2.5</w:t>
            </w:r>
          </w:p>
          <w:p w14:paraId="08890C4E" w14:textId="0286F78C" w:rsidR="002659E7" w:rsidRPr="00F73D4E" w:rsidRDefault="008209CD" w:rsidP="7108455C">
            <w:pPr>
              <w:pStyle w:val="Normal1"/>
              <w:rPr>
                <w:sz w:val="22"/>
                <w:szCs w:val="22"/>
              </w:rPr>
            </w:pPr>
            <w:r w:rsidRPr="00F73D4E">
              <w:rPr>
                <w:sz w:val="22"/>
                <w:szCs w:val="22"/>
              </w:rPr>
              <w:t>a) Expliquer le mécanisme d’une interface réseau en mode promiscuité.</w:t>
            </w:r>
          </w:p>
          <w:p w14:paraId="610154AD" w14:textId="51867590" w:rsidR="002659E7" w:rsidRPr="00F73D4E" w:rsidRDefault="008209CD" w:rsidP="7108455C">
            <w:pPr>
              <w:pStyle w:val="Normal1"/>
              <w:rPr>
                <w:sz w:val="22"/>
                <w:szCs w:val="22"/>
              </w:rPr>
            </w:pPr>
            <w:r w:rsidRPr="00F73D4E">
              <w:rPr>
                <w:sz w:val="22"/>
                <w:szCs w:val="22"/>
              </w:rPr>
              <w:t xml:space="preserve">b) Indiquer </w:t>
            </w:r>
            <w:r w:rsidR="00325D08" w:rsidRPr="00F73D4E">
              <w:rPr>
                <w:sz w:val="22"/>
                <w:szCs w:val="22"/>
              </w:rPr>
              <w:t>les</w:t>
            </w:r>
            <w:r w:rsidRPr="00F73D4E">
              <w:rPr>
                <w:sz w:val="22"/>
                <w:szCs w:val="22"/>
              </w:rPr>
              <w:t xml:space="preserve"> réglages à réaliser sur un ou plusieurs commutateurs du site de Lesquin afin de pouvoir analyser tout le trafic à destination de la </w:t>
            </w:r>
            <w:r w:rsidR="00336DB4" w:rsidRPr="00F73D4E">
              <w:rPr>
                <w:sz w:val="22"/>
                <w:szCs w:val="22"/>
              </w:rPr>
              <w:t>zone démilitarisée</w:t>
            </w:r>
            <w:r w:rsidRPr="00F73D4E">
              <w:rPr>
                <w:sz w:val="22"/>
                <w:szCs w:val="22"/>
              </w:rPr>
              <w:t>.</w:t>
            </w:r>
          </w:p>
        </w:tc>
      </w:tr>
    </w:tbl>
    <w:p w14:paraId="7C0787E7" w14:textId="267941A8" w:rsidR="00CC19EA" w:rsidRPr="00F73D4E" w:rsidRDefault="00CC19EA" w:rsidP="00861481">
      <w:pPr>
        <w:pStyle w:val="Normal1"/>
        <w:spacing w:before="240"/>
        <w:rPr>
          <w:sz w:val="22"/>
          <w:szCs w:val="22"/>
        </w:rPr>
      </w:pPr>
      <w:r w:rsidRPr="00F73D4E">
        <w:rPr>
          <w:sz w:val="22"/>
          <w:szCs w:val="22"/>
        </w:rPr>
        <w:t>Un test de connectivité (</w:t>
      </w:r>
      <w:r w:rsidR="00C24AE9" w:rsidRPr="00F73D4E">
        <w:rPr>
          <w:sz w:val="22"/>
          <w:szCs w:val="22"/>
        </w:rPr>
        <w:t xml:space="preserve">commande </w:t>
      </w:r>
      <w:r w:rsidRPr="00F73D4E">
        <w:rPr>
          <w:i/>
          <w:iCs/>
          <w:sz w:val="22"/>
          <w:szCs w:val="22"/>
        </w:rPr>
        <w:t>ping</w:t>
      </w:r>
      <w:r w:rsidRPr="00F73D4E">
        <w:rPr>
          <w:sz w:val="22"/>
          <w:szCs w:val="22"/>
        </w:rPr>
        <w:t xml:space="preserve">) vers un serveur </w:t>
      </w:r>
      <w:r w:rsidRPr="00F73D4E">
        <w:rPr>
          <w:i/>
          <w:iCs/>
          <w:sz w:val="22"/>
          <w:szCs w:val="22"/>
        </w:rPr>
        <w:t>web</w:t>
      </w:r>
      <w:r w:rsidRPr="00F73D4E">
        <w:rPr>
          <w:sz w:val="22"/>
          <w:szCs w:val="22"/>
        </w:rPr>
        <w:t xml:space="preserve"> peut être le signe d’une tentative d’attaque. Aussi, vous décidez que le serv</w:t>
      </w:r>
      <w:r w:rsidR="00A00301">
        <w:rPr>
          <w:sz w:val="22"/>
          <w:szCs w:val="22"/>
        </w:rPr>
        <w:t>ice</w:t>
      </w:r>
      <w:r w:rsidRPr="00F73D4E">
        <w:rPr>
          <w:sz w:val="22"/>
          <w:szCs w:val="22"/>
        </w:rPr>
        <w:t xml:space="preserve"> IDS déclenche une alerte en cas de commande </w:t>
      </w:r>
      <w:r w:rsidRPr="00F73D4E">
        <w:rPr>
          <w:i/>
          <w:iCs/>
          <w:sz w:val="22"/>
          <w:szCs w:val="22"/>
        </w:rPr>
        <w:t>ping</w:t>
      </w:r>
      <w:r w:rsidRPr="00F73D4E">
        <w:rPr>
          <w:sz w:val="22"/>
          <w:szCs w:val="22"/>
        </w:rPr>
        <w:t xml:space="preserve"> vers l’un des serveurs </w:t>
      </w:r>
      <w:r w:rsidRPr="00F73D4E">
        <w:rPr>
          <w:i/>
          <w:iCs/>
          <w:sz w:val="22"/>
          <w:szCs w:val="22"/>
        </w:rPr>
        <w:t>web</w:t>
      </w:r>
      <w:r w:rsidRPr="00F73D4E">
        <w:rPr>
          <w:sz w:val="22"/>
          <w:szCs w:val="22"/>
        </w:rPr>
        <w:t>.</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14:paraId="2F5EB61F" w14:textId="77777777" w:rsidTr="008209CD">
        <w:tc>
          <w:tcPr>
            <w:tcW w:w="9920" w:type="dxa"/>
            <w:tcBorders>
              <w:top w:val="single" w:sz="4" w:space="0" w:color="auto"/>
              <w:left w:val="single" w:sz="2" w:space="0" w:color="000000" w:themeColor="text1"/>
              <w:bottom w:val="single" w:sz="2" w:space="0" w:color="000000"/>
              <w:right w:val="single" w:sz="2" w:space="0" w:color="000000" w:themeColor="text1"/>
            </w:tcBorders>
          </w:tcPr>
          <w:p w14:paraId="5493E346" w14:textId="74479C5A" w:rsidR="002659E7" w:rsidRPr="002938A2" w:rsidRDefault="008209CD" w:rsidP="7108455C">
            <w:pPr>
              <w:pStyle w:val="Normal1"/>
              <w:rPr>
                <w:b/>
                <w:bCs/>
                <w:sz w:val="22"/>
                <w:szCs w:val="22"/>
              </w:rPr>
            </w:pPr>
            <w:r w:rsidRPr="002938A2">
              <w:rPr>
                <w:b/>
                <w:bCs/>
                <w:sz w:val="22"/>
                <w:szCs w:val="22"/>
              </w:rPr>
              <w:t>Question A2.6</w:t>
            </w:r>
          </w:p>
          <w:p w14:paraId="3377211F" w14:textId="77777777" w:rsidR="002659E7" w:rsidRDefault="008209CD" w:rsidP="7108455C">
            <w:pPr>
              <w:pStyle w:val="Normal1"/>
              <w:rPr>
                <w:sz w:val="22"/>
                <w:szCs w:val="22"/>
              </w:rPr>
            </w:pPr>
            <w:r>
              <w:rPr>
                <w:sz w:val="22"/>
                <w:szCs w:val="22"/>
              </w:rPr>
              <w:t xml:space="preserve">Rédiger les règles </w:t>
            </w:r>
            <w:proofErr w:type="spellStart"/>
            <w:r>
              <w:rPr>
                <w:sz w:val="22"/>
                <w:szCs w:val="22"/>
              </w:rPr>
              <w:t>Snort</w:t>
            </w:r>
            <w:proofErr w:type="spellEnd"/>
            <w:r>
              <w:rPr>
                <w:sz w:val="22"/>
                <w:szCs w:val="22"/>
              </w:rPr>
              <w:t xml:space="preserve"> qui déclenchent une alerte si un test de connectivité (commande </w:t>
            </w:r>
            <w:r w:rsidRPr="7108455C">
              <w:rPr>
                <w:i/>
                <w:iCs/>
                <w:sz w:val="22"/>
                <w:szCs w:val="22"/>
              </w:rPr>
              <w:t>ping</w:t>
            </w:r>
            <w:r>
              <w:rPr>
                <w:sz w:val="22"/>
                <w:szCs w:val="22"/>
              </w:rPr>
              <w:t>) est réalisé vers le serveur Lxd1 ou le serveur Lxd2.</w:t>
            </w:r>
          </w:p>
        </w:tc>
      </w:tr>
    </w:tbl>
    <w:p w14:paraId="44E50357" w14:textId="24583901" w:rsidR="002659E7" w:rsidRPr="008059EB" w:rsidRDefault="008209CD" w:rsidP="00E062A8">
      <w:pPr>
        <w:pStyle w:val="Normal1"/>
        <w:spacing w:before="360"/>
        <w:rPr>
          <w:b/>
          <w:bCs/>
          <w:sz w:val="22"/>
          <w:szCs w:val="22"/>
        </w:rPr>
      </w:pPr>
      <w:r w:rsidRPr="008059EB">
        <w:rPr>
          <w:b/>
          <w:bCs/>
          <w:sz w:val="22"/>
          <w:szCs w:val="22"/>
        </w:rPr>
        <w:lastRenderedPageBreak/>
        <w:t xml:space="preserve">Mission </w:t>
      </w:r>
      <w:r w:rsidR="00AF1117" w:rsidRPr="008059EB">
        <w:rPr>
          <w:b/>
          <w:bCs/>
          <w:sz w:val="22"/>
          <w:szCs w:val="22"/>
        </w:rPr>
        <w:t>A</w:t>
      </w:r>
      <w:r w:rsidRPr="008059EB">
        <w:rPr>
          <w:b/>
          <w:bCs/>
          <w:sz w:val="22"/>
          <w:szCs w:val="22"/>
        </w:rPr>
        <w:t>.</w:t>
      </w:r>
      <w:r w:rsidR="00AF1117" w:rsidRPr="008059EB">
        <w:rPr>
          <w:b/>
          <w:bCs/>
          <w:sz w:val="22"/>
          <w:szCs w:val="22"/>
        </w:rPr>
        <w:t>3</w:t>
      </w:r>
      <w:r w:rsidRPr="008059EB">
        <w:rPr>
          <w:b/>
          <w:bCs/>
          <w:sz w:val="22"/>
          <w:szCs w:val="22"/>
        </w:rPr>
        <w:t xml:space="preserve"> – Sécurisation du réseau sans-fil (Wifi)</w:t>
      </w:r>
    </w:p>
    <w:p w14:paraId="1945113A" w14:textId="6FC78797" w:rsidR="002659E7" w:rsidRPr="008059EB" w:rsidRDefault="008209CD" w:rsidP="002938A2">
      <w:pPr>
        <w:spacing w:before="120" w:after="60"/>
        <w:rPr>
          <w:sz w:val="22"/>
          <w:szCs w:val="22"/>
        </w:rPr>
      </w:pPr>
      <w:r w:rsidRPr="008059EB">
        <w:rPr>
          <w:sz w:val="22"/>
          <w:szCs w:val="22"/>
        </w:rPr>
        <w:t>Le service technique de Lesquin permet d'assurer la maintenance de 35 véhicules simultanément. Les mécaniciens utilisent des tablettes</w:t>
      </w:r>
      <w:r w:rsidR="00C24AE9" w:rsidRPr="008059EB">
        <w:rPr>
          <w:sz w:val="22"/>
          <w:szCs w:val="22"/>
        </w:rPr>
        <w:t xml:space="preserve"> numériques</w:t>
      </w:r>
      <w:r w:rsidRPr="008059EB">
        <w:rPr>
          <w:sz w:val="22"/>
          <w:szCs w:val="22"/>
        </w:rPr>
        <w:t xml:space="preserve"> pour renseigner une application métier hébergée sur le serveur Lxd1. Cette application permet de connaître les opérations de maintenance, l'état des stocks de pièces de rechange et de visualiser les notices techniques.</w:t>
      </w:r>
    </w:p>
    <w:p w14:paraId="31B4C6B9" w14:textId="268BD41C" w:rsidR="002659E7" w:rsidRPr="008059EB" w:rsidRDefault="008209CD" w:rsidP="00E062A8">
      <w:pPr>
        <w:spacing w:before="240" w:after="60"/>
        <w:rPr>
          <w:sz w:val="22"/>
          <w:szCs w:val="22"/>
        </w:rPr>
      </w:pPr>
      <w:r w:rsidRPr="008059EB">
        <w:rPr>
          <w:sz w:val="22"/>
          <w:szCs w:val="22"/>
        </w:rPr>
        <w:t xml:space="preserve">La couverture </w:t>
      </w:r>
      <w:r w:rsidR="00AB6BFD" w:rsidRPr="008059EB">
        <w:rPr>
          <w:sz w:val="22"/>
          <w:szCs w:val="22"/>
        </w:rPr>
        <w:t xml:space="preserve">du réseau </w:t>
      </w:r>
      <w:r w:rsidR="00FD1BF8" w:rsidRPr="008059EB">
        <w:rPr>
          <w:sz w:val="22"/>
          <w:szCs w:val="22"/>
        </w:rPr>
        <w:t xml:space="preserve">sans-fil </w:t>
      </w:r>
      <w:r w:rsidRPr="008059EB">
        <w:rPr>
          <w:sz w:val="22"/>
          <w:szCs w:val="22"/>
        </w:rPr>
        <w:t xml:space="preserve">est réalisée par un contrôleur Wifi modèle WC7500 et 5 points d'accès modèle WAC720, reliés directement au contrôleur (en </w:t>
      </w:r>
      <w:r w:rsidR="00D97DB5" w:rsidRPr="008059EB">
        <w:rPr>
          <w:sz w:val="22"/>
          <w:szCs w:val="22"/>
        </w:rPr>
        <w:t xml:space="preserve">connexion </w:t>
      </w:r>
      <w:r w:rsidRPr="008059EB">
        <w:rPr>
          <w:sz w:val="22"/>
          <w:szCs w:val="22"/>
        </w:rPr>
        <w:t xml:space="preserve">filaire). </w:t>
      </w:r>
    </w:p>
    <w:p w14:paraId="2E83702E" w14:textId="19ABD60D" w:rsidR="002659E7" w:rsidRPr="008059EB" w:rsidRDefault="008209CD" w:rsidP="00E062A8">
      <w:pPr>
        <w:spacing w:before="240" w:after="60"/>
        <w:rPr>
          <w:sz w:val="22"/>
          <w:szCs w:val="22"/>
        </w:rPr>
      </w:pPr>
      <w:r w:rsidRPr="008059EB">
        <w:rPr>
          <w:sz w:val="22"/>
          <w:szCs w:val="22"/>
        </w:rPr>
        <w:t xml:space="preserve">Le réseau Wifi permettant de connecter les tablettes n’autorise pas l’accès à </w:t>
      </w:r>
      <w:r w:rsidR="00A00301">
        <w:rPr>
          <w:sz w:val="22"/>
          <w:szCs w:val="22"/>
        </w:rPr>
        <w:t>i</w:t>
      </w:r>
      <w:r w:rsidR="00D97DB5" w:rsidRPr="008059EB">
        <w:rPr>
          <w:sz w:val="22"/>
          <w:szCs w:val="22"/>
        </w:rPr>
        <w:t>nternet</w:t>
      </w:r>
      <w:r w:rsidRPr="008059EB">
        <w:rPr>
          <w:sz w:val="22"/>
          <w:szCs w:val="22"/>
        </w:rPr>
        <w:t>. Le contrôleur est actuellement configuré de manière basique en ayant activé uniquement le mode WPA-PSK (</w:t>
      </w:r>
      <w:proofErr w:type="spellStart"/>
      <w:r w:rsidR="00FD1BF8" w:rsidRPr="008059EB">
        <w:rPr>
          <w:i/>
          <w:iCs/>
          <w:sz w:val="22"/>
          <w:szCs w:val="22"/>
        </w:rPr>
        <w:t>passphrase</w:t>
      </w:r>
      <w:proofErr w:type="spellEnd"/>
      <w:r w:rsidR="00FD1BF8" w:rsidRPr="008059EB">
        <w:rPr>
          <w:sz w:val="22"/>
          <w:szCs w:val="22"/>
        </w:rPr>
        <w:t xml:space="preserve"> - phrase secrète </w:t>
      </w:r>
      <w:r w:rsidRPr="008059EB">
        <w:rPr>
          <w:sz w:val="22"/>
          <w:szCs w:val="22"/>
        </w:rPr>
        <w:t>unique).</w:t>
      </w:r>
    </w:p>
    <w:p w14:paraId="5017C9CE" w14:textId="360DB655" w:rsidR="002659E7" w:rsidRPr="008059EB" w:rsidRDefault="00FD1BF8" w:rsidP="00AB6BFD">
      <w:pPr>
        <w:spacing w:before="240" w:after="60"/>
        <w:rPr>
          <w:sz w:val="22"/>
          <w:szCs w:val="22"/>
        </w:rPr>
      </w:pPr>
      <w:r w:rsidRPr="008059EB">
        <w:rPr>
          <w:sz w:val="22"/>
          <w:szCs w:val="22"/>
        </w:rPr>
        <w:t xml:space="preserve">Le prestataire ADS a suggéré à </w:t>
      </w:r>
      <w:r w:rsidR="008209CD" w:rsidRPr="008059EB">
        <w:rPr>
          <w:sz w:val="22"/>
          <w:szCs w:val="22"/>
        </w:rPr>
        <w:t xml:space="preserve">Mme Carlier </w:t>
      </w:r>
      <w:r w:rsidR="00D97DB5" w:rsidRPr="008059EB">
        <w:rPr>
          <w:sz w:val="22"/>
          <w:szCs w:val="22"/>
        </w:rPr>
        <w:t>d’</w:t>
      </w:r>
      <w:r w:rsidR="008209CD" w:rsidRPr="008059EB">
        <w:rPr>
          <w:sz w:val="22"/>
          <w:szCs w:val="22"/>
        </w:rPr>
        <w:t>envisage</w:t>
      </w:r>
      <w:r w:rsidR="00D97DB5" w:rsidRPr="008059EB">
        <w:rPr>
          <w:sz w:val="22"/>
          <w:szCs w:val="22"/>
        </w:rPr>
        <w:t>r</w:t>
      </w:r>
      <w:r w:rsidR="008209CD" w:rsidRPr="008059EB">
        <w:rPr>
          <w:sz w:val="22"/>
          <w:szCs w:val="22"/>
        </w:rPr>
        <w:t xml:space="preserve"> </w:t>
      </w:r>
      <w:r w:rsidRPr="008059EB">
        <w:rPr>
          <w:sz w:val="22"/>
          <w:szCs w:val="22"/>
        </w:rPr>
        <w:t>l’utilisation d’</w:t>
      </w:r>
      <w:r w:rsidR="008209CD" w:rsidRPr="008059EB">
        <w:rPr>
          <w:sz w:val="22"/>
          <w:szCs w:val="22"/>
        </w:rPr>
        <w:t xml:space="preserve">un serveur RADIUS pour assurer l’authentification </w:t>
      </w:r>
      <w:r w:rsidR="00A00301">
        <w:rPr>
          <w:sz w:val="22"/>
          <w:szCs w:val="22"/>
        </w:rPr>
        <w:t>au</w:t>
      </w:r>
      <w:r w:rsidR="008209CD" w:rsidRPr="008059EB">
        <w:rPr>
          <w:sz w:val="22"/>
          <w:szCs w:val="22"/>
        </w:rPr>
        <w:t xml:space="preserve"> réseau Wifi.</w:t>
      </w:r>
    </w:p>
    <w:p w14:paraId="534747D6" w14:textId="2A8D3AFE" w:rsidR="002659E7" w:rsidRPr="008059EB" w:rsidRDefault="008209CD" w:rsidP="00AB6BFD">
      <w:pPr>
        <w:spacing w:before="240" w:after="60"/>
        <w:rPr>
          <w:sz w:val="22"/>
          <w:szCs w:val="22"/>
        </w:rPr>
      </w:pPr>
      <w:r w:rsidRPr="008059EB">
        <w:rPr>
          <w:sz w:val="22"/>
          <w:szCs w:val="22"/>
        </w:rPr>
        <w:t xml:space="preserve">Le serveur </w:t>
      </w:r>
      <w:r w:rsidR="00697CC1">
        <w:rPr>
          <w:sz w:val="22"/>
          <w:szCs w:val="22"/>
        </w:rPr>
        <w:t xml:space="preserve">nommé </w:t>
      </w:r>
      <w:r w:rsidR="008059EB" w:rsidRPr="008059EB">
        <w:rPr>
          <w:sz w:val="22"/>
          <w:szCs w:val="22"/>
        </w:rPr>
        <w:t>« </w:t>
      </w:r>
      <w:r w:rsidRPr="008059EB">
        <w:rPr>
          <w:sz w:val="22"/>
          <w:szCs w:val="22"/>
        </w:rPr>
        <w:t>Windows2016</w:t>
      </w:r>
      <w:r w:rsidR="008059EB" w:rsidRPr="008059EB">
        <w:rPr>
          <w:sz w:val="22"/>
          <w:szCs w:val="22"/>
        </w:rPr>
        <w:t> »,</w:t>
      </w:r>
      <w:r w:rsidRPr="008059EB">
        <w:rPr>
          <w:sz w:val="22"/>
          <w:szCs w:val="22"/>
        </w:rPr>
        <w:t xml:space="preserve"> qui héberge l’annuaire Active Directory, assure également le rôle de serveur d’authentification de type RADIUS (via le service NPS – </w:t>
      </w:r>
      <w:r w:rsidRPr="008059EB">
        <w:rPr>
          <w:i/>
          <w:iCs/>
          <w:sz w:val="22"/>
          <w:szCs w:val="22"/>
        </w:rPr>
        <w:t>Network Policy Server</w:t>
      </w:r>
      <w:r w:rsidRPr="008059EB">
        <w:rPr>
          <w:sz w:val="22"/>
          <w:szCs w:val="22"/>
        </w:rPr>
        <w:t xml:space="preserve">). Les mécaniciens qui utilisent le </w:t>
      </w:r>
      <w:r w:rsidR="00B75C80" w:rsidRPr="008059EB">
        <w:rPr>
          <w:sz w:val="22"/>
          <w:szCs w:val="22"/>
        </w:rPr>
        <w:t>réseau sans-fil</w:t>
      </w:r>
      <w:r w:rsidR="00845E6C">
        <w:rPr>
          <w:sz w:val="22"/>
          <w:szCs w:val="22"/>
        </w:rPr>
        <w:t>,</w:t>
      </w:r>
      <w:r w:rsidR="00B75C80" w:rsidRPr="008059EB">
        <w:rPr>
          <w:sz w:val="22"/>
          <w:szCs w:val="22"/>
        </w:rPr>
        <w:t xml:space="preserve"> </w:t>
      </w:r>
      <w:r w:rsidRPr="008059EB">
        <w:rPr>
          <w:sz w:val="22"/>
          <w:szCs w:val="22"/>
        </w:rPr>
        <w:t>pourraient donc être authentifiés par</w:t>
      </w:r>
      <w:r w:rsidR="00A00301">
        <w:rPr>
          <w:sz w:val="22"/>
          <w:szCs w:val="22"/>
        </w:rPr>
        <w:t xml:space="preserve"> le serveur</w:t>
      </w:r>
      <w:r w:rsidRPr="008059EB">
        <w:rPr>
          <w:sz w:val="22"/>
          <w:szCs w:val="22"/>
        </w:rPr>
        <w:t xml:space="preserve"> RADIUS à l'aide de leur compte sur l’annuaire Active Directory.</w:t>
      </w:r>
    </w:p>
    <w:tbl>
      <w:tblPr>
        <w:tblW w:w="9921" w:type="dxa"/>
        <w:tblLayout w:type="fixed"/>
        <w:tblCellMar>
          <w:top w:w="55" w:type="dxa"/>
          <w:left w:w="55" w:type="dxa"/>
          <w:bottom w:w="55" w:type="dxa"/>
          <w:right w:w="55" w:type="dxa"/>
        </w:tblCellMar>
        <w:tblLook w:val="04A0" w:firstRow="1" w:lastRow="0" w:firstColumn="1" w:lastColumn="0" w:noHBand="0" w:noVBand="1"/>
      </w:tblPr>
      <w:tblGrid>
        <w:gridCol w:w="9921"/>
      </w:tblGrid>
      <w:tr w:rsidR="00D03667" w:rsidRPr="008059EB" w14:paraId="5FC4D299" w14:textId="77777777" w:rsidTr="00E300CC">
        <w:tc>
          <w:tcPr>
            <w:tcW w:w="9921" w:type="dxa"/>
            <w:tcBorders>
              <w:top w:val="single" w:sz="2" w:space="0" w:color="000000"/>
              <w:left w:val="single" w:sz="2" w:space="0" w:color="000000" w:themeColor="text1"/>
              <w:bottom w:val="single" w:sz="2" w:space="0" w:color="000000"/>
              <w:right w:val="single" w:sz="2" w:space="0" w:color="000000" w:themeColor="text1"/>
            </w:tcBorders>
          </w:tcPr>
          <w:p w14:paraId="0264B851" w14:textId="7A461FFB" w:rsidR="00D03667" w:rsidRPr="008059EB" w:rsidRDefault="00D03667" w:rsidP="00E300CC">
            <w:pPr>
              <w:pStyle w:val="Contenudetableau"/>
              <w:rPr>
                <w:b/>
                <w:bCs/>
                <w:sz w:val="22"/>
                <w:szCs w:val="22"/>
              </w:rPr>
            </w:pPr>
            <w:bookmarkStart w:id="1" w:name="_Hlk67320652"/>
            <w:r w:rsidRPr="008059EB">
              <w:rPr>
                <w:b/>
                <w:bCs/>
                <w:sz w:val="22"/>
                <w:szCs w:val="22"/>
              </w:rPr>
              <w:t xml:space="preserve">Question </w:t>
            </w:r>
            <w:r w:rsidR="00AF1117" w:rsidRPr="008059EB">
              <w:rPr>
                <w:b/>
                <w:bCs/>
                <w:sz w:val="22"/>
                <w:szCs w:val="22"/>
              </w:rPr>
              <w:t>A3</w:t>
            </w:r>
            <w:r w:rsidRPr="008059EB">
              <w:rPr>
                <w:b/>
                <w:bCs/>
                <w:sz w:val="22"/>
                <w:szCs w:val="22"/>
              </w:rPr>
              <w:t>.1</w:t>
            </w:r>
          </w:p>
          <w:p w14:paraId="2530E4C3" w14:textId="0F77E8FD" w:rsidR="00D03667" w:rsidRPr="008059EB" w:rsidRDefault="00D03667" w:rsidP="00B75C80">
            <w:pPr>
              <w:pStyle w:val="Contenudetableau"/>
              <w:rPr>
                <w:strike/>
                <w:sz w:val="22"/>
                <w:szCs w:val="22"/>
              </w:rPr>
            </w:pPr>
            <w:r w:rsidRPr="008059EB">
              <w:rPr>
                <w:sz w:val="22"/>
                <w:szCs w:val="22"/>
              </w:rPr>
              <w:t xml:space="preserve">Déterminer </w:t>
            </w:r>
            <w:r w:rsidR="00B75C80" w:rsidRPr="008059EB">
              <w:rPr>
                <w:sz w:val="22"/>
                <w:szCs w:val="22"/>
              </w:rPr>
              <w:t>quels</w:t>
            </w:r>
            <w:r w:rsidRPr="008059EB">
              <w:rPr>
                <w:sz w:val="22"/>
                <w:szCs w:val="22"/>
              </w:rPr>
              <w:t xml:space="preserve"> sont les avantages d'utiliser un serveur </w:t>
            </w:r>
            <w:bookmarkEnd w:id="1"/>
            <w:r w:rsidR="00B75C80" w:rsidRPr="008059EB">
              <w:rPr>
                <w:sz w:val="22"/>
                <w:szCs w:val="22"/>
              </w:rPr>
              <w:t xml:space="preserve">RADIUS </w:t>
            </w:r>
            <w:r w:rsidRPr="008059EB">
              <w:rPr>
                <w:sz w:val="22"/>
                <w:szCs w:val="22"/>
              </w:rPr>
              <w:t>associé au service Active Directory</w:t>
            </w:r>
            <w:r w:rsidR="00B75C80" w:rsidRPr="008059EB">
              <w:rPr>
                <w:sz w:val="22"/>
                <w:szCs w:val="22"/>
              </w:rPr>
              <w:t>.</w:t>
            </w:r>
          </w:p>
        </w:tc>
      </w:tr>
    </w:tbl>
    <w:p w14:paraId="1C78348E" w14:textId="257F5578" w:rsidR="002659E7" w:rsidRPr="008059EB" w:rsidRDefault="00D03667" w:rsidP="00AB6BFD">
      <w:pPr>
        <w:spacing w:before="240" w:after="60"/>
        <w:rPr>
          <w:sz w:val="22"/>
          <w:szCs w:val="22"/>
        </w:rPr>
      </w:pPr>
      <w:r w:rsidRPr="008059EB">
        <w:rPr>
          <w:sz w:val="22"/>
          <w:szCs w:val="22"/>
        </w:rPr>
        <w:t xml:space="preserve">L’authentification par serveur RADIUS étant maintenant </w:t>
      </w:r>
      <w:r w:rsidR="00B75C80" w:rsidRPr="008059EB">
        <w:rPr>
          <w:sz w:val="22"/>
          <w:szCs w:val="22"/>
        </w:rPr>
        <w:t>configurée,</w:t>
      </w:r>
      <w:r w:rsidRPr="008059EB">
        <w:rPr>
          <w:sz w:val="22"/>
          <w:szCs w:val="22"/>
        </w:rPr>
        <w:t xml:space="preserve"> </w:t>
      </w:r>
      <w:r w:rsidR="008209CD" w:rsidRPr="008059EB">
        <w:rPr>
          <w:sz w:val="22"/>
          <w:szCs w:val="22"/>
        </w:rPr>
        <w:t xml:space="preserve">Mme </w:t>
      </w:r>
      <w:r w:rsidR="000C218D" w:rsidRPr="008059EB">
        <w:rPr>
          <w:sz w:val="22"/>
          <w:szCs w:val="22"/>
        </w:rPr>
        <w:t>Carlier</w:t>
      </w:r>
      <w:r w:rsidR="008209CD" w:rsidRPr="008059EB">
        <w:rPr>
          <w:sz w:val="22"/>
          <w:szCs w:val="22"/>
        </w:rPr>
        <w:t xml:space="preserve"> vous demande de renforcer la sécurité du réseau </w:t>
      </w:r>
      <w:r w:rsidR="00AB6BFD" w:rsidRPr="008059EB">
        <w:rPr>
          <w:sz w:val="22"/>
          <w:szCs w:val="22"/>
        </w:rPr>
        <w:t xml:space="preserve">sans-fil </w:t>
      </w:r>
      <w:r w:rsidR="008209CD" w:rsidRPr="008059EB">
        <w:rPr>
          <w:sz w:val="22"/>
          <w:szCs w:val="22"/>
        </w:rPr>
        <w:t>et notamment de déterminer la configuration optimale pour le contrôleur Wifi.</w:t>
      </w:r>
    </w:p>
    <w:p w14:paraId="7F812F6B" w14:textId="66F55691" w:rsidR="002659E7" w:rsidRPr="008059EB" w:rsidRDefault="008209CD" w:rsidP="7108455C">
      <w:pPr>
        <w:pBdr>
          <w:top w:val="single" w:sz="4" w:space="0" w:color="000000"/>
          <w:left w:val="single" w:sz="4" w:space="0" w:color="000000"/>
          <w:bottom w:val="single" w:sz="4" w:space="0" w:color="000000"/>
          <w:right w:val="single" w:sz="4" w:space="0" w:color="000000"/>
          <w:between w:val="none" w:sz="0" w:space="0" w:color="000000"/>
        </w:pBdr>
        <w:rPr>
          <w:b/>
          <w:bCs/>
          <w:sz w:val="22"/>
          <w:szCs w:val="22"/>
        </w:rPr>
      </w:pPr>
      <w:r w:rsidRPr="008059EB">
        <w:rPr>
          <w:b/>
          <w:bCs/>
          <w:sz w:val="22"/>
          <w:szCs w:val="22"/>
        </w:rPr>
        <w:t xml:space="preserve">Question </w:t>
      </w:r>
      <w:r w:rsidR="00AF1117" w:rsidRPr="008059EB">
        <w:rPr>
          <w:b/>
          <w:bCs/>
          <w:sz w:val="22"/>
          <w:szCs w:val="22"/>
        </w:rPr>
        <w:t>A3</w:t>
      </w:r>
      <w:r w:rsidRPr="008059EB">
        <w:rPr>
          <w:b/>
          <w:bCs/>
          <w:sz w:val="22"/>
          <w:szCs w:val="22"/>
        </w:rPr>
        <w:t>.2</w:t>
      </w:r>
    </w:p>
    <w:p w14:paraId="0A4E8418" w14:textId="074029A6" w:rsidR="002659E7" w:rsidRPr="008059EB" w:rsidRDefault="008209CD" w:rsidP="7108455C">
      <w:pPr>
        <w:pBdr>
          <w:top w:val="single" w:sz="4" w:space="0" w:color="000000"/>
          <w:left w:val="single" w:sz="4" w:space="0" w:color="000000"/>
          <w:bottom w:val="single" w:sz="4" w:space="0" w:color="000000"/>
          <w:right w:val="single" w:sz="4" w:space="0" w:color="000000"/>
          <w:between w:val="none" w:sz="0" w:space="0" w:color="000000"/>
        </w:pBdr>
        <w:rPr>
          <w:b/>
          <w:bCs/>
          <w:sz w:val="22"/>
          <w:szCs w:val="22"/>
        </w:rPr>
      </w:pPr>
      <w:r w:rsidRPr="008059EB">
        <w:rPr>
          <w:sz w:val="22"/>
          <w:szCs w:val="22"/>
        </w:rPr>
        <w:t xml:space="preserve">Lister au moins </w:t>
      </w:r>
      <w:r w:rsidR="00A00301">
        <w:rPr>
          <w:sz w:val="22"/>
          <w:szCs w:val="22"/>
        </w:rPr>
        <w:t>deux</w:t>
      </w:r>
      <w:r w:rsidRPr="008059EB">
        <w:rPr>
          <w:sz w:val="22"/>
          <w:szCs w:val="22"/>
        </w:rPr>
        <w:t xml:space="preserve"> autres mesures qui doivent être prises pour que le réseau Wifi de Lesquin soit </w:t>
      </w:r>
      <w:r w:rsidR="001247E1" w:rsidRPr="008059EB">
        <w:rPr>
          <w:sz w:val="22"/>
          <w:szCs w:val="22"/>
        </w:rPr>
        <w:t xml:space="preserve">davantage </w:t>
      </w:r>
      <w:r w:rsidRPr="008059EB">
        <w:rPr>
          <w:sz w:val="22"/>
          <w:szCs w:val="22"/>
        </w:rPr>
        <w:t>sécurisé</w:t>
      </w:r>
      <w:r w:rsidRPr="008059EB">
        <w:rPr>
          <w:rFonts w:eastAsia="Arial" w:cs="Arial"/>
          <w:color w:val="000000"/>
          <w:sz w:val="22"/>
          <w:szCs w:val="22"/>
        </w:rPr>
        <w:t>.</w:t>
      </w:r>
    </w:p>
    <w:p w14:paraId="437D30F6" w14:textId="0E6D103F" w:rsidR="00D97DB5" w:rsidRPr="008059EB" w:rsidRDefault="008209CD" w:rsidP="00530581">
      <w:pPr>
        <w:spacing w:before="240" w:after="120"/>
        <w:rPr>
          <w:sz w:val="22"/>
          <w:szCs w:val="22"/>
        </w:rPr>
      </w:pPr>
      <w:r w:rsidRPr="008059EB">
        <w:rPr>
          <w:sz w:val="22"/>
          <w:szCs w:val="22"/>
        </w:rPr>
        <w:t xml:space="preserve">Le serveur </w:t>
      </w:r>
      <w:r w:rsidR="00845E6C">
        <w:rPr>
          <w:sz w:val="22"/>
          <w:szCs w:val="22"/>
        </w:rPr>
        <w:t xml:space="preserve">nommé </w:t>
      </w:r>
      <w:r w:rsidR="008059EB">
        <w:rPr>
          <w:sz w:val="22"/>
          <w:szCs w:val="22"/>
        </w:rPr>
        <w:t>« </w:t>
      </w:r>
      <w:r w:rsidRPr="008059EB">
        <w:rPr>
          <w:sz w:val="22"/>
          <w:szCs w:val="22"/>
        </w:rPr>
        <w:t>Debian10</w:t>
      </w:r>
      <w:r w:rsidR="008059EB">
        <w:rPr>
          <w:sz w:val="22"/>
          <w:szCs w:val="22"/>
        </w:rPr>
        <w:t> »</w:t>
      </w:r>
      <w:r w:rsidRPr="008059EB">
        <w:rPr>
          <w:sz w:val="22"/>
          <w:szCs w:val="22"/>
        </w:rPr>
        <w:t xml:space="preserve"> assure le service de journalisation </w:t>
      </w:r>
      <w:proofErr w:type="spellStart"/>
      <w:r w:rsidRPr="008059EB">
        <w:rPr>
          <w:i/>
          <w:iCs/>
          <w:sz w:val="22"/>
          <w:szCs w:val="22"/>
        </w:rPr>
        <w:t>syslog</w:t>
      </w:r>
      <w:proofErr w:type="spellEnd"/>
      <w:r w:rsidRPr="008059EB">
        <w:rPr>
          <w:sz w:val="22"/>
          <w:szCs w:val="22"/>
        </w:rPr>
        <w:t xml:space="preserve">. Ce service centralise les journaux d'événements de l'ensemble des serveurs (Windows et Linux) et des équipements actifs. Le contrôleur Wifi transmet en temps réel l'ensemble de ses journaux vers le service </w:t>
      </w:r>
      <w:proofErr w:type="spellStart"/>
      <w:r w:rsidRPr="008059EB">
        <w:rPr>
          <w:i/>
          <w:iCs/>
          <w:sz w:val="22"/>
          <w:szCs w:val="22"/>
        </w:rPr>
        <w:t>syslog</w:t>
      </w:r>
      <w:proofErr w:type="spellEnd"/>
      <w:r w:rsidRPr="008059EB">
        <w:rPr>
          <w:sz w:val="22"/>
          <w:szCs w:val="22"/>
        </w:rPr>
        <w:t>.</w:t>
      </w:r>
      <w:r w:rsidR="00D97DB5" w:rsidRPr="008059EB">
        <w:rPr>
          <w:sz w:val="22"/>
          <w:szCs w:val="22"/>
        </w:rPr>
        <w:t xml:space="preserve"> </w:t>
      </w:r>
    </w:p>
    <w:p w14:paraId="32828490" w14:textId="073D9967" w:rsidR="00D97DB5" w:rsidRPr="008059EB" w:rsidRDefault="00D97DB5" w:rsidP="00530581">
      <w:pPr>
        <w:spacing w:after="60"/>
        <w:rPr>
          <w:b/>
          <w:bCs/>
          <w:sz w:val="22"/>
          <w:szCs w:val="22"/>
        </w:rPr>
      </w:pPr>
      <w:r w:rsidRPr="008059EB">
        <w:rPr>
          <w:sz w:val="22"/>
          <w:szCs w:val="22"/>
        </w:rPr>
        <w:t>Mme Carlier veut vérifier que la collecte des données à caractère technique dans les journaux est conforme à la réglementation.</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8059EB" w14:paraId="0E9EAC43" w14:textId="77777777" w:rsidTr="003752CF">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7D3E8454" w14:textId="6D06EE3C" w:rsidR="002659E7" w:rsidRPr="008059EB" w:rsidRDefault="008209CD" w:rsidP="7108455C">
            <w:pPr>
              <w:pStyle w:val="Contenudetableau"/>
              <w:rPr>
                <w:b/>
                <w:bCs/>
                <w:sz w:val="22"/>
                <w:szCs w:val="22"/>
              </w:rPr>
            </w:pPr>
            <w:r w:rsidRPr="008059EB">
              <w:rPr>
                <w:b/>
                <w:bCs/>
                <w:sz w:val="22"/>
                <w:szCs w:val="22"/>
              </w:rPr>
              <w:t xml:space="preserve">Question </w:t>
            </w:r>
            <w:r w:rsidR="00AF1117" w:rsidRPr="008059EB">
              <w:rPr>
                <w:b/>
                <w:bCs/>
                <w:sz w:val="22"/>
                <w:szCs w:val="22"/>
              </w:rPr>
              <w:t>A3</w:t>
            </w:r>
            <w:r w:rsidRPr="008059EB">
              <w:rPr>
                <w:b/>
                <w:bCs/>
                <w:sz w:val="22"/>
                <w:szCs w:val="22"/>
              </w:rPr>
              <w:t>.3</w:t>
            </w:r>
          </w:p>
          <w:p w14:paraId="2C275C97" w14:textId="73455810" w:rsidR="002659E7" w:rsidRPr="008059EB" w:rsidRDefault="00D03667" w:rsidP="7108455C">
            <w:pPr>
              <w:pStyle w:val="Contenudetableau"/>
              <w:rPr>
                <w:sz w:val="22"/>
                <w:szCs w:val="22"/>
              </w:rPr>
            </w:pPr>
            <w:r w:rsidRPr="008059EB">
              <w:rPr>
                <w:sz w:val="22"/>
                <w:szCs w:val="22"/>
              </w:rPr>
              <w:t>Indiquer</w:t>
            </w:r>
            <w:r w:rsidR="008209CD" w:rsidRPr="008059EB">
              <w:rPr>
                <w:sz w:val="22"/>
                <w:szCs w:val="22"/>
              </w:rPr>
              <w:t xml:space="preserve"> les obligations réglementaires françaises et/ou européennes concernant la </w:t>
            </w:r>
            <w:r w:rsidRPr="008059EB">
              <w:rPr>
                <w:sz w:val="22"/>
                <w:szCs w:val="22"/>
              </w:rPr>
              <w:t xml:space="preserve">conservation </w:t>
            </w:r>
            <w:r w:rsidR="008209CD" w:rsidRPr="008059EB">
              <w:rPr>
                <w:sz w:val="22"/>
                <w:szCs w:val="22"/>
              </w:rPr>
              <w:t xml:space="preserve">des </w:t>
            </w:r>
            <w:r w:rsidRPr="008059EB">
              <w:rPr>
                <w:sz w:val="22"/>
                <w:szCs w:val="22"/>
              </w:rPr>
              <w:t xml:space="preserve">données à caractère technique des </w:t>
            </w:r>
            <w:r w:rsidR="008209CD" w:rsidRPr="008059EB">
              <w:rPr>
                <w:sz w:val="22"/>
                <w:szCs w:val="22"/>
              </w:rPr>
              <w:t>journaux du contrôleur Wifi</w:t>
            </w:r>
            <w:r w:rsidR="00B75C80" w:rsidRPr="008059EB">
              <w:rPr>
                <w:sz w:val="22"/>
                <w:szCs w:val="22"/>
              </w:rPr>
              <w:t>.</w:t>
            </w:r>
          </w:p>
        </w:tc>
      </w:tr>
    </w:tbl>
    <w:p w14:paraId="7899F506" w14:textId="34704980" w:rsidR="002659E7" w:rsidRPr="008059EB" w:rsidRDefault="008209CD" w:rsidP="00AB6BFD">
      <w:pPr>
        <w:spacing w:before="240" w:after="60"/>
        <w:rPr>
          <w:rFonts w:eastAsia="Arial" w:cs="Arial"/>
          <w:color w:val="000000" w:themeColor="text1"/>
          <w:sz w:val="22"/>
          <w:szCs w:val="22"/>
        </w:rPr>
      </w:pPr>
      <w:r w:rsidRPr="008059EB">
        <w:rPr>
          <w:rFonts w:eastAsia="Arial" w:cs="Arial"/>
          <w:color w:val="000000"/>
          <w:sz w:val="22"/>
          <w:szCs w:val="22"/>
        </w:rPr>
        <w:t xml:space="preserve">Madame Carlier se demande s'il est possible de mettre en place un accès Wifi </w:t>
      </w:r>
      <w:r w:rsidR="001247E1" w:rsidRPr="008059EB">
        <w:rPr>
          <w:rFonts w:eastAsia="Arial" w:cs="Arial"/>
          <w:color w:val="000000"/>
          <w:sz w:val="22"/>
          <w:szCs w:val="22"/>
        </w:rPr>
        <w:t xml:space="preserve">vers </w:t>
      </w:r>
      <w:r w:rsidR="00A00301">
        <w:rPr>
          <w:rFonts w:eastAsia="Arial" w:cs="Arial"/>
          <w:color w:val="000000"/>
          <w:sz w:val="22"/>
          <w:szCs w:val="22"/>
        </w:rPr>
        <w:t>i</w:t>
      </w:r>
      <w:r w:rsidR="001247E1" w:rsidRPr="008059EB">
        <w:rPr>
          <w:rFonts w:eastAsia="Arial" w:cs="Arial"/>
          <w:color w:val="000000"/>
          <w:sz w:val="22"/>
          <w:szCs w:val="22"/>
        </w:rPr>
        <w:t xml:space="preserve">nternet </w:t>
      </w:r>
      <w:r w:rsidRPr="008059EB">
        <w:rPr>
          <w:rFonts w:eastAsia="Arial" w:cs="Arial"/>
          <w:color w:val="000000"/>
          <w:sz w:val="22"/>
          <w:szCs w:val="22"/>
        </w:rPr>
        <w:t xml:space="preserve">pour les visiteurs, sans compromettre la sécurité du réseau et sans </w:t>
      </w:r>
      <w:r w:rsidR="00871CD4" w:rsidRPr="008059EB">
        <w:rPr>
          <w:rFonts w:eastAsia="Arial" w:cs="Arial"/>
          <w:color w:val="000000"/>
          <w:sz w:val="22"/>
          <w:szCs w:val="22"/>
        </w:rPr>
        <w:t>modifier</w:t>
      </w:r>
      <w:r w:rsidRPr="008059EB">
        <w:rPr>
          <w:rFonts w:eastAsia="Arial" w:cs="Arial"/>
          <w:color w:val="000000"/>
          <w:sz w:val="22"/>
          <w:szCs w:val="22"/>
        </w:rPr>
        <w:t xml:space="preserve"> les obligations réglementaires.</w:t>
      </w:r>
    </w:p>
    <w:p w14:paraId="5BFC8CBD" w14:textId="662E630A" w:rsidR="002659E7" w:rsidRPr="008059EB" w:rsidRDefault="008209CD" w:rsidP="00530581">
      <w:pPr>
        <w:spacing w:after="60"/>
        <w:rPr>
          <w:rFonts w:eastAsia="Arial" w:cs="Arial"/>
          <w:color w:val="000000" w:themeColor="text1"/>
          <w:sz w:val="22"/>
          <w:szCs w:val="22"/>
        </w:rPr>
      </w:pPr>
      <w:r w:rsidRPr="008059EB">
        <w:rPr>
          <w:rFonts w:eastAsia="Arial" w:cs="Arial"/>
          <w:color w:val="000000"/>
          <w:sz w:val="22"/>
          <w:szCs w:val="22"/>
        </w:rPr>
        <w:t xml:space="preserve">Vous proposez la mise en place d’un portail captif avec utilisation de </w:t>
      </w:r>
      <w:r w:rsidR="00D97DB5" w:rsidRPr="008059EB">
        <w:rPr>
          <w:rFonts w:eastAsia="Arial" w:cs="Arial"/>
          <w:color w:val="000000"/>
          <w:sz w:val="22"/>
          <w:szCs w:val="22"/>
        </w:rPr>
        <w:t>bons d’échange</w:t>
      </w:r>
      <w:r w:rsidR="00D97DB5" w:rsidRPr="008059EB">
        <w:rPr>
          <w:rFonts w:eastAsia="Arial" w:cs="Arial"/>
          <w:i/>
          <w:iCs/>
          <w:color w:val="000000"/>
          <w:sz w:val="22"/>
          <w:szCs w:val="22"/>
        </w:rPr>
        <w:t xml:space="preserve"> </w:t>
      </w:r>
      <w:r w:rsidR="00D97DB5" w:rsidRPr="008059EB">
        <w:rPr>
          <w:rFonts w:eastAsia="Arial" w:cs="Arial"/>
          <w:color w:val="000000"/>
          <w:sz w:val="22"/>
          <w:szCs w:val="22"/>
        </w:rPr>
        <w:t>(</w:t>
      </w:r>
      <w:r w:rsidR="00D97DB5" w:rsidRPr="008059EB">
        <w:rPr>
          <w:rFonts w:eastAsia="Arial" w:cs="Arial"/>
          <w:i/>
          <w:iCs/>
          <w:color w:val="000000"/>
          <w:sz w:val="22"/>
          <w:szCs w:val="22"/>
        </w:rPr>
        <w:t>vouchers</w:t>
      </w:r>
      <w:r w:rsidR="00B75C80" w:rsidRPr="008059EB">
        <w:rPr>
          <w:rFonts w:eastAsia="Arial" w:cs="Arial"/>
          <w:color w:val="000000"/>
          <w:sz w:val="22"/>
          <w:szCs w:val="22"/>
        </w:rPr>
        <w:t>)</w:t>
      </w:r>
      <w:r w:rsidRPr="008059EB">
        <w:rPr>
          <w:rFonts w:eastAsia="Arial" w:cs="Arial"/>
          <w:color w:val="000000"/>
          <w:sz w:val="22"/>
          <w:szCs w:val="22"/>
        </w:rPr>
        <w:t>. Les bons d’</w:t>
      </w:r>
      <w:r w:rsidR="00074E01" w:rsidRPr="008059EB">
        <w:rPr>
          <w:rFonts w:eastAsia="Arial" w:cs="Arial"/>
          <w:color w:val="000000"/>
          <w:sz w:val="22"/>
          <w:szCs w:val="22"/>
        </w:rPr>
        <w:t>échange</w:t>
      </w:r>
      <w:r w:rsidRPr="008059EB">
        <w:rPr>
          <w:rFonts w:eastAsia="Arial" w:cs="Arial"/>
          <w:color w:val="000000"/>
          <w:sz w:val="22"/>
          <w:szCs w:val="22"/>
        </w:rPr>
        <w:t xml:space="preserve"> du Wifi seront remis à l’accueil contre </w:t>
      </w:r>
      <w:r w:rsidR="00354F5F" w:rsidRPr="008059EB">
        <w:rPr>
          <w:rFonts w:eastAsia="Arial" w:cs="Arial"/>
          <w:color w:val="000000"/>
          <w:sz w:val="22"/>
          <w:szCs w:val="22"/>
        </w:rPr>
        <w:t xml:space="preserve">l’adresse </w:t>
      </w:r>
      <w:r w:rsidR="00DE70DC" w:rsidRPr="008059EB">
        <w:rPr>
          <w:rFonts w:eastAsia="Arial" w:cs="Arial"/>
          <w:color w:val="000000"/>
          <w:sz w:val="22"/>
          <w:szCs w:val="22"/>
        </w:rPr>
        <w:t>électronique</w:t>
      </w:r>
      <w:r w:rsidRPr="008059EB">
        <w:rPr>
          <w:rFonts w:eastAsia="Arial" w:cs="Arial"/>
          <w:color w:val="000000"/>
          <w:sz w:val="22"/>
          <w:szCs w:val="22"/>
        </w:rPr>
        <w:t>, le nom et la société du visiteur.</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8059EB" w14:paraId="7759300D" w14:textId="77777777" w:rsidTr="00D852BD">
        <w:trPr>
          <w:trHeight w:val="577"/>
        </w:trPr>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0578813C" w14:textId="3DEE73C6" w:rsidR="002659E7" w:rsidRPr="008059EB" w:rsidRDefault="008209CD">
            <w:pPr>
              <w:pStyle w:val="Contenudetableau"/>
              <w:rPr>
                <w:sz w:val="22"/>
                <w:szCs w:val="22"/>
              </w:rPr>
            </w:pPr>
            <w:r w:rsidRPr="008059EB">
              <w:rPr>
                <w:b/>
                <w:bCs/>
                <w:sz w:val="22"/>
                <w:szCs w:val="22"/>
              </w:rPr>
              <w:t xml:space="preserve">Question </w:t>
            </w:r>
            <w:r w:rsidR="00AF1117" w:rsidRPr="008059EB">
              <w:rPr>
                <w:b/>
                <w:bCs/>
                <w:sz w:val="22"/>
                <w:szCs w:val="22"/>
              </w:rPr>
              <w:t>A3</w:t>
            </w:r>
            <w:r w:rsidRPr="008059EB">
              <w:rPr>
                <w:b/>
                <w:bCs/>
                <w:sz w:val="22"/>
                <w:szCs w:val="22"/>
              </w:rPr>
              <w:t>.4</w:t>
            </w:r>
          </w:p>
          <w:p w14:paraId="00749EAC" w14:textId="17B05F1E" w:rsidR="002659E7" w:rsidRPr="008059EB" w:rsidRDefault="006F5280">
            <w:pPr>
              <w:pStyle w:val="Contenudetableau"/>
              <w:rPr>
                <w:sz w:val="22"/>
                <w:szCs w:val="22"/>
              </w:rPr>
            </w:pPr>
            <w:r w:rsidRPr="008059EB">
              <w:rPr>
                <w:sz w:val="22"/>
                <w:szCs w:val="22"/>
              </w:rPr>
              <w:t>Expliquer les contraintes que l’</w:t>
            </w:r>
            <w:r w:rsidR="008209CD" w:rsidRPr="008059EB">
              <w:rPr>
                <w:sz w:val="22"/>
                <w:szCs w:val="22"/>
              </w:rPr>
              <w:t>utilis</w:t>
            </w:r>
            <w:r w:rsidRPr="008059EB">
              <w:rPr>
                <w:sz w:val="22"/>
                <w:szCs w:val="22"/>
              </w:rPr>
              <w:t>ation</w:t>
            </w:r>
            <w:r w:rsidR="008209CD" w:rsidRPr="008059EB">
              <w:rPr>
                <w:sz w:val="22"/>
                <w:szCs w:val="22"/>
              </w:rPr>
              <w:t xml:space="preserve"> </w:t>
            </w:r>
            <w:r w:rsidRPr="008059EB">
              <w:rPr>
                <w:sz w:val="22"/>
                <w:szCs w:val="22"/>
              </w:rPr>
              <w:t>d’</w:t>
            </w:r>
            <w:r w:rsidR="008209CD" w:rsidRPr="008059EB">
              <w:rPr>
                <w:sz w:val="22"/>
                <w:szCs w:val="22"/>
              </w:rPr>
              <w:t xml:space="preserve">un système de </w:t>
            </w:r>
            <w:r w:rsidR="00845E6C">
              <w:rPr>
                <w:sz w:val="22"/>
                <w:szCs w:val="22"/>
              </w:rPr>
              <w:t>« </w:t>
            </w:r>
            <w:r w:rsidR="008209CD" w:rsidRPr="008059EB">
              <w:rPr>
                <w:sz w:val="22"/>
                <w:szCs w:val="22"/>
              </w:rPr>
              <w:t>bon</w:t>
            </w:r>
            <w:r w:rsidR="004E33CC" w:rsidRPr="008059EB">
              <w:rPr>
                <w:sz w:val="22"/>
                <w:szCs w:val="22"/>
              </w:rPr>
              <w:t>s</w:t>
            </w:r>
            <w:r w:rsidR="008209CD" w:rsidRPr="008059EB">
              <w:rPr>
                <w:sz w:val="22"/>
                <w:szCs w:val="22"/>
              </w:rPr>
              <w:t xml:space="preserve"> d’</w:t>
            </w:r>
            <w:r w:rsidR="00871CD4" w:rsidRPr="008059EB">
              <w:rPr>
                <w:sz w:val="22"/>
                <w:szCs w:val="22"/>
              </w:rPr>
              <w:t>échange</w:t>
            </w:r>
            <w:r w:rsidR="00845E6C">
              <w:rPr>
                <w:sz w:val="22"/>
                <w:szCs w:val="22"/>
              </w:rPr>
              <w:t> »</w:t>
            </w:r>
            <w:r w:rsidR="008209CD" w:rsidRPr="008059EB">
              <w:rPr>
                <w:sz w:val="22"/>
                <w:szCs w:val="22"/>
              </w:rPr>
              <w:t xml:space="preserve"> </w:t>
            </w:r>
            <w:r w:rsidRPr="008059EB">
              <w:rPr>
                <w:sz w:val="22"/>
                <w:szCs w:val="22"/>
              </w:rPr>
              <w:t>va engendrer en termes de réglementation</w:t>
            </w:r>
            <w:r w:rsidR="000F0C26" w:rsidRPr="008059EB">
              <w:rPr>
                <w:sz w:val="22"/>
                <w:szCs w:val="22"/>
              </w:rPr>
              <w:t xml:space="preserve"> </w:t>
            </w:r>
            <w:r w:rsidRPr="008059EB">
              <w:rPr>
                <w:sz w:val="22"/>
                <w:szCs w:val="22"/>
              </w:rPr>
              <w:t>et de sécurité</w:t>
            </w:r>
            <w:r w:rsidR="00D95A95" w:rsidRPr="008059EB">
              <w:rPr>
                <w:sz w:val="22"/>
                <w:szCs w:val="22"/>
              </w:rPr>
              <w:t>.</w:t>
            </w:r>
          </w:p>
        </w:tc>
      </w:tr>
    </w:tbl>
    <w:p w14:paraId="2DB7DA69" w14:textId="17B68E3E" w:rsidR="002938A2" w:rsidRDefault="002938A2">
      <w:pPr>
        <w:pStyle w:val="Normal1"/>
        <w:spacing w:before="240"/>
        <w:rPr>
          <w:sz w:val="22"/>
          <w:szCs w:val="22"/>
        </w:rPr>
      </w:pPr>
    </w:p>
    <w:p w14:paraId="517BA59B" w14:textId="0F8D1749" w:rsidR="002938A2" w:rsidRDefault="002938A2">
      <w:pPr>
        <w:pStyle w:val="Normal1"/>
        <w:spacing w:before="240"/>
        <w:rPr>
          <w:sz w:val="22"/>
          <w:szCs w:val="22"/>
        </w:rPr>
      </w:pPr>
    </w:p>
    <w:p w14:paraId="32C2F52E" w14:textId="7C44BF3F" w:rsidR="002938A2" w:rsidRDefault="002938A2">
      <w:pPr>
        <w:pStyle w:val="Normal1"/>
        <w:spacing w:before="240"/>
        <w:rPr>
          <w:sz w:val="22"/>
          <w:szCs w:val="22"/>
        </w:rPr>
      </w:pPr>
    </w:p>
    <w:p w14:paraId="7469D669" w14:textId="77777777" w:rsidR="002938A2" w:rsidRDefault="002938A2">
      <w:pPr>
        <w:pStyle w:val="Normal1"/>
        <w:spacing w:before="240"/>
        <w:rPr>
          <w:sz w:val="22"/>
          <w:szCs w:val="22"/>
        </w:rPr>
      </w:pPr>
    </w:p>
    <w:p w14:paraId="37333D05" w14:textId="2E26DBD7" w:rsidR="002938A2" w:rsidRPr="002938A2" w:rsidRDefault="002938A2" w:rsidP="002938A2">
      <w:pPr>
        <w:pStyle w:val="Partie"/>
        <w:pBdr>
          <w:top w:val="single" w:sz="2" w:space="2" w:color="000001"/>
          <w:left w:val="single" w:sz="2" w:space="2" w:color="000001"/>
          <w:bottom w:val="single" w:sz="2" w:space="2" w:color="000001"/>
          <w:right w:val="single" w:sz="2" w:space="2" w:color="000001"/>
        </w:pBdr>
        <w:ind w:left="284" w:right="282"/>
        <w:rPr>
          <w:spacing w:val="0"/>
        </w:rPr>
      </w:pPr>
      <w:r w:rsidRPr="002938A2">
        <w:rPr>
          <w:spacing w:val="0"/>
        </w:rPr>
        <w:lastRenderedPageBreak/>
        <w:t xml:space="preserve">DOSSIER </w:t>
      </w:r>
      <w:r>
        <w:rPr>
          <w:spacing w:val="0"/>
        </w:rPr>
        <w:t>B</w:t>
      </w:r>
      <w:r w:rsidRPr="002938A2">
        <w:rPr>
          <w:spacing w:val="0"/>
        </w:rPr>
        <w:t> : SÉCURISATION DE</w:t>
      </w:r>
      <w:r>
        <w:rPr>
          <w:spacing w:val="0"/>
        </w:rPr>
        <w:t>S SERVEURS ET DES SERVICES</w:t>
      </w:r>
    </w:p>
    <w:p w14:paraId="5449AAC9" w14:textId="0142B854" w:rsidR="00664EB3" w:rsidRPr="008059EB" w:rsidRDefault="00AF1117">
      <w:pPr>
        <w:pStyle w:val="Normal1"/>
        <w:spacing w:before="240"/>
        <w:rPr>
          <w:sz w:val="22"/>
          <w:szCs w:val="22"/>
        </w:rPr>
      </w:pPr>
      <w:r w:rsidRPr="008059EB">
        <w:rPr>
          <w:sz w:val="22"/>
          <w:szCs w:val="22"/>
        </w:rPr>
        <w:t xml:space="preserve">Les informaticiens de l’entreprise assurent quotidiennement une veille informatique concernant les vulnérabilités qui peuvent survenir </w:t>
      </w:r>
      <w:r w:rsidR="006D5EA0" w:rsidRPr="008059EB">
        <w:rPr>
          <w:sz w:val="22"/>
          <w:szCs w:val="22"/>
        </w:rPr>
        <w:t>en surveillant</w:t>
      </w:r>
      <w:r w:rsidRPr="008059EB">
        <w:rPr>
          <w:sz w:val="22"/>
          <w:szCs w:val="22"/>
        </w:rPr>
        <w:t xml:space="preserve"> les services et les fonctionnalités installés sur les serveurs afin de prendre les mesures de sécurisation nécessaires. </w:t>
      </w:r>
    </w:p>
    <w:p w14:paraId="245818D2" w14:textId="3EE2F4AA" w:rsidR="004E33CC" w:rsidRPr="008059EB" w:rsidRDefault="00664EB3" w:rsidP="00664EB3">
      <w:pPr>
        <w:pStyle w:val="Normal1"/>
        <w:spacing w:before="240"/>
        <w:rPr>
          <w:sz w:val="22"/>
          <w:szCs w:val="22"/>
        </w:rPr>
      </w:pPr>
      <w:r w:rsidRPr="008059EB">
        <w:rPr>
          <w:sz w:val="22"/>
          <w:szCs w:val="22"/>
        </w:rPr>
        <w:t>Le prestataire ADS a également réalisé d</w:t>
      </w:r>
      <w:r w:rsidR="00AF1117" w:rsidRPr="008059EB">
        <w:rPr>
          <w:sz w:val="22"/>
          <w:szCs w:val="22"/>
        </w:rPr>
        <w:t>es audits sur la plupart des serveurs</w:t>
      </w:r>
      <w:r w:rsidRPr="008059EB">
        <w:rPr>
          <w:sz w:val="22"/>
          <w:szCs w:val="22"/>
        </w:rPr>
        <w:t>. Des améliorations de la sureté et de la sécurité des serveurs ainsi que</w:t>
      </w:r>
      <w:r w:rsidR="00AF1117" w:rsidRPr="008059EB">
        <w:rPr>
          <w:sz w:val="22"/>
          <w:szCs w:val="22"/>
        </w:rPr>
        <w:t xml:space="preserve"> de nouvelles procédures d’utilisation des services à destination des salariés </w:t>
      </w:r>
      <w:r w:rsidRPr="008059EB">
        <w:rPr>
          <w:sz w:val="22"/>
          <w:szCs w:val="22"/>
        </w:rPr>
        <w:t xml:space="preserve">doivent être </w:t>
      </w:r>
      <w:r w:rsidR="00AF1117" w:rsidRPr="008059EB">
        <w:rPr>
          <w:sz w:val="22"/>
          <w:szCs w:val="22"/>
        </w:rPr>
        <w:t>mises en place.</w:t>
      </w:r>
    </w:p>
    <w:p w14:paraId="2416BEC3" w14:textId="2DF99A55" w:rsidR="002659E7" w:rsidRPr="008059EB" w:rsidRDefault="008209CD" w:rsidP="00EE01D2">
      <w:pPr>
        <w:pStyle w:val="Normal1"/>
        <w:spacing w:before="240"/>
        <w:rPr>
          <w:sz w:val="22"/>
          <w:szCs w:val="22"/>
        </w:rPr>
      </w:pPr>
      <w:r w:rsidRPr="008059EB">
        <w:rPr>
          <w:b/>
          <w:bCs/>
          <w:sz w:val="22"/>
          <w:szCs w:val="22"/>
        </w:rPr>
        <w:t>Mission B.</w:t>
      </w:r>
      <w:r w:rsidR="00AF1117" w:rsidRPr="008059EB">
        <w:rPr>
          <w:b/>
          <w:bCs/>
          <w:sz w:val="22"/>
          <w:szCs w:val="22"/>
        </w:rPr>
        <w:t>1</w:t>
      </w:r>
      <w:r w:rsidRPr="008059EB">
        <w:rPr>
          <w:b/>
          <w:bCs/>
          <w:sz w:val="22"/>
          <w:szCs w:val="22"/>
        </w:rPr>
        <w:t xml:space="preserve"> – </w:t>
      </w:r>
      <w:r w:rsidR="00B56771" w:rsidRPr="008059EB">
        <w:rPr>
          <w:b/>
          <w:bCs/>
          <w:sz w:val="22"/>
          <w:szCs w:val="22"/>
        </w:rPr>
        <w:t>Amélioration de la s</w:t>
      </w:r>
      <w:r w:rsidR="00845E6C">
        <w:rPr>
          <w:b/>
          <w:bCs/>
          <w:sz w:val="22"/>
          <w:szCs w:val="22"/>
        </w:rPr>
        <w:t>u</w:t>
      </w:r>
      <w:r w:rsidRPr="008059EB">
        <w:rPr>
          <w:b/>
          <w:bCs/>
          <w:sz w:val="22"/>
          <w:szCs w:val="22"/>
        </w:rPr>
        <w:t>reté du serveur de stockage</w:t>
      </w:r>
    </w:p>
    <w:p w14:paraId="6953101E" w14:textId="77777777" w:rsidR="002659E7" w:rsidRPr="008059EB" w:rsidRDefault="008209CD" w:rsidP="00664EB3">
      <w:pPr>
        <w:pStyle w:val="Normal1"/>
        <w:spacing w:before="240"/>
        <w:rPr>
          <w:sz w:val="22"/>
          <w:szCs w:val="22"/>
        </w:rPr>
      </w:pPr>
      <w:r w:rsidRPr="008059EB">
        <w:rPr>
          <w:sz w:val="22"/>
          <w:szCs w:val="22"/>
        </w:rPr>
        <w:t>Mme Carlier vous demande d’analyser et de proposer des améliorations au système de sauvegarde de l’entreprise.</w:t>
      </w:r>
    </w:p>
    <w:p w14:paraId="4257E786" w14:textId="309AE8D4" w:rsidR="002659E7" w:rsidRPr="008059EB" w:rsidRDefault="008209CD" w:rsidP="00664EB3">
      <w:pPr>
        <w:pStyle w:val="Normal1"/>
        <w:spacing w:before="240"/>
        <w:rPr>
          <w:sz w:val="22"/>
          <w:szCs w:val="22"/>
        </w:rPr>
      </w:pPr>
      <w:r w:rsidRPr="008059EB">
        <w:rPr>
          <w:sz w:val="22"/>
          <w:szCs w:val="22"/>
        </w:rPr>
        <w:t xml:space="preserve">Le serveur de stockage en réseau (NAS – </w:t>
      </w:r>
      <w:r w:rsidRPr="008059EB">
        <w:rPr>
          <w:i/>
          <w:iCs/>
          <w:sz w:val="22"/>
          <w:szCs w:val="22"/>
        </w:rPr>
        <w:t xml:space="preserve">network attached </w:t>
      </w:r>
      <w:proofErr w:type="spellStart"/>
      <w:r w:rsidR="00451F5C" w:rsidRPr="008059EB">
        <w:rPr>
          <w:i/>
          <w:iCs/>
          <w:sz w:val="22"/>
          <w:szCs w:val="22"/>
        </w:rPr>
        <w:t>storage</w:t>
      </w:r>
      <w:proofErr w:type="spellEnd"/>
      <w:r w:rsidRPr="008059EB">
        <w:rPr>
          <w:sz w:val="22"/>
          <w:szCs w:val="22"/>
        </w:rPr>
        <w:t xml:space="preserve">) RS2418RP est équipé de 12 disques de 2 To configurés </w:t>
      </w:r>
      <w:r w:rsidR="00952590" w:rsidRPr="008059EB">
        <w:rPr>
          <w:sz w:val="22"/>
          <w:szCs w:val="22"/>
        </w:rPr>
        <w:t>de façon à répartir les données</w:t>
      </w:r>
      <w:r w:rsidRPr="008059EB">
        <w:rPr>
          <w:sz w:val="22"/>
          <w:szCs w:val="22"/>
        </w:rPr>
        <w:t xml:space="preserve"> </w:t>
      </w:r>
      <w:r w:rsidR="00952590" w:rsidRPr="008059EB">
        <w:rPr>
          <w:sz w:val="22"/>
          <w:szCs w:val="22"/>
        </w:rPr>
        <w:t>(</w:t>
      </w:r>
      <w:r w:rsidR="000F0C26" w:rsidRPr="008059EB">
        <w:rPr>
          <w:sz w:val="22"/>
          <w:szCs w:val="22"/>
        </w:rPr>
        <w:t xml:space="preserve">configuration </w:t>
      </w:r>
      <w:r w:rsidR="00DB1CB6">
        <w:rPr>
          <w:sz w:val="22"/>
          <w:szCs w:val="22"/>
        </w:rPr>
        <w:t>RAID</w:t>
      </w:r>
      <w:r w:rsidR="000C4F8B" w:rsidRPr="008059EB">
        <w:rPr>
          <w:sz w:val="22"/>
          <w:szCs w:val="22"/>
        </w:rPr>
        <w:t xml:space="preserve"> niveau 0</w:t>
      </w:r>
      <w:r w:rsidR="00952590" w:rsidRPr="008059EB">
        <w:rPr>
          <w:sz w:val="22"/>
          <w:szCs w:val="22"/>
        </w:rPr>
        <w:t>)</w:t>
      </w:r>
      <w:r w:rsidRPr="008059EB">
        <w:rPr>
          <w:sz w:val="22"/>
          <w:szCs w:val="22"/>
        </w:rPr>
        <w:t>. Il est utilisé pour faire des sauvegardes régulières de toutes les applications, machines virtuelles et fichiers journaux (</w:t>
      </w:r>
      <w:r w:rsidRPr="008059EB">
        <w:rPr>
          <w:i/>
          <w:iCs/>
          <w:sz w:val="22"/>
          <w:szCs w:val="22"/>
        </w:rPr>
        <w:t>logs</w:t>
      </w:r>
      <w:r w:rsidRPr="008059EB">
        <w:rPr>
          <w:sz w:val="22"/>
          <w:szCs w:val="22"/>
        </w:rPr>
        <w:t xml:space="preserve">) de l'entreprise. La quantité de données stockées </w:t>
      </w:r>
      <w:r w:rsidR="00845E6C">
        <w:rPr>
          <w:sz w:val="22"/>
          <w:szCs w:val="22"/>
        </w:rPr>
        <w:t>avoisine</w:t>
      </w:r>
      <w:r w:rsidRPr="008059EB">
        <w:rPr>
          <w:sz w:val="22"/>
          <w:szCs w:val="22"/>
        </w:rPr>
        <w:t xml:space="preserve"> </w:t>
      </w:r>
      <w:r w:rsidR="001A7361">
        <w:rPr>
          <w:sz w:val="22"/>
          <w:szCs w:val="22"/>
        </w:rPr>
        <w:t>actuellement</w:t>
      </w:r>
      <w:r w:rsidRPr="008059EB">
        <w:rPr>
          <w:sz w:val="22"/>
          <w:szCs w:val="22"/>
        </w:rPr>
        <w:t xml:space="preserve"> 18 To.</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8059EB" w14:paraId="7FAEF047" w14:textId="77777777" w:rsidTr="00D852BD">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768B33A7" w14:textId="7FDC560E" w:rsidR="002659E7" w:rsidRPr="008059EB" w:rsidRDefault="008209CD" w:rsidP="7108455C">
            <w:pPr>
              <w:pStyle w:val="Normal1"/>
              <w:rPr>
                <w:b/>
                <w:bCs/>
                <w:sz w:val="22"/>
                <w:szCs w:val="22"/>
              </w:rPr>
            </w:pPr>
            <w:bookmarkStart w:id="2" w:name="_Hlk67320954"/>
            <w:r w:rsidRPr="008059EB">
              <w:rPr>
                <w:b/>
                <w:bCs/>
                <w:sz w:val="22"/>
                <w:szCs w:val="22"/>
              </w:rPr>
              <w:t>Question B</w:t>
            </w:r>
            <w:r w:rsidR="00AF1117" w:rsidRPr="008059EB">
              <w:rPr>
                <w:b/>
                <w:bCs/>
                <w:sz w:val="22"/>
                <w:szCs w:val="22"/>
              </w:rPr>
              <w:t>1</w:t>
            </w:r>
            <w:r w:rsidRPr="008059EB">
              <w:rPr>
                <w:b/>
                <w:bCs/>
                <w:sz w:val="22"/>
                <w:szCs w:val="22"/>
              </w:rPr>
              <w:t>.1</w:t>
            </w:r>
          </w:p>
          <w:p w14:paraId="1A5FFBF7" w14:textId="57537F0C" w:rsidR="006F5280" w:rsidRPr="008059EB" w:rsidRDefault="006F5280" w:rsidP="7108455C">
            <w:pPr>
              <w:pStyle w:val="Normal1"/>
              <w:rPr>
                <w:sz w:val="22"/>
                <w:szCs w:val="22"/>
              </w:rPr>
            </w:pPr>
            <w:r w:rsidRPr="008059EB">
              <w:rPr>
                <w:sz w:val="22"/>
                <w:szCs w:val="22"/>
              </w:rPr>
              <w:t>a) Indiquer pourquoi l</w:t>
            </w:r>
            <w:r w:rsidR="000F0C26" w:rsidRPr="008059EB">
              <w:rPr>
                <w:sz w:val="22"/>
                <w:szCs w:val="22"/>
              </w:rPr>
              <w:t>a configuration en</w:t>
            </w:r>
            <w:r w:rsidRPr="008059EB">
              <w:rPr>
                <w:sz w:val="22"/>
                <w:szCs w:val="22"/>
              </w:rPr>
              <w:t xml:space="preserve"> RAID niveau 0 n’assure pas la sureté des données.</w:t>
            </w:r>
          </w:p>
          <w:p w14:paraId="7A06EE03" w14:textId="16576E0D" w:rsidR="002659E7" w:rsidRPr="008059EB" w:rsidRDefault="006F5280" w:rsidP="7108455C">
            <w:pPr>
              <w:pStyle w:val="Normal1"/>
              <w:rPr>
                <w:i/>
                <w:iCs/>
                <w:sz w:val="22"/>
                <w:szCs w:val="22"/>
              </w:rPr>
            </w:pPr>
            <w:r w:rsidRPr="008059EB">
              <w:rPr>
                <w:sz w:val="22"/>
                <w:szCs w:val="22"/>
              </w:rPr>
              <w:t xml:space="preserve">b) </w:t>
            </w:r>
            <w:r w:rsidR="008209CD" w:rsidRPr="008059EB">
              <w:rPr>
                <w:sz w:val="22"/>
                <w:szCs w:val="22"/>
              </w:rPr>
              <w:t xml:space="preserve">Proposer le niveau RAID à utiliser sur le </w:t>
            </w:r>
            <w:r w:rsidR="000F0C26" w:rsidRPr="008059EB">
              <w:rPr>
                <w:sz w:val="22"/>
                <w:szCs w:val="22"/>
              </w:rPr>
              <w:t xml:space="preserve">serveur </w:t>
            </w:r>
            <w:r w:rsidR="008209CD" w:rsidRPr="008059EB">
              <w:rPr>
                <w:sz w:val="22"/>
                <w:szCs w:val="22"/>
              </w:rPr>
              <w:t xml:space="preserve">NAS qui assurerait la meilleure </w:t>
            </w:r>
            <w:r w:rsidR="00516C35" w:rsidRPr="008059EB">
              <w:rPr>
                <w:sz w:val="22"/>
                <w:szCs w:val="22"/>
              </w:rPr>
              <w:t xml:space="preserve">sureté </w:t>
            </w:r>
            <w:r w:rsidR="008209CD" w:rsidRPr="008059EB">
              <w:rPr>
                <w:sz w:val="22"/>
                <w:szCs w:val="22"/>
              </w:rPr>
              <w:t xml:space="preserve">tout en répondant aux contraintes de volume. </w:t>
            </w:r>
            <w:r w:rsidR="008209CD" w:rsidRPr="008059EB">
              <w:rPr>
                <w:i/>
                <w:iCs/>
                <w:sz w:val="22"/>
                <w:szCs w:val="22"/>
              </w:rPr>
              <w:t>Vous justifierez votre réponse notamment par le calcul du volume utile.</w:t>
            </w:r>
            <w:bookmarkEnd w:id="2"/>
          </w:p>
        </w:tc>
      </w:tr>
    </w:tbl>
    <w:p w14:paraId="47BC619C" w14:textId="654E387E" w:rsidR="002659E7" w:rsidRPr="008059EB" w:rsidRDefault="008209CD" w:rsidP="00A030A8">
      <w:pPr>
        <w:pStyle w:val="Normal1"/>
        <w:spacing w:before="240"/>
        <w:rPr>
          <w:sz w:val="22"/>
          <w:szCs w:val="22"/>
        </w:rPr>
      </w:pPr>
      <w:r w:rsidRPr="008059EB">
        <w:rPr>
          <w:sz w:val="22"/>
          <w:szCs w:val="22"/>
        </w:rPr>
        <w:t xml:space="preserve">Le serveur </w:t>
      </w:r>
      <w:r w:rsidR="00EE01D2">
        <w:rPr>
          <w:sz w:val="22"/>
          <w:szCs w:val="22"/>
        </w:rPr>
        <w:t>« </w:t>
      </w:r>
      <w:r w:rsidRPr="008059EB">
        <w:rPr>
          <w:sz w:val="22"/>
          <w:szCs w:val="22"/>
        </w:rPr>
        <w:t>Windows2016</w:t>
      </w:r>
      <w:r w:rsidR="00EE01D2">
        <w:rPr>
          <w:sz w:val="22"/>
          <w:szCs w:val="22"/>
        </w:rPr>
        <w:t> »</w:t>
      </w:r>
      <w:r w:rsidRPr="008059EB">
        <w:rPr>
          <w:sz w:val="22"/>
          <w:szCs w:val="22"/>
        </w:rPr>
        <w:t xml:space="preserve"> stocke ses données sur une grappe</w:t>
      </w:r>
      <w:r w:rsidR="00952590" w:rsidRPr="008059EB">
        <w:rPr>
          <w:sz w:val="22"/>
          <w:szCs w:val="22"/>
        </w:rPr>
        <w:t xml:space="preserve"> </w:t>
      </w:r>
      <w:r w:rsidR="001A7361" w:rsidRPr="008059EB">
        <w:rPr>
          <w:sz w:val="22"/>
          <w:szCs w:val="22"/>
        </w:rPr>
        <w:t xml:space="preserve">locale </w:t>
      </w:r>
      <w:r w:rsidR="00952590" w:rsidRPr="008059EB">
        <w:rPr>
          <w:sz w:val="22"/>
          <w:szCs w:val="22"/>
        </w:rPr>
        <w:t>de disques</w:t>
      </w:r>
      <w:r w:rsidRPr="008059EB">
        <w:rPr>
          <w:sz w:val="22"/>
          <w:szCs w:val="22"/>
        </w:rPr>
        <w:t xml:space="preserve"> </w:t>
      </w:r>
      <w:r w:rsidR="00A030A8" w:rsidRPr="008059EB">
        <w:rPr>
          <w:sz w:val="22"/>
          <w:szCs w:val="22"/>
        </w:rPr>
        <w:t xml:space="preserve">configurée en </w:t>
      </w:r>
      <w:r w:rsidR="000F0C26" w:rsidRPr="008059EB">
        <w:rPr>
          <w:sz w:val="22"/>
          <w:szCs w:val="22"/>
        </w:rPr>
        <w:t xml:space="preserve">RAID </w:t>
      </w:r>
      <w:r w:rsidR="000C4F8B" w:rsidRPr="008059EB">
        <w:rPr>
          <w:sz w:val="22"/>
          <w:szCs w:val="22"/>
        </w:rPr>
        <w:t>niveau 5</w:t>
      </w:r>
      <w:r w:rsidRPr="008059EB">
        <w:rPr>
          <w:sz w:val="22"/>
          <w:szCs w:val="22"/>
        </w:rPr>
        <w:t>, composé</w:t>
      </w:r>
      <w:r w:rsidR="00952590" w:rsidRPr="008059EB">
        <w:rPr>
          <w:sz w:val="22"/>
          <w:szCs w:val="22"/>
        </w:rPr>
        <w:t>e</w:t>
      </w:r>
      <w:r w:rsidRPr="008059EB">
        <w:rPr>
          <w:sz w:val="22"/>
          <w:szCs w:val="22"/>
        </w:rPr>
        <w:t xml:space="preserve"> de 3 disques de 4 To.</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8059EB" w14:paraId="4F9C9BF0" w14:textId="77777777" w:rsidTr="00D852BD">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2E5B9427" w14:textId="25CB20B5" w:rsidR="002659E7" w:rsidRPr="008059EB" w:rsidRDefault="008209CD" w:rsidP="7108455C">
            <w:pPr>
              <w:pStyle w:val="Normal1"/>
              <w:rPr>
                <w:b/>
                <w:bCs/>
                <w:sz w:val="22"/>
                <w:szCs w:val="22"/>
              </w:rPr>
            </w:pPr>
            <w:r w:rsidRPr="008059EB">
              <w:rPr>
                <w:b/>
                <w:bCs/>
                <w:sz w:val="22"/>
                <w:szCs w:val="22"/>
              </w:rPr>
              <w:t>Question B</w:t>
            </w:r>
            <w:r w:rsidR="00AF1117" w:rsidRPr="008059EB">
              <w:rPr>
                <w:b/>
                <w:bCs/>
                <w:sz w:val="22"/>
                <w:szCs w:val="22"/>
              </w:rPr>
              <w:t>1</w:t>
            </w:r>
            <w:r w:rsidRPr="008059EB">
              <w:rPr>
                <w:b/>
                <w:bCs/>
                <w:sz w:val="22"/>
                <w:szCs w:val="22"/>
              </w:rPr>
              <w:t>.2</w:t>
            </w:r>
          </w:p>
          <w:p w14:paraId="3ADCE386" w14:textId="25176FF9" w:rsidR="002659E7" w:rsidRPr="008059EB" w:rsidRDefault="008209CD" w:rsidP="7108455C">
            <w:pPr>
              <w:pStyle w:val="Normal1"/>
              <w:spacing w:after="3"/>
              <w:rPr>
                <w:sz w:val="22"/>
                <w:szCs w:val="22"/>
              </w:rPr>
            </w:pPr>
            <w:r w:rsidRPr="008059EB">
              <w:rPr>
                <w:sz w:val="22"/>
                <w:szCs w:val="22"/>
              </w:rPr>
              <w:t xml:space="preserve">Expliquer pourquoi il est nécessaire de faire des sauvegardes </w:t>
            </w:r>
            <w:r w:rsidR="008E7578" w:rsidRPr="008059EB">
              <w:rPr>
                <w:sz w:val="22"/>
                <w:szCs w:val="22"/>
              </w:rPr>
              <w:t xml:space="preserve">du serveur </w:t>
            </w:r>
            <w:r w:rsidR="001A7361">
              <w:rPr>
                <w:sz w:val="22"/>
                <w:szCs w:val="22"/>
              </w:rPr>
              <w:t>« </w:t>
            </w:r>
            <w:r w:rsidR="008E7578" w:rsidRPr="008059EB">
              <w:rPr>
                <w:sz w:val="22"/>
                <w:szCs w:val="22"/>
              </w:rPr>
              <w:t>Windows2016</w:t>
            </w:r>
            <w:r w:rsidR="001A7361">
              <w:rPr>
                <w:sz w:val="22"/>
                <w:szCs w:val="22"/>
              </w:rPr>
              <w:t> »</w:t>
            </w:r>
            <w:r w:rsidR="008E7578" w:rsidRPr="008059EB">
              <w:rPr>
                <w:sz w:val="22"/>
                <w:szCs w:val="22"/>
              </w:rPr>
              <w:t xml:space="preserve"> </w:t>
            </w:r>
            <w:r w:rsidRPr="008059EB">
              <w:rPr>
                <w:sz w:val="22"/>
                <w:szCs w:val="22"/>
              </w:rPr>
              <w:t xml:space="preserve">vers le </w:t>
            </w:r>
            <w:r w:rsidR="000F0C26" w:rsidRPr="008059EB">
              <w:rPr>
                <w:sz w:val="22"/>
                <w:szCs w:val="22"/>
              </w:rPr>
              <w:t xml:space="preserve">serveur </w:t>
            </w:r>
            <w:r w:rsidRPr="008059EB">
              <w:rPr>
                <w:sz w:val="22"/>
                <w:szCs w:val="22"/>
              </w:rPr>
              <w:t>NAS.</w:t>
            </w:r>
          </w:p>
        </w:tc>
      </w:tr>
    </w:tbl>
    <w:p w14:paraId="22B54D3F" w14:textId="64B809C0" w:rsidR="002659E7" w:rsidRPr="008059EB" w:rsidRDefault="008E7578" w:rsidP="00A030A8">
      <w:pPr>
        <w:pStyle w:val="Normal1"/>
        <w:spacing w:before="240"/>
        <w:rPr>
          <w:sz w:val="22"/>
          <w:szCs w:val="22"/>
        </w:rPr>
      </w:pPr>
      <w:r w:rsidRPr="008059EB">
        <w:rPr>
          <w:sz w:val="22"/>
          <w:szCs w:val="22"/>
        </w:rPr>
        <w:t>Le serveur NAS étant situé dans le même local que les autres serveurs, il</w:t>
      </w:r>
      <w:r w:rsidR="008209CD" w:rsidRPr="008059EB">
        <w:rPr>
          <w:sz w:val="22"/>
          <w:szCs w:val="22"/>
        </w:rPr>
        <w:t xml:space="preserve"> serait souhaitable d'avoir </w:t>
      </w:r>
      <w:r w:rsidR="000F3956" w:rsidRPr="008059EB">
        <w:rPr>
          <w:sz w:val="22"/>
          <w:szCs w:val="22"/>
        </w:rPr>
        <w:t>une sauvegarde</w:t>
      </w:r>
      <w:r w:rsidR="008209CD" w:rsidRPr="008059EB">
        <w:rPr>
          <w:sz w:val="22"/>
          <w:szCs w:val="22"/>
        </w:rPr>
        <w:t xml:space="preserve"> du </w:t>
      </w:r>
      <w:r w:rsidRPr="008059EB">
        <w:rPr>
          <w:sz w:val="22"/>
          <w:szCs w:val="22"/>
        </w:rPr>
        <w:t xml:space="preserve">serveur </w:t>
      </w:r>
      <w:r w:rsidR="008209CD" w:rsidRPr="008059EB">
        <w:rPr>
          <w:sz w:val="22"/>
          <w:szCs w:val="22"/>
        </w:rPr>
        <w:t>NAS sur un serveur éloigné</w:t>
      </w:r>
      <w:r w:rsidR="000F3956" w:rsidRPr="008059EB">
        <w:rPr>
          <w:sz w:val="22"/>
          <w:szCs w:val="22"/>
        </w:rPr>
        <w:t xml:space="preserve"> physiquement</w:t>
      </w:r>
      <w:r w:rsidR="008209CD" w:rsidRPr="008059EB">
        <w:rPr>
          <w:sz w:val="22"/>
          <w:szCs w:val="22"/>
        </w:rPr>
        <w:t xml:space="preserve"> de Lesquin.</w:t>
      </w:r>
    </w:p>
    <w:p w14:paraId="53218DAB" w14:textId="5558B47A" w:rsidR="002659E7" w:rsidRPr="008059EB" w:rsidRDefault="008209CD" w:rsidP="00A030A8">
      <w:pPr>
        <w:pStyle w:val="Normal1"/>
        <w:spacing w:before="240"/>
        <w:rPr>
          <w:sz w:val="22"/>
          <w:szCs w:val="22"/>
        </w:rPr>
      </w:pPr>
      <w:r w:rsidRPr="008059EB">
        <w:rPr>
          <w:sz w:val="22"/>
          <w:szCs w:val="22"/>
        </w:rPr>
        <w:t xml:space="preserve">Pour cela, </w:t>
      </w:r>
      <w:r w:rsidR="008E14C8" w:rsidRPr="008059EB">
        <w:rPr>
          <w:sz w:val="22"/>
          <w:szCs w:val="22"/>
        </w:rPr>
        <w:t>vous</w:t>
      </w:r>
      <w:r w:rsidRPr="008059EB">
        <w:rPr>
          <w:sz w:val="22"/>
          <w:szCs w:val="22"/>
        </w:rPr>
        <w:t xml:space="preserve"> propose</w:t>
      </w:r>
      <w:r w:rsidR="008E14C8" w:rsidRPr="008059EB">
        <w:rPr>
          <w:sz w:val="22"/>
          <w:szCs w:val="22"/>
        </w:rPr>
        <w:t>z</w:t>
      </w:r>
      <w:r w:rsidRPr="008059EB">
        <w:rPr>
          <w:sz w:val="22"/>
          <w:szCs w:val="22"/>
        </w:rPr>
        <w:t xml:space="preserve"> la location d'un serveur dédié chez l’hébergeur français PWI.</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8059EB" w14:paraId="58B80B83" w14:textId="77777777" w:rsidTr="00D852BD">
        <w:tc>
          <w:tcPr>
            <w:tcW w:w="9920" w:type="dxa"/>
            <w:tcBorders>
              <w:top w:val="single" w:sz="2" w:space="0" w:color="000000"/>
              <w:left w:val="single" w:sz="2" w:space="0" w:color="000000" w:themeColor="text1"/>
              <w:bottom w:val="single" w:sz="2" w:space="0" w:color="000000"/>
              <w:right w:val="single" w:sz="2" w:space="0" w:color="000000" w:themeColor="text1"/>
            </w:tcBorders>
          </w:tcPr>
          <w:p w14:paraId="6194549F" w14:textId="7CB278C5" w:rsidR="002659E7" w:rsidRPr="008059EB" w:rsidRDefault="008209CD" w:rsidP="7108455C">
            <w:pPr>
              <w:pStyle w:val="Normal1"/>
              <w:rPr>
                <w:b/>
                <w:bCs/>
                <w:sz w:val="22"/>
                <w:szCs w:val="22"/>
              </w:rPr>
            </w:pPr>
            <w:r w:rsidRPr="008059EB">
              <w:rPr>
                <w:b/>
                <w:bCs/>
                <w:sz w:val="22"/>
                <w:szCs w:val="22"/>
              </w:rPr>
              <w:t>Question B</w:t>
            </w:r>
            <w:r w:rsidR="00AF1117" w:rsidRPr="008059EB">
              <w:rPr>
                <w:b/>
                <w:bCs/>
                <w:sz w:val="22"/>
                <w:szCs w:val="22"/>
              </w:rPr>
              <w:t>1</w:t>
            </w:r>
            <w:r w:rsidRPr="008059EB">
              <w:rPr>
                <w:b/>
                <w:bCs/>
                <w:sz w:val="22"/>
                <w:szCs w:val="22"/>
              </w:rPr>
              <w:t>.3</w:t>
            </w:r>
          </w:p>
          <w:p w14:paraId="0A2C167F" w14:textId="79F6ADAF" w:rsidR="002659E7" w:rsidRPr="008059EB" w:rsidRDefault="006F5280" w:rsidP="7108455C">
            <w:pPr>
              <w:pStyle w:val="Normal1"/>
              <w:rPr>
                <w:sz w:val="22"/>
                <w:szCs w:val="22"/>
              </w:rPr>
            </w:pPr>
            <w:r w:rsidRPr="008059EB">
              <w:rPr>
                <w:sz w:val="22"/>
                <w:szCs w:val="22"/>
              </w:rPr>
              <w:t xml:space="preserve">Donner au moins un élément juridique et un élément technique </w:t>
            </w:r>
            <w:r w:rsidR="008E14C8" w:rsidRPr="008059EB">
              <w:rPr>
                <w:sz w:val="22"/>
                <w:szCs w:val="22"/>
              </w:rPr>
              <w:t xml:space="preserve">à Mme Carlier </w:t>
            </w:r>
            <w:r w:rsidRPr="008059EB">
              <w:rPr>
                <w:sz w:val="22"/>
                <w:szCs w:val="22"/>
              </w:rPr>
              <w:t xml:space="preserve">qui justifient le choix </w:t>
            </w:r>
            <w:r w:rsidR="008E14C8" w:rsidRPr="008059EB">
              <w:rPr>
                <w:sz w:val="22"/>
                <w:szCs w:val="22"/>
              </w:rPr>
              <w:t>d’</w:t>
            </w:r>
            <w:r w:rsidR="008209CD" w:rsidRPr="008059EB">
              <w:rPr>
                <w:sz w:val="22"/>
                <w:szCs w:val="22"/>
              </w:rPr>
              <w:t>un hébergeur français.</w:t>
            </w:r>
          </w:p>
        </w:tc>
      </w:tr>
    </w:tbl>
    <w:p w14:paraId="267FDE0C" w14:textId="4FE56A80" w:rsidR="00074E01" w:rsidRPr="008059EB" w:rsidRDefault="00074E01" w:rsidP="005E1C56">
      <w:pPr>
        <w:pStyle w:val="Normal1"/>
        <w:spacing w:before="240"/>
        <w:rPr>
          <w:sz w:val="22"/>
          <w:szCs w:val="22"/>
        </w:rPr>
      </w:pPr>
      <w:r w:rsidRPr="008059EB">
        <w:rPr>
          <w:sz w:val="22"/>
          <w:szCs w:val="22"/>
        </w:rPr>
        <w:t>Les serveurs proposés par l’hébergeur PWI permettent d’utiliser les protocoles de communication suivant</w:t>
      </w:r>
      <w:r w:rsidR="008E14C8" w:rsidRPr="008059EB">
        <w:rPr>
          <w:sz w:val="22"/>
          <w:szCs w:val="22"/>
        </w:rPr>
        <w:t>s</w:t>
      </w:r>
      <w:r w:rsidRPr="008059EB">
        <w:rPr>
          <w:sz w:val="22"/>
          <w:szCs w:val="22"/>
        </w:rPr>
        <w:t> :</w:t>
      </w:r>
      <w:r w:rsidR="000F3956" w:rsidRPr="008059EB">
        <w:rPr>
          <w:sz w:val="22"/>
          <w:szCs w:val="22"/>
        </w:rPr>
        <w:t xml:space="preserve"> </w:t>
      </w:r>
      <w:r w:rsidRPr="008059EB">
        <w:rPr>
          <w:sz w:val="22"/>
          <w:szCs w:val="22"/>
        </w:rPr>
        <w:t>HTTP, HTTPS, FTP, FTPS, SFTP, SSH, SCP</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9920"/>
      </w:tblGrid>
      <w:tr w:rsidR="002659E7" w:rsidRPr="008059EB" w14:paraId="05171B22" w14:textId="77777777" w:rsidTr="00D852BD">
        <w:tc>
          <w:tcPr>
            <w:tcW w:w="9920" w:type="dxa"/>
            <w:tcBorders>
              <w:top w:val="single" w:sz="2" w:space="0" w:color="000000" w:themeColor="text1"/>
              <w:left w:val="single" w:sz="2" w:space="0" w:color="000000" w:themeColor="text1"/>
              <w:bottom w:val="single" w:sz="2" w:space="0" w:color="000000" w:themeColor="text1"/>
              <w:right w:val="single" w:sz="2" w:space="0" w:color="000000" w:themeColor="text1"/>
            </w:tcBorders>
          </w:tcPr>
          <w:p w14:paraId="5A44F674" w14:textId="65D02689" w:rsidR="002659E7" w:rsidRPr="008059EB" w:rsidRDefault="008209CD" w:rsidP="7108455C">
            <w:pPr>
              <w:pStyle w:val="Normal1"/>
              <w:rPr>
                <w:b/>
                <w:bCs/>
                <w:sz w:val="22"/>
                <w:szCs w:val="22"/>
              </w:rPr>
            </w:pPr>
            <w:r w:rsidRPr="008059EB">
              <w:rPr>
                <w:b/>
                <w:bCs/>
                <w:sz w:val="22"/>
                <w:szCs w:val="22"/>
              </w:rPr>
              <w:t>Question B</w:t>
            </w:r>
            <w:r w:rsidR="00AF1117" w:rsidRPr="008059EB">
              <w:rPr>
                <w:b/>
                <w:bCs/>
                <w:sz w:val="22"/>
                <w:szCs w:val="22"/>
              </w:rPr>
              <w:t>1</w:t>
            </w:r>
            <w:r w:rsidRPr="008059EB">
              <w:rPr>
                <w:b/>
                <w:bCs/>
                <w:sz w:val="22"/>
                <w:szCs w:val="22"/>
              </w:rPr>
              <w:t>.4</w:t>
            </w:r>
          </w:p>
          <w:p w14:paraId="7C732125" w14:textId="6E921B54" w:rsidR="002659E7" w:rsidRPr="008059EB" w:rsidRDefault="008209CD" w:rsidP="7108455C">
            <w:pPr>
              <w:pStyle w:val="Normal1"/>
              <w:spacing w:after="0"/>
              <w:rPr>
                <w:sz w:val="22"/>
                <w:szCs w:val="22"/>
              </w:rPr>
            </w:pPr>
            <w:r w:rsidRPr="008059EB">
              <w:rPr>
                <w:sz w:val="22"/>
                <w:szCs w:val="22"/>
              </w:rPr>
              <w:t>Proposer un protocole sécurisé pour transférer les données entre Lesquin et la nouvelle solution de stockage.</w:t>
            </w:r>
            <w:r w:rsidR="008414FC" w:rsidRPr="008059EB">
              <w:rPr>
                <w:sz w:val="22"/>
                <w:szCs w:val="22"/>
              </w:rPr>
              <w:t xml:space="preserve"> </w:t>
            </w:r>
            <w:r w:rsidR="006916C2" w:rsidRPr="008059EB">
              <w:rPr>
                <w:i/>
                <w:iCs/>
                <w:sz w:val="22"/>
                <w:szCs w:val="22"/>
              </w:rPr>
              <w:t>J</w:t>
            </w:r>
            <w:r w:rsidR="008414FC" w:rsidRPr="008059EB">
              <w:rPr>
                <w:i/>
                <w:iCs/>
                <w:sz w:val="22"/>
                <w:szCs w:val="22"/>
              </w:rPr>
              <w:t>ustifie</w:t>
            </w:r>
            <w:r w:rsidR="006916C2" w:rsidRPr="008059EB">
              <w:rPr>
                <w:i/>
                <w:iCs/>
                <w:sz w:val="22"/>
                <w:szCs w:val="22"/>
              </w:rPr>
              <w:t>r</w:t>
            </w:r>
            <w:r w:rsidR="008414FC" w:rsidRPr="008059EB">
              <w:rPr>
                <w:i/>
                <w:iCs/>
                <w:sz w:val="22"/>
                <w:szCs w:val="22"/>
              </w:rPr>
              <w:t xml:space="preserve"> </w:t>
            </w:r>
            <w:r w:rsidR="000D39C4" w:rsidRPr="008059EB">
              <w:rPr>
                <w:i/>
                <w:iCs/>
                <w:sz w:val="22"/>
                <w:szCs w:val="22"/>
              </w:rPr>
              <w:t>la</w:t>
            </w:r>
            <w:r w:rsidR="008414FC" w:rsidRPr="008059EB">
              <w:rPr>
                <w:i/>
                <w:iCs/>
                <w:sz w:val="22"/>
                <w:szCs w:val="22"/>
              </w:rPr>
              <w:t xml:space="preserve"> réponse.</w:t>
            </w:r>
          </w:p>
        </w:tc>
      </w:tr>
    </w:tbl>
    <w:p w14:paraId="6B619CAB" w14:textId="77777777" w:rsidR="008E7578" w:rsidRDefault="008E7578" w:rsidP="005E1C56">
      <w:pPr>
        <w:pStyle w:val="Normal1"/>
        <w:spacing w:before="480"/>
        <w:rPr>
          <w:rFonts w:eastAsia="Arial" w:cs="Arial"/>
          <w:b/>
          <w:bCs/>
          <w:sz w:val="21"/>
          <w:szCs w:val="21"/>
        </w:rPr>
      </w:pPr>
    </w:p>
    <w:p w14:paraId="782C7869" w14:textId="77777777" w:rsidR="008E7578" w:rsidRDefault="008E7578">
      <w:pPr>
        <w:widowControl/>
        <w:spacing w:line="276" w:lineRule="auto"/>
        <w:jc w:val="left"/>
        <w:rPr>
          <w:rFonts w:eastAsia="Arial" w:cs="Arial"/>
          <w:b/>
          <w:bCs/>
          <w:sz w:val="21"/>
          <w:szCs w:val="21"/>
          <w:lang w:eastAsia="en-US"/>
        </w:rPr>
      </w:pPr>
      <w:r>
        <w:rPr>
          <w:rFonts w:eastAsia="Arial" w:cs="Arial"/>
          <w:b/>
          <w:bCs/>
          <w:sz w:val="21"/>
          <w:szCs w:val="21"/>
        </w:rPr>
        <w:br w:type="page"/>
      </w:r>
    </w:p>
    <w:p w14:paraId="156F2BF6" w14:textId="1AC44F8C" w:rsidR="002659E7" w:rsidRPr="00D852BD" w:rsidRDefault="008209CD" w:rsidP="005E1C56">
      <w:pPr>
        <w:pStyle w:val="Normal1"/>
        <w:spacing w:before="480"/>
        <w:rPr>
          <w:sz w:val="22"/>
          <w:szCs w:val="22"/>
        </w:rPr>
      </w:pPr>
      <w:r w:rsidRPr="00D852BD">
        <w:rPr>
          <w:rFonts w:eastAsia="Arial" w:cs="Arial"/>
          <w:b/>
          <w:bCs/>
          <w:sz w:val="22"/>
          <w:szCs w:val="22"/>
        </w:rPr>
        <w:lastRenderedPageBreak/>
        <w:t>Mission </w:t>
      </w:r>
      <w:r w:rsidR="00AF1117" w:rsidRPr="00D852BD">
        <w:rPr>
          <w:rFonts w:eastAsia="Arial" w:cs="Arial"/>
          <w:b/>
          <w:bCs/>
          <w:sz w:val="22"/>
          <w:szCs w:val="22"/>
        </w:rPr>
        <w:t>B2</w:t>
      </w:r>
      <w:r w:rsidRPr="00D852BD">
        <w:rPr>
          <w:rFonts w:eastAsia="Arial" w:cs="Arial"/>
          <w:b/>
          <w:bCs/>
          <w:sz w:val="22"/>
          <w:szCs w:val="22"/>
        </w:rPr>
        <w:t> – </w:t>
      </w:r>
      <w:r w:rsidR="00B56771" w:rsidRPr="00D852BD">
        <w:rPr>
          <w:rFonts w:eastAsia="Arial" w:cs="Arial"/>
          <w:b/>
          <w:bCs/>
          <w:sz w:val="22"/>
          <w:szCs w:val="22"/>
        </w:rPr>
        <w:t>Mise en place de d</w:t>
      </w:r>
      <w:r w:rsidRPr="00D852BD">
        <w:rPr>
          <w:rFonts w:eastAsia="Arial" w:cs="Arial"/>
          <w:b/>
          <w:bCs/>
          <w:sz w:val="22"/>
          <w:szCs w:val="22"/>
        </w:rPr>
        <w:t>élégation de droits</w:t>
      </w:r>
    </w:p>
    <w:p w14:paraId="4BEFB3F5" w14:textId="4382C3CB" w:rsidR="002659E7" w:rsidRPr="00D852BD" w:rsidRDefault="008209CD" w:rsidP="005E1C56">
      <w:pPr>
        <w:pStyle w:val="Normal1"/>
        <w:spacing w:before="240"/>
        <w:rPr>
          <w:sz w:val="22"/>
          <w:szCs w:val="22"/>
        </w:rPr>
      </w:pPr>
      <w:r w:rsidRPr="00D852BD">
        <w:rPr>
          <w:sz w:val="22"/>
          <w:szCs w:val="22"/>
        </w:rPr>
        <w:t xml:space="preserve">Des délégations de droits doivent être mises en place sur les différents serveurs sous Linux. Cela permettra à chaque </w:t>
      </w:r>
      <w:r w:rsidR="00A00301">
        <w:rPr>
          <w:sz w:val="22"/>
          <w:szCs w:val="22"/>
        </w:rPr>
        <w:t xml:space="preserve">personne du service </w:t>
      </w:r>
      <w:r w:rsidRPr="00D852BD">
        <w:rPr>
          <w:sz w:val="22"/>
          <w:szCs w:val="22"/>
        </w:rPr>
        <w:t>informati</w:t>
      </w:r>
      <w:r w:rsidR="00A00301">
        <w:rPr>
          <w:sz w:val="22"/>
          <w:szCs w:val="22"/>
        </w:rPr>
        <w:t>que</w:t>
      </w:r>
      <w:r w:rsidRPr="00D852BD">
        <w:rPr>
          <w:sz w:val="22"/>
          <w:szCs w:val="22"/>
        </w:rPr>
        <w:t xml:space="preserve"> de réaliser des tâches d’administration sur les différents serveurs (gestion d’un service, modification de la configuration réseau d’une machine, installation de paquets</w:t>
      </w:r>
      <w:r w:rsidR="000F3956" w:rsidRPr="00D852BD">
        <w:rPr>
          <w:sz w:val="22"/>
          <w:szCs w:val="22"/>
        </w:rPr>
        <w:t xml:space="preserve">, </w:t>
      </w:r>
      <w:r w:rsidR="008E14C8" w:rsidRPr="00D852BD">
        <w:rPr>
          <w:sz w:val="22"/>
          <w:szCs w:val="22"/>
        </w:rPr>
        <w:t>etc</w:t>
      </w:r>
      <w:r w:rsidR="000F3956" w:rsidRPr="00D852BD">
        <w:rPr>
          <w:sz w:val="22"/>
          <w:szCs w:val="22"/>
        </w:rPr>
        <w:t>.</w:t>
      </w:r>
      <w:r w:rsidRPr="00D852BD">
        <w:rPr>
          <w:sz w:val="22"/>
          <w:szCs w:val="22"/>
        </w:rPr>
        <w:t>) en se connectant avec son propre compte utilisateur. Cela contribue au principe de moindre privilège</w:t>
      </w:r>
      <w:r w:rsidRPr="00F715F4">
        <w:rPr>
          <w:rStyle w:val="Ancredenotedebasdepage"/>
          <w:sz w:val="22"/>
          <w:szCs w:val="22"/>
        </w:rPr>
        <w:footnoteReference w:id="3"/>
      </w:r>
      <w:r w:rsidRPr="00D852BD">
        <w:rPr>
          <w:sz w:val="22"/>
          <w:szCs w:val="22"/>
        </w:rPr>
        <w:t>.</w:t>
      </w:r>
    </w:p>
    <w:p w14:paraId="2A44163A" w14:textId="7A5C5D05" w:rsidR="002659E7" w:rsidRPr="00D852BD" w:rsidRDefault="008209CD" w:rsidP="005E1C56">
      <w:pPr>
        <w:pStyle w:val="Normal1"/>
        <w:spacing w:before="240"/>
        <w:rPr>
          <w:sz w:val="22"/>
          <w:szCs w:val="22"/>
        </w:rPr>
      </w:pPr>
      <w:r w:rsidRPr="00D852BD">
        <w:rPr>
          <w:sz w:val="22"/>
          <w:szCs w:val="22"/>
        </w:rPr>
        <w:t xml:space="preserve">Ces délégations pourraient être gérées à l’aide de l’utilitaire </w:t>
      </w:r>
      <w:proofErr w:type="spellStart"/>
      <w:r w:rsidRPr="00D852BD">
        <w:rPr>
          <w:i/>
          <w:iCs/>
          <w:sz w:val="22"/>
          <w:szCs w:val="22"/>
        </w:rPr>
        <w:t>sudo</w:t>
      </w:r>
      <w:proofErr w:type="spellEnd"/>
      <w:r w:rsidR="000D5C45" w:rsidRPr="00D852BD">
        <w:rPr>
          <w:sz w:val="22"/>
          <w:szCs w:val="22"/>
        </w:rPr>
        <w:t>.</w:t>
      </w:r>
      <w:r w:rsidRPr="00D852BD">
        <w:rPr>
          <w:sz w:val="22"/>
          <w:szCs w:val="22"/>
        </w:rPr>
        <w:t xml:space="preserve"> Mme Carlier vous charge d’étudier la pertinence de cette solution.</w:t>
      </w:r>
    </w:p>
    <w:tbl>
      <w:tblPr>
        <w:tblW w:w="9923" w:type="dxa"/>
        <w:tblInd w:w="-5" w:type="dxa"/>
        <w:tblLayout w:type="fixed"/>
        <w:tblLook w:val="04A0" w:firstRow="1" w:lastRow="0" w:firstColumn="1" w:lastColumn="0" w:noHBand="0" w:noVBand="1"/>
      </w:tblPr>
      <w:tblGrid>
        <w:gridCol w:w="9923"/>
      </w:tblGrid>
      <w:tr w:rsidR="002659E7" w:rsidRPr="00D852BD" w14:paraId="7C16F17F" w14:textId="77777777" w:rsidTr="00D852BD">
        <w:tc>
          <w:tcPr>
            <w:tcW w:w="9923" w:type="dxa"/>
            <w:tcBorders>
              <w:top w:val="single" w:sz="4" w:space="0" w:color="000000"/>
              <w:left w:val="single" w:sz="4" w:space="0" w:color="000000" w:themeColor="text1"/>
              <w:bottom w:val="single" w:sz="4" w:space="0" w:color="000000"/>
              <w:right w:val="single" w:sz="4" w:space="0" w:color="000000" w:themeColor="text1"/>
            </w:tcBorders>
          </w:tcPr>
          <w:p w14:paraId="655ABD66" w14:textId="7D63311B" w:rsidR="002659E7" w:rsidRPr="00D852BD" w:rsidRDefault="008209CD" w:rsidP="7108455C">
            <w:pPr>
              <w:pStyle w:val="Normal1"/>
              <w:rPr>
                <w:rFonts w:eastAsia="Arial" w:cs="Arial"/>
                <w:b/>
                <w:bCs/>
                <w:sz w:val="22"/>
                <w:szCs w:val="22"/>
              </w:rPr>
            </w:pPr>
            <w:r w:rsidRPr="00D852BD">
              <w:rPr>
                <w:rFonts w:eastAsia="Arial" w:cs="Arial"/>
                <w:b/>
                <w:bCs/>
                <w:sz w:val="22"/>
                <w:szCs w:val="22"/>
              </w:rPr>
              <w:t xml:space="preserve">Question </w:t>
            </w:r>
            <w:r w:rsidR="00AF1117" w:rsidRPr="00D852BD">
              <w:rPr>
                <w:rFonts w:eastAsia="Arial" w:cs="Arial"/>
                <w:b/>
                <w:bCs/>
                <w:sz w:val="22"/>
                <w:szCs w:val="22"/>
              </w:rPr>
              <w:t>B2</w:t>
            </w:r>
            <w:r w:rsidRPr="00D852BD">
              <w:rPr>
                <w:rFonts w:eastAsia="Arial" w:cs="Arial"/>
                <w:b/>
                <w:bCs/>
                <w:sz w:val="22"/>
                <w:szCs w:val="22"/>
              </w:rPr>
              <w:t>.1</w:t>
            </w:r>
          </w:p>
          <w:p w14:paraId="34DA8C6D" w14:textId="3B25320C" w:rsidR="002659E7" w:rsidRPr="00D852BD" w:rsidRDefault="008209CD">
            <w:pPr>
              <w:pStyle w:val="Normal1"/>
              <w:rPr>
                <w:sz w:val="22"/>
                <w:szCs w:val="22"/>
              </w:rPr>
            </w:pPr>
            <w:r w:rsidRPr="00D852BD">
              <w:rPr>
                <w:rFonts w:eastAsia="Arial" w:cs="Arial"/>
                <w:sz w:val="22"/>
                <w:szCs w:val="22"/>
              </w:rPr>
              <w:t xml:space="preserve">Expliquer en quoi l’utilisation de </w:t>
            </w:r>
            <w:r w:rsidR="008E14C8" w:rsidRPr="00D852BD">
              <w:rPr>
                <w:rFonts w:eastAsia="Arial" w:cs="Arial"/>
                <w:sz w:val="22"/>
                <w:szCs w:val="22"/>
              </w:rPr>
              <w:t xml:space="preserve">l’utilitaire </w:t>
            </w:r>
            <w:proofErr w:type="spellStart"/>
            <w:r w:rsidRPr="00D852BD">
              <w:rPr>
                <w:rFonts w:eastAsia="Arial" w:cs="Arial"/>
                <w:i/>
                <w:iCs/>
                <w:sz w:val="22"/>
                <w:szCs w:val="22"/>
              </w:rPr>
              <w:t>sudo</w:t>
            </w:r>
            <w:proofErr w:type="spellEnd"/>
            <w:r w:rsidRPr="00D852BD">
              <w:rPr>
                <w:rFonts w:eastAsia="Arial" w:cs="Arial"/>
                <w:sz w:val="22"/>
                <w:szCs w:val="22"/>
              </w:rPr>
              <w:t xml:space="preserve"> permet de contribuer au principe du moindre privilège.</w:t>
            </w:r>
          </w:p>
        </w:tc>
      </w:tr>
    </w:tbl>
    <w:p w14:paraId="463F29E8" w14:textId="006A6AFE" w:rsidR="002659E7" w:rsidRPr="00D852BD" w:rsidRDefault="0093105C" w:rsidP="00D852BD">
      <w:pPr>
        <w:pStyle w:val="Normal1"/>
        <w:spacing w:before="120"/>
        <w:rPr>
          <w:sz w:val="22"/>
          <w:szCs w:val="22"/>
        </w:rPr>
      </w:pPr>
      <w:r w:rsidRPr="00D852BD">
        <w:rPr>
          <w:sz w:val="22"/>
          <w:szCs w:val="22"/>
        </w:rPr>
        <w:t xml:space="preserve">L’utilitaire </w:t>
      </w:r>
      <w:proofErr w:type="spellStart"/>
      <w:r w:rsidRPr="00D852BD">
        <w:rPr>
          <w:i/>
          <w:iCs/>
          <w:sz w:val="22"/>
          <w:szCs w:val="22"/>
        </w:rPr>
        <w:t>sudo</w:t>
      </w:r>
      <w:proofErr w:type="spellEnd"/>
      <w:r w:rsidRPr="00D852BD">
        <w:rPr>
          <w:sz w:val="22"/>
          <w:szCs w:val="22"/>
        </w:rPr>
        <w:t xml:space="preserve"> a fait l’objet de plusieurs vulnérabilités, dont une est décrite dans le dossier documentaire.</w:t>
      </w:r>
    </w:p>
    <w:tbl>
      <w:tblPr>
        <w:tblW w:w="9923" w:type="dxa"/>
        <w:tblInd w:w="-5" w:type="dxa"/>
        <w:tblLayout w:type="fixed"/>
        <w:tblLook w:val="04A0" w:firstRow="1" w:lastRow="0" w:firstColumn="1" w:lastColumn="0" w:noHBand="0" w:noVBand="1"/>
      </w:tblPr>
      <w:tblGrid>
        <w:gridCol w:w="9923"/>
      </w:tblGrid>
      <w:tr w:rsidR="0093105C" w:rsidRPr="00D852BD" w14:paraId="0DDD2308" w14:textId="77777777" w:rsidTr="00D852BD">
        <w:tc>
          <w:tcPr>
            <w:tcW w:w="9923" w:type="dxa"/>
            <w:tcBorders>
              <w:top w:val="single" w:sz="4" w:space="0" w:color="000000"/>
              <w:left w:val="single" w:sz="4" w:space="0" w:color="000000" w:themeColor="text1"/>
              <w:bottom w:val="single" w:sz="4" w:space="0" w:color="000000"/>
              <w:right w:val="single" w:sz="4" w:space="0" w:color="000000" w:themeColor="text1"/>
            </w:tcBorders>
          </w:tcPr>
          <w:p w14:paraId="2E8D298E" w14:textId="615FC2C1" w:rsidR="0093105C" w:rsidRPr="00D852BD" w:rsidRDefault="0093105C" w:rsidP="00E300CC">
            <w:pPr>
              <w:pStyle w:val="Normal1"/>
              <w:rPr>
                <w:rFonts w:eastAsia="Arial" w:cs="Arial"/>
                <w:b/>
                <w:bCs/>
                <w:sz w:val="22"/>
                <w:szCs w:val="22"/>
              </w:rPr>
            </w:pPr>
            <w:r w:rsidRPr="00D852BD">
              <w:rPr>
                <w:rFonts w:eastAsia="Arial" w:cs="Arial"/>
                <w:b/>
                <w:bCs/>
                <w:sz w:val="22"/>
                <w:szCs w:val="22"/>
              </w:rPr>
              <w:t xml:space="preserve">Question </w:t>
            </w:r>
            <w:r w:rsidR="00AF1117" w:rsidRPr="00D852BD">
              <w:rPr>
                <w:rFonts w:eastAsia="Arial" w:cs="Arial"/>
                <w:b/>
                <w:bCs/>
                <w:sz w:val="22"/>
                <w:szCs w:val="22"/>
              </w:rPr>
              <w:t>B2</w:t>
            </w:r>
            <w:r w:rsidRPr="00D852BD">
              <w:rPr>
                <w:rFonts w:eastAsia="Arial" w:cs="Arial"/>
                <w:b/>
                <w:bCs/>
                <w:sz w:val="22"/>
                <w:szCs w:val="22"/>
              </w:rPr>
              <w:t>.2</w:t>
            </w:r>
          </w:p>
          <w:p w14:paraId="60B769F6" w14:textId="6C9E550A" w:rsidR="0093105C" w:rsidRPr="00D852BD" w:rsidRDefault="0093105C" w:rsidP="00E300CC">
            <w:pPr>
              <w:pStyle w:val="Normal1"/>
              <w:rPr>
                <w:sz w:val="22"/>
                <w:szCs w:val="22"/>
              </w:rPr>
            </w:pPr>
            <w:r w:rsidRPr="00D852BD">
              <w:rPr>
                <w:rFonts w:eastAsia="Arial" w:cs="Arial"/>
                <w:sz w:val="22"/>
                <w:szCs w:val="22"/>
              </w:rPr>
              <w:t>a) Expliquer les risques liés à la faille de sécurité CVE-2019-14287 décrite dans le dossier documentaire.</w:t>
            </w:r>
          </w:p>
          <w:p w14:paraId="7768E319" w14:textId="1CFDCEA1" w:rsidR="0093105C" w:rsidRPr="00D852BD" w:rsidRDefault="0093105C" w:rsidP="00E300CC">
            <w:pPr>
              <w:pStyle w:val="Normal1"/>
              <w:rPr>
                <w:sz w:val="22"/>
                <w:szCs w:val="22"/>
              </w:rPr>
            </w:pPr>
            <w:r w:rsidRPr="00D852BD">
              <w:rPr>
                <w:rFonts w:eastAsia="Arial" w:cs="Arial"/>
                <w:sz w:val="22"/>
                <w:szCs w:val="22"/>
              </w:rPr>
              <w:t>b) </w:t>
            </w:r>
            <w:r w:rsidR="008414FC" w:rsidRPr="00D852BD">
              <w:rPr>
                <w:rFonts w:eastAsia="Arial" w:cs="Arial"/>
                <w:sz w:val="22"/>
                <w:szCs w:val="22"/>
              </w:rPr>
              <w:t xml:space="preserve">Indiquer </w:t>
            </w:r>
            <w:r w:rsidRPr="00D852BD">
              <w:rPr>
                <w:rFonts w:eastAsia="Arial" w:cs="Arial"/>
                <w:sz w:val="22"/>
                <w:szCs w:val="22"/>
              </w:rPr>
              <w:t>les machines potentiellement concernées par cette faille de sécurité pour l’entreprise.</w:t>
            </w:r>
          </w:p>
        </w:tc>
      </w:tr>
    </w:tbl>
    <w:p w14:paraId="5E681B61" w14:textId="287705DB" w:rsidR="002659E7" w:rsidRPr="00D852BD" w:rsidRDefault="008209CD" w:rsidP="00D852BD">
      <w:pPr>
        <w:pStyle w:val="Normal1"/>
        <w:spacing w:before="120"/>
        <w:rPr>
          <w:sz w:val="22"/>
          <w:szCs w:val="22"/>
        </w:rPr>
      </w:pPr>
      <w:r w:rsidRPr="00D852BD">
        <w:rPr>
          <w:sz w:val="22"/>
          <w:szCs w:val="22"/>
        </w:rPr>
        <w:t xml:space="preserve">La faille de sécurité décrite </w:t>
      </w:r>
      <w:proofErr w:type="gramStart"/>
      <w:r w:rsidRPr="00D852BD">
        <w:rPr>
          <w:sz w:val="22"/>
          <w:szCs w:val="22"/>
        </w:rPr>
        <w:t>peut</w:t>
      </w:r>
      <w:r w:rsidR="001A7361">
        <w:rPr>
          <w:sz w:val="22"/>
          <w:szCs w:val="22"/>
        </w:rPr>
        <w:t xml:space="preserve"> </w:t>
      </w:r>
      <w:r w:rsidRPr="00D852BD">
        <w:rPr>
          <w:sz w:val="22"/>
          <w:szCs w:val="22"/>
        </w:rPr>
        <w:t>être</w:t>
      </w:r>
      <w:proofErr w:type="gramEnd"/>
      <w:r w:rsidRPr="00D852BD">
        <w:rPr>
          <w:sz w:val="22"/>
          <w:szCs w:val="22"/>
        </w:rPr>
        <w:t xml:space="preserve"> corrigée en appliquant la mesure préconisée à savoir la mise à jour vers la dernière version de l’utilitaire.</w:t>
      </w:r>
    </w:p>
    <w:p w14:paraId="73B86A42" w14:textId="6DCCE2E5" w:rsidR="002659E7" w:rsidRPr="00D852BD" w:rsidRDefault="008209CD" w:rsidP="00D852BD">
      <w:pPr>
        <w:pStyle w:val="Normal1"/>
        <w:spacing w:before="120"/>
        <w:rPr>
          <w:sz w:val="22"/>
          <w:szCs w:val="22"/>
        </w:rPr>
      </w:pPr>
      <w:r w:rsidRPr="00D852BD">
        <w:rPr>
          <w:sz w:val="22"/>
          <w:szCs w:val="22"/>
        </w:rPr>
        <w:t xml:space="preserve">Un script a été récupéré sur le site </w:t>
      </w:r>
      <w:r w:rsidR="000D5C45" w:rsidRPr="00D852BD">
        <w:rPr>
          <w:i/>
          <w:iCs/>
          <w:sz w:val="22"/>
          <w:szCs w:val="22"/>
        </w:rPr>
        <w:t>w</w:t>
      </w:r>
      <w:r w:rsidRPr="00D852BD">
        <w:rPr>
          <w:i/>
          <w:iCs/>
          <w:sz w:val="22"/>
          <w:szCs w:val="22"/>
        </w:rPr>
        <w:t>eb</w:t>
      </w:r>
      <w:r w:rsidRPr="00D852BD">
        <w:rPr>
          <w:sz w:val="22"/>
          <w:szCs w:val="22"/>
        </w:rPr>
        <w:t xml:space="preserve"> </w:t>
      </w:r>
      <w:r w:rsidR="001A7361">
        <w:rPr>
          <w:sz w:val="22"/>
          <w:szCs w:val="22"/>
        </w:rPr>
        <w:t xml:space="preserve">officiel </w:t>
      </w:r>
      <w:r w:rsidRPr="00D852BD">
        <w:rPr>
          <w:sz w:val="22"/>
          <w:szCs w:val="22"/>
        </w:rPr>
        <w:t xml:space="preserve">de l’utilitaire </w:t>
      </w:r>
      <w:proofErr w:type="spellStart"/>
      <w:r w:rsidRPr="00D852BD">
        <w:rPr>
          <w:i/>
          <w:iCs/>
          <w:sz w:val="22"/>
          <w:szCs w:val="22"/>
        </w:rPr>
        <w:t>sudo</w:t>
      </w:r>
      <w:proofErr w:type="spellEnd"/>
      <w:r w:rsidRPr="00D852BD">
        <w:rPr>
          <w:i/>
          <w:iCs/>
          <w:sz w:val="22"/>
          <w:szCs w:val="22"/>
        </w:rPr>
        <w:t>.</w:t>
      </w:r>
      <w:r w:rsidRPr="00D852BD">
        <w:rPr>
          <w:sz w:val="22"/>
          <w:szCs w:val="22"/>
        </w:rPr>
        <w:t xml:space="preserve"> Avant de l’exécuter</w:t>
      </w:r>
      <w:r w:rsidR="00B41350" w:rsidRPr="00D852BD">
        <w:rPr>
          <w:sz w:val="22"/>
          <w:szCs w:val="22"/>
        </w:rPr>
        <w:t>,</w:t>
      </w:r>
      <w:r w:rsidRPr="00D852BD">
        <w:rPr>
          <w:sz w:val="22"/>
          <w:szCs w:val="22"/>
        </w:rPr>
        <w:t xml:space="preserve"> </w:t>
      </w:r>
      <w:r w:rsidR="00A00301">
        <w:rPr>
          <w:sz w:val="22"/>
          <w:szCs w:val="22"/>
        </w:rPr>
        <w:t>m</w:t>
      </w:r>
      <w:r w:rsidRPr="00D852BD">
        <w:rPr>
          <w:sz w:val="22"/>
          <w:szCs w:val="22"/>
        </w:rPr>
        <w:t>adame Carlier vous demande de vérifier les actions de ce script.</w:t>
      </w:r>
    </w:p>
    <w:tbl>
      <w:tblPr>
        <w:tblW w:w="9923" w:type="dxa"/>
        <w:tblInd w:w="-5" w:type="dxa"/>
        <w:tblLayout w:type="fixed"/>
        <w:tblLook w:val="04A0" w:firstRow="1" w:lastRow="0" w:firstColumn="1" w:lastColumn="0" w:noHBand="0" w:noVBand="1"/>
      </w:tblPr>
      <w:tblGrid>
        <w:gridCol w:w="9923"/>
      </w:tblGrid>
      <w:tr w:rsidR="002659E7" w:rsidRPr="00D852BD" w14:paraId="2388F52B" w14:textId="77777777" w:rsidTr="00D852BD">
        <w:tc>
          <w:tcPr>
            <w:tcW w:w="9923" w:type="dxa"/>
            <w:tcBorders>
              <w:top w:val="single" w:sz="4" w:space="0" w:color="000000"/>
              <w:left w:val="single" w:sz="4" w:space="0" w:color="000000" w:themeColor="text1"/>
              <w:bottom w:val="single" w:sz="4" w:space="0" w:color="000000"/>
              <w:right w:val="single" w:sz="4" w:space="0" w:color="000000" w:themeColor="text1"/>
            </w:tcBorders>
          </w:tcPr>
          <w:p w14:paraId="24245B47" w14:textId="31BF6053" w:rsidR="002659E7" w:rsidRPr="00D852BD" w:rsidRDefault="008209CD" w:rsidP="7108455C">
            <w:pPr>
              <w:pStyle w:val="Normal1"/>
              <w:rPr>
                <w:sz w:val="22"/>
                <w:szCs w:val="22"/>
              </w:rPr>
            </w:pPr>
            <w:r w:rsidRPr="00D852BD">
              <w:rPr>
                <w:rFonts w:eastAsia="Arial" w:cs="Arial"/>
                <w:b/>
                <w:bCs/>
                <w:sz w:val="22"/>
                <w:szCs w:val="22"/>
              </w:rPr>
              <w:t xml:space="preserve">Question </w:t>
            </w:r>
            <w:r w:rsidR="00AF1117" w:rsidRPr="00D852BD">
              <w:rPr>
                <w:rFonts w:eastAsia="Arial" w:cs="Arial"/>
                <w:b/>
                <w:bCs/>
                <w:sz w:val="22"/>
                <w:szCs w:val="22"/>
              </w:rPr>
              <w:t>B2</w:t>
            </w:r>
            <w:r w:rsidRPr="00D852BD">
              <w:rPr>
                <w:rFonts w:eastAsia="Arial" w:cs="Arial"/>
                <w:b/>
                <w:bCs/>
                <w:sz w:val="22"/>
                <w:szCs w:val="22"/>
              </w:rPr>
              <w:t>.</w:t>
            </w:r>
            <w:r w:rsidR="0093105C" w:rsidRPr="00D852BD">
              <w:rPr>
                <w:rFonts w:eastAsia="Arial" w:cs="Arial"/>
                <w:b/>
                <w:bCs/>
                <w:sz w:val="22"/>
                <w:szCs w:val="22"/>
              </w:rPr>
              <w:t>3</w:t>
            </w:r>
          </w:p>
          <w:p w14:paraId="00B47C35" w14:textId="24A8E341" w:rsidR="002659E7" w:rsidRPr="00D852BD" w:rsidRDefault="008209CD" w:rsidP="7108455C">
            <w:pPr>
              <w:pStyle w:val="Normal1"/>
              <w:rPr>
                <w:sz w:val="22"/>
                <w:szCs w:val="22"/>
              </w:rPr>
            </w:pPr>
            <w:r w:rsidRPr="00D852BD">
              <w:rPr>
                <w:rFonts w:eastAsia="Arial" w:cs="Arial"/>
                <w:sz w:val="22"/>
                <w:szCs w:val="22"/>
              </w:rPr>
              <w:t xml:space="preserve">Expliquer </w:t>
            </w:r>
            <w:r w:rsidR="00B41350" w:rsidRPr="00D852BD">
              <w:rPr>
                <w:rFonts w:eastAsia="Arial" w:cs="Arial"/>
                <w:sz w:val="22"/>
                <w:szCs w:val="22"/>
              </w:rPr>
              <w:t>l’utilité d</w:t>
            </w:r>
            <w:r w:rsidRPr="00D852BD">
              <w:rPr>
                <w:rFonts w:eastAsia="Arial" w:cs="Arial"/>
                <w:sz w:val="22"/>
                <w:szCs w:val="22"/>
              </w:rPr>
              <w:t>es lignes 3, 4 et 5 du script.</w:t>
            </w:r>
          </w:p>
        </w:tc>
      </w:tr>
    </w:tbl>
    <w:p w14:paraId="280871F4" w14:textId="0D357301" w:rsidR="002659E7" w:rsidRPr="00D852BD" w:rsidRDefault="008209CD" w:rsidP="00D852BD">
      <w:pPr>
        <w:pStyle w:val="Normal1"/>
        <w:spacing w:before="240"/>
        <w:rPr>
          <w:sz w:val="22"/>
          <w:szCs w:val="22"/>
        </w:rPr>
      </w:pPr>
      <w:r w:rsidRPr="00D852BD">
        <w:rPr>
          <w:rFonts w:eastAsia="Arial" w:cs="Arial"/>
          <w:b/>
          <w:bCs/>
          <w:sz w:val="22"/>
          <w:szCs w:val="22"/>
        </w:rPr>
        <w:t>Mission </w:t>
      </w:r>
      <w:r w:rsidR="00AF1117" w:rsidRPr="00D852BD">
        <w:rPr>
          <w:rFonts w:eastAsia="Arial" w:cs="Arial"/>
          <w:b/>
          <w:bCs/>
          <w:sz w:val="22"/>
          <w:szCs w:val="22"/>
        </w:rPr>
        <w:t>B3</w:t>
      </w:r>
      <w:r w:rsidRPr="00D852BD">
        <w:rPr>
          <w:rFonts w:eastAsia="Arial" w:cs="Arial"/>
          <w:b/>
          <w:bCs/>
          <w:sz w:val="22"/>
          <w:szCs w:val="22"/>
        </w:rPr>
        <w:t> – Sécurisation de la messagerie</w:t>
      </w:r>
    </w:p>
    <w:p w14:paraId="51FFAF0F" w14:textId="4FECA8EA" w:rsidR="00D25549" w:rsidRPr="00D852BD" w:rsidRDefault="008209CD" w:rsidP="00D852BD">
      <w:pPr>
        <w:pStyle w:val="Normal1"/>
        <w:spacing w:before="120"/>
        <w:rPr>
          <w:sz w:val="22"/>
          <w:szCs w:val="22"/>
        </w:rPr>
      </w:pPr>
      <w:r w:rsidRPr="00D852BD">
        <w:rPr>
          <w:sz w:val="22"/>
          <w:szCs w:val="22"/>
        </w:rPr>
        <w:t xml:space="preserve">La pandémie de </w:t>
      </w:r>
      <w:r w:rsidR="00D25549" w:rsidRPr="00D852BD">
        <w:rPr>
          <w:sz w:val="22"/>
          <w:szCs w:val="22"/>
        </w:rPr>
        <w:t>Covid</w:t>
      </w:r>
      <w:r w:rsidRPr="00D852BD">
        <w:rPr>
          <w:sz w:val="22"/>
          <w:szCs w:val="22"/>
        </w:rPr>
        <w:t xml:space="preserve">-19 a obligé plusieurs salariés des services administratifs à </w:t>
      </w:r>
      <w:r w:rsidR="00C157D8" w:rsidRPr="00D852BD">
        <w:rPr>
          <w:sz w:val="22"/>
          <w:szCs w:val="22"/>
        </w:rPr>
        <w:t>travailler à distance</w:t>
      </w:r>
      <w:r w:rsidRPr="00D852BD">
        <w:rPr>
          <w:sz w:val="22"/>
          <w:szCs w:val="22"/>
        </w:rPr>
        <w:t xml:space="preserve">. Un ordinateur portable de l’entreprise leur a été remis afin qu’ils poursuivent leur activité professionnelle. </w:t>
      </w:r>
      <w:r w:rsidR="006916C2" w:rsidRPr="00D852BD">
        <w:rPr>
          <w:sz w:val="22"/>
          <w:szCs w:val="22"/>
        </w:rPr>
        <w:t>La communication a été basée principalement sur la messagerie électronique.</w:t>
      </w:r>
    </w:p>
    <w:p w14:paraId="64E1742A" w14:textId="77777777" w:rsidR="006712AF" w:rsidRPr="00D852BD" w:rsidRDefault="006712AF" w:rsidP="00D852BD">
      <w:pPr>
        <w:pStyle w:val="Normal1"/>
        <w:spacing w:before="120"/>
        <w:rPr>
          <w:sz w:val="22"/>
          <w:szCs w:val="22"/>
        </w:rPr>
      </w:pPr>
      <w:r w:rsidRPr="00D852BD">
        <w:rPr>
          <w:sz w:val="22"/>
          <w:szCs w:val="22"/>
        </w:rPr>
        <w:t>Actuellement, l</w:t>
      </w:r>
      <w:r w:rsidR="00D25549" w:rsidRPr="00D852BD">
        <w:rPr>
          <w:sz w:val="22"/>
          <w:szCs w:val="22"/>
        </w:rPr>
        <w:t>e service de messagerie est sécurisé par un chiffrement de type TLS entre le client et le serveur de messagerie.</w:t>
      </w:r>
    </w:p>
    <w:p w14:paraId="62FE614B" w14:textId="35CC09F8" w:rsidR="00D25549" w:rsidRPr="00D852BD" w:rsidRDefault="006712AF" w:rsidP="005E1C56">
      <w:pPr>
        <w:pStyle w:val="Normal1"/>
        <w:spacing w:before="240"/>
        <w:rPr>
          <w:sz w:val="22"/>
          <w:szCs w:val="22"/>
        </w:rPr>
      </w:pPr>
      <w:r w:rsidRPr="00D852BD">
        <w:rPr>
          <w:sz w:val="22"/>
          <w:szCs w:val="22"/>
        </w:rPr>
        <w:t xml:space="preserve">Une réflexion est menée pour vérifier le niveau de sécurité de ce service. </w:t>
      </w:r>
    </w:p>
    <w:tbl>
      <w:tblPr>
        <w:tblW w:w="9923" w:type="dxa"/>
        <w:tblInd w:w="-5" w:type="dxa"/>
        <w:tblLayout w:type="fixed"/>
        <w:tblLook w:val="04A0" w:firstRow="1" w:lastRow="0" w:firstColumn="1" w:lastColumn="0" w:noHBand="0" w:noVBand="1"/>
      </w:tblPr>
      <w:tblGrid>
        <w:gridCol w:w="9923"/>
      </w:tblGrid>
      <w:tr w:rsidR="00D25549" w:rsidRPr="00D852BD" w14:paraId="1CFB3AB5" w14:textId="77777777" w:rsidTr="00D852BD">
        <w:tc>
          <w:tcPr>
            <w:tcW w:w="9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7A6502B6" w14:textId="15DF0D72" w:rsidR="00D25549" w:rsidRPr="00D852BD" w:rsidRDefault="00D25549" w:rsidP="00500CD0">
            <w:pPr>
              <w:widowControl/>
              <w:pBdr>
                <w:top w:val="none" w:sz="0" w:space="0" w:color="auto"/>
                <w:left w:val="none" w:sz="0" w:space="0" w:color="auto"/>
                <w:bottom w:val="none" w:sz="0" w:space="0" w:color="auto"/>
                <w:right w:val="none" w:sz="0" w:space="0" w:color="auto"/>
                <w:between w:val="none" w:sz="0" w:space="0" w:color="auto"/>
              </w:pBdr>
              <w:shd w:val="clear" w:color="auto" w:fill="FFFFFF" w:themeFill="background1"/>
              <w:jc w:val="left"/>
              <w:rPr>
                <w:rFonts w:cs="Arial"/>
                <w:b/>
                <w:bCs/>
                <w:sz w:val="22"/>
                <w:szCs w:val="22"/>
                <w:lang w:eastAsia="fr-FR"/>
              </w:rPr>
            </w:pPr>
            <w:r w:rsidRPr="00D852BD">
              <w:rPr>
                <w:rFonts w:cs="Arial"/>
                <w:b/>
                <w:bCs/>
                <w:sz w:val="22"/>
                <w:szCs w:val="22"/>
                <w:lang w:eastAsia="fr-FR"/>
              </w:rPr>
              <w:t>Question B3.1</w:t>
            </w:r>
          </w:p>
          <w:p w14:paraId="20F78B3A" w14:textId="77777777" w:rsidR="0008390A" w:rsidRPr="00D852BD" w:rsidRDefault="00D25549" w:rsidP="00500CD0">
            <w:pPr>
              <w:pStyle w:val="Paragraphedeliste"/>
              <w:widowControl/>
              <w:numPr>
                <w:ilvl w:val="0"/>
                <w:numId w:val="30"/>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jc w:val="left"/>
              <w:rPr>
                <w:rFonts w:cs="Arial"/>
                <w:sz w:val="22"/>
                <w:szCs w:val="22"/>
                <w:lang w:eastAsia="fr-FR"/>
              </w:rPr>
            </w:pPr>
            <w:r w:rsidRPr="00D852BD">
              <w:rPr>
                <w:rFonts w:cs="Arial"/>
                <w:sz w:val="22"/>
                <w:szCs w:val="22"/>
                <w:lang w:eastAsia="fr-FR"/>
              </w:rPr>
              <w:t>Préciser l’intérêt d’une sécurisation des échanges entre un client de messagerie et un serveur de messagerie en utilisant le protocole TLS.</w:t>
            </w:r>
            <w:r w:rsidR="0008390A" w:rsidRPr="00D852BD">
              <w:rPr>
                <w:rFonts w:cs="Arial"/>
                <w:sz w:val="22"/>
                <w:szCs w:val="22"/>
                <w:lang w:eastAsia="fr-FR"/>
              </w:rPr>
              <w:t xml:space="preserve"> </w:t>
            </w:r>
          </w:p>
          <w:p w14:paraId="102600D9" w14:textId="65021C8F" w:rsidR="00D25549" w:rsidRPr="00D852BD" w:rsidRDefault="0008390A" w:rsidP="00500CD0">
            <w:pPr>
              <w:pStyle w:val="Paragraphedeliste"/>
              <w:widowControl/>
              <w:numPr>
                <w:ilvl w:val="0"/>
                <w:numId w:val="30"/>
              </w:numPr>
              <w:pBdr>
                <w:top w:val="none" w:sz="0" w:space="0" w:color="auto"/>
                <w:left w:val="none" w:sz="0" w:space="0" w:color="auto"/>
                <w:bottom w:val="none" w:sz="0" w:space="0" w:color="auto"/>
                <w:right w:val="none" w:sz="0" w:space="0" w:color="auto"/>
                <w:between w:val="none" w:sz="0" w:space="0" w:color="auto"/>
              </w:pBdr>
              <w:shd w:val="clear" w:color="auto" w:fill="FFFFFF" w:themeFill="background1"/>
              <w:jc w:val="left"/>
              <w:rPr>
                <w:rFonts w:cs="Arial"/>
                <w:sz w:val="22"/>
                <w:szCs w:val="22"/>
                <w:lang w:eastAsia="fr-FR"/>
              </w:rPr>
            </w:pPr>
            <w:r w:rsidRPr="00D852BD">
              <w:rPr>
                <w:rFonts w:cs="Arial"/>
                <w:sz w:val="22"/>
                <w:szCs w:val="22"/>
                <w:lang w:eastAsia="fr-FR"/>
              </w:rPr>
              <w:t xml:space="preserve">Indiquer si, en cas de vol de l’identifiant et du mot de passe de messagerie d’un salarié, la protection du contenu des courriels est garantie avec la seule utilisation du protocole TLS. </w:t>
            </w:r>
            <w:r w:rsidRPr="00D852BD">
              <w:rPr>
                <w:rFonts w:cs="Arial"/>
                <w:i/>
                <w:iCs/>
                <w:sz w:val="22"/>
                <w:szCs w:val="22"/>
                <w:lang w:eastAsia="fr-FR"/>
              </w:rPr>
              <w:t>Justifie</w:t>
            </w:r>
            <w:r w:rsidR="006916C2" w:rsidRPr="00D852BD">
              <w:rPr>
                <w:rFonts w:cs="Arial"/>
                <w:i/>
                <w:iCs/>
                <w:sz w:val="22"/>
                <w:szCs w:val="22"/>
                <w:lang w:eastAsia="fr-FR"/>
              </w:rPr>
              <w:t>r</w:t>
            </w:r>
            <w:r w:rsidRPr="00D852BD">
              <w:rPr>
                <w:rFonts w:cs="Arial"/>
                <w:i/>
                <w:iCs/>
                <w:sz w:val="22"/>
                <w:szCs w:val="22"/>
                <w:lang w:eastAsia="fr-FR"/>
              </w:rPr>
              <w:t xml:space="preserve"> </w:t>
            </w:r>
            <w:r w:rsidR="00A4493D" w:rsidRPr="00D852BD">
              <w:rPr>
                <w:rFonts w:cs="Arial"/>
                <w:i/>
                <w:iCs/>
                <w:sz w:val="22"/>
                <w:szCs w:val="22"/>
                <w:lang w:eastAsia="fr-FR"/>
              </w:rPr>
              <w:t>la</w:t>
            </w:r>
            <w:r w:rsidRPr="00D852BD">
              <w:rPr>
                <w:rFonts w:cs="Arial"/>
                <w:i/>
                <w:iCs/>
                <w:sz w:val="22"/>
                <w:szCs w:val="22"/>
                <w:lang w:eastAsia="fr-FR"/>
              </w:rPr>
              <w:t xml:space="preserve"> réponse</w:t>
            </w:r>
          </w:p>
        </w:tc>
      </w:tr>
    </w:tbl>
    <w:p w14:paraId="72E8DCC5" w14:textId="0986C658" w:rsidR="002659E7" w:rsidRPr="00D852BD" w:rsidRDefault="006712AF" w:rsidP="005E1C56">
      <w:pPr>
        <w:pStyle w:val="Normal1"/>
        <w:spacing w:before="240"/>
        <w:rPr>
          <w:sz w:val="22"/>
          <w:szCs w:val="22"/>
        </w:rPr>
      </w:pPr>
      <w:r w:rsidRPr="00D852BD">
        <w:rPr>
          <w:sz w:val="22"/>
          <w:szCs w:val="22"/>
        </w:rPr>
        <w:t>Il a été décidé de renforcer l</w:t>
      </w:r>
      <w:r w:rsidR="008209CD" w:rsidRPr="00D852BD">
        <w:rPr>
          <w:sz w:val="22"/>
          <w:szCs w:val="22"/>
        </w:rPr>
        <w:t xml:space="preserve">a sécurité du service de messagerie </w:t>
      </w:r>
      <w:r w:rsidRPr="00D852BD">
        <w:rPr>
          <w:sz w:val="22"/>
          <w:szCs w:val="22"/>
        </w:rPr>
        <w:t>par</w:t>
      </w:r>
      <w:r w:rsidR="008209CD" w:rsidRPr="00D852BD">
        <w:rPr>
          <w:sz w:val="22"/>
          <w:szCs w:val="22"/>
        </w:rPr>
        <w:t xml:space="preserve"> la mise en place d’un chiffrement </w:t>
      </w:r>
      <w:r w:rsidR="005E1C56" w:rsidRPr="00D852BD">
        <w:rPr>
          <w:sz w:val="22"/>
          <w:szCs w:val="22"/>
        </w:rPr>
        <w:t>des courriels</w:t>
      </w:r>
      <w:r w:rsidR="008209CD" w:rsidRPr="00D852BD">
        <w:rPr>
          <w:sz w:val="22"/>
          <w:szCs w:val="22"/>
        </w:rPr>
        <w:t>. Dans un contexte de transport routier très concurrentiel, cette évolution est essentielle pour l’entreprise.</w:t>
      </w:r>
    </w:p>
    <w:p w14:paraId="2451A3A6" w14:textId="3089EB46" w:rsidR="002659E7" w:rsidRPr="00D852BD" w:rsidRDefault="008209CD" w:rsidP="00D852BD">
      <w:pPr>
        <w:pStyle w:val="Normal1"/>
        <w:spacing w:before="120"/>
        <w:rPr>
          <w:sz w:val="22"/>
          <w:szCs w:val="22"/>
        </w:rPr>
      </w:pPr>
      <w:r w:rsidRPr="00D852BD">
        <w:rPr>
          <w:sz w:val="22"/>
          <w:szCs w:val="22"/>
        </w:rPr>
        <w:t>Chaque salarié</w:t>
      </w:r>
      <w:r w:rsidR="00A00301">
        <w:rPr>
          <w:sz w:val="22"/>
          <w:szCs w:val="22"/>
        </w:rPr>
        <w:t>(e)</w:t>
      </w:r>
      <w:r w:rsidRPr="00D852BD">
        <w:rPr>
          <w:sz w:val="22"/>
          <w:szCs w:val="22"/>
        </w:rPr>
        <w:t xml:space="preserve"> s’est vu remettre une procédure concernant le chiffrement des </w:t>
      </w:r>
      <w:r w:rsidR="00C157D8" w:rsidRPr="00D852BD">
        <w:rPr>
          <w:sz w:val="22"/>
          <w:szCs w:val="22"/>
        </w:rPr>
        <w:t>courriels</w:t>
      </w:r>
      <w:r w:rsidRPr="00D852BD">
        <w:rPr>
          <w:sz w:val="22"/>
          <w:szCs w:val="22"/>
        </w:rPr>
        <w:t>.</w:t>
      </w:r>
    </w:p>
    <w:p w14:paraId="227BCF59" w14:textId="77777777" w:rsidR="002659E7" w:rsidRPr="00D852BD" w:rsidRDefault="008209CD" w:rsidP="00D852BD">
      <w:pPr>
        <w:pStyle w:val="Normal1"/>
        <w:spacing w:before="120"/>
        <w:rPr>
          <w:sz w:val="22"/>
          <w:szCs w:val="22"/>
        </w:rPr>
      </w:pPr>
      <w:r w:rsidRPr="00D852BD">
        <w:rPr>
          <w:sz w:val="22"/>
          <w:szCs w:val="22"/>
        </w:rPr>
        <w:t>Vous devez préparer une réunion pour expliquer cette évolution à la direction de l’entreprise.</w:t>
      </w:r>
    </w:p>
    <w:tbl>
      <w:tblPr>
        <w:tblW w:w="9923" w:type="dxa"/>
        <w:tblInd w:w="-5" w:type="dxa"/>
        <w:tblLayout w:type="fixed"/>
        <w:tblLook w:val="04A0" w:firstRow="1" w:lastRow="0" w:firstColumn="1" w:lastColumn="0" w:noHBand="0" w:noVBand="1"/>
      </w:tblPr>
      <w:tblGrid>
        <w:gridCol w:w="9923"/>
      </w:tblGrid>
      <w:tr w:rsidR="00175902" w:rsidRPr="00D852BD" w14:paraId="3C4234F7" w14:textId="77777777" w:rsidTr="00D852BD">
        <w:tc>
          <w:tcPr>
            <w:tcW w:w="9923" w:type="dxa"/>
            <w:tcBorders>
              <w:top w:val="single" w:sz="4" w:space="0" w:color="000000" w:themeColor="text1"/>
              <w:left w:val="single" w:sz="4" w:space="0" w:color="000000" w:themeColor="text1"/>
              <w:bottom w:val="single" w:sz="4" w:space="0" w:color="000000" w:themeColor="text1"/>
              <w:right w:val="single" w:sz="4" w:space="0" w:color="000000" w:themeColor="text1"/>
            </w:tcBorders>
          </w:tcPr>
          <w:p w14:paraId="5ED15F1E" w14:textId="29139838" w:rsidR="00175902" w:rsidRPr="00D852BD" w:rsidRDefault="00175902" w:rsidP="00500CD0">
            <w:pPr>
              <w:widowControl/>
              <w:pBdr>
                <w:top w:val="none" w:sz="0" w:space="0" w:color="auto"/>
                <w:left w:val="none" w:sz="0" w:space="0" w:color="auto"/>
                <w:bottom w:val="none" w:sz="0" w:space="0" w:color="auto"/>
                <w:right w:val="none" w:sz="0" w:space="0" w:color="auto"/>
                <w:between w:val="none" w:sz="0" w:space="0" w:color="auto"/>
              </w:pBdr>
              <w:shd w:val="clear" w:color="auto" w:fill="FFFFFF" w:themeFill="background1"/>
              <w:jc w:val="left"/>
              <w:rPr>
                <w:rFonts w:cs="Arial"/>
                <w:b/>
                <w:bCs/>
                <w:sz w:val="22"/>
                <w:szCs w:val="22"/>
                <w:lang w:eastAsia="fr-FR"/>
              </w:rPr>
            </w:pPr>
            <w:r w:rsidRPr="00D852BD">
              <w:rPr>
                <w:rFonts w:cs="Arial"/>
                <w:b/>
                <w:bCs/>
                <w:sz w:val="22"/>
                <w:szCs w:val="22"/>
                <w:lang w:eastAsia="fr-FR"/>
              </w:rPr>
              <w:t>Question B3.2</w:t>
            </w:r>
          </w:p>
          <w:p w14:paraId="3447A999" w14:textId="4E972980" w:rsidR="00175902" w:rsidRPr="00D852BD" w:rsidRDefault="00175902" w:rsidP="00530581">
            <w:pPr>
              <w:rPr>
                <w:b/>
                <w:bCs/>
                <w:sz w:val="22"/>
                <w:szCs w:val="22"/>
                <w:lang w:eastAsia="fr-FR"/>
              </w:rPr>
            </w:pPr>
            <w:r w:rsidRPr="00D852BD">
              <w:rPr>
                <w:sz w:val="22"/>
                <w:szCs w:val="22"/>
                <w:lang w:eastAsia="fr-FR"/>
              </w:rPr>
              <w:t xml:space="preserve">Citer les objectifs remplis en termes de sécurité par le chiffrement des </w:t>
            </w:r>
            <w:r w:rsidR="0008390A" w:rsidRPr="00D852BD">
              <w:rPr>
                <w:sz w:val="22"/>
                <w:szCs w:val="22"/>
                <w:lang w:eastAsia="fr-FR"/>
              </w:rPr>
              <w:t xml:space="preserve">courriels </w:t>
            </w:r>
            <w:r w:rsidRPr="00D852BD">
              <w:rPr>
                <w:sz w:val="22"/>
                <w:szCs w:val="22"/>
                <w:lang w:eastAsia="fr-FR"/>
              </w:rPr>
              <w:t>par rapport à la solution précédente.</w:t>
            </w:r>
          </w:p>
        </w:tc>
      </w:tr>
    </w:tbl>
    <w:p w14:paraId="17AD93B2" w14:textId="749BCCA8" w:rsidR="002659E7" w:rsidRDefault="002659E7">
      <w:pPr>
        <w:pStyle w:val="Normal1"/>
        <w:spacing w:after="0"/>
        <w:rPr>
          <w:sz w:val="16"/>
          <w:szCs w:val="16"/>
        </w:rPr>
      </w:pPr>
    </w:p>
    <w:p w14:paraId="472308FC" w14:textId="77777777" w:rsidR="002659E7" w:rsidRDefault="008209CD">
      <w:pPr>
        <w:pStyle w:val="Partie"/>
      </w:pPr>
      <w:r>
        <w:rPr>
          <w:rFonts w:cs="Arial"/>
          <w:sz w:val="27"/>
          <w:szCs w:val="27"/>
        </w:rPr>
        <w:t>Dossier documentaire</w:t>
      </w:r>
    </w:p>
    <w:p w14:paraId="073576ED" w14:textId="77777777" w:rsidR="002659E7" w:rsidRDefault="008209CD" w:rsidP="7108455C">
      <w:pPr>
        <w:pStyle w:val="Titre2"/>
        <w:pBdr>
          <w:top w:val="single" w:sz="2" w:space="1" w:color="000000"/>
          <w:left w:val="single" w:sz="2" w:space="1" w:color="000000"/>
          <w:bottom w:val="single" w:sz="2" w:space="1" w:color="000000"/>
          <w:right w:val="single" w:sz="2" w:space="1" w:color="000000"/>
        </w:pBdr>
        <w:spacing w:before="62"/>
        <w:jc w:val="both"/>
        <w:rPr>
          <w:rFonts w:cs="Arial"/>
          <w:color w:val="000000" w:themeColor="text1"/>
        </w:rPr>
      </w:pPr>
      <w:bookmarkStart w:id="3" w:name="_Toc92896182"/>
      <w:r>
        <w:rPr>
          <w:rFonts w:cs="Arial"/>
          <w:color w:val="000000"/>
        </w:rPr>
        <w:t>Documents communs à tous les dossiers</w:t>
      </w:r>
      <w:bookmarkEnd w:id="3"/>
    </w:p>
    <w:p w14:paraId="59111256" w14:textId="35F4A472" w:rsidR="002659E7" w:rsidRPr="008D5F3D" w:rsidRDefault="008209CD">
      <w:pPr>
        <w:pStyle w:val="Titre2"/>
        <w:rPr>
          <w:sz w:val="24"/>
        </w:rPr>
      </w:pPr>
      <w:bookmarkStart w:id="4" w:name="_Toc92896183"/>
      <w:r w:rsidRPr="008D5F3D">
        <w:rPr>
          <w:sz w:val="24"/>
        </w:rPr>
        <w:t>Document 1 : Schéma du réseau du site de Lesquin</w:t>
      </w:r>
      <w:bookmarkEnd w:id="4"/>
    </w:p>
    <w:p w14:paraId="0DE4B5B7" w14:textId="0584F7E7" w:rsidR="002659E7" w:rsidRDefault="00977637" w:rsidP="00553960">
      <w:pPr>
        <w:pStyle w:val="Contenudetableau"/>
        <w:ind w:left="-426"/>
        <w:jc w:val="center"/>
        <w:rPr>
          <w:rFonts w:cs="Arial"/>
          <w:color w:val="000000"/>
        </w:rPr>
      </w:pPr>
      <w:r>
        <w:rPr>
          <w:noProof/>
        </w:rPr>
        <w:drawing>
          <wp:inline distT="0" distB="0" distL="0" distR="0" wp14:anchorId="463C2584" wp14:editId="4EEFF4EF">
            <wp:extent cx="6684004" cy="4739640"/>
            <wp:effectExtent l="0" t="0" r="3175" b="381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688189" cy="4742608"/>
                    </a:xfrm>
                    <a:prstGeom prst="rect">
                      <a:avLst/>
                    </a:prstGeom>
                    <a:noFill/>
                    <a:ln>
                      <a:noFill/>
                    </a:ln>
                  </pic:spPr>
                </pic:pic>
              </a:graphicData>
            </a:graphic>
          </wp:inline>
        </w:drawing>
      </w:r>
    </w:p>
    <w:p w14:paraId="3C68349A" w14:textId="77777777" w:rsidR="002659E7" w:rsidRPr="008D5F3D" w:rsidRDefault="008209CD">
      <w:pPr>
        <w:pStyle w:val="Titre2"/>
        <w:spacing w:before="62"/>
        <w:jc w:val="both"/>
        <w:rPr>
          <w:sz w:val="24"/>
        </w:rPr>
      </w:pPr>
      <w:bookmarkStart w:id="5" w:name="_Toc92896184"/>
      <w:r w:rsidRPr="008D5F3D">
        <w:rPr>
          <w:rFonts w:cs="Arial"/>
          <w:color w:val="000000"/>
          <w:sz w:val="24"/>
        </w:rPr>
        <w:t>Document 2 : Schéma du réseau du site de Mâcon</w:t>
      </w:r>
      <w:bookmarkEnd w:id="5"/>
    </w:p>
    <w:p w14:paraId="1D0EEE26" w14:textId="376CADF9" w:rsidR="002659E7" w:rsidRDefault="00977637" w:rsidP="00553960">
      <w:pPr>
        <w:pStyle w:val="Contenudetableau"/>
        <w:jc w:val="center"/>
      </w:pPr>
      <w:bookmarkStart w:id="6" w:name="__RefHeading___Toc8363_383059007"/>
      <w:bookmarkEnd w:id="6"/>
      <w:r>
        <w:rPr>
          <w:noProof/>
        </w:rPr>
        <w:drawing>
          <wp:inline distT="0" distB="0" distL="0" distR="0" wp14:anchorId="6793FE34" wp14:editId="1F4C9E1C">
            <wp:extent cx="5638800" cy="3290863"/>
            <wp:effectExtent l="0" t="0" r="0" b="508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56478" cy="3301180"/>
                    </a:xfrm>
                    <a:prstGeom prst="rect">
                      <a:avLst/>
                    </a:prstGeom>
                    <a:noFill/>
                    <a:ln>
                      <a:noFill/>
                    </a:ln>
                  </pic:spPr>
                </pic:pic>
              </a:graphicData>
            </a:graphic>
          </wp:inline>
        </w:drawing>
      </w:r>
      <w:r w:rsidR="008209CD">
        <w:br w:type="page"/>
      </w:r>
    </w:p>
    <w:p w14:paraId="647BE8A6" w14:textId="0DABE552" w:rsidR="002659E7" w:rsidRPr="008D5F3D" w:rsidRDefault="008209CD">
      <w:pPr>
        <w:pStyle w:val="Titre2"/>
        <w:spacing w:before="62"/>
        <w:jc w:val="both"/>
        <w:rPr>
          <w:sz w:val="24"/>
        </w:rPr>
      </w:pPr>
      <w:bookmarkStart w:id="7" w:name="_Toc92896185"/>
      <w:r w:rsidRPr="008D5F3D">
        <w:rPr>
          <w:rFonts w:cs="Arial"/>
          <w:color w:val="000000"/>
          <w:sz w:val="24"/>
        </w:rPr>
        <w:lastRenderedPageBreak/>
        <w:t>Document 3</w:t>
      </w:r>
      <w:r w:rsidR="00A00301" w:rsidRPr="008D5F3D">
        <w:rPr>
          <w:rFonts w:cs="Arial"/>
          <w:color w:val="000000"/>
          <w:sz w:val="24"/>
        </w:rPr>
        <w:t> </w:t>
      </w:r>
      <w:r w:rsidRPr="008D5F3D">
        <w:rPr>
          <w:rFonts w:cs="Arial"/>
          <w:color w:val="000000"/>
          <w:sz w:val="24"/>
        </w:rPr>
        <w:t>:</w:t>
      </w:r>
      <w:r w:rsidR="00A00301" w:rsidRPr="008D5F3D">
        <w:rPr>
          <w:rFonts w:cs="Arial"/>
          <w:color w:val="000000"/>
          <w:sz w:val="24"/>
        </w:rPr>
        <w:t> </w:t>
      </w:r>
      <w:r w:rsidRPr="008D5F3D">
        <w:rPr>
          <w:rFonts w:cs="Arial"/>
          <w:color w:val="000000"/>
          <w:sz w:val="24"/>
        </w:rPr>
        <w:t xml:space="preserve">Description de l’infrastructure réseau de la société Benoit </w:t>
      </w:r>
      <w:proofErr w:type="spellStart"/>
      <w:r w:rsidRPr="008D5F3D">
        <w:rPr>
          <w:rFonts w:cs="Arial"/>
          <w:color w:val="000000"/>
          <w:sz w:val="24"/>
        </w:rPr>
        <w:t>Myon</w:t>
      </w:r>
      <w:bookmarkEnd w:id="7"/>
      <w:proofErr w:type="spellEnd"/>
    </w:p>
    <w:p w14:paraId="3B64A5A4" w14:textId="77777777" w:rsidR="002659E7" w:rsidRPr="00EE328A" w:rsidRDefault="008209CD">
      <w:pPr>
        <w:spacing w:before="120"/>
        <w:rPr>
          <w:sz w:val="21"/>
          <w:szCs w:val="21"/>
        </w:rPr>
      </w:pPr>
      <w:r w:rsidRPr="00EE328A">
        <w:rPr>
          <w:sz w:val="21"/>
          <w:szCs w:val="21"/>
        </w:rPr>
        <w:t>L'entreprise utilise de nombreux réseaux locaux virtuels (VLAN) pour segmenter le réseau. La relation entre ces différents réseaux locaux virtuels est assurée par la partie routeur/pare-feu (</w:t>
      </w:r>
      <w:r w:rsidRPr="00EE328A">
        <w:rPr>
          <w:i/>
          <w:iCs/>
          <w:sz w:val="21"/>
          <w:szCs w:val="21"/>
        </w:rPr>
        <w:t>firewall</w:t>
      </w:r>
      <w:r w:rsidRPr="00EE328A">
        <w:rPr>
          <w:sz w:val="21"/>
          <w:szCs w:val="21"/>
        </w:rPr>
        <w:t>) des équipements de sécurité XG-7100-1U ; ces équipements sont en effet multifonctions, à la fois commutateur, routeur et pare-feu.</w:t>
      </w:r>
    </w:p>
    <w:p w14:paraId="2D68D1C1" w14:textId="27E13F8B" w:rsidR="002659E7" w:rsidRPr="00EE328A" w:rsidRDefault="008209CD">
      <w:pPr>
        <w:spacing w:before="120"/>
        <w:rPr>
          <w:sz w:val="21"/>
          <w:szCs w:val="21"/>
        </w:rPr>
      </w:pPr>
      <w:r w:rsidRPr="00EE328A">
        <w:rPr>
          <w:sz w:val="21"/>
          <w:szCs w:val="21"/>
        </w:rPr>
        <w:t>Les autres commutateurs SG250X-24P ou SG250X-48P sont des simples commutateurs administrables de niveau 2, munis de ports</w:t>
      </w:r>
      <w:r w:rsidR="00175902" w:rsidRPr="00EE328A">
        <w:rPr>
          <w:sz w:val="21"/>
          <w:szCs w:val="21"/>
        </w:rPr>
        <w:t xml:space="preserve"> avec alimentation électrique par câble Ethernet</w:t>
      </w:r>
      <w:r w:rsidRPr="00EE328A">
        <w:rPr>
          <w:sz w:val="21"/>
          <w:szCs w:val="21"/>
        </w:rPr>
        <w:t xml:space="preserve"> </w:t>
      </w:r>
      <w:r w:rsidR="00175902" w:rsidRPr="00EE328A">
        <w:rPr>
          <w:sz w:val="21"/>
          <w:szCs w:val="21"/>
        </w:rPr>
        <w:t>(</w:t>
      </w:r>
      <w:r w:rsidR="00175902" w:rsidRPr="00EE328A">
        <w:rPr>
          <w:i/>
          <w:iCs/>
          <w:sz w:val="21"/>
          <w:szCs w:val="21"/>
        </w:rPr>
        <w:t xml:space="preserve">power over </w:t>
      </w:r>
      <w:r w:rsidRPr="00EE328A">
        <w:rPr>
          <w:i/>
          <w:iCs/>
          <w:sz w:val="21"/>
          <w:szCs w:val="21"/>
        </w:rPr>
        <w:t>Ethernet</w:t>
      </w:r>
      <w:r w:rsidRPr="00EE328A">
        <w:rPr>
          <w:sz w:val="21"/>
          <w:szCs w:val="21"/>
        </w:rPr>
        <w:t xml:space="preserve"> </w:t>
      </w:r>
      <w:r w:rsidR="00175902" w:rsidRPr="00EE328A">
        <w:rPr>
          <w:sz w:val="21"/>
          <w:szCs w:val="21"/>
        </w:rPr>
        <w:t xml:space="preserve">- </w:t>
      </w:r>
      <w:r w:rsidRPr="00EE328A">
        <w:rPr>
          <w:sz w:val="21"/>
          <w:szCs w:val="21"/>
        </w:rPr>
        <w:t>PoE) pour la téléphonie.</w:t>
      </w:r>
      <w:r w:rsidR="008414FC" w:rsidRPr="00EE328A">
        <w:rPr>
          <w:sz w:val="21"/>
          <w:szCs w:val="21"/>
        </w:rPr>
        <w:t xml:space="preserve"> Ces commutateurs sont capables de gérer des réseaux </w:t>
      </w:r>
      <w:r w:rsidR="00EE328A">
        <w:rPr>
          <w:sz w:val="21"/>
          <w:szCs w:val="21"/>
        </w:rPr>
        <w:t>locaux</w:t>
      </w:r>
      <w:r w:rsidR="008414FC" w:rsidRPr="00EE328A">
        <w:rPr>
          <w:sz w:val="21"/>
          <w:szCs w:val="21"/>
        </w:rPr>
        <w:t xml:space="preserve"> virtuels (VLAN).</w:t>
      </w:r>
    </w:p>
    <w:p w14:paraId="2A0EDDDF" w14:textId="7765E551" w:rsidR="002659E7" w:rsidRPr="00EE328A" w:rsidRDefault="008209CD">
      <w:pPr>
        <w:spacing w:before="120"/>
        <w:rPr>
          <w:sz w:val="21"/>
          <w:szCs w:val="21"/>
        </w:rPr>
      </w:pPr>
      <w:r w:rsidRPr="00EE328A">
        <w:rPr>
          <w:sz w:val="21"/>
          <w:szCs w:val="21"/>
        </w:rPr>
        <w:t xml:space="preserve">L'accès fibre à </w:t>
      </w:r>
      <w:r w:rsidR="00A00301">
        <w:rPr>
          <w:sz w:val="21"/>
          <w:szCs w:val="21"/>
        </w:rPr>
        <w:t>i</w:t>
      </w:r>
      <w:r w:rsidRPr="00EE328A">
        <w:rPr>
          <w:sz w:val="21"/>
          <w:szCs w:val="21"/>
        </w:rPr>
        <w:t xml:space="preserve">nternet se fait via des boîtiers d’opérateurs </w:t>
      </w:r>
      <w:r w:rsidRPr="00EE328A">
        <w:rPr>
          <w:i/>
          <w:iCs/>
          <w:sz w:val="21"/>
          <w:szCs w:val="21"/>
        </w:rPr>
        <w:t>(box)</w:t>
      </w:r>
      <w:r w:rsidRPr="00EE328A">
        <w:rPr>
          <w:sz w:val="21"/>
          <w:szCs w:val="21"/>
        </w:rPr>
        <w:t xml:space="preserve">. Le débit fourni par ces équipements ne descend jamais en dessous de 400 Mbps </w:t>
      </w:r>
      <w:r w:rsidR="00F56B18" w:rsidRPr="00EE328A">
        <w:rPr>
          <w:sz w:val="21"/>
          <w:szCs w:val="21"/>
        </w:rPr>
        <w:t>symétrique</w:t>
      </w:r>
      <w:r w:rsidRPr="00EE328A">
        <w:rPr>
          <w:sz w:val="21"/>
          <w:szCs w:val="21"/>
        </w:rPr>
        <w:t>.</w:t>
      </w:r>
    </w:p>
    <w:p w14:paraId="32850CAE" w14:textId="5A62A4F4" w:rsidR="002659E7" w:rsidRPr="00EE328A" w:rsidRDefault="008209CD">
      <w:pPr>
        <w:spacing w:before="120"/>
        <w:rPr>
          <w:sz w:val="21"/>
          <w:szCs w:val="21"/>
        </w:rPr>
      </w:pPr>
      <w:r w:rsidRPr="00EE328A">
        <w:rPr>
          <w:sz w:val="21"/>
          <w:szCs w:val="21"/>
        </w:rPr>
        <w:t>Les boîtiers sont connectés en mode pont</w:t>
      </w:r>
      <w:r w:rsidRPr="00EE328A">
        <w:rPr>
          <w:rStyle w:val="Ancredenotedebasdepage"/>
          <w:sz w:val="21"/>
          <w:szCs w:val="21"/>
        </w:rPr>
        <w:footnoteReference w:id="4"/>
      </w:r>
      <w:r w:rsidRPr="00EE328A">
        <w:rPr>
          <w:sz w:val="21"/>
          <w:szCs w:val="21"/>
        </w:rPr>
        <w:t xml:space="preserve"> sur les commutateurs XG-7100-1U</w:t>
      </w:r>
      <w:r w:rsidR="001A7361">
        <w:rPr>
          <w:sz w:val="21"/>
          <w:szCs w:val="21"/>
        </w:rPr>
        <w:t>.</w:t>
      </w:r>
      <w:r w:rsidRPr="00EE328A">
        <w:rPr>
          <w:sz w:val="21"/>
          <w:szCs w:val="21"/>
        </w:rPr>
        <w:t xml:space="preserve"> </w:t>
      </w:r>
      <w:r w:rsidR="001A7361">
        <w:rPr>
          <w:sz w:val="21"/>
          <w:szCs w:val="21"/>
        </w:rPr>
        <w:t>L</w:t>
      </w:r>
      <w:r w:rsidRPr="00EE328A">
        <w:rPr>
          <w:sz w:val="21"/>
          <w:szCs w:val="21"/>
        </w:rPr>
        <w:t>'adresse IP</w:t>
      </w:r>
      <w:r w:rsidR="00C12945" w:rsidRPr="00EE328A">
        <w:rPr>
          <w:sz w:val="21"/>
          <w:szCs w:val="21"/>
        </w:rPr>
        <w:t xml:space="preserve"> </w:t>
      </w:r>
      <w:r w:rsidR="001A7361">
        <w:rPr>
          <w:sz w:val="21"/>
          <w:szCs w:val="21"/>
        </w:rPr>
        <w:t xml:space="preserve">publique faisant partie </w:t>
      </w:r>
      <w:r w:rsidR="00C12945" w:rsidRPr="00EE328A">
        <w:rPr>
          <w:sz w:val="21"/>
          <w:szCs w:val="21"/>
        </w:rPr>
        <w:t>d</w:t>
      </w:r>
      <w:r w:rsidR="001A7361">
        <w:rPr>
          <w:sz w:val="21"/>
          <w:szCs w:val="21"/>
        </w:rPr>
        <w:t>u</w:t>
      </w:r>
      <w:r w:rsidR="00C12945" w:rsidRPr="00EE328A">
        <w:rPr>
          <w:sz w:val="21"/>
          <w:szCs w:val="21"/>
        </w:rPr>
        <w:t xml:space="preserve"> réseau étendu </w:t>
      </w:r>
      <w:r w:rsidR="00A00301">
        <w:rPr>
          <w:sz w:val="21"/>
          <w:szCs w:val="21"/>
        </w:rPr>
        <w:t>(</w:t>
      </w:r>
      <w:r w:rsidRPr="00EE328A">
        <w:rPr>
          <w:sz w:val="21"/>
          <w:szCs w:val="21"/>
        </w:rPr>
        <w:t>WAN</w:t>
      </w:r>
      <w:r w:rsidR="00A00301">
        <w:rPr>
          <w:sz w:val="21"/>
          <w:szCs w:val="21"/>
        </w:rPr>
        <w:t>)</w:t>
      </w:r>
      <w:r w:rsidRPr="00EE328A">
        <w:rPr>
          <w:sz w:val="21"/>
          <w:szCs w:val="21"/>
        </w:rPr>
        <w:t xml:space="preserve"> est donc configurée directement sur ceux-ci.</w:t>
      </w:r>
    </w:p>
    <w:p w14:paraId="54481E1E" w14:textId="77777777" w:rsidR="002659E7" w:rsidRPr="00EE328A" w:rsidRDefault="008209CD">
      <w:pPr>
        <w:spacing w:before="120"/>
        <w:rPr>
          <w:sz w:val="21"/>
          <w:szCs w:val="21"/>
        </w:rPr>
      </w:pPr>
      <w:r w:rsidRPr="00EE328A">
        <w:rPr>
          <w:sz w:val="21"/>
          <w:szCs w:val="21"/>
        </w:rPr>
        <w:t>Les caméras sont connectées par réseau filaire.</w:t>
      </w:r>
    </w:p>
    <w:p w14:paraId="3F743C10" w14:textId="152800C7" w:rsidR="002659E7" w:rsidRPr="00EE328A" w:rsidRDefault="008209CD">
      <w:pPr>
        <w:spacing w:before="120"/>
        <w:rPr>
          <w:sz w:val="21"/>
          <w:szCs w:val="21"/>
        </w:rPr>
      </w:pPr>
      <w:r w:rsidRPr="00EE328A">
        <w:rPr>
          <w:rFonts w:cs="Arial"/>
          <w:sz w:val="21"/>
          <w:szCs w:val="21"/>
        </w:rPr>
        <w:t xml:space="preserve">Un réseau privé virtuel (VPN) sous forme de tunnel </w:t>
      </w:r>
      <w:proofErr w:type="spellStart"/>
      <w:r w:rsidRPr="00EE328A">
        <w:rPr>
          <w:rFonts w:cs="Arial"/>
          <w:sz w:val="21"/>
          <w:szCs w:val="21"/>
        </w:rPr>
        <w:t>IPsec</w:t>
      </w:r>
      <w:proofErr w:type="spellEnd"/>
      <w:r w:rsidRPr="00EE328A">
        <w:rPr>
          <w:rFonts w:cs="Arial"/>
          <w:sz w:val="21"/>
          <w:szCs w:val="21"/>
        </w:rPr>
        <w:t xml:space="preserve"> (</w:t>
      </w:r>
      <w:r w:rsidR="00697CC1">
        <w:rPr>
          <w:rFonts w:cs="Arial"/>
          <w:i/>
          <w:iCs/>
          <w:sz w:val="21"/>
          <w:szCs w:val="21"/>
        </w:rPr>
        <w:t>i</w:t>
      </w:r>
      <w:r w:rsidRPr="00EE328A">
        <w:rPr>
          <w:rFonts w:cs="Arial"/>
          <w:i/>
          <w:iCs/>
          <w:sz w:val="21"/>
          <w:szCs w:val="21"/>
        </w:rPr>
        <w:t xml:space="preserve">nternet </w:t>
      </w:r>
      <w:proofErr w:type="spellStart"/>
      <w:r w:rsidRPr="00EE328A">
        <w:rPr>
          <w:rFonts w:cs="Arial"/>
          <w:i/>
          <w:iCs/>
          <w:sz w:val="21"/>
          <w:szCs w:val="21"/>
        </w:rPr>
        <w:t>protocol</w:t>
      </w:r>
      <w:proofErr w:type="spellEnd"/>
      <w:r w:rsidRPr="00EE328A">
        <w:rPr>
          <w:rFonts w:cs="Arial"/>
          <w:i/>
          <w:iCs/>
          <w:sz w:val="21"/>
          <w:szCs w:val="21"/>
        </w:rPr>
        <w:t xml:space="preserve"> </w:t>
      </w:r>
      <w:proofErr w:type="spellStart"/>
      <w:r w:rsidRPr="00EE328A">
        <w:rPr>
          <w:rFonts w:cs="Arial"/>
          <w:i/>
          <w:iCs/>
          <w:sz w:val="21"/>
          <w:szCs w:val="21"/>
        </w:rPr>
        <w:t>security</w:t>
      </w:r>
      <w:proofErr w:type="spellEnd"/>
      <w:r w:rsidRPr="00EE328A">
        <w:rPr>
          <w:rFonts w:cs="Arial"/>
          <w:sz w:val="21"/>
          <w:szCs w:val="21"/>
        </w:rPr>
        <w:t>)</w:t>
      </w:r>
      <w:r w:rsidRPr="00EE328A">
        <w:rPr>
          <w:rStyle w:val="Appelnotedebasdep"/>
          <w:rFonts w:cs="Arial"/>
          <w:sz w:val="21"/>
          <w:szCs w:val="21"/>
        </w:rPr>
        <w:footnoteReference w:id="5"/>
      </w:r>
      <w:r w:rsidRPr="00EE328A">
        <w:rPr>
          <w:rFonts w:cs="Arial"/>
          <w:sz w:val="21"/>
          <w:szCs w:val="21"/>
        </w:rPr>
        <w:t>, géré par les équipements XG-7100-1U, permet d’établir une liaison sécurisée entre les sites de Lesquin et de Mâcon.</w:t>
      </w:r>
    </w:p>
    <w:p w14:paraId="6F0CA299" w14:textId="77777777" w:rsidR="002659E7" w:rsidRPr="00EE328A" w:rsidRDefault="008209CD" w:rsidP="7108455C">
      <w:pPr>
        <w:spacing w:before="120" w:after="240"/>
        <w:rPr>
          <w:rStyle w:val="Marquedecommentaire"/>
          <w:sz w:val="21"/>
          <w:szCs w:val="21"/>
        </w:rPr>
      </w:pPr>
      <w:r w:rsidRPr="00EE328A">
        <w:rPr>
          <w:rFonts w:cs="Arial"/>
          <w:sz w:val="21"/>
          <w:szCs w:val="21"/>
        </w:rPr>
        <w:t xml:space="preserve">L'adressage dynamique est assuré par les équipements XG-7100-1U, par l’intermédiaire d’une réservation d'adresse pour chaque client. </w:t>
      </w:r>
    </w:p>
    <w:p w14:paraId="16205BA6" w14:textId="2DC67785" w:rsidR="00EA0A06" w:rsidRPr="008D5F3D" w:rsidRDefault="00EA0A06" w:rsidP="00EA0A06">
      <w:pPr>
        <w:pStyle w:val="Titre2"/>
        <w:spacing w:before="62"/>
        <w:jc w:val="both"/>
        <w:rPr>
          <w:rFonts w:cs="Arial"/>
          <w:color w:val="000000" w:themeColor="text1"/>
          <w:spacing w:val="-4"/>
          <w:sz w:val="24"/>
        </w:rPr>
      </w:pPr>
      <w:bookmarkStart w:id="8" w:name="_Toc92896186"/>
      <w:r w:rsidRPr="008D5F3D">
        <w:rPr>
          <w:rFonts w:cs="Arial"/>
          <w:color w:val="000000"/>
          <w:spacing w:val="-4"/>
          <w:sz w:val="24"/>
        </w:rPr>
        <w:t>Document 4</w:t>
      </w:r>
      <w:r w:rsidR="00A00301" w:rsidRPr="008D5F3D">
        <w:rPr>
          <w:rFonts w:cs="Arial"/>
          <w:color w:val="000000"/>
          <w:spacing w:val="-4"/>
          <w:sz w:val="24"/>
        </w:rPr>
        <w:t> </w:t>
      </w:r>
      <w:r w:rsidRPr="008D5F3D">
        <w:rPr>
          <w:rFonts w:cs="Arial"/>
          <w:color w:val="000000"/>
          <w:spacing w:val="-4"/>
          <w:sz w:val="24"/>
        </w:rPr>
        <w:t>:</w:t>
      </w:r>
      <w:r w:rsidR="00A00301" w:rsidRPr="008D5F3D">
        <w:rPr>
          <w:rFonts w:cs="Arial"/>
          <w:color w:val="000000"/>
          <w:spacing w:val="-4"/>
          <w:sz w:val="24"/>
        </w:rPr>
        <w:t> </w:t>
      </w:r>
      <w:r w:rsidRPr="008D5F3D">
        <w:rPr>
          <w:rFonts w:cs="Arial"/>
          <w:color w:val="000000"/>
          <w:spacing w:val="-4"/>
          <w:sz w:val="24"/>
        </w:rPr>
        <w:t>Principe d’adressage des réseaux locaux virtuel</w:t>
      </w:r>
      <w:r w:rsidR="00A00301" w:rsidRPr="008D5F3D">
        <w:rPr>
          <w:rFonts w:cs="Arial"/>
          <w:color w:val="000000"/>
          <w:spacing w:val="-4"/>
          <w:sz w:val="24"/>
        </w:rPr>
        <w:t>s</w:t>
      </w:r>
      <w:r w:rsidRPr="008D5F3D">
        <w:rPr>
          <w:rFonts w:cs="Arial"/>
          <w:color w:val="000000"/>
          <w:spacing w:val="-4"/>
          <w:sz w:val="24"/>
        </w:rPr>
        <w:t xml:space="preserve"> (Lesquin et Mâcon)</w:t>
      </w:r>
      <w:bookmarkEnd w:id="8"/>
    </w:p>
    <w:tbl>
      <w:tblPr>
        <w:tblW w:w="10062" w:type="dxa"/>
        <w:tblLayout w:type="fixed"/>
        <w:tblCellMar>
          <w:top w:w="55" w:type="dxa"/>
          <w:left w:w="55" w:type="dxa"/>
          <w:bottom w:w="55" w:type="dxa"/>
          <w:right w:w="55" w:type="dxa"/>
        </w:tblCellMar>
        <w:tblLook w:val="04A0" w:firstRow="1" w:lastRow="0" w:firstColumn="1" w:lastColumn="0" w:noHBand="0" w:noVBand="1"/>
      </w:tblPr>
      <w:tblGrid>
        <w:gridCol w:w="1541"/>
        <w:gridCol w:w="3857"/>
        <w:gridCol w:w="715"/>
        <w:gridCol w:w="1715"/>
        <w:gridCol w:w="2234"/>
      </w:tblGrid>
      <w:tr w:rsidR="00EA0A06" w14:paraId="7EFAFEDB" w14:textId="77777777" w:rsidTr="000D5C45">
        <w:trPr>
          <w:trHeight w:val="327"/>
        </w:trPr>
        <w:tc>
          <w:tcPr>
            <w:tcW w:w="1541" w:type="dxa"/>
            <w:tcBorders>
              <w:top w:val="single" w:sz="2" w:space="0" w:color="000000"/>
              <w:left w:val="single" w:sz="2" w:space="0" w:color="000000" w:themeColor="text1"/>
              <w:bottom w:val="single" w:sz="2" w:space="0" w:color="000000" w:themeColor="text1"/>
            </w:tcBorders>
          </w:tcPr>
          <w:p w14:paraId="7268B728" w14:textId="77777777" w:rsidR="00EA0A06" w:rsidRDefault="00EA0A06" w:rsidP="000D5C45">
            <w:pPr>
              <w:pStyle w:val="Normal1"/>
              <w:jc w:val="center"/>
              <w:rPr>
                <w:sz w:val="22"/>
                <w:szCs w:val="22"/>
              </w:rPr>
            </w:pPr>
            <w:r>
              <w:rPr>
                <w:sz w:val="22"/>
                <w:szCs w:val="22"/>
              </w:rPr>
              <w:t>Id</w:t>
            </w:r>
          </w:p>
        </w:tc>
        <w:tc>
          <w:tcPr>
            <w:tcW w:w="3857" w:type="dxa"/>
            <w:tcBorders>
              <w:top w:val="single" w:sz="2" w:space="0" w:color="000000"/>
              <w:left w:val="single" w:sz="2" w:space="0" w:color="000000" w:themeColor="text1"/>
              <w:bottom w:val="single" w:sz="2" w:space="0" w:color="000000" w:themeColor="text1"/>
            </w:tcBorders>
          </w:tcPr>
          <w:p w14:paraId="36478127" w14:textId="77777777" w:rsidR="00EA0A06" w:rsidRDefault="00EA0A06" w:rsidP="000D5C45">
            <w:pPr>
              <w:pStyle w:val="Normal1"/>
              <w:jc w:val="center"/>
              <w:rPr>
                <w:sz w:val="22"/>
                <w:szCs w:val="22"/>
              </w:rPr>
            </w:pPr>
            <w:r>
              <w:rPr>
                <w:sz w:val="22"/>
                <w:szCs w:val="22"/>
              </w:rPr>
              <w:t>Désignation</w:t>
            </w:r>
          </w:p>
        </w:tc>
        <w:tc>
          <w:tcPr>
            <w:tcW w:w="715" w:type="dxa"/>
            <w:tcBorders>
              <w:top w:val="single" w:sz="2" w:space="0" w:color="000000"/>
              <w:left w:val="single" w:sz="2" w:space="0" w:color="000000" w:themeColor="text1"/>
              <w:bottom w:val="single" w:sz="2" w:space="0" w:color="000000" w:themeColor="text1"/>
            </w:tcBorders>
          </w:tcPr>
          <w:p w14:paraId="70328650" w14:textId="77777777" w:rsidR="00EA0A06" w:rsidRDefault="00EA0A06" w:rsidP="000D5C45">
            <w:pPr>
              <w:pStyle w:val="Normal1"/>
              <w:jc w:val="center"/>
              <w:rPr>
                <w:sz w:val="22"/>
                <w:szCs w:val="22"/>
              </w:rPr>
            </w:pPr>
            <w:r>
              <w:rPr>
                <w:sz w:val="22"/>
                <w:szCs w:val="22"/>
              </w:rPr>
              <w:t>VLAN</w:t>
            </w:r>
          </w:p>
        </w:tc>
        <w:tc>
          <w:tcPr>
            <w:tcW w:w="1715" w:type="dxa"/>
            <w:tcBorders>
              <w:top w:val="single" w:sz="2" w:space="0" w:color="000000"/>
              <w:left w:val="single" w:sz="2" w:space="0" w:color="000000" w:themeColor="text1"/>
              <w:bottom w:val="single" w:sz="2" w:space="0" w:color="000000" w:themeColor="text1"/>
            </w:tcBorders>
          </w:tcPr>
          <w:p w14:paraId="5D57A066" w14:textId="77777777" w:rsidR="00EA0A06" w:rsidRDefault="00EA0A06" w:rsidP="000D5C45">
            <w:pPr>
              <w:pStyle w:val="Normal1"/>
              <w:jc w:val="center"/>
              <w:rPr>
                <w:sz w:val="22"/>
                <w:szCs w:val="22"/>
              </w:rPr>
            </w:pPr>
            <w:r>
              <w:rPr>
                <w:sz w:val="22"/>
                <w:szCs w:val="22"/>
              </w:rPr>
              <w:t>Réseau</w:t>
            </w:r>
          </w:p>
        </w:tc>
        <w:tc>
          <w:tcPr>
            <w:tcW w:w="2234" w:type="dxa"/>
            <w:tcBorders>
              <w:top w:val="single" w:sz="2" w:space="0" w:color="000000"/>
              <w:left w:val="single" w:sz="2" w:space="0" w:color="000000" w:themeColor="text1"/>
              <w:bottom w:val="single" w:sz="2" w:space="0" w:color="000000"/>
              <w:right w:val="single" w:sz="2" w:space="0" w:color="000000" w:themeColor="text1"/>
            </w:tcBorders>
          </w:tcPr>
          <w:p w14:paraId="05B15448" w14:textId="77777777" w:rsidR="00EA0A06" w:rsidRDefault="00EA0A06" w:rsidP="000D5C45">
            <w:pPr>
              <w:pStyle w:val="Normal1"/>
              <w:jc w:val="center"/>
              <w:rPr>
                <w:sz w:val="22"/>
                <w:szCs w:val="22"/>
              </w:rPr>
            </w:pPr>
            <w:r>
              <w:rPr>
                <w:sz w:val="22"/>
                <w:szCs w:val="22"/>
              </w:rPr>
              <w:t>Commutateurs</w:t>
            </w:r>
          </w:p>
        </w:tc>
      </w:tr>
      <w:tr w:rsidR="00EA0A06" w14:paraId="34C13300" w14:textId="77777777" w:rsidTr="000D5C45">
        <w:tc>
          <w:tcPr>
            <w:tcW w:w="1541" w:type="dxa"/>
            <w:tcBorders>
              <w:left w:val="single" w:sz="2" w:space="0" w:color="000000" w:themeColor="text1"/>
              <w:bottom w:val="single" w:sz="2" w:space="0" w:color="000000" w:themeColor="text1"/>
            </w:tcBorders>
          </w:tcPr>
          <w:p w14:paraId="7E101A4E" w14:textId="77777777" w:rsidR="00EA0A06" w:rsidRDefault="00EA0A06" w:rsidP="000D5C45">
            <w:pPr>
              <w:pStyle w:val="Normal1"/>
            </w:pPr>
            <w:r>
              <w:t>SLOG</w:t>
            </w:r>
          </w:p>
        </w:tc>
        <w:tc>
          <w:tcPr>
            <w:tcW w:w="3857" w:type="dxa"/>
            <w:tcBorders>
              <w:left w:val="single" w:sz="2" w:space="0" w:color="000000" w:themeColor="text1"/>
              <w:bottom w:val="single" w:sz="2" w:space="0" w:color="000000" w:themeColor="text1"/>
            </w:tcBorders>
          </w:tcPr>
          <w:p w14:paraId="4ACE2130" w14:textId="31B2FA28" w:rsidR="00EA0A06" w:rsidRDefault="00EA0A06" w:rsidP="000D5C45">
            <w:pPr>
              <w:pStyle w:val="Normal1"/>
            </w:pPr>
            <w:r>
              <w:t>Service logistique</w:t>
            </w:r>
            <w:r w:rsidR="002A415D">
              <w:t xml:space="preserve"> de Lesquin</w:t>
            </w:r>
          </w:p>
        </w:tc>
        <w:tc>
          <w:tcPr>
            <w:tcW w:w="715" w:type="dxa"/>
            <w:tcBorders>
              <w:left w:val="single" w:sz="2" w:space="0" w:color="000000" w:themeColor="text1"/>
              <w:bottom w:val="single" w:sz="2" w:space="0" w:color="000000" w:themeColor="text1"/>
            </w:tcBorders>
          </w:tcPr>
          <w:p w14:paraId="60DC1C35" w14:textId="77777777" w:rsidR="00EA0A06" w:rsidRDefault="00EA0A06" w:rsidP="000D5C45">
            <w:pPr>
              <w:pStyle w:val="Normal1"/>
            </w:pPr>
            <w:r>
              <w:t>10</w:t>
            </w:r>
          </w:p>
        </w:tc>
        <w:tc>
          <w:tcPr>
            <w:tcW w:w="1715" w:type="dxa"/>
            <w:tcBorders>
              <w:left w:val="single" w:sz="2" w:space="0" w:color="000000" w:themeColor="text1"/>
              <w:bottom w:val="single" w:sz="2" w:space="0" w:color="000000" w:themeColor="text1"/>
            </w:tcBorders>
          </w:tcPr>
          <w:p w14:paraId="7732FB10" w14:textId="77777777" w:rsidR="00EA0A06" w:rsidRDefault="00EA0A06" w:rsidP="000D5C45">
            <w:pPr>
              <w:pStyle w:val="Normal1"/>
            </w:pPr>
            <w:r>
              <w:t>192.168.10.0/24</w:t>
            </w:r>
          </w:p>
        </w:tc>
        <w:tc>
          <w:tcPr>
            <w:tcW w:w="2234" w:type="dxa"/>
            <w:tcBorders>
              <w:left w:val="single" w:sz="2" w:space="0" w:color="000000" w:themeColor="text1"/>
              <w:bottom w:val="single" w:sz="2" w:space="0" w:color="000000"/>
              <w:right w:val="single" w:sz="2" w:space="0" w:color="000000" w:themeColor="text1"/>
            </w:tcBorders>
          </w:tcPr>
          <w:p w14:paraId="79D67E88" w14:textId="77777777" w:rsidR="00EA0A06" w:rsidRDefault="00EA0A06" w:rsidP="000D5C45">
            <w:pPr>
              <w:pStyle w:val="Normal1"/>
              <w:jc w:val="left"/>
            </w:pPr>
            <w:r>
              <w:t>SW1-6</w:t>
            </w:r>
          </w:p>
        </w:tc>
      </w:tr>
      <w:tr w:rsidR="00EA0A06" w14:paraId="78820B28" w14:textId="77777777" w:rsidTr="000D5C45">
        <w:tc>
          <w:tcPr>
            <w:tcW w:w="1541" w:type="dxa"/>
            <w:tcBorders>
              <w:left w:val="single" w:sz="2" w:space="0" w:color="000000" w:themeColor="text1"/>
              <w:bottom w:val="single" w:sz="2" w:space="0" w:color="000000" w:themeColor="text1"/>
            </w:tcBorders>
          </w:tcPr>
          <w:p w14:paraId="72CE49C2" w14:textId="77777777" w:rsidR="00EA0A06" w:rsidRDefault="00EA0A06" w:rsidP="000D5C45">
            <w:pPr>
              <w:pStyle w:val="Normal1"/>
            </w:pPr>
            <w:r>
              <w:t>SLOG-MAC</w:t>
            </w:r>
          </w:p>
        </w:tc>
        <w:tc>
          <w:tcPr>
            <w:tcW w:w="3857" w:type="dxa"/>
            <w:tcBorders>
              <w:left w:val="single" w:sz="2" w:space="0" w:color="000000" w:themeColor="text1"/>
              <w:bottom w:val="single" w:sz="2" w:space="0" w:color="000000" w:themeColor="text1"/>
            </w:tcBorders>
          </w:tcPr>
          <w:p w14:paraId="6EF0919B" w14:textId="77777777" w:rsidR="00EA0A06" w:rsidRDefault="00EA0A06" w:rsidP="000D5C45">
            <w:pPr>
              <w:pStyle w:val="Normal1"/>
            </w:pPr>
            <w:r>
              <w:t>Service logistique de Mâcon</w:t>
            </w:r>
          </w:p>
        </w:tc>
        <w:tc>
          <w:tcPr>
            <w:tcW w:w="715" w:type="dxa"/>
            <w:tcBorders>
              <w:left w:val="single" w:sz="2" w:space="0" w:color="000000" w:themeColor="text1"/>
              <w:bottom w:val="single" w:sz="2" w:space="0" w:color="000000" w:themeColor="text1"/>
            </w:tcBorders>
          </w:tcPr>
          <w:p w14:paraId="1E0EEA83" w14:textId="77777777" w:rsidR="00EA0A06" w:rsidRDefault="00EA0A06" w:rsidP="000D5C45">
            <w:pPr>
              <w:pStyle w:val="Normal1"/>
            </w:pPr>
            <w:r>
              <w:t>11</w:t>
            </w:r>
          </w:p>
        </w:tc>
        <w:tc>
          <w:tcPr>
            <w:tcW w:w="1715" w:type="dxa"/>
            <w:tcBorders>
              <w:left w:val="single" w:sz="2" w:space="0" w:color="000000" w:themeColor="text1"/>
              <w:bottom w:val="single" w:sz="2" w:space="0" w:color="000000" w:themeColor="text1"/>
            </w:tcBorders>
          </w:tcPr>
          <w:p w14:paraId="3D47592A" w14:textId="77777777" w:rsidR="00EA0A06" w:rsidRDefault="00EA0A06" w:rsidP="000D5C45">
            <w:pPr>
              <w:pStyle w:val="Normal1"/>
            </w:pPr>
            <w:r>
              <w:t>192.168.11.0/24</w:t>
            </w:r>
          </w:p>
        </w:tc>
        <w:tc>
          <w:tcPr>
            <w:tcW w:w="2234" w:type="dxa"/>
            <w:tcBorders>
              <w:left w:val="single" w:sz="2" w:space="0" w:color="000000" w:themeColor="text1"/>
              <w:bottom w:val="single" w:sz="2" w:space="0" w:color="000000"/>
              <w:right w:val="single" w:sz="2" w:space="0" w:color="000000" w:themeColor="text1"/>
            </w:tcBorders>
          </w:tcPr>
          <w:p w14:paraId="75347539" w14:textId="77777777" w:rsidR="00EA0A06" w:rsidRDefault="00EA0A06" w:rsidP="000D5C45">
            <w:pPr>
              <w:pStyle w:val="Normal1"/>
              <w:jc w:val="left"/>
            </w:pPr>
            <w:r>
              <w:t>SW21-3</w:t>
            </w:r>
          </w:p>
        </w:tc>
      </w:tr>
      <w:tr w:rsidR="00EA0A06" w14:paraId="76781ABA" w14:textId="77777777" w:rsidTr="000D5C45">
        <w:tc>
          <w:tcPr>
            <w:tcW w:w="1541" w:type="dxa"/>
            <w:tcBorders>
              <w:left w:val="single" w:sz="2" w:space="0" w:color="000000" w:themeColor="text1"/>
              <w:bottom w:val="single" w:sz="2" w:space="0" w:color="000000" w:themeColor="text1"/>
            </w:tcBorders>
          </w:tcPr>
          <w:p w14:paraId="2FF2FCB0" w14:textId="77777777" w:rsidR="00EA0A06" w:rsidRDefault="00EA0A06" w:rsidP="000D5C45">
            <w:pPr>
              <w:pStyle w:val="Normal1"/>
            </w:pPr>
            <w:r>
              <w:t>SCOM</w:t>
            </w:r>
          </w:p>
        </w:tc>
        <w:tc>
          <w:tcPr>
            <w:tcW w:w="3857" w:type="dxa"/>
            <w:tcBorders>
              <w:left w:val="single" w:sz="2" w:space="0" w:color="000000" w:themeColor="text1"/>
              <w:bottom w:val="single" w:sz="2" w:space="0" w:color="000000" w:themeColor="text1"/>
            </w:tcBorders>
          </w:tcPr>
          <w:p w14:paraId="17D4A8DB" w14:textId="7164A4AF" w:rsidR="00EA0A06" w:rsidRDefault="00EA0A06" w:rsidP="000D5C45">
            <w:pPr>
              <w:pStyle w:val="Normal1"/>
            </w:pPr>
            <w:r>
              <w:t>Service commercial</w:t>
            </w:r>
            <w:r w:rsidR="002A415D">
              <w:t xml:space="preserve"> (Lesquin)</w:t>
            </w:r>
          </w:p>
        </w:tc>
        <w:tc>
          <w:tcPr>
            <w:tcW w:w="715" w:type="dxa"/>
            <w:tcBorders>
              <w:left w:val="single" w:sz="2" w:space="0" w:color="000000" w:themeColor="text1"/>
              <w:bottom w:val="single" w:sz="2" w:space="0" w:color="000000" w:themeColor="text1"/>
            </w:tcBorders>
          </w:tcPr>
          <w:p w14:paraId="545EA6E2" w14:textId="77777777" w:rsidR="00EA0A06" w:rsidRDefault="00EA0A06" w:rsidP="000D5C45">
            <w:pPr>
              <w:pStyle w:val="Normal1"/>
            </w:pPr>
            <w:r>
              <w:t>20</w:t>
            </w:r>
          </w:p>
        </w:tc>
        <w:tc>
          <w:tcPr>
            <w:tcW w:w="1715" w:type="dxa"/>
            <w:tcBorders>
              <w:left w:val="single" w:sz="2" w:space="0" w:color="000000" w:themeColor="text1"/>
              <w:bottom w:val="single" w:sz="2" w:space="0" w:color="000000" w:themeColor="text1"/>
            </w:tcBorders>
          </w:tcPr>
          <w:p w14:paraId="4E351753" w14:textId="77777777" w:rsidR="00EA0A06" w:rsidRDefault="00EA0A06" w:rsidP="000D5C45">
            <w:pPr>
              <w:pStyle w:val="Normal1"/>
            </w:pPr>
            <w:r>
              <w:t>192.168.20.0/24</w:t>
            </w:r>
          </w:p>
        </w:tc>
        <w:tc>
          <w:tcPr>
            <w:tcW w:w="2234" w:type="dxa"/>
            <w:tcBorders>
              <w:left w:val="single" w:sz="2" w:space="0" w:color="000000" w:themeColor="text1"/>
              <w:bottom w:val="single" w:sz="2" w:space="0" w:color="000000"/>
              <w:right w:val="single" w:sz="2" w:space="0" w:color="000000" w:themeColor="text1"/>
            </w:tcBorders>
          </w:tcPr>
          <w:p w14:paraId="65CCA238" w14:textId="77777777" w:rsidR="00EA0A06" w:rsidRDefault="00EA0A06" w:rsidP="000D5C45">
            <w:pPr>
              <w:pStyle w:val="Normal1"/>
              <w:jc w:val="left"/>
            </w:pPr>
            <w:r>
              <w:t>SW1-4</w:t>
            </w:r>
          </w:p>
        </w:tc>
      </w:tr>
      <w:tr w:rsidR="00EA0A06" w14:paraId="31AC6A4A" w14:textId="77777777" w:rsidTr="000D5C45">
        <w:tc>
          <w:tcPr>
            <w:tcW w:w="1541" w:type="dxa"/>
            <w:tcBorders>
              <w:left w:val="single" w:sz="2" w:space="0" w:color="000000" w:themeColor="text1"/>
              <w:bottom w:val="single" w:sz="2" w:space="0" w:color="000000" w:themeColor="text1"/>
            </w:tcBorders>
          </w:tcPr>
          <w:p w14:paraId="78A65059" w14:textId="77777777" w:rsidR="00EA0A06" w:rsidRDefault="00EA0A06" w:rsidP="000D5C45">
            <w:pPr>
              <w:pStyle w:val="Normal1"/>
            </w:pPr>
            <w:r>
              <w:t>STECH</w:t>
            </w:r>
          </w:p>
        </w:tc>
        <w:tc>
          <w:tcPr>
            <w:tcW w:w="3857" w:type="dxa"/>
            <w:tcBorders>
              <w:left w:val="single" w:sz="2" w:space="0" w:color="000000" w:themeColor="text1"/>
              <w:bottom w:val="single" w:sz="2" w:space="0" w:color="000000" w:themeColor="text1"/>
            </w:tcBorders>
          </w:tcPr>
          <w:p w14:paraId="1F654D10" w14:textId="48B83B2B" w:rsidR="00EA0A06" w:rsidRDefault="00EA0A06" w:rsidP="000D5C45">
            <w:pPr>
              <w:pStyle w:val="Normal1"/>
            </w:pPr>
            <w:r>
              <w:t>Service technique</w:t>
            </w:r>
            <w:r w:rsidR="002A415D">
              <w:t xml:space="preserve"> de Lesquin</w:t>
            </w:r>
          </w:p>
        </w:tc>
        <w:tc>
          <w:tcPr>
            <w:tcW w:w="715" w:type="dxa"/>
            <w:tcBorders>
              <w:left w:val="single" w:sz="2" w:space="0" w:color="000000" w:themeColor="text1"/>
              <w:bottom w:val="single" w:sz="2" w:space="0" w:color="000000" w:themeColor="text1"/>
            </w:tcBorders>
          </w:tcPr>
          <w:p w14:paraId="0C4A137E" w14:textId="77777777" w:rsidR="00EA0A06" w:rsidRDefault="00EA0A06" w:rsidP="000D5C45">
            <w:pPr>
              <w:pStyle w:val="Normal1"/>
            </w:pPr>
            <w:r>
              <w:t>30</w:t>
            </w:r>
          </w:p>
        </w:tc>
        <w:tc>
          <w:tcPr>
            <w:tcW w:w="1715" w:type="dxa"/>
            <w:tcBorders>
              <w:left w:val="single" w:sz="2" w:space="0" w:color="000000" w:themeColor="text1"/>
              <w:bottom w:val="single" w:sz="2" w:space="0" w:color="000000" w:themeColor="text1"/>
            </w:tcBorders>
          </w:tcPr>
          <w:p w14:paraId="10DA707D" w14:textId="77777777" w:rsidR="00EA0A06" w:rsidRDefault="00EA0A06" w:rsidP="000D5C45">
            <w:pPr>
              <w:pStyle w:val="Normal1"/>
            </w:pPr>
            <w:r>
              <w:t>192.168.30.0/24</w:t>
            </w:r>
          </w:p>
        </w:tc>
        <w:tc>
          <w:tcPr>
            <w:tcW w:w="2234" w:type="dxa"/>
            <w:tcBorders>
              <w:left w:val="single" w:sz="2" w:space="0" w:color="000000" w:themeColor="text1"/>
              <w:bottom w:val="single" w:sz="2" w:space="0" w:color="000000"/>
              <w:right w:val="single" w:sz="2" w:space="0" w:color="000000" w:themeColor="text1"/>
            </w:tcBorders>
          </w:tcPr>
          <w:p w14:paraId="271A293A" w14:textId="77777777" w:rsidR="00EA0A06" w:rsidRDefault="00EA0A06" w:rsidP="000D5C45">
            <w:pPr>
              <w:pStyle w:val="Normal1"/>
              <w:jc w:val="left"/>
            </w:pPr>
            <w:r>
              <w:t>SW1-3</w:t>
            </w:r>
          </w:p>
        </w:tc>
      </w:tr>
      <w:tr w:rsidR="00EA0A06" w14:paraId="618FFA6A" w14:textId="77777777" w:rsidTr="000D5C45">
        <w:tc>
          <w:tcPr>
            <w:tcW w:w="1541" w:type="dxa"/>
            <w:tcBorders>
              <w:left w:val="single" w:sz="2" w:space="0" w:color="000000" w:themeColor="text1"/>
              <w:bottom w:val="single" w:sz="2" w:space="0" w:color="000000" w:themeColor="text1"/>
            </w:tcBorders>
          </w:tcPr>
          <w:p w14:paraId="3E767904" w14:textId="77777777" w:rsidR="00EA0A06" w:rsidRDefault="00EA0A06" w:rsidP="000D5C45">
            <w:pPr>
              <w:pStyle w:val="Normal1"/>
            </w:pPr>
            <w:r>
              <w:t>STECH-MAC</w:t>
            </w:r>
          </w:p>
        </w:tc>
        <w:tc>
          <w:tcPr>
            <w:tcW w:w="3857" w:type="dxa"/>
            <w:tcBorders>
              <w:left w:val="single" w:sz="2" w:space="0" w:color="000000" w:themeColor="text1"/>
              <w:bottom w:val="single" w:sz="2" w:space="0" w:color="000000" w:themeColor="text1"/>
            </w:tcBorders>
          </w:tcPr>
          <w:p w14:paraId="620D6A04" w14:textId="77777777" w:rsidR="00EA0A06" w:rsidRDefault="00EA0A06" w:rsidP="000D5C45">
            <w:pPr>
              <w:pStyle w:val="Normal1"/>
            </w:pPr>
            <w:r>
              <w:t>Service technique de Mâcon</w:t>
            </w:r>
          </w:p>
        </w:tc>
        <w:tc>
          <w:tcPr>
            <w:tcW w:w="715" w:type="dxa"/>
            <w:tcBorders>
              <w:left w:val="single" w:sz="2" w:space="0" w:color="000000" w:themeColor="text1"/>
              <w:bottom w:val="single" w:sz="2" w:space="0" w:color="000000" w:themeColor="text1"/>
            </w:tcBorders>
          </w:tcPr>
          <w:p w14:paraId="37A8F3F2" w14:textId="77777777" w:rsidR="00EA0A06" w:rsidRDefault="00EA0A06" w:rsidP="000D5C45">
            <w:pPr>
              <w:pStyle w:val="Normal1"/>
            </w:pPr>
            <w:r>
              <w:t>31</w:t>
            </w:r>
          </w:p>
        </w:tc>
        <w:tc>
          <w:tcPr>
            <w:tcW w:w="1715" w:type="dxa"/>
            <w:tcBorders>
              <w:left w:val="single" w:sz="2" w:space="0" w:color="000000" w:themeColor="text1"/>
              <w:bottom w:val="single" w:sz="2" w:space="0" w:color="000000" w:themeColor="text1"/>
            </w:tcBorders>
          </w:tcPr>
          <w:p w14:paraId="67A3523E" w14:textId="77777777" w:rsidR="00EA0A06" w:rsidRDefault="00EA0A06" w:rsidP="000D5C45">
            <w:pPr>
              <w:pStyle w:val="Normal1"/>
            </w:pPr>
            <w:r>
              <w:t>192.168.31.0/24</w:t>
            </w:r>
          </w:p>
        </w:tc>
        <w:tc>
          <w:tcPr>
            <w:tcW w:w="2234" w:type="dxa"/>
            <w:tcBorders>
              <w:left w:val="single" w:sz="2" w:space="0" w:color="000000" w:themeColor="text1"/>
              <w:bottom w:val="single" w:sz="2" w:space="0" w:color="000000"/>
              <w:right w:val="single" w:sz="2" w:space="0" w:color="000000" w:themeColor="text1"/>
            </w:tcBorders>
          </w:tcPr>
          <w:p w14:paraId="7F9711BA" w14:textId="77777777" w:rsidR="00EA0A06" w:rsidRDefault="00EA0A06" w:rsidP="000D5C45">
            <w:pPr>
              <w:pStyle w:val="Normal1"/>
              <w:jc w:val="left"/>
            </w:pPr>
            <w:r>
              <w:t>SW21-3</w:t>
            </w:r>
          </w:p>
        </w:tc>
      </w:tr>
      <w:tr w:rsidR="00EA0A06" w14:paraId="74AC6808" w14:textId="77777777" w:rsidTr="000D5C45">
        <w:tc>
          <w:tcPr>
            <w:tcW w:w="1541" w:type="dxa"/>
            <w:tcBorders>
              <w:left w:val="single" w:sz="2" w:space="0" w:color="000000" w:themeColor="text1"/>
              <w:bottom w:val="single" w:sz="2" w:space="0" w:color="000000" w:themeColor="text1"/>
            </w:tcBorders>
          </w:tcPr>
          <w:p w14:paraId="6B86996F" w14:textId="77777777" w:rsidR="00EA0A06" w:rsidRDefault="00EA0A06" w:rsidP="000D5C45">
            <w:pPr>
              <w:pStyle w:val="Normal1"/>
            </w:pPr>
            <w:r>
              <w:t>SRHC</w:t>
            </w:r>
          </w:p>
        </w:tc>
        <w:tc>
          <w:tcPr>
            <w:tcW w:w="3857" w:type="dxa"/>
            <w:tcBorders>
              <w:left w:val="single" w:sz="2" w:space="0" w:color="000000" w:themeColor="text1"/>
              <w:bottom w:val="single" w:sz="2" w:space="0" w:color="000000" w:themeColor="text1"/>
            </w:tcBorders>
          </w:tcPr>
          <w:p w14:paraId="25B92ADE" w14:textId="77777777" w:rsidR="00EA0A06" w:rsidRDefault="00EA0A06" w:rsidP="000D5C45">
            <w:pPr>
              <w:pStyle w:val="Normal1"/>
            </w:pPr>
            <w:r>
              <w:t>Ressources Humaines et comptabilité</w:t>
            </w:r>
          </w:p>
        </w:tc>
        <w:tc>
          <w:tcPr>
            <w:tcW w:w="715" w:type="dxa"/>
            <w:tcBorders>
              <w:left w:val="single" w:sz="2" w:space="0" w:color="000000" w:themeColor="text1"/>
              <w:bottom w:val="single" w:sz="2" w:space="0" w:color="000000" w:themeColor="text1"/>
            </w:tcBorders>
          </w:tcPr>
          <w:p w14:paraId="4BAE3DB8" w14:textId="77777777" w:rsidR="00EA0A06" w:rsidRDefault="00EA0A06" w:rsidP="000D5C45">
            <w:pPr>
              <w:pStyle w:val="Normal1"/>
            </w:pPr>
            <w:r>
              <w:t>40</w:t>
            </w:r>
          </w:p>
        </w:tc>
        <w:tc>
          <w:tcPr>
            <w:tcW w:w="1715" w:type="dxa"/>
            <w:tcBorders>
              <w:left w:val="single" w:sz="2" w:space="0" w:color="000000" w:themeColor="text1"/>
              <w:bottom w:val="single" w:sz="2" w:space="0" w:color="000000" w:themeColor="text1"/>
            </w:tcBorders>
          </w:tcPr>
          <w:p w14:paraId="7682A916" w14:textId="77777777" w:rsidR="00EA0A06" w:rsidRDefault="00EA0A06" w:rsidP="000D5C45">
            <w:pPr>
              <w:pStyle w:val="Normal1"/>
            </w:pPr>
            <w:r>
              <w:t>192.168.40.0/24</w:t>
            </w:r>
          </w:p>
        </w:tc>
        <w:tc>
          <w:tcPr>
            <w:tcW w:w="2234" w:type="dxa"/>
            <w:tcBorders>
              <w:left w:val="single" w:sz="2" w:space="0" w:color="000000" w:themeColor="text1"/>
              <w:bottom w:val="single" w:sz="2" w:space="0" w:color="000000"/>
              <w:right w:val="single" w:sz="2" w:space="0" w:color="000000" w:themeColor="text1"/>
            </w:tcBorders>
          </w:tcPr>
          <w:p w14:paraId="0D9DAAC1" w14:textId="77777777" w:rsidR="00EA0A06" w:rsidRDefault="00EA0A06" w:rsidP="000D5C45">
            <w:pPr>
              <w:pStyle w:val="Normal1"/>
              <w:jc w:val="left"/>
            </w:pPr>
            <w:r>
              <w:t>SW1-5</w:t>
            </w:r>
          </w:p>
        </w:tc>
      </w:tr>
      <w:tr w:rsidR="00EA0A06" w14:paraId="005ECD47" w14:textId="77777777" w:rsidTr="000D5C45">
        <w:tc>
          <w:tcPr>
            <w:tcW w:w="1541" w:type="dxa"/>
            <w:tcBorders>
              <w:left w:val="single" w:sz="2" w:space="0" w:color="000000" w:themeColor="text1"/>
              <w:bottom w:val="single" w:sz="2" w:space="0" w:color="000000" w:themeColor="text1"/>
            </w:tcBorders>
          </w:tcPr>
          <w:p w14:paraId="151FE469" w14:textId="77777777" w:rsidR="00EA0A06" w:rsidRDefault="00EA0A06" w:rsidP="000D5C45">
            <w:pPr>
              <w:pStyle w:val="Normal1"/>
            </w:pPr>
            <w:r>
              <w:t>SINFO</w:t>
            </w:r>
          </w:p>
        </w:tc>
        <w:tc>
          <w:tcPr>
            <w:tcW w:w="3857" w:type="dxa"/>
            <w:tcBorders>
              <w:left w:val="single" w:sz="2" w:space="0" w:color="000000" w:themeColor="text1"/>
              <w:bottom w:val="single" w:sz="2" w:space="0" w:color="000000" w:themeColor="text1"/>
            </w:tcBorders>
          </w:tcPr>
          <w:p w14:paraId="038A3A09" w14:textId="5D6E1BC6" w:rsidR="00EA0A06" w:rsidRDefault="00EA0A06" w:rsidP="000D5C45">
            <w:pPr>
              <w:pStyle w:val="Normal1"/>
            </w:pPr>
            <w:r>
              <w:t>Service informatique</w:t>
            </w:r>
            <w:r w:rsidR="002A415D">
              <w:t xml:space="preserve"> de Lesquin</w:t>
            </w:r>
          </w:p>
        </w:tc>
        <w:tc>
          <w:tcPr>
            <w:tcW w:w="715" w:type="dxa"/>
            <w:tcBorders>
              <w:left w:val="single" w:sz="2" w:space="0" w:color="000000" w:themeColor="text1"/>
              <w:bottom w:val="single" w:sz="2" w:space="0" w:color="000000" w:themeColor="text1"/>
            </w:tcBorders>
          </w:tcPr>
          <w:p w14:paraId="68E10CFC" w14:textId="77777777" w:rsidR="00EA0A06" w:rsidRDefault="00EA0A06" w:rsidP="000D5C45">
            <w:pPr>
              <w:pStyle w:val="Normal1"/>
            </w:pPr>
            <w:r>
              <w:t>50</w:t>
            </w:r>
          </w:p>
        </w:tc>
        <w:tc>
          <w:tcPr>
            <w:tcW w:w="1715" w:type="dxa"/>
            <w:tcBorders>
              <w:left w:val="single" w:sz="2" w:space="0" w:color="000000" w:themeColor="text1"/>
              <w:bottom w:val="single" w:sz="2" w:space="0" w:color="000000" w:themeColor="text1"/>
            </w:tcBorders>
          </w:tcPr>
          <w:p w14:paraId="1CBC15B6" w14:textId="77777777" w:rsidR="00EA0A06" w:rsidRDefault="00EA0A06" w:rsidP="000D5C45">
            <w:pPr>
              <w:pStyle w:val="Normal1"/>
            </w:pPr>
            <w:r>
              <w:t>192.168.50.0/24</w:t>
            </w:r>
          </w:p>
        </w:tc>
        <w:tc>
          <w:tcPr>
            <w:tcW w:w="2234" w:type="dxa"/>
            <w:tcBorders>
              <w:left w:val="single" w:sz="2" w:space="0" w:color="000000" w:themeColor="text1"/>
              <w:bottom w:val="single" w:sz="2" w:space="0" w:color="000000"/>
              <w:right w:val="single" w:sz="2" w:space="0" w:color="000000" w:themeColor="text1"/>
            </w:tcBorders>
          </w:tcPr>
          <w:p w14:paraId="7699ABC0" w14:textId="77777777" w:rsidR="00EA0A06" w:rsidRDefault="00EA0A06" w:rsidP="000D5C45">
            <w:pPr>
              <w:pStyle w:val="Normal1"/>
              <w:jc w:val="left"/>
            </w:pPr>
            <w:r>
              <w:t>SW1-2</w:t>
            </w:r>
          </w:p>
        </w:tc>
      </w:tr>
      <w:tr w:rsidR="00EA0A06" w14:paraId="05E6DD2E" w14:textId="77777777" w:rsidTr="000D5C45">
        <w:tc>
          <w:tcPr>
            <w:tcW w:w="1541" w:type="dxa"/>
            <w:tcBorders>
              <w:left w:val="single" w:sz="2" w:space="0" w:color="000000" w:themeColor="text1"/>
              <w:bottom w:val="single" w:sz="2" w:space="0" w:color="000000" w:themeColor="text1"/>
            </w:tcBorders>
          </w:tcPr>
          <w:p w14:paraId="4FF5DF41" w14:textId="77777777" w:rsidR="00EA0A06" w:rsidRDefault="00EA0A06" w:rsidP="000D5C45">
            <w:pPr>
              <w:pStyle w:val="Normal1"/>
            </w:pPr>
            <w:r>
              <w:t>SINFO-DMZ</w:t>
            </w:r>
          </w:p>
        </w:tc>
        <w:tc>
          <w:tcPr>
            <w:tcW w:w="3857" w:type="dxa"/>
            <w:tcBorders>
              <w:left w:val="single" w:sz="2" w:space="0" w:color="000000" w:themeColor="text1"/>
              <w:bottom w:val="single" w:sz="2" w:space="0" w:color="000000" w:themeColor="text1"/>
            </w:tcBorders>
          </w:tcPr>
          <w:p w14:paraId="26829EE0" w14:textId="77777777" w:rsidR="00EA0A06" w:rsidRDefault="00EA0A06" w:rsidP="000D5C45">
            <w:pPr>
              <w:pStyle w:val="Normal1"/>
            </w:pPr>
            <w:r>
              <w:t>DMZ</w:t>
            </w:r>
          </w:p>
        </w:tc>
        <w:tc>
          <w:tcPr>
            <w:tcW w:w="715" w:type="dxa"/>
            <w:tcBorders>
              <w:left w:val="single" w:sz="2" w:space="0" w:color="000000" w:themeColor="text1"/>
              <w:bottom w:val="single" w:sz="2" w:space="0" w:color="000000" w:themeColor="text1"/>
            </w:tcBorders>
          </w:tcPr>
          <w:p w14:paraId="7C15CC91" w14:textId="77777777" w:rsidR="00EA0A06" w:rsidRDefault="00EA0A06" w:rsidP="000D5C45">
            <w:pPr>
              <w:pStyle w:val="Normal1"/>
            </w:pPr>
            <w:r>
              <w:t>51</w:t>
            </w:r>
          </w:p>
        </w:tc>
        <w:tc>
          <w:tcPr>
            <w:tcW w:w="1715" w:type="dxa"/>
            <w:tcBorders>
              <w:left w:val="single" w:sz="2" w:space="0" w:color="000000" w:themeColor="text1"/>
              <w:bottom w:val="single" w:sz="2" w:space="0" w:color="000000" w:themeColor="text1"/>
            </w:tcBorders>
          </w:tcPr>
          <w:p w14:paraId="6B55C4AB" w14:textId="77777777" w:rsidR="00EA0A06" w:rsidRDefault="00EA0A06" w:rsidP="000D5C45">
            <w:pPr>
              <w:pStyle w:val="Normal1"/>
            </w:pPr>
            <w:r>
              <w:t>192.168.51.0/24</w:t>
            </w:r>
          </w:p>
        </w:tc>
        <w:tc>
          <w:tcPr>
            <w:tcW w:w="2234" w:type="dxa"/>
            <w:tcBorders>
              <w:left w:val="single" w:sz="2" w:space="0" w:color="000000" w:themeColor="text1"/>
              <w:bottom w:val="single" w:sz="2" w:space="0" w:color="000000"/>
              <w:right w:val="single" w:sz="2" w:space="0" w:color="000000" w:themeColor="text1"/>
            </w:tcBorders>
          </w:tcPr>
          <w:p w14:paraId="5466C6D6" w14:textId="77777777" w:rsidR="00EA0A06" w:rsidRDefault="00EA0A06" w:rsidP="000D5C45">
            <w:pPr>
              <w:pStyle w:val="Normal1"/>
              <w:jc w:val="left"/>
            </w:pPr>
            <w:r>
              <w:t>SW1-2</w:t>
            </w:r>
          </w:p>
        </w:tc>
      </w:tr>
      <w:tr w:rsidR="00EA0A06" w14:paraId="2A745F36" w14:textId="77777777" w:rsidTr="000D5C45">
        <w:tc>
          <w:tcPr>
            <w:tcW w:w="1541" w:type="dxa"/>
            <w:tcBorders>
              <w:left w:val="single" w:sz="2" w:space="0" w:color="000000" w:themeColor="text1"/>
              <w:bottom w:val="single" w:sz="2" w:space="0" w:color="000000" w:themeColor="text1"/>
            </w:tcBorders>
          </w:tcPr>
          <w:p w14:paraId="04BFF499" w14:textId="77777777" w:rsidR="00EA0A06" w:rsidRDefault="00EA0A06" w:rsidP="000D5C45">
            <w:pPr>
              <w:pStyle w:val="Normal1"/>
            </w:pPr>
            <w:r>
              <w:t>SINFO-LAN</w:t>
            </w:r>
          </w:p>
        </w:tc>
        <w:tc>
          <w:tcPr>
            <w:tcW w:w="3857" w:type="dxa"/>
            <w:tcBorders>
              <w:left w:val="single" w:sz="2" w:space="0" w:color="000000" w:themeColor="text1"/>
              <w:bottom w:val="single" w:sz="2" w:space="0" w:color="000000" w:themeColor="text1"/>
            </w:tcBorders>
          </w:tcPr>
          <w:p w14:paraId="53173E9D" w14:textId="77777777" w:rsidR="00EA0A06" w:rsidRDefault="00EA0A06" w:rsidP="000D5C45">
            <w:pPr>
              <w:pStyle w:val="Normal1"/>
            </w:pPr>
            <w:r>
              <w:t xml:space="preserve">SERVEURS </w:t>
            </w:r>
          </w:p>
        </w:tc>
        <w:tc>
          <w:tcPr>
            <w:tcW w:w="715" w:type="dxa"/>
            <w:tcBorders>
              <w:left w:val="single" w:sz="2" w:space="0" w:color="000000" w:themeColor="text1"/>
              <w:bottom w:val="single" w:sz="2" w:space="0" w:color="000000" w:themeColor="text1"/>
            </w:tcBorders>
          </w:tcPr>
          <w:p w14:paraId="3DC9ED3E" w14:textId="77777777" w:rsidR="00EA0A06" w:rsidRDefault="00EA0A06" w:rsidP="000D5C45">
            <w:pPr>
              <w:pStyle w:val="Normal1"/>
            </w:pPr>
            <w:r>
              <w:t>52</w:t>
            </w:r>
          </w:p>
        </w:tc>
        <w:tc>
          <w:tcPr>
            <w:tcW w:w="1715" w:type="dxa"/>
            <w:tcBorders>
              <w:left w:val="single" w:sz="2" w:space="0" w:color="000000" w:themeColor="text1"/>
              <w:bottom w:val="single" w:sz="2" w:space="0" w:color="000000" w:themeColor="text1"/>
            </w:tcBorders>
          </w:tcPr>
          <w:p w14:paraId="069F460F" w14:textId="77777777" w:rsidR="00EA0A06" w:rsidRDefault="00EA0A06" w:rsidP="000D5C45">
            <w:pPr>
              <w:pStyle w:val="Normal1"/>
            </w:pPr>
            <w:r>
              <w:t>192.168.52.0/24</w:t>
            </w:r>
          </w:p>
        </w:tc>
        <w:tc>
          <w:tcPr>
            <w:tcW w:w="2234" w:type="dxa"/>
            <w:tcBorders>
              <w:left w:val="single" w:sz="2" w:space="0" w:color="000000" w:themeColor="text1"/>
              <w:bottom w:val="single" w:sz="2" w:space="0" w:color="000000"/>
              <w:right w:val="single" w:sz="2" w:space="0" w:color="000000" w:themeColor="text1"/>
            </w:tcBorders>
          </w:tcPr>
          <w:p w14:paraId="274F5B75" w14:textId="77777777" w:rsidR="00EA0A06" w:rsidRDefault="00EA0A06" w:rsidP="000D5C45">
            <w:pPr>
              <w:pStyle w:val="Normal1"/>
              <w:jc w:val="left"/>
            </w:pPr>
            <w:r>
              <w:t>SW1-2</w:t>
            </w:r>
          </w:p>
        </w:tc>
      </w:tr>
      <w:tr w:rsidR="00EA0A06" w14:paraId="1663F477" w14:textId="77777777" w:rsidTr="000D5C45">
        <w:tc>
          <w:tcPr>
            <w:tcW w:w="1541" w:type="dxa"/>
            <w:tcBorders>
              <w:left w:val="single" w:sz="2" w:space="0" w:color="000000" w:themeColor="text1"/>
              <w:bottom w:val="single" w:sz="2" w:space="0" w:color="000000" w:themeColor="text1"/>
            </w:tcBorders>
          </w:tcPr>
          <w:p w14:paraId="4D756DF0" w14:textId="77777777" w:rsidR="00EA0A06" w:rsidRDefault="00EA0A06" w:rsidP="000D5C45">
            <w:pPr>
              <w:pStyle w:val="Normal1"/>
            </w:pPr>
            <w:r>
              <w:t>SINFO-MAC</w:t>
            </w:r>
          </w:p>
        </w:tc>
        <w:tc>
          <w:tcPr>
            <w:tcW w:w="3857" w:type="dxa"/>
            <w:tcBorders>
              <w:left w:val="single" w:sz="2" w:space="0" w:color="000000" w:themeColor="text1"/>
              <w:bottom w:val="single" w:sz="2" w:space="0" w:color="000000" w:themeColor="text1"/>
            </w:tcBorders>
          </w:tcPr>
          <w:p w14:paraId="2D07696E" w14:textId="77777777" w:rsidR="00EA0A06" w:rsidRDefault="00EA0A06" w:rsidP="000D5C45">
            <w:pPr>
              <w:pStyle w:val="Normal1"/>
            </w:pPr>
            <w:r>
              <w:t>Service informatique de Mâcon</w:t>
            </w:r>
          </w:p>
        </w:tc>
        <w:tc>
          <w:tcPr>
            <w:tcW w:w="715" w:type="dxa"/>
            <w:tcBorders>
              <w:left w:val="single" w:sz="2" w:space="0" w:color="000000" w:themeColor="text1"/>
              <w:bottom w:val="single" w:sz="2" w:space="0" w:color="000000" w:themeColor="text1"/>
            </w:tcBorders>
          </w:tcPr>
          <w:p w14:paraId="10646141" w14:textId="77777777" w:rsidR="00EA0A06" w:rsidRDefault="00EA0A06" w:rsidP="000D5C45">
            <w:pPr>
              <w:pStyle w:val="Normal1"/>
            </w:pPr>
            <w:r>
              <w:t>53</w:t>
            </w:r>
          </w:p>
        </w:tc>
        <w:tc>
          <w:tcPr>
            <w:tcW w:w="1715" w:type="dxa"/>
            <w:tcBorders>
              <w:left w:val="single" w:sz="2" w:space="0" w:color="000000" w:themeColor="text1"/>
              <w:bottom w:val="single" w:sz="2" w:space="0" w:color="000000" w:themeColor="text1"/>
            </w:tcBorders>
          </w:tcPr>
          <w:p w14:paraId="75F3A83E" w14:textId="77777777" w:rsidR="00EA0A06" w:rsidRDefault="00EA0A06" w:rsidP="000D5C45">
            <w:pPr>
              <w:pStyle w:val="Normal1"/>
            </w:pPr>
            <w:r>
              <w:t>192.168.53.0/24</w:t>
            </w:r>
          </w:p>
        </w:tc>
        <w:tc>
          <w:tcPr>
            <w:tcW w:w="2234" w:type="dxa"/>
            <w:tcBorders>
              <w:left w:val="single" w:sz="2" w:space="0" w:color="000000" w:themeColor="text1"/>
              <w:bottom w:val="single" w:sz="2" w:space="0" w:color="000000"/>
              <w:right w:val="single" w:sz="2" w:space="0" w:color="000000" w:themeColor="text1"/>
            </w:tcBorders>
          </w:tcPr>
          <w:p w14:paraId="1F8A441E" w14:textId="77777777" w:rsidR="00EA0A06" w:rsidRDefault="00EA0A06" w:rsidP="000D5C45">
            <w:pPr>
              <w:pStyle w:val="Normal1"/>
              <w:jc w:val="left"/>
            </w:pPr>
            <w:r>
              <w:t>SW21-3</w:t>
            </w:r>
          </w:p>
        </w:tc>
      </w:tr>
      <w:tr w:rsidR="00EA0A06" w:rsidRPr="00DB1CB6" w14:paraId="19DFA4D0" w14:textId="77777777" w:rsidTr="000D5C45">
        <w:tc>
          <w:tcPr>
            <w:tcW w:w="1541" w:type="dxa"/>
            <w:tcBorders>
              <w:left w:val="single" w:sz="2" w:space="0" w:color="000000" w:themeColor="text1"/>
              <w:bottom w:val="single" w:sz="2" w:space="0" w:color="000000" w:themeColor="text1"/>
            </w:tcBorders>
          </w:tcPr>
          <w:p w14:paraId="13A62A3D" w14:textId="77777777" w:rsidR="00EA0A06" w:rsidRDefault="00EA0A06" w:rsidP="000D5C45">
            <w:pPr>
              <w:pStyle w:val="Normal1"/>
            </w:pPr>
            <w:r>
              <w:t>TEL</w:t>
            </w:r>
          </w:p>
        </w:tc>
        <w:tc>
          <w:tcPr>
            <w:tcW w:w="3857" w:type="dxa"/>
            <w:tcBorders>
              <w:left w:val="single" w:sz="2" w:space="0" w:color="000000" w:themeColor="text1"/>
              <w:bottom w:val="single" w:sz="2" w:space="0" w:color="000000" w:themeColor="text1"/>
            </w:tcBorders>
          </w:tcPr>
          <w:p w14:paraId="68AF11B1" w14:textId="77777777" w:rsidR="00EA0A06" w:rsidRDefault="00EA0A06" w:rsidP="000D5C45">
            <w:pPr>
              <w:pStyle w:val="Normal1"/>
            </w:pPr>
            <w:r>
              <w:t>Téléphonie de Lesquin</w:t>
            </w:r>
          </w:p>
        </w:tc>
        <w:tc>
          <w:tcPr>
            <w:tcW w:w="715" w:type="dxa"/>
            <w:tcBorders>
              <w:left w:val="single" w:sz="2" w:space="0" w:color="000000" w:themeColor="text1"/>
              <w:bottom w:val="single" w:sz="2" w:space="0" w:color="000000" w:themeColor="text1"/>
            </w:tcBorders>
          </w:tcPr>
          <w:p w14:paraId="1F46A199" w14:textId="77777777" w:rsidR="00EA0A06" w:rsidRDefault="00EA0A06" w:rsidP="000D5C45">
            <w:pPr>
              <w:pStyle w:val="Normal1"/>
            </w:pPr>
            <w:r>
              <w:t>60</w:t>
            </w:r>
          </w:p>
        </w:tc>
        <w:tc>
          <w:tcPr>
            <w:tcW w:w="1715" w:type="dxa"/>
            <w:tcBorders>
              <w:left w:val="single" w:sz="2" w:space="0" w:color="000000" w:themeColor="text1"/>
              <w:bottom w:val="single" w:sz="2" w:space="0" w:color="000000" w:themeColor="text1"/>
            </w:tcBorders>
          </w:tcPr>
          <w:p w14:paraId="73B22C71" w14:textId="77777777" w:rsidR="00EA0A06" w:rsidRDefault="00EA0A06" w:rsidP="000D5C45">
            <w:pPr>
              <w:pStyle w:val="Normal1"/>
            </w:pPr>
            <w:r>
              <w:t>192.168.60.0/24</w:t>
            </w:r>
          </w:p>
        </w:tc>
        <w:tc>
          <w:tcPr>
            <w:tcW w:w="2234" w:type="dxa"/>
            <w:tcBorders>
              <w:left w:val="single" w:sz="2" w:space="0" w:color="000000" w:themeColor="text1"/>
              <w:bottom w:val="single" w:sz="2" w:space="0" w:color="000000"/>
              <w:right w:val="single" w:sz="2" w:space="0" w:color="000000" w:themeColor="text1"/>
            </w:tcBorders>
          </w:tcPr>
          <w:p w14:paraId="155FDE4B" w14:textId="77777777" w:rsidR="00EA0A06" w:rsidRDefault="00EA0A06" w:rsidP="000D5C45">
            <w:pPr>
              <w:pStyle w:val="Normal1"/>
              <w:jc w:val="left"/>
              <w:rPr>
                <w:lang w:val="en-US"/>
              </w:rPr>
            </w:pPr>
            <w:r>
              <w:rPr>
                <w:lang w:val="en-US"/>
              </w:rPr>
              <w:t>SW1-2, SW1-3, SW1-4, SW1-5, SW1-6</w:t>
            </w:r>
          </w:p>
        </w:tc>
      </w:tr>
      <w:tr w:rsidR="00EA0A06" w14:paraId="7A792D59" w14:textId="77777777" w:rsidTr="000D5C45">
        <w:tc>
          <w:tcPr>
            <w:tcW w:w="1541" w:type="dxa"/>
            <w:tcBorders>
              <w:left w:val="single" w:sz="2" w:space="0" w:color="000000" w:themeColor="text1"/>
              <w:bottom w:val="single" w:sz="2" w:space="0" w:color="000000" w:themeColor="text1"/>
            </w:tcBorders>
          </w:tcPr>
          <w:p w14:paraId="33C27091" w14:textId="77777777" w:rsidR="00EA0A06" w:rsidRDefault="00EA0A06" w:rsidP="000D5C45">
            <w:pPr>
              <w:pStyle w:val="Normal1"/>
            </w:pPr>
            <w:r>
              <w:t>TEL-MAC</w:t>
            </w:r>
          </w:p>
        </w:tc>
        <w:tc>
          <w:tcPr>
            <w:tcW w:w="3857" w:type="dxa"/>
            <w:tcBorders>
              <w:left w:val="single" w:sz="2" w:space="0" w:color="000000" w:themeColor="text1"/>
              <w:bottom w:val="single" w:sz="2" w:space="0" w:color="000000" w:themeColor="text1"/>
            </w:tcBorders>
          </w:tcPr>
          <w:p w14:paraId="45653C93" w14:textId="77777777" w:rsidR="00EA0A06" w:rsidRDefault="00EA0A06" w:rsidP="000D5C45">
            <w:pPr>
              <w:pStyle w:val="Normal1"/>
            </w:pPr>
            <w:r>
              <w:t>Téléphonie de Mâcon</w:t>
            </w:r>
          </w:p>
        </w:tc>
        <w:tc>
          <w:tcPr>
            <w:tcW w:w="715" w:type="dxa"/>
            <w:tcBorders>
              <w:left w:val="single" w:sz="2" w:space="0" w:color="000000" w:themeColor="text1"/>
              <w:bottom w:val="single" w:sz="2" w:space="0" w:color="000000" w:themeColor="text1"/>
            </w:tcBorders>
          </w:tcPr>
          <w:p w14:paraId="57D19B55" w14:textId="77777777" w:rsidR="00EA0A06" w:rsidRDefault="00EA0A06" w:rsidP="000D5C45">
            <w:pPr>
              <w:pStyle w:val="Normal1"/>
            </w:pPr>
            <w:r>
              <w:t>61</w:t>
            </w:r>
          </w:p>
        </w:tc>
        <w:tc>
          <w:tcPr>
            <w:tcW w:w="1715" w:type="dxa"/>
            <w:tcBorders>
              <w:left w:val="single" w:sz="2" w:space="0" w:color="000000" w:themeColor="text1"/>
              <w:bottom w:val="single" w:sz="2" w:space="0" w:color="000000" w:themeColor="text1"/>
            </w:tcBorders>
          </w:tcPr>
          <w:p w14:paraId="1F40F41B" w14:textId="77777777" w:rsidR="00EA0A06" w:rsidRDefault="00EA0A06" w:rsidP="000D5C45">
            <w:pPr>
              <w:pStyle w:val="Normal1"/>
            </w:pPr>
            <w:r>
              <w:t>192.168.61.0/24</w:t>
            </w:r>
          </w:p>
        </w:tc>
        <w:tc>
          <w:tcPr>
            <w:tcW w:w="2234" w:type="dxa"/>
            <w:tcBorders>
              <w:left w:val="single" w:sz="2" w:space="0" w:color="000000" w:themeColor="text1"/>
              <w:bottom w:val="single" w:sz="2" w:space="0" w:color="000000"/>
              <w:right w:val="single" w:sz="2" w:space="0" w:color="000000" w:themeColor="text1"/>
            </w:tcBorders>
          </w:tcPr>
          <w:p w14:paraId="19E17CB0" w14:textId="77777777" w:rsidR="00EA0A06" w:rsidRDefault="00EA0A06" w:rsidP="000D5C45">
            <w:pPr>
              <w:pStyle w:val="Normal1"/>
              <w:jc w:val="left"/>
            </w:pPr>
            <w:r>
              <w:t>SW21-3</w:t>
            </w:r>
          </w:p>
        </w:tc>
      </w:tr>
      <w:tr w:rsidR="00EA0A06" w14:paraId="4252D654" w14:textId="77777777" w:rsidTr="000D5C45">
        <w:tc>
          <w:tcPr>
            <w:tcW w:w="1541" w:type="dxa"/>
            <w:tcBorders>
              <w:left w:val="single" w:sz="2" w:space="0" w:color="000000" w:themeColor="text1"/>
              <w:bottom w:val="single" w:sz="2" w:space="0" w:color="000000" w:themeColor="text1"/>
            </w:tcBorders>
          </w:tcPr>
          <w:p w14:paraId="15CD9F21" w14:textId="77777777" w:rsidR="00EA0A06" w:rsidRDefault="00EA0A06" w:rsidP="000D5C45">
            <w:pPr>
              <w:pStyle w:val="Normal1"/>
            </w:pPr>
            <w:r>
              <w:t>VIDEO</w:t>
            </w:r>
          </w:p>
        </w:tc>
        <w:tc>
          <w:tcPr>
            <w:tcW w:w="3857" w:type="dxa"/>
            <w:tcBorders>
              <w:left w:val="single" w:sz="2" w:space="0" w:color="000000" w:themeColor="text1"/>
              <w:bottom w:val="single" w:sz="2" w:space="0" w:color="000000" w:themeColor="text1"/>
            </w:tcBorders>
          </w:tcPr>
          <w:p w14:paraId="0C5E68C4" w14:textId="74166132" w:rsidR="00EA0A06" w:rsidRDefault="00EA0A06" w:rsidP="000D5C45">
            <w:pPr>
              <w:pStyle w:val="Normal1"/>
            </w:pPr>
            <w:r>
              <w:t>Caméras vidéo de Lesquin</w:t>
            </w:r>
          </w:p>
        </w:tc>
        <w:tc>
          <w:tcPr>
            <w:tcW w:w="715" w:type="dxa"/>
            <w:tcBorders>
              <w:left w:val="single" w:sz="2" w:space="0" w:color="000000" w:themeColor="text1"/>
              <w:bottom w:val="single" w:sz="2" w:space="0" w:color="000000" w:themeColor="text1"/>
            </w:tcBorders>
          </w:tcPr>
          <w:p w14:paraId="1CE5EE63" w14:textId="77777777" w:rsidR="00EA0A06" w:rsidRDefault="00EA0A06" w:rsidP="000D5C45">
            <w:pPr>
              <w:pStyle w:val="Normal1"/>
            </w:pPr>
            <w:r>
              <w:t>70</w:t>
            </w:r>
          </w:p>
        </w:tc>
        <w:tc>
          <w:tcPr>
            <w:tcW w:w="1715" w:type="dxa"/>
            <w:tcBorders>
              <w:left w:val="single" w:sz="2" w:space="0" w:color="000000" w:themeColor="text1"/>
              <w:bottom w:val="single" w:sz="2" w:space="0" w:color="000000" w:themeColor="text1"/>
            </w:tcBorders>
          </w:tcPr>
          <w:p w14:paraId="3BF714DF" w14:textId="77777777" w:rsidR="00EA0A06" w:rsidRDefault="00EA0A06" w:rsidP="000D5C45">
            <w:pPr>
              <w:pStyle w:val="Normal1"/>
            </w:pPr>
            <w:r>
              <w:t>192.168.70.0/24</w:t>
            </w:r>
          </w:p>
        </w:tc>
        <w:tc>
          <w:tcPr>
            <w:tcW w:w="2234" w:type="dxa"/>
            <w:tcBorders>
              <w:left w:val="single" w:sz="2" w:space="0" w:color="000000" w:themeColor="text1"/>
              <w:bottom w:val="single" w:sz="2" w:space="0" w:color="000000"/>
              <w:right w:val="single" w:sz="2" w:space="0" w:color="000000" w:themeColor="text1"/>
            </w:tcBorders>
          </w:tcPr>
          <w:p w14:paraId="10E87EBD" w14:textId="77777777" w:rsidR="00EA0A06" w:rsidRDefault="00EA0A06" w:rsidP="000D5C45">
            <w:pPr>
              <w:pStyle w:val="Normal1"/>
              <w:jc w:val="left"/>
            </w:pPr>
            <w:r>
              <w:t>SW1-2, SW1-3</w:t>
            </w:r>
          </w:p>
        </w:tc>
      </w:tr>
      <w:tr w:rsidR="00EA0A06" w14:paraId="4446CCF3" w14:textId="77777777" w:rsidTr="000D5C45">
        <w:trPr>
          <w:trHeight w:val="290"/>
        </w:trPr>
        <w:tc>
          <w:tcPr>
            <w:tcW w:w="1541" w:type="dxa"/>
            <w:tcBorders>
              <w:left w:val="single" w:sz="2" w:space="0" w:color="000000" w:themeColor="text1"/>
              <w:bottom w:val="single" w:sz="2" w:space="0" w:color="000000" w:themeColor="text1"/>
            </w:tcBorders>
          </w:tcPr>
          <w:p w14:paraId="7EF51ACB" w14:textId="77777777" w:rsidR="00EA0A06" w:rsidRDefault="00EA0A06" w:rsidP="000D5C45">
            <w:pPr>
              <w:pStyle w:val="Normal1"/>
            </w:pPr>
            <w:r>
              <w:t>VIDEO-MAC</w:t>
            </w:r>
          </w:p>
        </w:tc>
        <w:tc>
          <w:tcPr>
            <w:tcW w:w="3857" w:type="dxa"/>
            <w:tcBorders>
              <w:left w:val="single" w:sz="2" w:space="0" w:color="000000" w:themeColor="text1"/>
              <w:bottom w:val="single" w:sz="2" w:space="0" w:color="000000" w:themeColor="text1"/>
            </w:tcBorders>
          </w:tcPr>
          <w:p w14:paraId="1C11EC7D" w14:textId="199BB048" w:rsidR="00EA0A06" w:rsidRDefault="00EA0A06" w:rsidP="000D5C45">
            <w:pPr>
              <w:pStyle w:val="Normal1"/>
            </w:pPr>
            <w:r>
              <w:t>Caméras vidéo de Mâcon</w:t>
            </w:r>
          </w:p>
        </w:tc>
        <w:tc>
          <w:tcPr>
            <w:tcW w:w="715" w:type="dxa"/>
            <w:tcBorders>
              <w:left w:val="single" w:sz="2" w:space="0" w:color="000000" w:themeColor="text1"/>
              <w:bottom w:val="single" w:sz="2" w:space="0" w:color="000000" w:themeColor="text1"/>
            </w:tcBorders>
          </w:tcPr>
          <w:p w14:paraId="76AA2BEF" w14:textId="77777777" w:rsidR="00EA0A06" w:rsidRDefault="00EA0A06" w:rsidP="000D5C45">
            <w:pPr>
              <w:pStyle w:val="Normal1"/>
            </w:pPr>
            <w:r>
              <w:t>71</w:t>
            </w:r>
          </w:p>
        </w:tc>
        <w:tc>
          <w:tcPr>
            <w:tcW w:w="1715" w:type="dxa"/>
            <w:tcBorders>
              <w:left w:val="single" w:sz="2" w:space="0" w:color="000000" w:themeColor="text1"/>
              <w:bottom w:val="single" w:sz="2" w:space="0" w:color="000000" w:themeColor="text1"/>
            </w:tcBorders>
          </w:tcPr>
          <w:p w14:paraId="79645653" w14:textId="77777777" w:rsidR="00EA0A06" w:rsidRDefault="00EA0A06" w:rsidP="000D5C45">
            <w:pPr>
              <w:pStyle w:val="Normal1"/>
            </w:pPr>
            <w:r>
              <w:t>192.168.71.0/24</w:t>
            </w:r>
          </w:p>
        </w:tc>
        <w:tc>
          <w:tcPr>
            <w:tcW w:w="2234" w:type="dxa"/>
            <w:tcBorders>
              <w:left w:val="single" w:sz="2" w:space="0" w:color="000000" w:themeColor="text1"/>
              <w:bottom w:val="single" w:sz="2" w:space="0" w:color="000000"/>
              <w:right w:val="single" w:sz="2" w:space="0" w:color="000000" w:themeColor="text1"/>
            </w:tcBorders>
          </w:tcPr>
          <w:p w14:paraId="19509A94" w14:textId="77777777" w:rsidR="00EA0A06" w:rsidRDefault="00EA0A06" w:rsidP="000D5C45">
            <w:pPr>
              <w:pStyle w:val="Normal1"/>
              <w:jc w:val="left"/>
            </w:pPr>
            <w:r>
              <w:t>SW21-3</w:t>
            </w:r>
          </w:p>
        </w:tc>
      </w:tr>
      <w:tr w:rsidR="00EA0A06" w14:paraId="2A134C88" w14:textId="77777777" w:rsidTr="000D5C45">
        <w:tc>
          <w:tcPr>
            <w:tcW w:w="1541" w:type="dxa"/>
            <w:tcBorders>
              <w:left w:val="single" w:sz="2" w:space="0" w:color="000000" w:themeColor="text1"/>
              <w:bottom w:val="single" w:sz="2" w:space="0" w:color="000000" w:themeColor="text1"/>
            </w:tcBorders>
          </w:tcPr>
          <w:p w14:paraId="6B314E0E" w14:textId="77777777" w:rsidR="00EA0A06" w:rsidRDefault="00EA0A06" w:rsidP="000D5C45">
            <w:pPr>
              <w:pStyle w:val="Normal1"/>
            </w:pPr>
            <w:r>
              <w:t>Wifi</w:t>
            </w:r>
          </w:p>
        </w:tc>
        <w:tc>
          <w:tcPr>
            <w:tcW w:w="3857" w:type="dxa"/>
            <w:tcBorders>
              <w:left w:val="single" w:sz="2" w:space="0" w:color="000000" w:themeColor="text1"/>
              <w:bottom w:val="single" w:sz="2" w:space="0" w:color="000000" w:themeColor="text1"/>
            </w:tcBorders>
          </w:tcPr>
          <w:p w14:paraId="5D8C6FBD" w14:textId="77777777" w:rsidR="00EA0A06" w:rsidRDefault="00EA0A06" w:rsidP="000D5C45">
            <w:pPr>
              <w:pStyle w:val="Normal1"/>
            </w:pPr>
            <w:r>
              <w:t>Wifi de Lesquin</w:t>
            </w:r>
          </w:p>
        </w:tc>
        <w:tc>
          <w:tcPr>
            <w:tcW w:w="715" w:type="dxa"/>
            <w:tcBorders>
              <w:left w:val="single" w:sz="2" w:space="0" w:color="000000" w:themeColor="text1"/>
              <w:bottom w:val="single" w:sz="2" w:space="0" w:color="000000" w:themeColor="text1"/>
            </w:tcBorders>
          </w:tcPr>
          <w:p w14:paraId="6FA77ADA" w14:textId="77777777" w:rsidR="00EA0A06" w:rsidRDefault="00EA0A06" w:rsidP="000D5C45">
            <w:pPr>
              <w:pStyle w:val="Normal1"/>
            </w:pPr>
            <w:r>
              <w:t>80</w:t>
            </w:r>
          </w:p>
        </w:tc>
        <w:tc>
          <w:tcPr>
            <w:tcW w:w="1715" w:type="dxa"/>
            <w:tcBorders>
              <w:left w:val="single" w:sz="2" w:space="0" w:color="000000" w:themeColor="text1"/>
              <w:bottom w:val="single" w:sz="2" w:space="0" w:color="000000" w:themeColor="text1"/>
            </w:tcBorders>
          </w:tcPr>
          <w:p w14:paraId="0720EB32" w14:textId="77777777" w:rsidR="00EA0A06" w:rsidRDefault="00EA0A06" w:rsidP="000D5C45">
            <w:pPr>
              <w:pStyle w:val="Normal1"/>
            </w:pPr>
            <w:r>
              <w:t>192.168.80.0/24</w:t>
            </w:r>
          </w:p>
        </w:tc>
        <w:tc>
          <w:tcPr>
            <w:tcW w:w="2234" w:type="dxa"/>
            <w:tcBorders>
              <w:left w:val="single" w:sz="2" w:space="0" w:color="000000" w:themeColor="text1"/>
              <w:bottom w:val="single" w:sz="2" w:space="0" w:color="000000"/>
              <w:right w:val="single" w:sz="2" w:space="0" w:color="000000" w:themeColor="text1"/>
            </w:tcBorders>
          </w:tcPr>
          <w:p w14:paraId="14EB8328" w14:textId="77777777" w:rsidR="00EA0A06" w:rsidRDefault="00EA0A06" w:rsidP="000D5C45">
            <w:pPr>
              <w:pStyle w:val="Normal1"/>
            </w:pPr>
            <w:r>
              <w:t>SW1-3</w:t>
            </w:r>
          </w:p>
        </w:tc>
      </w:tr>
      <w:tr w:rsidR="00EA0A06" w14:paraId="11E010B4" w14:textId="77777777" w:rsidTr="000D5C45">
        <w:tc>
          <w:tcPr>
            <w:tcW w:w="1541" w:type="dxa"/>
            <w:tcBorders>
              <w:left w:val="single" w:sz="2" w:space="0" w:color="000000" w:themeColor="text1"/>
              <w:bottom w:val="single" w:sz="2" w:space="0" w:color="000000" w:themeColor="text1"/>
            </w:tcBorders>
          </w:tcPr>
          <w:p w14:paraId="416BBD52" w14:textId="77777777" w:rsidR="00EA0A06" w:rsidRDefault="00EA0A06" w:rsidP="000D5C45">
            <w:pPr>
              <w:pStyle w:val="Normal1"/>
            </w:pPr>
            <w:r>
              <w:t>Wifi-MAC</w:t>
            </w:r>
          </w:p>
        </w:tc>
        <w:tc>
          <w:tcPr>
            <w:tcW w:w="3857" w:type="dxa"/>
            <w:tcBorders>
              <w:left w:val="single" w:sz="2" w:space="0" w:color="000000" w:themeColor="text1"/>
              <w:bottom w:val="single" w:sz="2" w:space="0" w:color="000000" w:themeColor="text1"/>
            </w:tcBorders>
          </w:tcPr>
          <w:p w14:paraId="5D4ACA4E" w14:textId="77777777" w:rsidR="00EA0A06" w:rsidRDefault="00EA0A06" w:rsidP="000D5C45">
            <w:pPr>
              <w:pStyle w:val="Normal1"/>
            </w:pPr>
            <w:r>
              <w:t>Wifi de Mâcon</w:t>
            </w:r>
          </w:p>
        </w:tc>
        <w:tc>
          <w:tcPr>
            <w:tcW w:w="715" w:type="dxa"/>
            <w:tcBorders>
              <w:left w:val="single" w:sz="2" w:space="0" w:color="000000" w:themeColor="text1"/>
              <w:bottom w:val="single" w:sz="2" w:space="0" w:color="000000" w:themeColor="text1"/>
            </w:tcBorders>
          </w:tcPr>
          <w:p w14:paraId="193FF22C" w14:textId="77777777" w:rsidR="00EA0A06" w:rsidRDefault="00EA0A06" w:rsidP="000D5C45">
            <w:pPr>
              <w:pStyle w:val="Normal1"/>
            </w:pPr>
            <w:r>
              <w:t>81</w:t>
            </w:r>
          </w:p>
        </w:tc>
        <w:tc>
          <w:tcPr>
            <w:tcW w:w="1715" w:type="dxa"/>
            <w:tcBorders>
              <w:left w:val="single" w:sz="2" w:space="0" w:color="000000" w:themeColor="text1"/>
              <w:bottom w:val="single" w:sz="2" w:space="0" w:color="000000" w:themeColor="text1"/>
            </w:tcBorders>
          </w:tcPr>
          <w:p w14:paraId="453A41AC" w14:textId="77777777" w:rsidR="00EA0A06" w:rsidRDefault="00EA0A06" w:rsidP="000D5C45">
            <w:pPr>
              <w:pStyle w:val="Normal1"/>
            </w:pPr>
            <w:r>
              <w:t>192.168.81.0/24</w:t>
            </w:r>
          </w:p>
        </w:tc>
        <w:tc>
          <w:tcPr>
            <w:tcW w:w="2234" w:type="dxa"/>
            <w:tcBorders>
              <w:left w:val="single" w:sz="2" w:space="0" w:color="000000" w:themeColor="text1"/>
              <w:bottom w:val="single" w:sz="2" w:space="0" w:color="000000"/>
              <w:right w:val="single" w:sz="2" w:space="0" w:color="000000" w:themeColor="text1"/>
            </w:tcBorders>
          </w:tcPr>
          <w:p w14:paraId="66F64C75" w14:textId="77777777" w:rsidR="00EA0A06" w:rsidRDefault="00EA0A06" w:rsidP="000D5C45">
            <w:pPr>
              <w:pStyle w:val="Normal1"/>
            </w:pPr>
            <w:r>
              <w:t>SW21-2</w:t>
            </w:r>
          </w:p>
        </w:tc>
      </w:tr>
      <w:tr w:rsidR="00EA0A06" w14:paraId="77EE44AE" w14:textId="77777777" w:rsidTr="000D5C45">
        <w:tc>
          <w:tcPr>
            <w:tcW w:w="1541" w:type="dxa"/>
            <w:tcBorders>
              <w:left w:val="single" w:sz="2" w:space="0" w:color="000000" w:themeColor="text1"/>
              <w:bottom w:val="single" w:sz="2" w:space="0" w:color="000000" w:themeColor="text1"/>
            </w:tcBorders>
          </w:tcPr>
          <w:p w14:paraId="5BED87F4" w14:textId="77777777" w:rsidR="00EA0A06" w:rsidRDefault="00EA0A06" w:rsidP="000D5C45">
            <w:pPr>
              <w:pStyle w:val="Normal1"/>
            </w:pPr>
            <w:r>
              <w:t>WAN</w:t>
            </w:r>
          </w:p>
        </w:tc>
        <w:tc>
          <w:tcPr>
            <w:tcW w:w="3857" w:type="dxa"/>
            <w:tcBorders>
              <w:left w:val="single" w:sz="2" w:space="0" w:color="000000" w:themeColor="text1"/>
              <w:bottom w:val="single" w:sz="2" w:space="0" w:color="000000" w:themeColor="text1"/>
            </w:tcBorders>
          </w:tcPr>
          <w:p w14:paraId="42858F2E" w14:textId="6CABD4C8" w:rsidR="00EA0A06" w:rsidRDefault="00EA0A06" w:rsidP="000D5C45">
            <w:pPr>
              <w:pStyle w:val="Normal1"/>
            </w:pPr>
            <w:r>
              <w:t xml:space="preserve">Entrée/Sortie vers </w:t>
            </w:r>
            <w:r w:rsidR="00697CC1">
              <w:t>I</w:t>
            </w:r>
            <w:r>
              <w:t>nternet</w:t>
            </w:r>
          </w:p>
        </w:tc>
        <w:tc>
          <w:tcPr>
            <w:tcW w:w="715" w:type="dxa"/>
            <w:tcBorders>
              <w:left w:val="single" w:sz="2" w:space="0" w:color="000000" w:themeColor="text1"/>
              <w:bottom w:val="single" w:sz="2" w:space="0" w:color="000000" w:themeColor="text1"/>
            </w:tcBorders>
          </w:tcPr>
          <w:p w14:paraId="18D2B500" w14:textId="77777777" w:rsidR="00EA0A06" w:rsidRDefault="00EA0A06" w:rsidP="000D5C45">
            <w:pPr>
              <w:pStyle w:val="Normal1"/>
            </w:pPr>
            <w:r>
              <w:t>4090</w:t>
            </w:r>
          </w:p>
        </w:tc>
        <w:tc>
          <w:tcPr>
            <w:tcW w:w="1715" w:type="dxa"/>
            <w:tcBorders>
              <w:left w:val="single" w:sz="2" w:space="0" w:color="000000" w:themeColor="text1"/>
              <w:bottom w:val="single" w:sz="2" w:space="0" w:color="000000" w:themeColor="text1"/>
            </w:tcBorders>
          </w:tcPr>
          <w:p w14:paraId="667679F2" w14:textId="77777777" w:rsidR="00EA0A06" w:rsidRDefault="00EA0A06" w:rsidP="000D5C45">
            <w:pPr>
              <w:pStyle w:val="Normal1"/>
            </w:pPr>
          </w:p>
        </w:tc>
        <w:tc>
          <w:tcPr>
            <w:tcW w:w="2234" w:type="dxa"/>
            <w:tcBorders>
              <w:left w:val="single" w:sz="2" w:space="0" w:color="000000" w:themeColor="text1"/>
              <w:bottom w:val="single" w:sz="2" w:space="0" w:color="000000"/>
              <w:right w:val="single" w:sz="2" w:space="0" w:color="000000" w:themeColor="text1"/>
            </w:tcBorders>
          </w:tcPr>
          <w:p w14:paraId="6A31148D" w14:textId="77777777" w:rsidR="00EA0A06" w:rsidRDefault="00EA0A06" w:rsidP="000D5C45">
            <w:pPr>
              <w:pStyle w:val="Normal1"/>
            </w:pPr>
            <w:r>
              <w:t>SW1-1, SW21-1</w:t>
            </w:r>
          </w:p>
        </w:tc>
      </w:tr>
    </w:tbl>
    <w:p w14:paraId="0ACDB0CA" w14:textId="54997027" w:rsidR="006669B0" w:rsidRDefault="00EA0A06" w:rsidP="00EA0A06">
      <w:pPr>
        <w:pStyle w:val="Normal1"/>
        <w:spacing w:before="85"/>
      </w:pPr>
      <w:r>
        <w:t xml:space="preserve">L’adresse de passerelle de chaque </w:t>
      </w:r>
      <w:r w:rsidR="006712AF">
        <w:t>réseau local virtuel (</w:t>
      </w:r>
      <w:r>
        <w:t>VLAN</w:t>
      </w:r>
      <w:r w:rsidR="006712AF">
        <w:t>)</w:t>
      </w:r>
      <w:r>
        <w:t xml:space="preserve"> est la dernière adresse </w:t>
      </w:r>
      <w:r w:rsidR="001A7361">
        <w:t xml:space="preserve">hôte </w:t>
      </w:r>
      <w:r>
        <w:t>disponible sur chaque réseau.</w:t>
      </w:r>
    </w:p>
    <w:p w14:paraId="1003E650" w14:textId="1D707CAF" w:rsidR="00EA0A06" w:rsidRPr="006669B0" w:rsidRDefault="006669B0" w:rsidP="006669B0">
      <w:pPr>
        <w:pStyle w:val="Normal1"/>
        <w:spacing w:after="0"/>
        <w:rPr>
          <w:rFonts w:cs="Arial"/>
          <w:b/>
          <w:bCs/>
          <w:color w:val="000000"/>
          <w:sz w:val="2"/>
          <w:szCs w:val="36"/>
          <w:lang w:eastAsia="fr-FR"/>
        </w:rPr>
      </w:pPr>
      <w:r>
        <w:br w:type="column"/>
      </w:r>
    </w:p>
    <w:p w14:paraId="7F84568E" w14:textId="77777777" w:rsidR="00021B7B" w:rsidRDefault="00021B7B" w:rsidP="006669B0">
      <w:pPr>
        <w:pStyle w:val="Titre2"/>
        <w:pBdr>
          <w:top w:val="single" w:sz="2" w:space="1" w:color="000000"/>
          <w:left w:val="single" w:sz="2" w:space="1" w:color="000000"/>
          <w:bottom w:val="single" w:sz="2" w:space="1" w:color="000000"/>
          <w:right w:val="single" w:sz="2" w:space="1" w:color="000000"/>
        </w:pBdr>
        <w:spacing w:before="0"/>
      </w:pPr>
      <w:bookmarkStart w:id="9" w:name="_Toc92896187"/>
      <w:r>
        <w:t>Documents associés au dossier A</w:t>
      </w:r>
      <w:bookmarkEnd w:id="9"/>
    </w:p>
    <w:p w14:paraId="4E0FEB77" w14:textId="6FC372F5" w:rsidR="002659E7" w:rsidRPr="0067289D" w:rsidRDefault="008209CD" w:rsidP="7108455C">
      <w:pPr>
        <w:pStyle w:val="Titre2"/>
        <w:spacing w:before="62"/>
        <w:jc w:val="both"/>
        <w:rPr>
          <w:rFonts w:cs="Arial"/>
          <w:color w:val="000000" w:themeColor="text1"/>
          <w:sz w:val="24"/>
        </w:rPr>
      </w:pPr>
      <w:bookmarkStart w:id="10" w:name="_Toc92896188"/>
      <w:r w:rsidRPr="0067289D">
        <w:rPr>
          <w:rFonts w:cs="Arial"/>
          <w:color w:val="000000"/>
          <w:sz w:val="24"/>
        </w:rPr>
        <w:t xml:space="preserve">Document </w:t>
      </w:r>
      <w:r w:rsidR="00DA1F25" w:rsidRPr="0067289D">
        <w:rPr>
          <w:rFonts w:cs="Arial"/>
          <w:color w:val="000000"/>
          <w:sz w:val="24"/>
        </w:rPr>
        <w:t xml:space="preserve">A1 </w:t>
      </w:r>
      <w:r w:rsidRPr="0067289D">
        <w:rPr>
          <w:rFonts w:cs="Arial"/>
          <w:color w:val="000000"/>
          <w:sz w:val="24"/>
        </w:rPr>
        <w:t>: Commutateur / Passerelle de sécurité XG-7100-1U</w:t>
      </w:r>
      <w:bookmarkEnd w:id="10"/>
    </w:p>
    <w:p w14:paraId="3F45942A" w14:textId="3F0CFD47" w:rsidR="002659E7" w:rsidRDefault="008209CD" w:rsidP="00415BC9">
      <w:pPr>
        <w:pStyle w:val="Normal1"/>
        <w:spacing w:before="120"/>
        <w:rPr>
          <w:sz w:val="22"/>
          <w:szCs w:val="22"/>
        </w:rPr>
      </w:pPr>
      <w:r>
        <w:rPr>
          <w:noProof/>
          <w:sz w:val="22"/>
          <w:szCs w:val="22"/>
        </w:rPr>
        <w:drawing>
          <wp:anchor distT="0" distB="127000" distL="0" distR="0" simplePos="0" relativeHeight="251658240" behindDoc="0" locked="0" layoutInCell="0" allowOverlap="1" wp14:anchorId="2139A9A1" wp14:editId="27F5C2C9">
            <wp:simplePos x="0" y="0"/>
            <wp:positionH relativeFrom="column">
              <wp:posOffset>2513965</wp:posOffset>
            </wp:positionH>
            <wp:positionV relativeFrom="paragraph">
              <wp:posOffset>20320</wp:posOffset>
            </wp:positionV>
            <wp:extent cx="3796665" cy="854097"/>
            <wp:effectExtent l="0" t="0" r="0" b="0"/>
            <wp:wrapNone/>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pic:cNvPicPr>
                  </pic:nvPicPr>
                  <pic:blipFill>
                    <a:blip r:embed="rId13"/>
                    <a:stretch/>
                  </pic:blipFill>
                  <pic:spPr bwMode="auto">
                    <a:xfrm>
                      <a:off x="0" y="0"/>
                      <a:ext cx="3796665" cy="854097"/>
                    </a:xfrm>
                    <a:prstGeom prst="rect">
                      <a:avLst/>
                    </a:prstGeom>
                  </pic:spPr>
                </pic:pic>
              </a:graphicData>
            </a:graphic>
            <wp14:sizeRelH relativeFrom="margin">
              <wp14:pctWidth>0</wp14:pctWidth>
            </wp14:sizeRelH>
            <wp14:sizeRelV relativeFrom="margin">
              <wp14:pctHeight>0</wp14:pctHeight>
            </wp14:sizeRelV>
          </wp:anchor>
        </w:drawing>
      </w:r>
      <w:r>
        <w:rPr>
          <w:sz w:val="22"/>
          <w:szCs w:val="22"/>
        </w:rPr>
        <w:t>Détails de la partie commutateur</w:t>
      </w:r>
    </w:p>
    <w:p w14:paraId="04D2ED04" w14:textId="77777777" w:rsidR="002659E7" w:rsidRDefault="008209CD" w:rsidP="7108455C">
      <w:pPr>
        <w:pStyle w:val="Normal1"/>
        <w:numPr>
          <w:ilvl w:val="0"/>
          <w:numId w:val="7"/>
        </w:numPr>
        <w:rPr>
          <w:sz w:val="22"/>
          <w:szCs w:val="22"/>
        </w:rPr>
      </w:pPr>
      <w:r>
        <w:rPr>
          <w:sz w:val="22"/>
          <w:szCs w:val="22"/>
        </w:rPr>
        <w:t>Compatible 802.1Q</w:t>
      </w:r>
    </w:p>
    <w:p w14:paraId="2E1C6936" w14:textId="77777777" w:rsidR="002659E7" w:rsidRDefault="008209CD" w:rsidP="7108455C">
      <w:pPr>
        <w:pStyle w:val="Normal1"/>
        <w:numPr>
          <w:ilvl w:val="0"/>
          <w:numId w:val="7"/>
        </w:numPr>
        <w:rPr>
          <w:sz w:val="22"/>
          <w:szCs w:val="22"/>
        </w:rPr>
      </w:pPr>
      <w:r>
        <w:rPr>
          <w:sz w:val="22"/>
          <w:szCs w:val="22"/>
        </w:rPr>
        <w:t xml:space="preserve">2 ports 10 </w:t>
      </w:r>
      <w:proofErr w:type="spellStart"/>
      <w:r>
        <w:rPr>
          <w:sz w:val="22"/>
          <w:szCs w:val="22"/>
        </w:rPr>
        <w:t>Gbps</w:t>
      </w:r>
      <w:proofErr w:type="spellEnd"/>
      <w:r>
        <w:rPr>
          <w:sz w:val="22"/>
          <w:szCs w:val="22"/>
        </w:rPr>
        <w:t xml:space="preserve"> (Intel)</w:t>
      </w:r>
    </w:p>
    <w:p w14:paraId="447B5569" w14:textId="77777777" w:rsidR="002659E7" w:rsidRDefault="008209CD" w:rsidP="7108455C">
      <w:pPr>
        <w:pStyle w:val="Normal1"/>
        <w:numPr>
          <w:ilvl w:val="0"/>
          <w:numId w:val="7"/>
        </w:numPr>
        <w:rPr>
          <w:sz w:val="22"/>
          <w:szCs w:val="22"/>
        </w:rPr>
      </w:pPr>
      <w:r>
        <w:rPr>
          <w:sz w:val="22"/>
          <w:szCs w:val="22"/>
        </w:rPr>
        <w:t xml:space="preserve">8 ports 1 </w:t>
      </w:r>
      <w:proofErr w:type="spellStart"/>
      <w:r>
        <w:rPr>
          <w:sz w:val="22"/>
          <w:szCs w:val="22"/>
        </w:rPr>
        <w:t>Gbps</w:t>
      </w:r>
      <w:proofErr w:type="spellEnd"/>
      <w:r>
        <w:rPr>
          <w:sz w:val="22"/>
          <w:szCs w:val="22"/>
        </w:rPr>
        <w:t xml:space="preserve"> (Marvell) </w:t>
      </w:r>
    </w:p>
    <w:p w14:paraId="1F6EAB17" w14:textId="77777777" w:rsidR="002659E7" w:rsidRDefault="008209CD" w:rsidP="7108455C">
      <w:pPr>
        <w:pStyle w:val="Normal1"/>
        <w:numPr>
          <w:ilvl w:val="0"/>
          <w:numId w:val="7"/>
        </w:numPr>
        <w:rPr>
          <w:sz w:val="22"/>
          <w:szCs w:val="22"/>
        </w:rPr>
      </w:pPr>
      <w:r>
        <w:rPr>
          <w:sz w:val="22"/>
          <w:szCs w:val="22"/>
        </w:rPr>
        <w:t xml:space="preserve">2 ports cachés sont reliés à la partie routeur/firewall, via un agrégat de liens à 5 </w:t>
      </w:r>
      <w:proofErr w:type="spellStart"/>
      <w:r>
        <w:rPr>
          <w:sz w:val="22"/>
          <w:szCs w:val="22"/>
        </w:rPr>
        <w:t>Gbps</w:t>
      </w:r>
      <w:proofErr w:type="spellEnd"/>
      <w:r>
        <w:rPr>
          <w:sz w:val="22"/>
          <w:szCs w:val="22"/>
        </w:rPr>
        <w:t xml:space="preserve"> (lagg0)</w:t>
      </w:r>
    </w:p>
    <w:p w14:paraId="481FDCCA" w14:textId="75C7040A" w:rsidR="002659E7" w:rsidRDefault="008209CD" w:rsidP="7108455C">
      <w:pPr>
        <w:pStyle w:val="Normal1"/>
        <w:numPr>
          <w:ilvl w:val="0"/>
          <w:numId w:val="7"/>
        </w:numPr>
        <w:rPr>
          <w:sz w:val="22"/>
          <w:szCs w:val="22"/>
        </w:rPr>
      </w:pPr>
      <w:r>
        <w:rPr>
          <w:sz w:val="22"/>
          <w:szCs w:val="22"/>
        </w:rPr>
        <w:t>Par défaut, le port eth1 est configuré comme un port</w:t>
      </w:r>
      <w:r w:rsidR="0077497E">
        <w:rPr>
          <w:sz w:val="22"/>
          <w:szCs w:val="22"/>
        </w:rPr>
        <w:t xml:space="preserve"> de réseau étendu -</w:t>
      </w:r>
      <w:r>
        <w:rPr>
          <w:sz w:val="22"/>
          <w:szCs w:val="22"/>
        </w:rPr>
        <w:t xml:space="preserve"> WAN</w:t>
      </w:r>
      <w:r w:rsidR="005B796A">
        <w:rPr>
          <w:sz w:val="22"/>
          <w:szCs w:val="22"/>
        </w:rPr>
        <w:t>.</w:t>
      </w:r>
    </w:p>
    <w:p w14:paraId="09716855" w14:textId="77777777" w:rsidR="002659E7" w:rsidRDefault="008209CD" w:rsidP="7108455C">
      <w:pPr>
        <w:pStyle w:val="Normal1"/>
        <w:spacing w:before="120"/>
        <w:rPr>
          <w:sz w:val="22"/>
          <w:szCs w:val="22"/>
        </w:rPr>
      </w:pPr>
      <w:r>
        <w:rPr>
          <w:sz w:val="22"/>
          <w:szCs w:val="22"/>
        </w:rPr>
        <w:t>Détail de la partie routeur – pare-feu (</w:t>
      </w:r>
      <w:r w:rsidRPr="7108455C">
        <w:rPr>
          <w:i/>
          <w:iCs/>
          <w:sz w:val="22"/>
          <w:szCs w:val="22"/>
        </w:rPr>
        <w:t>firewall</w:t>
      </w:r>
      <w:r>
        <w:rPr>
          <w:sz w:val="22"/>
          <w:szCs w:val="22"/>
        </w:rPr>
        <w:t>)</w:t>
      </w:r>
    </w:p>
    <w:p w14:paraId="1D522E88" w14:textId="77777777" w:rsidR="002659E7" w:rsidRDefault="008209CD" w:rsidP="7108455C">
      <w:pPr>
        <w:pStyle w:val="Corpsdetexte"/>
        <w:numPr>
          <w:ilvl w:val="0"/>
          <w:numId w:val="8"/>
        </w:numPr>
        <w:spacing w:after="26" w:line="240" w:lineRule="auto"/>
        <w:rPr>
          <w:sz w:val="22"/>
          <w:szCs w:val="22"/>
        </w:rPr>
      </w:pPr>
      <w:r>
        <w:rPr>
          <w:sz w:val="22"/>
          <w:szCs w:val="22"/>
        </w:rPr>
        <w:t>Mémoire de 8 Go extensible jusqu’à 24 Go.</w:t>
      </w:r>
    </w:p>
    <w:p w14:paraId="2506895E" w14:textId="77777777" w:rsidR="002659E7" w:rsidRDefault="008209CD" w:rsidP="7108455C">
      <w:pPr>
        <w:pStyle w:val="Corpsdetexte"/>
        <w:numPr>
          <w:ilvl w:val="0"/>
          <w:numId w:val="8"/>
        </w:numPr>
        <w:spacing w:after="26" w:line="240" w:lineRule="auto"/>
        <w:rPr>
          <w:sz w:val="22"/>
          <w:szCs w:val="22"/>
        </w:rPr>
      </w:pPr>
      <w:r>
        <w:rPr>
          <w:sz w:val="22"/>
          <w:szCs w:val="22"/>
        </w:rPr>
        <w:t xml:space="preserve">Stockage du système d'exploitation sur une carte </w:t>
      </w:r>
      <w:proofErr w:type="spellStart"/>
      <w:r>
        <w:rPr>
          <w:sz w:val="22"/>
          <w:szCs w:val="22"/>
        </w:rPr>
        <w:t>eMMC</w:t>
      </w:r>
      <w:proofErr w:type="spellEnd"/>
      <w:r>
        <w:rPr>
          <w:sz w:val="22"/>
          <w:szCs w:val="22"/>
        </w:rPr>
        <w:t xml:space="preserve"> de 32 Go. Ajout d'un disque M.2 possible.</w:t>
      </w:r>
    </w:p>
    <w:p w14:paraId="174FA1FA" w14:textId="4B1F6C17" w:rsidR="002659E7" w:rsidRDefault="008209CD" w:rsidP="7108455C">
      <w:pPr>
        <w:pStyle w:val="Corpsdetexte"/>
        <w:numPr>
          <w:ilvl w:val="0"/>
          <w:numId w:val="8"/>
        </w:numPr>
        <w:spacing w:after="26" w:line="240" w:lineRule="auto"/>
        <w:rPr>
          <w:sz w:val="22"/>
          <w:szCs w:val="22"/>
        </w:rPr>
      </w:pPr>
      <w:r>
        <w:rPr>
          <w:sz w:val="22"/>
          <w:szCs w:val="22"/>
        </w:rPr>
        <w:t>Administration via un port USB, un accès SSH, ou une interface HTTPS</w:t>
      </w:r>
      <w:r w:rsidR="0077497E">
        <w:rPr>
          <w:sz w:val="22"/>
          <w:szCs w:val="22"/>
        </w:rPr>
        <w:t>.</w:t>
      </w:r>
    </w:p>
    <w:p w14:paraId="30FDDB18" w14:textId="292384E3" w:rsidR="002659E7" w:rsidRDefault="008209CD" w:rsidP="7108455C">
      <w:pPr>
        <w:pStyle w:val="Corpsdetexte"/>
        <w:numPr>
          <w:ilvl w:val="0"/>
          <w:numId w:val="8"/>
        </w:numPr>
        <w:spacing w:after="26" w:line="240" w:lineRule="auto"/>
        <w:rPr>
          <w:sz w:val="22"/>
          <w:szCs w:val="22"/>
        </w:rPr>
      </w:pPr>
      <w:r>
        <w:rPr>
          <w:sz w:val="22"/>
          <w:szCs w:val="22"/>
        </w:rPr>
        <w:t>Solution complète de routage inter-VLAN</w:t>
      </w:r>
      <w:r w:rsidR="00861481">
        <w:rPr>
          <w:sz w:val="22"/>
          <w:szCs w:val="22"/>
        </w:rPr>
        <w:t>.</w:t>
      </w:r>
    </w:p>
    <w:p w14:paraId="0CE79173" w14:textId="70B03EA5" w:rsidR="002659E7" w:rsidRDefault="008209CD" w:rsidP="7108455C">
      <w:pPr>
        <w:pStyle w:val="Corpsdetexte"/>
        <w:numPr>
          <w:ilvl w:val="0"/>
          <w:numId w:val="8"/>
        </w:numPr>
        <w:spacing w:after="26" w:line="240" w:lineRule="auto"/>
        <w:rPr>
          <w:sz w:val="22"/>
          <w:szCs w:val="22"/>
        </w:rPr>
      </w:pPr>
      <w:r>
        <w:rPr>
          <w:sz w:val="22"/>
          <w:szCs w:val="22"/>
        </w:rPr>
        <w:t xml:space="preserve">Services réseau : DNS, DHCP, VPN. Possibilité d'ajouter des </w:t>
      </w:r>
      <w:r w:rsidR="00415BC9">
        <w:rPr>
          <w:sz w:val="22"/>
          <w:szCs w:val="22"/>
        </w:rPr>
        <w:t>paquets</w:t>
      </w:r>
      <w:r>
        <w:rPr>
          <w:sz w:val="22"/>
          <w:szCs w:val="22"/>
        </w:rPr>
        <w:t xml:space="preserve"> logiciels complémentaires.</w:t>
      </w:r>
    </w:p>
    <w:p w14:paraId="7493EBBC" w14:textId="638D4E98" w:rsidR="002659E7" w:rsidRDefault="00415BC9" w:rsidP="7108455C">
      <w:pPr>
        <w:pStyle w:val="Corpsdetexte"/>
        <w:numPr>
          <w:ilvl w:val="0"/>
          <w:numId w:val="8"/>
        </w:numPr>
        <w:spacing w:after="26" w:line="240" w:lineRule="auto"/>
        <w:rPr>
          <w:sz w:val="22"/>
          <w:szCs w:val="22"/>
        </w:rPr>
      </w:pPr>
      <w:r>
        <w:rPr>
          <w:sz w:val="22"/>
          <w:szCs w:val="22"/>
        </w:rPr>
        <w:t>Pare-feu</w:t>
      </w:r>
      <w:r w:rsidR="008209CD">
        <w:rPr>
          <w:sz w:val="22"/>
          <w:szCs w:val="22"/>
        </w:rPr>
        <w:t xml:space="preserve"> : Filtrage sur les différents réseaux et/ou les différents VLAN. </w:t>
      </w:r>
      <w:r>
        <w:rPr>
          <w:sz w:val="22"/>
          <w:szCs w:val="22"/>
        </w:rPr>
        <w:t>Enregistrement</w:t>
      </w:r>
      <w:r w:rsidR="008209CD">
        <w:rPr>
          <w:sz w:val="22"/>
          <w:szCs w:val="22"/>
        </w:rPr>
        <w:t xml:space="preserve"> des journaux.</w:t>
      </w:r>
    </w:p>
    <w:p w14:paraId="6882BF20" w14:textId="1DA1AF6F" w:rsidR="002659E7" w:rsidRPr="0067289D" w:rsidRDefault="008209CD" w:rsidP="0067289D">
      <w:pPr>
        <w:pStyle w:val="Titre2"/>
        <w:spacing w:after="240"/>
        <w:jc w:val="both"/>
        <w:rPr>
          <w:spacing w:val="-6"/>
          <w:sz w:val="24"/>
        </w:rPr>
      </w:pPr>
      <w:bookmarkStart w:id="11" w:name="_Toc92896189"/>
      <w:r w:rsidRPr="0067289D">
        <w:rPr>
          <w:spacing w:val="-6"/>
          <w:sz w:val="24"/>
        </w:rPr>
        <w:t>Document</w:t>
      </w:r>
      <w:r w:rsidR="0067289D" w:rsidRPr="0067289D">
        <w:rPr>
          <w:spacing w:val="-6"/>
          <w:sz w:val="24"/>
        </w:rPr>
        <w:t> </w:t>
      </w:r>
      <w:r w:rsidR="00DA1F25" w:rsidRPr="0067289D">
        <w:rPr>
          <w:spacing w:val="-6"/>
          <w:sz w:val="24"/>
        </w:rPr>
        <w:t>A2</w:t>
      </w:r>
      <w:r w:rsidR="0067289D" w:rsidRPr="0067289D">
        <w:rPr>
          <w:spacing w:val="-6"/>
          <w:sz w:val="24"/>
        </w:rPr>
        <w:t> </w:t>
      </w:r>
      <w:r w:rsidRPr="0067289D">
        <w:rPr>
          <w:spacing w:val="-6"/>
          <w:sz w:val="24"/>
        </w:rPr>
        <w:t>:</w:t>
      </w:r>
      <w:r w:rsidR="0067289D" w:rsidRPr="0067289D">
        <w:rPr>
          <w:spacing w:val="-6"/>
          <w:sz w:val="24"/>
        </w:rPr>
        <w:t> </w:t>
      </w:r>
      <w:r w:rsidRPr="0067289D">
        <w:rPr>
          <w:spacing w:val="-6"/>
          <w:sz w:val="24"/>
        </w:rPr>
        <w:t>Règles</w:t>
      </w:r>
      <w:r w:rsidR="0067289D" w:rsidRPr="0067289D">
        <w:rPr>
          <w:spacing w:val="-6"/>
          <w:sz w:val="24"/>
        </w:rPr>
        <w:t> </w:t>
      </w:r>
      <w:r w:rsidRPr="0067289D">
        <w:rPr>
          <w:spacing w:val="-6"/>
          <w:sz w:val="24"/>
        </w:rPr>
        <w:t>de</w:t>
      </w:r>
      <w:r w:rsidR="0067289D" w:rsidRPr="0067289D">
        <w:rPr>
          <w:spacing w:val="-6"/>
          <w:sz w:val="24"/>
        </w:rPr>
        <w:t> </w:t>
      </w:r>
      <w:r w:rsidR="00415BC9" w:rsidRPr="0067289D">
        <w:rPr>
          <w:spacing w:val="-6"/>
          <w:sz w:val="24"/>
        </w:rPr>
        <w:t>redirection</w:t>
      </w:r>
      <w:r w:rsidR="0067289D" w:rsidRPr="0067289D">
        <w:rPr>
          <w:spacing w:val="-6"/>
          <w:sz w:val="24"/>
        </w:rPr>
        <w:t> </w:t>
      </w:r>
      <w:r w:rsidRPr="0067289D">
        <w:rPr>
          <w:spacing w:val="-6"/>
          <w:sz w:val="24"/>
        </w:rPr>
        <w:t>de</w:t>
      </w:r>
      <w:r w:rsidR="0067289D" w:rsidRPr="0067289D">
        <w:rPr>
          <w:spacing w:val="-6"/>
          <w:sz w:val="24"/>
        </w:rPr>
        <w:t> </w:t>
      </w:r>
      <w:r w:rsidRPr="0067289D">
        <w:rPr>
          <w:spacing w:val="-6"/>
          <w:sz w:val="24"/>
        </w:rPr>
        <w:t>port</w:t>
      </w:r>
      <w:r w:rsidR="0067289D" w:rsidRPr="0067289D">
        <w:rPr>
          <w:spacing w:val="-6"/>
          <w:sz w:val="24"/>
        </w:rPr>
        <w:t> </w:t>
      </w:r>
      <w:r w:rsidRPr="0067289D">
        <w:rPr>
          <w:spacing w:val="-6"/>
          <w:sz w:val="24"/>
        </w:rPr>
        <w:t>NAT</w:t>
      </w:r>
      <w:r w:rsidR="0067289D" w:rsidRPr="0067289D">
        <w:rPr>
          <w:spacing w:val="-6"/>
          <w:sz w:val="24"/>
        </w:rPr>
        <w:t> </w:t>
      </w:r>
      <w:r w:rsidRPr="0067289D">
        <w:rPr>
          <w:spacing w:val="-6"/>
          <w:sz w:val="24"/>
        </w:rPr>
        <w:t>(</w:t>
      </w:r>
      <w:r w:rsidRPr="0067289D">
        <w:rPr>
          <w:i/>
          <w:spacing w:val="-6"/>
          <w:sz w:val="24"/>
        </w:rPr>
        <w:t>port</w:t>
      </w:r>
      <w:r w:rsidR="0067289D" w:rsidRPr="0067289D">
        <w:rPr>
          <w:i/>
          <w:spacing w:val="-6"/>
          <w:sz w:val="24"/>
        </w:rPr>
        <w:t> </w:t>
      </w:r>
      <w:r w:rsidRPr="0067289D">
        <w:rPr>
          <w:i/>
          <w:spacing w:val="-6"/>
          <w:sz w:val="24"/>
        </w:rPr>
        <w:t>forward</w:t>
      </w:r>
      <w:r w:rsidR="00415BC9" w:rsidRPr="0067289D">
        <w:rPr>
          <w:i/>
          <w:spacing w:val="-6"/>
          <w:sz w:val="24"/>
        </w:rPr>
        <w:t>ing</w:t>
      </w:r>
      <w:r w:rsidRPr="0067289D">
        <w:rPr>
          <w:spacing w:val="-6"/>
          <w:sz w:val="24"/>
        </w:rPr>
        <w:t>)</w:t>
      </w:r>
      <w:r w:rsidR="0067289D" w:rsidRPr="0067289D">
        <w:rPr>
          <w:spacing w:val="-6"/>
          <w:sz w:val="24"/>
        </w:rPr>
        <w:t> </w:t>
      </w:r>
      <w:r w:rsidRPr="0067289D">
        <w:rPr>
          <w:spacing w:val="-6"/>
          <w:sz w:val="24"/>
        </w:rPr>
        <w:t>d</w:t>
      </w:r>
      <w:r w:rsidR="0067289D" w:rsidRPr="0067289D">
        <w:rPr>
          <w:spacing w:val="-6"/>
          <w:sz w:val="24"/>
        </w:rPr>
        <w:t>u commutateur</w:t>
      </w:r>
      <w:r w:rsidRPr="0067289D">
        <w:rPr>
          <w:spacing w:val="-6"/>
          <w:sz w:val="24"/>
        </w:rPr>
        <w:t xml:space="preserve"> SW1</w:t>
      </w:r>
      <w:bookmarkEnd w:id="11"/>
    </w:p>
    <w:tbl>
      <w:tblPr>
        <w:tblW w:w="9636" w:type="dxa"/>
        <w:jc w:val="center"/>
        <w:tblLayout w:type="fixed"/>
        <w:tblCellMar>
          <w:top w:w="55" w:type="dxa"/>
          <w:left w:w="55" w:type="dxa"/>
          <w:bottom w:w="55" w:type="dxa"/>
          <w:right w:w="55" w:type="dxa"/>
        </w:tblCellMar>
        <w:tblLook w:val="04A0" w:firstRow="1" w:lastRow="0" w:firstColumn="1" w:lastColumn="0" w:noHBand="0" w:noVBand="1"/>
      </w:tblPr>
      <w:tblGrid>
        <w:gridCol w:w="1131"/>
        <w:gridCol w:w="1134"/>
        <w:gridCol w:w="993"/>
        <w:gridCol w:w="850"/>
        <w:gridCol w:w="1418"/>
        <w:gridCol w:w="1417"/>
        <w:gridCol w:w="1559"/>
        <w:gridCol w:w="1134"/>
      </w:tblGrid>
      <w:tr w:rsidR="002659E7" w:rsidRPr="004D711F" w14:paraId="17868FF2" w14:textId="77777777" w:rsidTr="002A415D">
        <w:trPr>
          <w:trHeight w:val="338"/>
          <w:jc w:val="center"/>
        </w:trPr>
        <w:tc>
          <w:tcPr>
            <w:tcW w:w="1131" w:type="dxa"/>
            <w:tcBorders>
              <w:top w:val="single" w:sz="2" w:space="0" w:color="000000"/>
              <w:left w:val="single" w:sz="2" w:space="0" w:color="000000" w:themeColor="text1"/>
              <w:bottom w:val="single" w:sz="2" w:space="0" w:color="000000" w:themeColor="text1"/>
            </w:tcBorders>
          </w:tcPr>
          <w:p w14:paraId="2FD77EFD" w14:textId="62DC2641" w:rsidR="002659E7" w:rsidRPr="004D711F" w:rsidRDefault="005B796A" w:rsidP="0093105C">
            <w:pPr>
              <w:pStyle w:val="Corpsdetexte"/>
              <w:spacing w:after="0" w:line="240" w:lineRule="auto"/>
              <w:jc w:val="center"/>
              <w:rPr>
                <w:b/>
                <w:bCs/>
                <w:sz w:val="22"/>
                <w:szCs w:val="22"/>
              </w:rPr>
            </w:pPr>
            <w:r w:rsidRPr="004D711F">
              <w:rPr>
                <w:b/>
                <w:bCs/>
                <w:sz w:val="22"/>
                <w:szCs w:val="22"/>
              </w:rPr>
              <w:t>I</w:t>
            </w:r>
            <w:r w:rsidR="008209CD" w:rsidRPr="004D711F">
              <w:rPr>
                <w:b/>
                <w:bCs/>
                <w:sz w:val="22"/>
                <w:szCs w:val="22"/>
              </w:rPr>
              <w:t>nterface</w:t>
            </w:r>
          </w:p>
        </w:tc>
        <w:tc>
          <w:tcPr>
            <w:tcW w:w="1134" w:type="dxa"/>
            <w:tcBorders>
              <w:top w:val="single" w:sz="2" w:space="0" w:color="000000"/>
              <w:left w:val="single" w:sz="2" w:space="0" w:color="000000" w:themeColor="text1"/>
              <w:bottom w:val="single" w:sz="2" w:space="0" w:color="000000" w:themeColor="text1"/>
            </w:tcBorders>
          </w:tcPr>
          <w:p w14:paraId="2D853267" w14:textId="1D8DF7BE" w:rsidR="002659E7" w:rsidRPr="004D711F" w:rsidRDefault="005B796A" w:rsidP="0093105C">
            <w:pPr>
              <w:pStyle w:val="Corpsdetexte"/>
              <w:spacing w:after="0" w:line="240" w:lineRule="auto"/>
              <w:jc w:val="center"/>
              <w:rPr>
                <w:b/>
                <w:bCs/>
                <w:sz w:val="22"/>
                <w:szCs w:val="22"/>
              </w:rPr>
            </w:pPr>
            <w:r w:rsidRPr="004D711F">
              <w:rPr>
                <w:b/>
                <w:bCs/>
                <w:sz w:val="22"/>
                <w:szCs w:val="22"/>
              </w:rPr>
              <w:t>P</w:t>
            </w:r>
            <w:r w:rsidR="008209CD" w:rsidRPr="004D711F">
              <w:rPr>
                <w:b/>
                <w:bCs/>
                <w:sz w:val="22"/>
                <w:szCs w:val="22"/>
              </w:rPr>
              <w:t>roto</w:t>
            </w:r>
            <w:r w:rsidRPr="004D711F">
              <w:rPr>
                <w:b/>
                <w:bCs/>
                <w:sz w:val="22"/>
                <w:szCs w:val="22"/>
              </w:rPr>
              <w:t>cole</w:t>
            </w:r>
          </w:p>
        </w:tc>
        <w:tc>
          <w:tcPr>
            <w:tcW w:w="993" w:type="dxa"/>
            <w:tcBorders>
              <w:top w:val="single" w:sz="2" w:space="0" w:color="000000"/>
              <w:left w:val="single" w:sz="2" w:space="0" w:color="000000" w:themeColor="text1"/>
              <w:bottom w:val="single" w:sz="2" w:space="0" w:color="000000" w:themeColor="text1"/>
            </w:tcBorders>
          </w:tcPr>
          <w:p w14:paraId="73F1BC6F" w14:textId="0C72105D" w:rsidR="002659E7" w:rsidRPr="004D711F" w:rsidRDefault="005B796A" w:rsidP="0093105C">
            <w:pPr>
              <w:pStyle w:val="Corpsdetexte"/>
              <w:spacing w:after="0" w:line="240" w:lineRule="auto"/>
              <w:jc w:val="center"/>
              <w:rPr>
                <w:b/>
                <w:bCs/>
                <w:sz w:val="22"/>
                <w:szCs w:val="22"/>
              </w:rPr>
            </w:pPr>
            <w:r w:rsidRPr="004D711F">
              <w:rPr>
                <w:b/>
                <w:bCs/>
                <w:sz w:val="22"/>
                <w:szCs w:val="22"/>
              </w:rPr>
              <w:t>A</w:t>
            </w:r>
            <w:r w:rsidR="008209CD" w:rsidRPr="004D711F">
              <w:rPr>
                <w:b/>
                <w:bCs/>
                <w:sz w:val="22"/>
                <w:szCs w:val="22"/>
              </w:rPr>
              <w:t>dr</w:t>
            </w:r>
            <w:r w:rsidRPr="004D711F">
              <w:rPr>
                <w:b/>
                <w:bCs/>
                <w:sz w:val="22"/>
                <w:szCs w:val="22"/>
              </w:rPr>
              <w:t>esse</w:t>
            </w:r>
            <w:r w:rsidR="008209CD" w:rsidRPr="004D711F">
              <w:rPr>
                <w:b/>
                <w:bCs/>
                <w:sz w:val="22"/>
                <w:szCs w:val="22"/>
              </w:rPr>
              <w:t xml:space="preserve"> s</w:t>
            </w:r>
            <w:r w:rsidRPr="004D711F">
              <w:rPr>
                <w:b/>
                <w:bCs/>
                <w:sz w:val="22"/>
                <w:szCs w:val="22"/>
              </w:rPr>
              <w:t>ou</w:t>
            </w:r>
            <w:r w:rsidR="008209CD" w:rsidRPr="004D711F">
              <w:rPr>
                <w:b/>
                <w:bCs/>
                <w:sz w:val="22"/>
                <w:szCs w:val="22"/>
              </w:rPr>
              <w:t>rc</w:t>
            </w:r>
            <w:r w:rsidRPr="004D711F">
              <w:rPr>
                <w:b/>
                <w:bCs/>
                <w:sz w:val="22"/>
                <w:szCs w:val="22"/>
              </w:rPr>
              <w:t>e</w:t>
            </w:r>
          </w:p>
        </w:tc>
        <w:tc>
          <w:tcPr>
            <w:tcW w:w="850" w:type="dxa"/>
            <w:tcBorders>
              <w:top w:val="single" w:sz="2" w:space="0" w:color="000000"/>
              <w:left w:val="single" w:sz="2" w:space="0" w:color="000000" w:themeColor="text1"/>
              <w:bottom w:val="single" w:sz="2" w:space="0" w:color="000000" w:themeColor="text1"/>
            </w:tcBorders>
          </w:tcPr>
          <w:p w14:paraId="26D09B7F" w14:textId="46984D2D" w:rsidR="002659E7" w:rsidRPr="004D711F" w:rsidRDefault="005B796A" w:rsidP="0093105C">
            <w:pPr>
              <w:pStyle w:val="Corpsdetexte"/>
              <w:spacing w:after="0" w:line="240" w:lineRule="auto"/>
              <w:jc w:val="center"/>
              <w:rPr>
                <w:b/>
                <w:bCs/>
                <w:sz w:val="22"/>
                <w:szCs w:val="22"/>
              </w:rPr>
            </w:pPr>
            <w:r w:rsidRPr="004D711F">
              <w:rPr>
                <w:b/>
                <w:bCs/>
                <w:sz w:val="22"/>
                <w:szCs w:val="22"/>
              </w:rPr>
              <w:t>P</w:t>
            </w:r>
            <w:r w:rsidR="008209CD" w:rsidRPr="004D711F">
              <w:rPr>
                <w:b/>
                <w:bCs/>
                <w:sz w:val="22"/>
                <w:szCs w:val="22"/>
              </w:rPr>
              <w:t>ort s</w:t>
            </w:r>
            <w:r w:rsidRPr="004D711F">
              <w:rPr>
                <w:b/>
                <w:bCs/>
                <w:sz w:val="22"/>
                <w:szCs w:val="22"/>
              </w:rPr>
              <w:t>ource</w:t>
            </w:r>
          </w:p>
        </w:tc>
        <w:tc>
          <w:tcPr>
            <w:tcW w:w="1418" w:type="dxa"/>
            <w:tcBorders>
              <w:top w:val="single" w:sz="2" w:space="0" w:color="000000"/>
              <w:left w:val="single" w:sz="2" w:space="0" w:color="000000" w:themeColor="text1"/>
              <w:bottom w:val="single" w:sz="2" w:space="0" w:color="000000" w:themeColor="text1"/>
            </w:tcBorders>
          </w:tcPr>
          <w:p w14:paraId="6A886F6D" w14:textId="0557E9A2" w:rsidR="002659E7" w:rsidRPr="004D711F" w:rsidRDefault="005B796A" w:rsidP="0093105C">
            <w:pPr>
              <w:pStyle w:val="Corpsdetexte"/>
              <w:spacing w:after="0" w:line="240" w:lineRule="auto"/>
              <w:jc w:val="center"/>
              <w:rPr>
                <w:b/>
                <w:bCs/>
                <w:sz w:val="22"/>
                <w:szCs w:val="22"/>
              </w:rPr>
            </w:pPr>
            <w:r w:rsidRPr="004D711F">
              <w:rPr>
                <w:b/>
                <w:bCs/>
                <w:sz w:val="22"/>
                <w:szCs w:val="22"/>
              </w:rPr>
              <w:t>A</w:t>
            </w:r>
            <w:r w:rsidR="008209CD" w:rsidRPr="004D711F">
              <w:rPr>
                <w:b/>
                <w:bCs/>
                <w:sz w:val="22"/>
                <w:szCs w:val="22"/>
              </w:rPr>
              <w:t>dr</w:t>
            </w:r>
            <w:r w:rsidRPr="004D711F">
              <w:rPr>
                <w:b/>
                <w:bCs/>
                <w:sz w:val="22"/>
                <w:szCs w:val="22"/>
              </w:rPr>
              <w:t>esse</w:t>
            </w:r>
            <w:r w:rsidR="008209CD" w:rsidRPr="004D711F">
              <w:rPr>
                <w:b/>
                <w:bCs/>
                <w:sz w:val="22"/>
                <w:szCs w:val="22"/>
              </w:rPr>
              <w:t xml:space="preserve"> d</w:t>
            </w:r>
            <w:r w:rsidRPr="004D711F">
              <w:rPr>
                <w:b/>
                <w:bCs/>
                <w:sz w:val="22"/>
                <w:szCs w:val="22"/>
              </w:rPr>
              <w:t>estination</w:t>
            </w:r>
          </w:p>
        </w:tc>
        <w:tc>
          <w:tcPr>
            <w:tcW w:w="1417" w:type="dxa"/>
            <w:tcBorders>
              <w:top w:val="single" w:sz="2" w:space="0" w:color="000000"/>
              <w:left w:val="single" w:sz="2" w:space="0" w:color="000000" w:themeColor="text1"/>
              <w:bottom w:val="single" w:sz="2" w:space="0" w:color="000000" w:themeColor="text1"/>
            </w:tcBorders>
          </w:tcPr>
          <w:p w14:paraId="382EEED0" w14:textId="09DF6938" w:rsidR="002659E7" w:rsidRPr="004D711F" w:rsidRDefault="005B796A" w:rsidP="0093105C">
            <w:pPr>
              <w:pStyle w:val="Corpsdetexte"/>
              <w:spacing w:after="0" w:line="240" w:lineRule="auto"/>
              <w:jc w:val="center"/>
              <w:rPr>
                <w:b/>
                <w:bCs/>
                <w:sz w:val="22"/>
                <w:szCs w:val="22"/>
              </w:rPr>
            </w:pPr>
            <w:r w:rsidRPr="004D711F">
              <w:rPr>
                <w:b/>
                <w:bCs/>
                <w:sz w:val="22"/>
                <w:szCs w:val="22"/>
              </w:rPr>
              <w:t>P</w:t>
            </w:r>
            <w:r w:rsidR="008209CD" w:rsidRPr="004D711F">
              <w:rPr>
                <w:b/>
                <w:bCs/>
                <w:sz w:val="22"/>
                <w:szCs w:val="22"/>
              </w:rPr>
              <w:t>ort d</w:t>
            </w:r>
            <w:r w:rsidRPr="004D711F">
              <w:rPr>
                <w:b/>
                <w:bCs/>
                <w:sz w:val="22"/>
                <w:szCs w:val="22"/>
              </w:rPr>
              <w:t>e</w:t>
            </w:r>
            <w:r w:rsidR="008209CD" w:rsidRPr="004D711F">
              <w:rPr>
                <w:b/>
                <w:bCs/>
                <w:sz w:val="22"/>
                <w:szCs w:val="22"/>
              </w:rPr>
              <w:t>st</w:t>
            </w:r>
            <w:r w:rsidRPr="004D711F">
              <w:rPr>
                <w:b/>
                <w:bCs/>
                <w:sz w:val="22"/>
                <w:szCs w:val="22"/>
              </w:rPr>
              <w:t>ination</w:t>
            </w:r>
          </w:p>
        </w:tc>
        <w:tc>
          <w:tcPr>
            <w:tcW w:w="1559" w:type="dxa"/>
            <w:tcBorders>
              <w:top w:val="single" w:sz="2" w:space="0" w:color="000000"/>
              <w:left w:val="single" w:sz="2" w:space="0" w:color="000000" w:themeColor="text1"/>
              <w:bottom w:val="single" w:sz="2" w:space="0" w:color="000000" w:themeColor="text1"/>
            </w:tcBorders>
          </w:tcPr>
          <w:p w14:paraId="7D374073" w14:textId="5BE410DE" w:rsidR="002659E7" w:rsidRPr="004D711F" w:rsidRDefault="005B796A" w:rsidP="0093105C">
            <w:pPr>
              <w:pStyle w:val="Corpsdetexte"/>
              <w:spacing w:after="0" w:line="240" w:lineRule="auto"/>
              <w:jc w:val="center"/>
              <w:rPr>
                <w:b/>
                <w:bCs/>
                <w:sz w:val="22"/>
                <w:szCs w:val="22"/>
              </w:rPr>
            </w:pPr>
            <w:r w:rsidRPr="004D711F">
              <w:rPr>
                <w:b/>
                <w:bCs/>
                <w:sz w:val="22"/>
                <w:szCs w:val="22"/>
              </w:rPr>
              <w:t>A</w:t>
            </w:r>
            <w:r w:rsidR="008209CD" w:rsidRPr="004D711F">
              <w:rPr>
                <w:b/>
                <w:bCs/>
                <w:sz w:val="22"/>
                <w:szCs w:val="22"/>
              </w:rPr>
              <w:t>dr</w:t>
            </w:r>
            <w:r w:rsidRPr="004D711F">
              <w:rPr>
                <w:b/>
                <w:bCs/>
                <w:sz w:val="22"/>
                <w:szCs w:val="22"/>
              </w:rPr>
              <w:t>esse</w:t>
            </w:r>
            <w:r w:rsidR="008209CD" w:rsidRPr="004D711F">
              <w:rPr>
                <w:b/>
                <w:bCs/>
                <w:sz w:val="22"/>
                <w:szCs w:val="22"/>
              </w:rPr>
              <w:t xml:space="preserve"> </w:t>
            </w:r>
            <w:r w:rsidRPr="004D711F">
              <w:rPr>
                <w:b/>
                <w:bCs/>
                <w:sz w:val="22"/>
                <w:szCs w:val="22"/>
              </w:rPr>
              <w:t>NAT</w:t>
            </w:r>
          </w:p>
        </w:tc>
        <w:tc>
          <w:tcPr>
            <w:tcW w:w="1134" w:type="dxa"/>
            <w:tcBorders>
              <w:top w:val="single" w:sz="2" w:space="0" w:color="000000"/>
              <w:left w:val="single" w:sz="2" w:space="0" w:color="000000" w:themeColor="text1"/>
              <w:bottom w:val="single" w:sz="2" w:space="0" w:color="000000"/>
              <w:right w:val="single" w:sz="2" w:space="0" w:color="000000" w:themeColor="text1"/>
            </w:tcBorders>
          </w:tcPr>
          <w:p w14:paraId="63FFD30C" w14:textId="3D9220F2" w:rsidR="002659E7" w:rsidRPr="004D711F" w:rsidRDefault="005B796A" w:rsidP="0093105C">
            <w:pPr>
              <w:pStyle w:val="Corpsdetexte"/>
              <w:spacing w:after="83"/>
              <w:jc w:val="center"/>
              <w:rPr>
                <w:b/>
                <w:bCs/>
                <w:sz w:val="22"/>
                <w:szCs w:val="22"/>
              </w:rPr>
            </w:pPr>
            <w:r w:rsidRPr="004D711F">
              <w:rPr>
                <w:b/>
                <w:bCs/>
                <w:sz w:val="22"/>
                <w:szCs w:val="22"/>
              </w:rPr>
              <w:t>P</w:t>
            </w:r>
            <w:r w:rsidR="008209CD" w:rsidRPr="004D711F">
              <w:rPr>
                <w:b/>
                <w:bCs/>
                <w:sz w:val="22"/>
                <w:szCs w:val="22"/>
              </w:rPr>
              <w:t xml:space="preserve">ort </w:t>
            </w:r>
            <w:r w:rsidRPr="004D711F">
              <w:rPr>
                <w:b/>
                <w:bCs/>
                <w:sz w:val="22"/>
                <w:szCs w:val="22"/>
              </w:rPr>
              <w:t>NAT</w:t>
            </w:r>
          </w:p>
        </w:tc>
      </w:tr>
      <w:tr w:rsidR="002659E7" w:rsidRPr="004D711F" w14:paraId="662008BE" w14:textId="77777777" w:rsidTr="002A415D">
        <w:trPr>
          <w:jc w:val="center"/>
        </w:trPr>
        <w:tc>
          <w:tcPr>
            <w:tcW w:w="1131" w:type="dxa"/>
            <w:tcBorders>
              <w:left w:val="single" w:sz="2" w:space="0" w:color="000000" w:themeColor="text1"/>
              <w:bottom w:val="single" w:sz="2" w:space="0" w:color="000000" w:themeColor="text1"/>
            </w:tcBorders>
          </w:tcPr>
          <w:p w14:paraId="767A4538" w14:textId="4E898FDF" w:rsidR="002659E7" w:rsidRPr="004D711F" w:rsidRDefault="008209CD" w:rsidP="004D711F">
            <w:pPr>
              <w:pStyle w:val="Corpsdetexte"/>
              <w:spacing w:before="240" w:line="240" w:lineRule="auto"/>
              <w:rPr>
                <w:sz w:val="22"/>
                <w:szCs w:val="22"/>
              </w:rPr>
            </w:pPr>
            <w:proofErr w:type="gramStart"/>
            <w:r w:rsidRPr="004D711F">
              <w:rPr>
                <w:sz w:val="22"/>
                <w:szCs w:val="22"/>
              </w:rPr>
              <w:t>eth</w:t>
            </w:r>
            <w:proofErr w:type="gramEnd"/>
            <w:r w:rsidRPr="004D711F">
              <w:rPr>
                <w:sz w:val="22"/>
                <w:szCs w:val="22"/>
              </w:rPr>
              <w:t>1</w:t>
            </w:r>
          </w:p>
        </w:tc>
        <w:tc>
          <w:tcPr>
            <w:tcW w:w="1134" w:type="dxa"/>
            <w:tcBorders>
              <w:left w:val="single" w:sz="2" w:space="0" w:color="000000" w:themeColor="text1"/>
              <w:bottom w:val="single" w:sz="2" w:space="0" w:color="000000" w:themeColor="text1"/>
            </w:tcBorders>
          </w:tcPr>
          <w:p w14:paraId="36FC7077" w14:textId="77777777" w:rsidR="002659E7" w:rsidRPr="004D711F" w:rsidRDefault="008209CD" w:rsidP="004D711F">
            <w:pPr>
              <w:pStyle w:val="Corpsdetexte"/>
              <w:spacing w:before="240" w:line="240" w:lineRule="auto"/>
              <w:rPr>
                <w:sz w:val="22"/>
                <w:szCs w:val="22"/>
              </w:rPr>
            </w:pPr>
            <w:proofErr w:type="spellStart"/>
            <w:proofErr w:type="gramStart"/>
            <w:r w:rsidRPr="004D711F">
              <w:rPr>
                <w:sz w:val="22"/>
                <w:szCs w:val="22"/>
              </w:rPr>
              <w:t>tcp</w:t>
            </w:r>
            <w:proofErr w:type="spellEnd"/>
            <w:proofErr w:type="gramEnd"/>
          </w:p>
        </w:tc>
        <w:tc>
          <w:tcPr>
            <w:tcW w:w="993" w:type="dxa"/>
            <w:tcBorders>
              <w:left w:val="single" w:sz="2" w:space="0" w:color="000000" w:themeColor="text1"/>
              <w:bottom w:val="single" w:sz="2" w:space="0" w:color="000000" w:themeColor="text1"/>
            </w:tcBorders>
          </w:tcPr>
          <w:p w14:paraId="77347F75" w14:textId="77777777" w:rsidR="002659E7" w:rsidRPr="004D711F" w:rsidRDefault="008209CD" w:rsidP="004D711F">
            <w:pPr>
              <w:pStyle w:val="Corpsdetexte"/>
              <w:spacing w:before="240" w:line="240" w:lineRule="auto"/>
              <w:rPr>
                <w:sz w:val="22"/>
                <w:szCs w:val="22"/>
              </w:rPr>
            </w:pPr>
            <w:r w:rsidRPr="004D711F">
              <w:rPr>
                <w:sz w:val="22"/>
                <w:szCs w:val="22"/>
              </w:rPr>
              <w:t>*</w:t>
            </w:r>
          </w:p>
        </w:tc>
        <w:tc>
          <w:tcPr>
            <w:tcW w:w="850" w:type="dxa"/>
            <w:tcBorders>
              <w:left w:val="single" w:sz="2" w:space="0" w:color="000000" w:themeColor="text1"/>
              <w:bottom w:val="single" w:sz="2" w:space="0" w:color="000000" w:themeColor="text1"/>
            </w:tcBorders>
          </w:tcPr>
          <w:p w14:paraId="4C3940C2" w14:textId="77777777" w:rsidR="002659E7" w:rsidRPr="004D711F" w:rsidRDefault="008209CD" w:rsidP="004D711F">
            <w:pPr>
              <w:pStyle w:val="Corpsdetexte"/>
              <w:spacing w:before="240" w:line="240" w:lineRule="auto"/>
              <w:rPr>
                <w:sz w:val="22"/>
                <w:szCs w:val="22"/>
              </w:rPr>
            </w:pPr>
            <w:r w:rsidRPr="004D711F">
              <w:rPr>
                <w:sz w:val="22"/>
                <w:szCs w:val="22"/>
              </w:rPr>
              <w:t>*</w:t>
            </w:r>
          </w:p>
        </w:tc>
        <w:tc>
          <w:tcPr>
            <w:tcW w:w="1418" w:type="dxa"/>
            <w:tcBorders>
              <w:left w:val="single" w:sz="2" w:space="0" w:color="000000" w:themeColor="text1"/>
              <w:bottom w:val="single" w:sz="2" w:space="0" w:color="000000" w:themeColor="text1"/>
            </w:tcBorders>
          </w:tcPr>
          <w:p w14:paraId="257C3FA1" w14:textId="77777777" w:rsidR="002659E7" w:rsidRPr="004D711F" w:rsidRDefault="008209CD" w:rsidP="004D711F">
            <w:pPr>
              <w:pStyle w:val="Corpsdetexte"/>
              <w:spacing w:before="240" w:line="240" w:lineRule="auto"/>
              <w:rPr>
                <w:sz w:val="22"/>
                <w:szCs w:val="22"/>
              </w:rPr>
            </w:pPr>
            <w:r w:rsidRPr="004D711F">
              <w:rPr>
                <w:sz w:val="22"/>
                <w:szCs w:val="22"/>
              </w:rPr>
              <w:t>5.49.248.7</w:t>
            </w:r>
          </w:p>
        </w:tc>
        <w:tc>
          <w:tcPr>
            <w:tcW w:w="1417" w:type="dxa"/>
            <w:tcBorders>
              <w:left w:val="single" w:sz="2" w:space="0" w:color="000000" w:themeColor="text1"/>
              <w:bottom w:val="single" w:sz="2" w:space="0" w:color="000000" w:themeColor="text1"/>
            </w:tcBorders>
          </w:tcPr>
          <w:p w14:paraId="0AAF667E" w14:textId="77777777" w:rsidR="002659E7" w:rsidRPr="004D711F" w:rsidRDefault="008209CD" w:rsidP="004D711F">
            <w:pPr>
              <w:pStyle w:val="Corpsdetexte"/>
              <w:spacing w:before="240" w:line="240" w:lineRule="auto"/>
              <w:rPr>
                <w:sz w:val="22"/>
                <w:szCs w:val="22"/>
              </w:rPr>
            </w:pPr>
            <w:r w:rsidRPr="004D711F">
              <w:rPr>
                <w:sz w:val="22"/>
                <w:szCs w:val="22"/>
              </w:rPr>
              <w:t>80</w:t>
            </w:r>
          </w:p>
        </w:tc>
        <w:tc>
          <w:tcPr>
            <w:tcW w:w="1559" w:type="dxa"/>
            <w:tcBorders>
              <w:left w:val="single" w:sz="2" w:space="0" w:color="000000" w:themeColor="text1"/>
              <w:bottom w:val="single" w:sz="2" w:space="0" w:color="000000" w:themeColor="text1"/>
            </w:tcBorders>
          </w:tcPr>
          <w:p w14:paraId="1BA7D3EC" w14:textId="77777777" w:rsidR="002659E7" w:rsidRPr="004D711F" w:rsidRDefault="008209CD" w:rsidP="004D711F">
            <w:pPr>
              <w:pStyle w:val="Corpsdetexte"/>
              <w:spacing w:before="240" w:line="240" w:lineRule="auto"/>
              <w:rPr>
                <w:sz w:val="22"/>
                <w:szCs w:val="22"/>
              </w:rPr>
            </w:pPr>
            <w:r w:rsidRPr="004D711F">
              <w:rPr>
                <w:sz w:val="22"/>
                <w:szCs w:val="22"/>
              </w:rPr>
              <w:t>192.168.51.1</w:t>
            </w:r>
          </w:p>
        </w:tc>
        <w:tc>
          <w:tcPr>
            <w:tcW w:w="1134" w:type="dxa"/>
            <w:tcBorders>
              <w:left w:val="single" w:sz="2" w:space="0" w:color="000000" w:themeColor="text1"/>
              <w:bottom w:val="single" w:sz="2" w:space="0" w:color="000000"/>
              <w:right w:val="single" w:sz="2" w:space="0" w:color="000000" w:themeColor="text1"/>
            </w:tcBorders>
          </w:tcPr>
          <w:p w14:paraId="44BA5723" w14:textId="77777777" w:rsidR="002659E7" w:rsidRPr="004D711F" w:rsidRDefault="008209CD" w:rsidP="004D711F">
            <w:pPr>
              <w:pStyle w:val="Corpsdetexte"/>
              <w:spacing w:before="240"/>
              <w:rPr>
                <w:sz w:val="22"/>
                <w:szCs w:val="22"/>
              </w:rPr>
            </w:pPr>
            <w:r w:rsidRPr="004D711F">
              <w:rPr>
                <w:sz w:val="22"/>
                <w:szCs w:val="22"/>
              </w:rPr>
              <w:t>80</w:t>
            </w:r>
          </w:p>
        </w:tc>
      </w:tr>
      <w:tr w:rsidR="002659E7" w:rsidRPr="004D711F" w14:paraId="33076ADF" w14:textId="77777777" w:rsidTr="002A415D">
        <w:trPr>
          <w:jc w:val="center"/>
        </w:trPr>
        <w:tc>
          <w:tcPr>
            <w:tcW w:w="1131" w:type="dxa"/>
            <w:tcBorders>
              <w:left w:val="single" w:sz="2" w:space="0" w:color="000000" w:themeColor="text1"/>
              <w:bottom w:val="single" w:sz="2" w:space="0" w:color="000000" w:themeColor="text1"/>
            </w:tcBorders>
          </w:tcPr>
          <w:p w14:paraId="6C5C14DE" w14:textId="650DEE88" w:rsidR="002659E7" w:rsidRPr="004D711F" w:rsidRDefault="008209CD" w:rsidP="004D711F">
            <w:pPr>
              <w:pStyle w:val="Corpsdetexte"/>
              <w:spacing w:before="240" w:line="240" w:lineRule="auto"/>
              <w:rPr>
                <w:sz w:val="22"/>
                <w:szCs w:val="22"/>
              </w:rPr>
            </w:pPr>
            <w:proofErr w:type="gramStart"/>
            <w:r w:rsidRPr="004D711F">
              <w:rPr>
                <w:sz w:val="22"/>
                <w:szCs w:val="22"/>
              </w:rPr>
              <w:t>eth</w:t>
            </w:r>
            <w:proofErr w:type="gramEnd"/>
            <w:r w:rsidRPr="004D711F">
              <w:rPr>
                <w:sz w:val="22"/>
                <w:szCs w:val="22"/>
              </w:rPr>
              <w:t>1</w:t>
            </w:r>
          </w:p>
        </w:tc>
        <w:tc>
          <w:tcPr>
            <w:tcW w:w="1134" w:type="dxa"/>
            <w:tcBorders>
              <w:left w:val="single" w:sz="2" w:space="0" w:color="000000" w:themeColor="text1"/>
              <w:bottom w:val="single" w:sz="2" w:space="0" w:color="000000" w:themeColor="text1"/>
            </w:tcBorders>
          </w:tcPr>
          <w:p w14:paraId="7D691F86" w14:textId="77777777" w:rsidR="002659E7" w:rsidRPr="004D711F" w:rsidRDefault="008209CD" w:rsidP="004D711F">
            <w:pPr>
              <w:pStyle w:val="Corpsdetexte"/>
              <w:spacing w:before="240" w:line="240" w:lineRule="auto"/>
              <w:rPr>
                <w:sz w:val="22"/>
                <w:szCs w:val="22"/>
              </w:rPr>
            </w:pPr>
            <w:proofErr w:type="spellStart"/>
            <w:proofErr w:type="gramStart"/>
            <w:r w:rsidRPr="004D711F">
              <w:rPr>
                <w:sz w:val="22"/>
                <w:szCs w:val="22"/>
              </w:rPr>
              <w:t>tcp</w:t>
            </w:r>
            <w:proofErr w:type="spellEnd"/>
            <w:proofErr w:type="gramEnd"/>
          </w:p>
        </w:tc>
        <w:tc>
          <w:tcPr>
            <w:tcW w:w="993" w:type="dxa"/>
            <w:tcBorders>
              <w:left w:val="single" w:sz="2" w:space="0" w:color="000000" w:themeColor="text1"/>
              <w:bottom w:val="single" w:sz="2" w:space="0" w:color="000000" w:themeColor="text1"/>
            </w:tcBorders>
          </w:tcPr>
          <w:p w14:paraId="05102CEA" w14:textId="77777777" w:rsidR="002659E7" w:rsidRPr="004D711F" w:rsidRDefault="008209CD" w:rsidP="004D711F">
            <w:pPr>
              <w:pStyle w:val="Corpsdetexte"/>
              <w:spacing w:before="240" w:line="240" w:lineRule="auto"/>
              <w:rPr>
                <w:sz w:val="22"/>
                <w:szCs w:val="22"/>
              </w:rPr>
            </w:pPr>
            <w:r w:rsidRPr="004D711F">
              <w:rPr>
                <w:sz w:val="22"/>
                <w:szCs w:val="22"/>
              </w:rPr>
              <w:t>*</w:t>
            </w:r>
          </w:p>
        </w:tc>
        <w:tc>
          <w:tcPr>
            <w:tcW w:w="850" w:type="dxa"/>
            <w:tcBorders>
              <w:left w:val="single" w:sz="2" w:space="0" w:color="000000" w:themeColor="text1"/>
              <w:bottom w:val="single" w:sz="2" w:space="0" w:color="000000" w:themeColor="text1"/>
            </w:tcBorders>
          </w:tcPr>
          <w:p w14:paraId="594E7E89" w14:textId="77777777" w:rsidR="002659E7" w:rsidRPr="004D711F" w:rsidRDefault="008209CD" w:rsidP="004D711F">
            <w:pPr>
              <w:pStyle w:val="Corpsdetexte"/>
              <w:spacing w:before="240" w:line="240" w:lineRule="auto"/>
              <w:rPr>
                <w:sz w:val="22"/>
                <w:szCs w:val="22"/>
              </w:rPr>
            </w:pPr>
            <w:r w:rsidRPr="004D711F">
              <w:rPr>
                <w:sz w:val="22"/>
                <w:szCs w:val="22"/>
              </w:rPr>
              <w:t>*</w:t>
            </w:r>
          </w:p>
        </w:tc>
        <w:tc>
          <w:tcPr>
            <w:tcW w:w="1418" w:type="dxa"/>
            <w:tcBorders>
              <w:left w:val="single" w:sz="2" w:space="0" w:color="000000" w:themeColor="text1"/>
              <w:bottom w:val="single" w:sz="2" w:space="0" w:color="000000" w:themeColor="text1"/>
            </w:tcBorders>
          </w:tcPr>
          <w:p w14:paraId="49FE6EE9" w14:textId="77777777" w:rsidR="002659E7" w:rsidRPr="004D711F" w:rsidRDefault="008209CD" w:rsidP="004D711F">
            <w:pPr>
              <w:pStyle w:val="Corpsdetexte"/>
              <w:spacing w:before="240" w:line="240" w:lineRule="auto"/>
              <w:rPr>
                <w:sz w:val="22"/>
                <w:szCs w:val="22"/>
              </w:rPr>
            </w:pPr>
            <w:r w:rsidRPr="004D711F">
              <w:rPr>
                <w:sz w:val="22"/>
                <w:szCs w:val="22"/>
              </w:rPr>
              <w:t>5.49.248.7</w:t>
            </w:r>
          </w:p>
        </w:tc>
        <w:tc>
          <w:tcPr>
            <w:tcW w:w="1417" w:type="dxa"/>
            <w:tcBorders>
              <w:left w:val="single" w:sz="2" w:space="0" w:color="000000" w:themeColor="text1"/>
              <w:bottom w:val="single" w:sz="2" w:space="0" w:color="000000" w:themeColor="text1"/>
            </w:tcBorders>
          </w:tcPr>
          <w:p w14:paraId="24C40D68" w14:textId="77777777" w:rsidR="002659E7" w:rsidRPr="004D711F" w:rsidRDefault="008209CD" w:rsidP="004D711F">
            <w:pPr>
              <w:pStyle w:val="Corpsdetexte"/>
              <w:spacing w:before="240" w:line="240" w:lineRule="auto"/>
              <w:rPr>
                <w:sz w:val="22"/>
                <w:szCs w:val="22"/>
              </w:rPr>
            </w:pPr>
            <w:r w:rsidRPr="004D711F">
              <w:rPr>
                <w:sz w:val="22"/>
                <w:szCs w:val="22"/>
              </w:rPr>
              <w:t>443</w:t>
            </w:r>
          </w:p>
        </w:tc>
        <w:tc>
          <w:tcPr>
            <w:tcW w:w="1559" w:type="dxa"/>
            <w:tcBorders>
              <w:left w:val="single" w:sz="2" w:space="0" w:color="000000" w:themeColor="text1"/>
              <w:bottom w:val="single" w:sz="2" w:space="0" w:color="000000" w:themeColor="text1"/>
            </w:tcBorders>
          </w:tcPr>
          <w:p w14:paraId="7581D581" w14:textId="77777777" w:rsidR="002659E7" w:rsidRPr="004D711F" w:rsidRDefault="008209CD" w:rsidP="004D711F">
            <w:pPr>
              <w:pStyle w:val="Corpsdetexte"/>
              <w:spacing w:before="240" w:line="240" w:lineRule="auto"/>
              <w:rPr>
                <w:sz w:val="22"/>
                <w:szCs w:val="22"/>
              </w:rPr>
            </w:pPr>
            <w:r w:rsidRPr="004D711F">
              <w:rPr>
                <w:sz w:val="22"/>
                <w:szCs w:val="22"/>
              </w:rPr>
              <w:t>192.168.51.1</w:t>
            </w:r>
          </w:p>
        </w:tc>
        <w:tc>
          <w:tcPr>
            <w:tcW w:w="1134" w:type="dxa"/>
            <w:tcBorders>
              <w:left w:val="single" w:sz="2" w:space="0" w:color="000000" w:themeColor="text1"/>
              <w:bottom w:val="single" w:sz="2" w:space="0" w:color="000000"/>
              <w:right w:val="single" w:sz="2" w:space="0" w:color="000000" w:themeColor="text1"/>
            </w:tcBorders>
          </w:tcPr>
          <w:p w14:paraId="7CFA8EBB" w14:textId="77777777" w:rsidR="002659E7" w:rsidRPr="004D711F" w:rsidRDefault="008209CD" w:rsidP="004D711F">
            <w:pPr>
              <w:pStyle w:val="Corpsdetexte"/>
              <w:spacing w:before="240"/>
              <w:rPr>
                <w:sz w:val="22"/>
                <w:szCs w:val="22"/>
              </w:rPr>
            </w:pPr>
            <w:r w:rsidRPr="004D711F">
              <w:rPr>
                <w:sz w:val="22"/>
                <w:szCs w:val="22"/>
              </w:rPr>
              <w:t>433</w:t>
            </w:r>
          </w:p>
        </w:tc>
      </w:tr>
      <w:tr w:rsidR="002659E7" w:rsidRPr="004D711F" w14:paraId="2FBCC3E5" w14:textId="77777777" w:rsidTr="002A415D">
        <w:trPr>
          <w:jc w:val="center"/>
        </w:trPr>
        <w:tc>
          <w:tcPr>
            <w:tcW w:w="1131" w:type="dxa"/>
            <w:tcBorders>
              <w:left w:val="single" w:sz="2" w:space="0" w:color="000000" w:themeColor="text1"/>
              <w:bottom w:val="single" w:sz="2" w:space="0" w:color="000000" w:themeColor="text1"/>
            </w:tcBorders>
          </w:tcPr>
          <w:p w14:paraId="6EE1FE6B" w14:textId="451E65B2" w:rsidR="002659E7" w:rsidRPr="004D711F" w:rsidRDefault="008209CD" w:rsidP="004D711F">
            <w:pPr>
              <w:pStyle w:val="Corpsdetexte"/>
              <w:spacing w:before="240" w:line="240" w:lineRule="auto"/>
              <w:rPr>
                <w:sz w:val="22"/>
                <w:szCs w:val="22"/>
              </w:rPr>
            </w:pPr>
            <w:proofErr w:type="gramStart"/>
            <w:r w:rsidRPr="004D711F">
              <w:rPr>
                <w:sz w:val="22"/>
                <w:szCs w:val="22"/>
              </w:rPr>
              <w:t>eth</w:t>
            </w:r>
            <w:proofErr w:type="gramEnd"/>
            <w:r w:rsidRPr="004D711F">
              <w:rPr>
                <w:sz w:val="22"/>
                <w:szCs w:val="22"/>
              </w:rPr>
              <w:t>1</w:t>
            </w:r>
          </w:p>
        </w:tc>
        <w:tc>
          <w:tcPr>
            <w:tcW w:w="1134" w:type="dxa"/>
            <w:tcBorders>
              <w:left w:val="single" w:sz="2" w:space="0" w:color="000000" w:themeColor="text1"/>
              <w:bottom w:val="single" w:sz="2" w:space="0" w:color="000000" w:themeColor="text1"/>
            </w:tcBorders>
          </w:tcPr>
          <w:p w14:paraId="10717394" w14:textId="77777777" w:rsidR="002659E7" w:rsidRPr="004D711F" w:rsidRDefault="008209CD" w:rsidP="004D711F">
            <w:pPr>
              <w:pStyle w:val="Corpsdetexte"/>
              <w:spacing w:before="240" w:line="240" w:lineRule="auto"/>
              <w:rPr>
                <w:sz w:val="22"/>
                <w:szCs w:val="22"/>
              </w:rPr>
            </w:pPr>
            <w:proofErr w:type="spellStart"/>
            <w:proofErr w:type="gramStart"/>
            <w:r w:rsidRPr="004D711F">
              <w:rPr>
                <w:sz w:val="22"/>
                <w:szCs w:val="22"/>
              </w:rPr>
              <w:t>tcp</w:t>
            </w:r>
            <w:proofErr w:type="spellEnd"/>
            <w:proofErr w:type="gramEnd"/>
          </w:p>
        </w:tc>
        <w:tc>
          <w:tcPr>
            <w:tcW w:w="993" w:type="dxa"/>
            <w:tcBorders>
              <w:left w:val="single" w:sz="2" w:space="0" w:color="000000" w:themeColor="text1"/>
              <w:bottom w:val="single" w:sz="2" w:space="0" w:color="000000" w:themeColor="text1"/>
            </w:tcBorders>
          </w:tcPr>
          <w:p w14:paraId="7FCE46C8" w14:textId="77777777" w:rsidR="002659E7" w:rsidRPr="004D711F" w:rsidRDefault="008209CD" w:rsidP="004D711F">
            <w:pPr>
              <w:pStyle w:val="Corpsdetexte"/>
              <w:spacing w:before="240" w:line="240" w:lineRule="auto"/>
              <w:rPr>
                <w:sz w:val="22"/>
                <w:szCs w:val="22"/>
              </w:rPr>
            </w:pPr>
            <w:r w:rsidRPr="004D711F">
              <w:rPr>
                <w:sz w:val="22"/>
                <w:szCs w:val="22"/>
              </w:rPr>
              <w:t>*</w:t>
            </w:r>
          </w:p>
        </w:tc>
        <w:tc>
          <w:tcPr>
            <w:tcW w:w="850" w:type="dxa"/>
            <w:tcBorders>
              <w:left w:val="single" w:sz="2" w:space="0" w:color="000000" w:themeColor="text1"/>
              <w:bottom w:val="single" w:sz="2" w:space="0" w:color="000000" w:themeColor="text1"/>
            </w:tcBorders>
          </w:tcPr>
          <w:p w14:paraId="03D9429D" w14:textId="77777777" w:rsidR="002659E7" w:rsidRPr="004D711F" w:rsidRDefault="008209CD" w:rsidP="004D711F">
            <w:pPr>
              <w:pStyle w:val="Corpsdetexte"/>
              <w:spacing w:before="240" w:line="240" w:lineRule="auto"/>
              <w:rPr>
                <w:sz w:val="22"/>
                <w:szCs w:val="22"/>
              </w:rPr>
            </w:pPr>
            <w:r w:rsidRPr="004D711F">
              <w:rPr>
                <w:sz w:val="22"/>
                <w:szCs w:val="22"/>
              </w:rPr>
              <w:t>*</w:t>
            </w:r>
          </w:p>
        </w:tc>
        <w:tc>
          <w:tcPr>
            <w:tcW w:w="1418" w:type="dxa"/>
            <w:tcBorders>
              <w:left w:val="single" w:sz="2" w:space="0" w:color="000000" w:themeColor="text1"/>
              <w:bottom w:val="single" w:sz="2" w:space="0" w:color="000000" w:themeColor="text1"/>
            </w:tcBorders>
          </w:tcPr>
          <w:p w14:paraId="14A71CA1" w14:textId="77777777" w:rsidR="002659E7" w:rsidRPr="004D711F" w:rsidRDefault="008209CD" w:rsidP="004D711F">
            <w:pPr>
              <w:pStyle w:val="Corpsdetexte"/>
              <w:spacing w:before="240" w:line="240" w:lineRule="auto"/>
              <w:rPr>
                <w:sz w:val="22"/>
                <w:szCs w:val="22"/>
              </w:rPr>
            </w:pPr>
            <w:r w:rsidRPr="004D711F">
              <w:rPr>
                <w:sz w:val="22"/>
                <w:szCs w:val="22"/>
              </w:rPr>
              <w:t>5.49.248.7</w:t>
            </w:r>
          </w:p>
        </w:tc>
        <w:tc>
          <w:tcPr>
            <w:tcW w:w="1417" w:type="dxa"/>
            <w:tcBorders>
              <w:left w:val="single" w:sz="2" w:space="0" w:color="000000" w:themeColor="text1"/>
              <w:bottom w:val="single" w:sz="2" w:space="0" w:color="000000" w:themeColor="text1"/>
            </w:tcBorders>
          </w:tcPr>
          <w:p w14:paraId="2AE8BDE4" w14:textId="77777777" w:rsidR="002659E7" w:rsidRPr="004D711F" w:rsidRDefault="008209CD" w:rsidP="004D711F">
            <w:pPr>
              <w:pStyle w:val="Corpsdetexte"/>
              <w:spacing w:before="240" w:line="240" w:lineRule="auto"/>
              <w:rPr>
                <w:sz w:val="22"/>
                <w:szCs w:val="22"/>
              </w:rPr>
            </w:pPr>
            <w:r w:rsidRPr="004D711F">
              <w:rPr>
                <w:sz w:val="22"/>
                <w:szCs w:val="22"/>
              </w:rPr>
              <w:t>5433</w:t>
            </w:r>
          </w:p>
        </w:tc>
        <w:tc>
          <w:tcPr>
            <w:tcW w:w="1559" w:type="dxa"/>
            <w:tcBorders>
              <w:left w:val="single" w:sz="2" w:space="0" w:color="000000" w:themeColor="text1"/>
              <w:bottom w:val="single" w:sz="2" w:space="0" w:color="000000" w:themeColor="text1"/>
            </w:tcBorders>
          </w:tcPr>
          <w:p w14:paraId="2CCF2D79" w14:textId="77777777" w:rsidR="002659E7" w:rsidRPr="004D711F" w:rsidRDefault="008209CD" w:rsidP="004D711F">
            <w:pPr>
              <w:pStyle w:val="Corpsdetexte"/>
              <w:spacing w:before="240" w:line="240" w:lineRule="auto"/>
              <w:rPr>
                <w:sz w:val="22"/>
                <w:szCs w:val="22"/>
              </w:rPr>
            </w:pPr>
            <w:r w:rsidRPr="004D711F">
              <w:rPr>
                <w:sz w:val="22"/>
                <w:szCs w:val="22"/>
              </w:rPr>
              <w:t>192.168.51.1</w:t>
            </w:r>
          </w:p>
        </w:tc>
        <w:tc>
          <w:tcPr>
            <w:tcW w:w="1134" w:type="dxa"/>
            <w:tcBorders>
              <w:left w:val="single" w:sz="2" w:space="0" w:color="000000" w:themeColor="text1"/>
              <w:bottom w:val="single" w:sz="2" w:space="0" w:color="000000"/>
              <w:right w:val="single" w:sz="2" w:space="0" w:color="000000" w:themeColor="text1"/>
            </w:tcBorders>
          </w:tcPr>
          <w:p w14:paraId="7B40225E" w14:textId="77777777" w:rsidR="002659E7" w:rsidRPr="004D711F" w:rsidRDefault="008209CD" w:rsidP="004D711F">
            <w:pPr>
              <w:pStyle w:val="Corpsdetexte"/>
              <w:spacing w:before="240"/>
              <w:rPr>
                <w:sz w:val="22"/>
                <w:szCs w:val="22"/>
              </w:rPr>
            </w:pPr>
            <w:r w:rsidRPr="004D711F">
              <w:rPr>
                <w:sz w:val="22"/>
                <w:szCs w:val="22"/>
              </w:rPr>
              <w:t>5000</w:t>
            </w:r>
          </w:p>
        </w:tc>
      </w:tr>
    </w:tbl>
    <w:p w14:paraId="5923A00F" w14:textId="0602E797" w:rsidR="002659E7" w:rsidRPr="0067289D" w:rsidRDefault="008209CD" w:rsidP="0067289D">
      <w:pPr>
        <w:pStyle w:val="Titre2"/>
        <w:spacing w:after="240"/>
        <w:jc w:val="both"/>
        <w:rPr>
          <w:sz w:val="24"/>
          <w:szCs w:val="26"/>
        </w:rPr>
      </w:pPr>
      <w:bookmarkStart w:id="12" w:name="_Toc92896190"/>
      <w:r w:rsidRPr="0067289D">
        <w:rPr>
          <w:sz w:val="24"/>
        </w:rPr>
        <w:t xml:space="preserve">Document </w:t>
      </w:r>
      <w:r w:rsidR="00DA1F25" w:rsidRPr="0067289D">
        <w:rPr>
          <w:sz w:val="24"/>
        </w:rPr>
        <w:t xml:space="preserve">A3 </w:t>
      </w:r>
      <w:r w:rsidRPr="0067289D">
        <w:rPr>
          <w:sz w:val="24"/>
        </w:rPr>
        <w:t>: Règles de pare-feu (</w:t>
      </w:r>
      <w:r w:rsidRPr="0067289D">
        <w:rPr>
          <w:i/>
          <w:iCs/>
          <w:sz w:val="24"/>
        </w:rPr>
        <w:t>firewall</w:t>
      </w:r>
      <w:r w:rsidRPr="0067289D">
        <w:rPr>
          <w:sz w:val="24"/>
        </w:rPr>
        <w:t>) coté externe (WAN) d</w:t>
      </w:r>
      <w:r w:rsidR="0067289D">
        <w:rPr>
          <w:sz w:val="24"/>
        </w:rPr>
        <w:t>u commutateur</w:t>
      </w:r>
      <w:r w:rsidRPr="0067289D">
        <w:rPr>
          <w:sz w:val="24"/>
        </w:rPr>
        <w:t xml:space="preserve"> SW1</w:t>
      </w:r>
      <w:bookmarkEnd w:id="12"/>
    </w:p>
    <w:tbl>
      <w:tblPr>
        <w:tblW w:w="9777" w:type="dxa"/>
        <w:tblLayout w:type="fixed"/>
        <w:tblCellMar>
          <w:top w:w="55" w:type="dxa"/>
          <w:left w:w="55" w:type="dxa"/>
          <w:bottom w:w="55" w:type="dxa"/>
          <w:right w:w="55" w:type="dxa"/>
        </w:tblCellMar>
        <w:tblLook w:val="04A0" w:firstRow="1" w:lastRow="0" w:firstColumn="1" w:lastColumn="0" w:noHBand="0" w:noVBand="1"/>
      </w:tblPr>
      <w:tblGrid>
        <w:gridCol w:w="1273"/>
        <w:gridCol w:w="1559"/>
        <w:gridCol w:w="1559"/>
        <w:gridCol w:w="1418"/>
        <w:gridCol w:w="1701"/>
        <w:gridCol w:w="1417"/>
        <w:gridCol w:w="850"/>
      </w:tblGrid>
      <w:tr w:rsidR="002A415D" w:rsidRPr="004D711F" w14:paraId="74832CF0" w14:textId="77777777" w:rsidTr="002A415D">
        <w:tc>
          <w:tcPr>
            <w:tcW w:w="1273" w:type="dxa"/>
            <w:tcBorders>
              <w:top w:val="single" w:sz="2" w:space="0" w:color="000000"/>
              <w:left w:val="single" w:sz="2" w:space="0" w:color="000000" w:themeColor="text1"/>
              <w:bottom w:val="single" w:sz="2" w:space="0" w:color="000000" w:themeColor="text1"/>
              <w:right w:val="single" w:sz="2" w:space="0" w:color="000000" w:themeColor="text1"/>
            </w:tcBorders>
          </w:tcPr>
          <w:p w14:paraId="41C0CB36" w14:textId="17EFA86E" w:rsidR="002A415D" w:rsidRPr="004D711F" w:rsidRDefault="002A415D" w:rsidP="007853D7">
            <w:pPr>
              <w:pStyle w:val="Corpsdetexte"/>
              <w:spacing w:after="83"/>
              <w:jc w:val="center"/>
              <w:rPr>
                <w:b/>
                <w:bCs/>
                <w:sz w:val="22"/>
                <w:szCs w:val="22"/>
              </w:rPr>
            </w:pPr>
            <w:r>
              <w:rPr>
                <w:b/>
                <w:bCs/>
                <w:sz w:val="22"/>
                <w:szCs w:val="22"/>
              </w:rPr>
              <w:t>Numéro</w:t>
            </w:r>
          </w:p>
        </w:tc>
        <w:tc>
          <w:tcPr>
            <w:tcW w:w="1559" w:type="dxa"/>
            <w:tcBorders>
              <w:top w:val="single" w:sz="2" w:space="0" w:color="000000"/>
              <w:left w:val="single" w:sz="2" w:space="0" w:color="000000" w:themeColor="text1"/>
              <w:bottom w:val="single" w:sz="2" w:space="0" w:color="000000" w:themeColor="text1"/>
              <w:right w:val="single" w:sz="2" w:space="0" w:color="000000" w:themeColor="text1"/>
            </w:tcBorders>
          </w:tcPr>
          <w:p w14:paraId="1700E46B" w14:textId="770508B4" w:rsidR="002A415D" w:rsidRPr="004D711F" w:rsidRDefault="002A415D" w:rsidP="007853D7">
            <w:pPr>
              <w:pStyle w:val="Corpsdetexte"/>
              <w:spacing w:after="83"/>
              <w:jc w:val="center"/>
              <w:rPr>
                <w:b/>
                <w:bCs/>
                <w:sz w:val="22"/>
                <w:szCs w:val="22"/>
              </w:rPr>
            </w:pPr>
            <w:r w:rsidRPr="004D711F">
              <w:rPr>
                <w:b/>
                <w:bCs/>
                <w:sz w:val="22"/>
                <w:szCs w:val="22"/>
              </w:rPr>
              <w:t>Protocole</w:t>
            </w:r>
          </w:p>
        </w:tc>
        <w:tc>
          <w:tcPr>
            <w:tcW w:w="1559" w:type="dxa"/>
            <w:tcBorders>
              <w:top w:val="single" w:sz="2" w:space="0" w:color="000000"/>
              <w:left w:val="single" w:sz="2" w:space="0" w:color="000000" w:themeColor="text1"/>
              <w:bottom w:val="single" w:sz="2" w:space="0" w:color="000000" w:themeColor="text1"/>
            </w:tcBorders>
          </w:tcPr>
          <w:p w14:paraId="0F81D3E1" w14:textId="36207A4E" w:rsidR="002A415D" w:rsidRPr="004D711F" w:rsidRDefault="002A415D" w:rsidP="007853D7">
            <w:pPr>
              <w:pStyle w:val="Corpsdetexte"/>
              <w:spacing w:after="83"/>
              <w:jc w:val="center"/>
              <w:rPr>
                <w:b/>
                <w:bCs/>
                <w:sz w:val="22"/>
                <w:szCs w:val="22"/>
              </w:rPr>
            </w:pPr>
            <w:r w:rsidRPr="004D711F">
              <w:rPr>
                <w:b/>
                <w:bCs/>
                <w:sz w:val="22"/>
                <w:szCs w:val="22"/>
              </w:rPr>
              <w:t>IP source</w:t>
            </w:r>
          </w:p>
        </w:tc>
        <w:tc>
          <w:tcPr>
            <w:tcW w:w="1418" w:type="dxa"/>
            <w:tcBorders>
              <w:top w:val="single" w:sz="2" w:space="0" w:color="000000"/>
              <w:left w:val="single" w:sz="2" w:space="0" w:color="000000" w:themeColor="text1"/>
              <w:bottom w:val="single" w:sz="2" w:space="0" w:color="000000" w:themeColor="text1"/>
            </w:tcBorders>
          </w:tcPr>
          <w:p w14:paraId="74D3B3F6" w14:textId="77777777" w:rsidR="002A415D" w:rsidRPr="004D711F" w:rsidRDefault="002A415D" w:rsidP="007853D7">
            <w:pPr>
              <w:pStyle w:val="Corpsdetexte"/>
              <w:spacing w:after="83"/>
              <w:jc w:val="center"/>
              <w:rPr>
                <w:b/>
                <w:bCs/>
                <w:sz w:val="22"/>
                <w:szCs w:val="22"/>
              </w:rPr>
            </w:pPr>
            <w:r w:rsidRPr="004D711F">
              <w:rPr>
                <w:b/>
                <w:bCs/>
                <w:sz w:val="22"/>
                <w:szCs w:val="22"/>
              </w:rPr>
              <w:t>Port source</w:t>
            </w:r>
          </w:p>
        </w:tc>
        <w:tc>
          <w:tcPr>
            <w:tcW w:w="1701" w:type="dxa"/>
            <w:tcBorders>
              <w:top w:val="single" w:sz="2" w:space="0" w:color="000000"/>
              <w:left w:val="single" w:sz="2" w:space="0" w:color="000000" w:themeColor="text1"/>
              <w:bottom w:val="single" w:sz="2" w:space="0" w:color="000000" w:themeColor="text1"/>
            </w:tcBorders>
          </w:tcPr>
          <w:p w14:paraId="0FC5FE77" w14:textId="77777777" w:rsidR="002A415D" w:rsidRPr="004D711F" w:rsidRDefault="002A415D" w:rsidP="007853D7">
            <w:pPr>
              <w:pStyle w:val="Corpsdetexte"/>
              <w:spacing w:after="83"/>
              <w:jc w:val="center"/>
              <w:rPr>
                <w:b/>
                <w:bCs/>
                <w:sz w:val="22"/>
                <w:szCs w:val="22"/>
              </w:rPr>
            </w:pPr>
            <w:r w:rsidRPr="004D711F">
              <w:rPr>
                <w:b/>
                <w:bCs/>
                <w:sz w:val="22"/>
                <w:szCs w:val="22"/>
              </w:rPr>
              <w:t>IP destination</w:t>
            </w:r>
          </w:p>
        </w:tc>
        <w:tc>
          <w:tcPr>
            <w:tcW w:w="1417" w:type="dxa"/>
            <w:tcBorders>
              <w:top w:val="single" w:sz="2" w:space="0" w:color="000000"/>
              <w:left w:val="single" w:sz="2" w:space="0" w:color="000000" w:themeColor="text1"/>
              <w:bottom w:val="single" w:sz="2" w:space="0" w:color="000000" w:themeColor="text1"/>
            </w:tcBorders>
          </w:tcPr>
          <w:p w14:paraId="41B9694F" w14:textId="77777777" w:rsidR="002A415D" w:rsidRPr="004D711F" w:rsidRDefault="002A415D" w:rsidP="007853D7">
            <w:pPr>
              <w:pStyle w:val="Corpsdetexte"/>
              <w:spacing w:after="83"/>
              <w:jc w:val="center"/>
              <w:rPr>
                <w:b/>
                <w:bCs/>
                <w:sz w:val="22"/>
                <w:szCs w:val="22"/>
              </w:rPr>
            </w:pPr>
            <w:r w:rsidRPr="004D711F">
              <w:rPr>
                <w:b/>
                <w:bCs/>
                <w:sz w:val="22"/>
                <w:szCs w:val="22"/>
              </w:rPr>
              <w:t>Port destination</w:t>
            </w:r>
          </w:p>
        </w:tc>
        <w:tc>
          <w:tcPr>
            <w:tcW w:w="850" w:type="dxa"/>
            <w:tcBorders>
              <w:top w:val="single" w:sz="2" w:space="0" w:color="000000"/>
              <w:left w:val="single" w:sz="2" w:space="0" w:color="000000" w:themeColor="text1"/>
              <w:bottom w:val="single" w:sz="2" w:space="0" w:color="000000"/>
              <w:right w:val="single" w:sz="2" w:space="0" w:color="000000" w:themeColor="text1"/>
            </w:tcBorders>
          </w:tcPr>
          <w:p w14:paraId="74F27689" w14:textId="77777777" w:rsidR="002A415D" w:rsidRPr="004D711F" w:rsidRDefault="002A415D" w:rsidP="007853D7">
            <w:pPr>
              <w:pStyle w:val="Corpsdetexte"/>
              <w:spacing w:after="83"/>
              <w:jc w:val="center"/>
              <w:rPr>
                <w:b/>
                <w:bCs/>
                <w:sz w:val="22"/>
                <w:szCs w:val="22"/>
              </w:rPr>
            </w:pPr>
            <w:r w:rsidRPr="004D711F">
              <w:rPr>
                <w:b/>
                <w:bCs/>
                <w:sz w:val="22"/>
                <w:szCs w:val="22"/>
              </w:rPr>
              <w:t>Règles</w:t>
            </w:r>
          </w:p>
        </w:tc>
      </w:tr>
      <w:tr w:rsidR="002A415D" w:rsidRPr="004D711F" w14:paraId="3372B0DD" w14:textId="77777777" w:rsidTr="002A415D">
        <w:trPr>
          <w:trHeight w:val="311"/>
        </w:trPr>
        <w:tc>
          <w:tcPr>
            <w:tcW w:w="1273" w:type="dxa"/>
            <w:tcBorders>
              <w:left w:val="single" w:sz="2" w:space="0" w:color="000000" w:themeColor="text1"/>
              <w:bottom w:val="single" w:sz="2" w:space="0" w:color="000000" w:themeColor="text1"/>
              <w:right w:val="single" w:sz="2" w:space="0" w:color="000000" w:themeColor="text1"/>
            </w:tcBorders>
          </w:tcPr>
          <w:p w14:paraId="39CE34F1" w14:textId="7BFF27C1" w:rsidR="002A415D" w:rsidRPr="004D711F" w:rsidRDefault="002A415D" w:rsidP="007853D7">
            <w:pPr>
              <w:pStyle w:val="Corpsdetexte"/>
              <w:spacing w:before="240"/>
              <w:rPr>
                <w:sz w:val="22"/>
                <w:szCs w:val="22"/>
              </w:rPr>
            </w:pPr>
            <w:r>
              <w:rPr>
                <w:sz w:val="22"/>
                <w:szCs w:val="22"/>
              </w:rPr>
              <w:t>10</w:t>
            </w:r>
          </w:p>
        </w:tc>
        <w:tc>
          <w:tcPr>
            <w:tcW w:w="1559" w:type="dxa"/>
            <w:tcBorders>
              <w:left w:val="single" w:sz="2" w:space="0" w:color="000000" w:themeColor="text1"/>
              <w:bottom w:val="single" w:sz="2" w:space="0" w:color="000000" w:themeColor="text1"/>
              <w:right w:val="single" w:sz="2" w:space="0" w:color="000000" w:themeColor="text1"/>
            </w:tcBorders>
          </w:tcPr>
          <w:p w14:paraId="6DDAB506" w14:textId="47E74DD8" w:rsidR="002A415D" w:rsidRPr="004D711F" w:rsidRDefault="002A415D" w:rsidP="007853D7">
            <w:pPr>
              <w:pStyle w:val="Corpsdetexte"/>
              <w:spacing w:before="240"/>
              <w:rPr>
                <w:sz w:val="22"/>
                <w:szCs w:val="22"/>
              </w:rPr>
            </w:pPr>
            <w:proofErr w:type="spellStart"/>
            <w:proofErr w:type="gramStart"/>
            <w:r w:rsidRPr="004D711F">
              <w:rPr>
                <w:sz w:val="22"/>
                <w:szCs w:val="22"/>
              </w:rPr>
              <w:t>tcp</w:t>
            </w:r>
            <w:proofErr w:type="spellEnd"/>
            <w:proofErr w:type="gramEnd"/>
          </w:p>
        </w:tc>
        <w:tc>
          <w:tcPr>
            <w:tcW w:w="1559" w:type="dxa"/>
            <w:tcBorders>
              <w:left w:val="single" w:sz="2" w:space="0" w:color="000000" w:themeColor="text1"/>
              <w:bottom w:val="single" w:sz="2" w:space="0" w:color="000000" w:themeColor="text1"/>
            </w:tcBorders>
          </w:tcPr>
          <w:p w14:paraId="62F24AC4" w14:textId="751626C8" w:rsidR="002A415D" w:rsidRPr="004D711F" w:rsidRDefault="002A415D" w:rsidP="007853D7">
            <w:pPr>
              <w:pStyle w:val="Corpsdetexte"/>
              <w:spacing w:before="240"/>
              <w:rPr>
                <w:sz w:val="22"/>
                <w:szCs w:val="22"/>
              </w:rPr>
            </w:pPr>
            <w:r w:rsidRPr="004D711F">
              <w:rPr>
                <w:sz w:val="22"/>
                <w:szCs w:val="22"/>
              </w:rPr>
              <w:t>*</w:t>
            </w:r>
          </w:p>
        </w:tc>
        <w:tc>
          <w:tcPr>
            <w:tcW w:w="1418" w:type="dxa"/>
            <w:tcBorders>
              <w:left w:val="single" w:sz="2" w:space="0" w:color="000000" w:themeColor="text1"/>
              <w:bottom w:val="single" w:sz="2" w:space="0" w:color="000000" w:themeColor="text1"/>
            </w:tcBorders>
          </w:tcPr>
          <w:p w14:paraId="1A97E123" w14:textId="77777777" w:rsidR="002A415D" w:rsidRPr="004D711F" w:rsidRDefault="002A415D" w:rsidP="007853D7">
            <w:pPr>
              <w:pStyle w:val="Corpsdetexte"/>
              <w:spacing w:before="240"/>
              <w:rPr>
                <w:sz w:val="22"/>
                <w:szCs w:val="22"/>
              </w:rPr>
            </w:pPr>
            <w:r w:rsidRPr="004D711F">
              <w:rPr>
                <w:sz w:val="22"/>
                <w:szCs w:val="22"/>
              </w:rPr>
              <w:t>*</w:t>
            </w:r>
          </w:p>
        </w:tc>
        <w:tc>
          <w:tcPr>
            <w:tcW w:w="1701" w:type="dxa"/>
            <w:tcBorders>
              <w:left w:val="single" w:sz="2" w:space="0" w:color="000000" w:themeColor="text1"/>
              <w:bottom w:val="single" w:sz="2" w:space="0" w:color="000000" w:themeColor="text1"/>
            </w:tcBorders>
          </w:tcPr>
          <w:p w14:paraId="43B1D8AB" w14:textId="77777777" w:rsidR="002A415D" w:rsidRPr="004D711F" w:rsidRDefault="002A415D" w:rsidP="007853D7">
            <w:pPr>
              <w:pStyle w:val="Corpsdetexte"/>
              <w:spacing w:before="240"/>
              <w:rPr>
                <w:sz w:val="22"/>
                <w:szCs w:val="22"/>
              </w:rPr>
            </w:pPr>
            <w:r w:rsidRPr="004D711F">
              <w:rPr>
                <w:sz w:val="22"/>
                <w:szCs w:val="22"/>
              </w:rPr>
              <w:t>192.168.51.1</w:t>
            </w:r>
          </w:p>
        </w:tc>
        <w:tc>
          <w:tcPr>
            <w:tcW w:w="1417" w:type="dxa"/>
            <w:tcBorders>
              <w:left w:val="single" w:sz="2" w:space="0" w:color="000000" w:themeColor="text1"/>
              <w:bottom w:val="single" w:sz="2" w:space="0" w:color="000000" w:themeColor="text1"/>
            </w:tcBorders>
          </w:tcPr>
          <w:p w14:paraId="041B1CAB" w14:textId="77777777" w:rsidR="002A415D" w:rsidRPr="004D711F" w:rsidRDefault="002A415D" w:rsidP="007853D7">
            <w:pPr>
              <w:pStyle w:val="Corpsdetexte"/>
              <w:spacing w:before="240"/>
              <w:rPr>
                <w:sz w:val="22"/>
                <w:szCs w:val="22"/>
              </w:rPr>
            </w:pPr>
            <w:r w:rsidRPr="004D711F">
              <w:rPr>
                <w:sz w:val="22"/>
                <w:szCs w:val="22"/>
              </w:rPr>
              <w:t>80</w:t>
            </w:r>
          </w:p>
        </w:tc>
        <w:tc>
          <w:tcPr>
            <w:tcW w:w="850" w:type="dxa"/>
            <w:tcBorders>
              <w:left w:val="single" w:sz="2" w:space="0" w:color="000000" w:themeColor="text1"/>
              <w:bottom w:val="single" w:sz="2" w:space="0" w:color="000000"/>
              <w:right w:val="single" w:sz="2" w:space="0" w:color="000000" w:themeColor="text1"/>
            </w:tcBorders>
          </w:tcPr>
          <w:p w14:paraId="18EB10DB" w14:textId="77777777" w:rsidR="002A415D" w:rsidRPr="004D711F" w:rsidRDefault="002A415D" w:rsidP="007853D7">
            <w:pPr>
              <w:pStyle w:val="Corpsdetexte"/>
              <w:spacing w:before="240"/>
              <w:rPr>
                <w:sz w:val="22"/>
                <w:szCs w:val="22"/>
              </w:rPr>
            </w:pPr>
            <w:proofErr w:type="spellStart"/>
            <w:proofErr w:type="gramStart"/>
            <w:r w:rsidRPr="004D711F">
              <w:rPr>
                <w:sz w:val="22"/>
                <w:szCs w:val="22"/>
              </w:rPr>
              <w:t>allow</w:t>
            </w:r>
            <w:proofErr w:type="spellEnd"/>
            <w:proofErr w:type="gramEnd"/>
          </w:p>
        </w:tc>
      </w:tr>
      <w:tr w:rsidR="002A415D" w:rsidRPr="004D711F" w14:paraId="2AD2D284" w14:textId="77777777" w:rsidTr="002A415D">
        <w:tc>
          <w:tcPr>
            <w:tcW w:w="1273" w:type="dxa"/>
            <w:tcBorders>
              <w:left w:val="single" w:sz="2" w:space="0" w:color="000000" w:themeColor="text1"/>
              <w:bottom w:val="single" w:sz="2" w:space="0" w:color="000000" w:themeColor="text1"/>
              <w:right w:val="single" w:sz="2" w:space="0" w:color="000000" w:themeColor="text1"/>
            </w:tcBorders>
          </w:tcPr>
          <w:p w14:paraId="01543667" w14:textId="06A516CB" w:rsidR="002A415D" w:rsidRPr="004D711F" w:rsidRDefault="002A415D" w:rsidP="007853D7">
            <w:pPr>
              <w:pStyle w:val="Corpsdetexte"/>
              <w:spacing w:before="240"/>
              <w:rPr>
                <w:sz w:val="22"/>
                <w:szCs w:val="22"/>
              </w:rPr>
            </w:pPr>
            <w:r>
              <w:rPr>
                <w:sz w:val="22"/>
                <w:szCs w:val="22"/>
              </w:rPr>
              <w:t>20</w:t>
            </w:r>
          </w:p>
        </w:tc>
        <w:tc>
          <w:tcPr>
            <w:tcW w:w="1559" w:type="dxa"/>
            <w:tcBorders>
              <w:left w:val="single" w:sz="2" w:space="0" w:color="000000" w:themeColor="text1"/>
              <w:bottom w:val="single" w:sz="2" w:space="0" w:color="000000" w:themeColor="text1"/>
              <w:right w:val="single" w:sz="2" w:space="0" w:color="000000" w:themeColor="text1"/>
            </w:tcBorders>
          </w:tcPr>
          <w:p w14:paraId="07808C74" w14:textId="134037EF" w:rsidR="002A415D" w:rsidRPr="004D711F" w:rsidRDefault="002A415D" w:rsidP="007853D7">
            <w:pPr>
              <w:pStyle w:val="Corpsdetexte"/>
              <w:spacing w:before="240"/>
              <w:rPr>
                <w:sz w:val="22"/>
                <w:szCs w:val="22"/>
              </w:rPr>
            </w:pPr>
            <w:proofErr w:type="spellStart"/>
            <w:proofErr w:type="gramStart"/>
            <w:r w:rsidRPr="004D711F">
              <w:rPr>
                <w:sz w:val="22"/>
                <w:szCs w:val="22"/>
              </w:rPr>
              <w:t>tcp</w:t>
            </w:r>
            <w:proofErr w:type="spellEnd"/>
            <w:proofErr w:type="gramEnd"/>
          </w:p>
        </w:tc>
        <w:tc>
          <w:tcPr>
            <w:tcW w:w="1559" w:type="dxa"/>
            <w:tcBorders>
              <w:left w:val="single" w:sz="2" w:space="0" w:color="000000" w:themeColor="text1"/>
              <w:bottom w:val="single" w:sz="2" w:space="0" w:color="000000" w:themeColor="text1"/>
            </w:tcBorders>
          </w:tcPr>
          <w:p w14:paraId="48BB38D9" w14:textId="7B79B779" w:rsidR="002A415D" w:rsidRPr="004D711F" w:rsidRDefault="002A415D" w:rsidP="007853D7">
            <w:pPr>
              <w:pStyle w:val="Corpsdetexte"/>
              <w:spacing w:before="240"/>
              <w:rPr>
                <w:sz w:val="22"/>
                <w:szCs w:val="22"/>
              </w:rPr>
            </w:pPr>
            <w:r w:rsidRPr="004D711F">
              <w:rPr>
                <w:sz w:val="22"/>
                <w:szCs w:val="22"/>
              </w:rPr>
              <w:t>*</w:t>
            </w:r>
          </w:p>
        </w:tc>
        <w:tc>
          <w:tcPr>
            <w:tcW w:w="1418" w:type="dxa"/>
            <w:tcBorders>
              <w:left w:val="single" w:sz="2" w:space="0" w:color="000000" w:themeColor="text1"/>
              <w:bottom w:val="single" w:sz="2" w:space="0" w:color="000000" w:themeColor="text1"/>
            </w:tcBorders>
          </w:tcPr>
          <w:p w14:paraId="65A84B8B" w14:textId="77777777" w:rsidR="002A415D" w:rsidRPr="004D711F" w:rsidRDefault="002A415D" w:rsidP="007853D7">
            <w:pPr>
              <w:pStyle w:val="Corpsdetexte"/>
              <w:spacing w:before="240"/>
              <w:rPr>
                <w:sz w:val="22"/>
                <w:szCs w:val="22"/>
              </w:rPr>
            </w:pPr>
            <w:r w:rsidRPr="004D711F">
              <w:rPr>
                <w:sz w:val="22"/>
                <w:szCs w:val="22"/>
              </w:rPr>
              <w:t>*</w:t>
            </w:r>
          </w:p>
        </w:tc>
        <w:tc>
          <w:tcPr>
            <w:tcW w:w="1701" w:type="dxa"/>
            <w:tcBorders>
              <w:left w:val="single" w:sz="2" w:space="0" w:color="000000" w:themeColor="text1"/>
              <w:bottom w:val="single" w:sz="2" w:space="0" w:color="000000" w:themeColor="text1"/>
            </w:tcBorders>
          </w:tcPr>
          <w:p w14:paraId="122842F5" w14:textId="77777777" w:rsidR="002A415D" w:rsidRPr="004D711F" w:rsidRDefault="002A415D" w:rsidP="007853D7">
            <w:pPr>
              <w:pStyle w:val="Corpsdetexte"/>
              <w:spacing w:before="240"/>
              <w:rPr>
                <w:sz w:val="22"/>
                <w:szCs w:val="22"/>
              </w:rPr>
            </w:pPr>
            <w:r w:rsidRPr="004D711F">
              <w:rPr>
                <w:sz w:val="22"/>
                <w:szCs w:val="22"/>
              </w:rPr>
              <w:t>192.168.51.1</w:t>
            </w:r>
          </w:p>
        </w:tc>
        <w:tc>
          <w:tcPr>
            <w:tcW w:w="1417" w:type="dxa"/>
            <w:tcBorders>
              <w:left w:val="single" w:sz="2" w:space="0" w:color="000000" w:themeColor="text1"/>
              <w:bottom w:val="single" w:sz="2" w:space="0" w:color="000000" w:themeColor="text1"/>
            </w:tcBorders>
          </w:tcPr>
          <w:p w14:paraId="7EAB80DB" w14:textId="77777777" w:rsidR="002A415D" w:rsidRPr="004D711F" w:rsidRDefault="002A415D" w:rsidP="007853D7">
            <w:pPr>
              <w:pStyle w:val="Corpsdetexte"/>
              <w:spacing w:before="240"/>
              <w:rPr>
                <w:sz w:val="22"/>
                <w:szCs w:val="22"/>
              </w:rPr>
            </w:pPr>
            <w:r w:rsidRPr="004D711F">
              <w:rPr>
                <w:sz w:val="22"/>
                <w:szCs w:val="22"/>
              </w:rPr>
              <w:t>443</w:t>
            </w:r>
          </w:p>
        </w:tc>
        <w:tc>
          <w:tcPr>
            <w:tcW w:w="850" w:type="dxa"/>
            <w:tcBorders>
              <w:left w:val="single" w:sz="2" w:space="0" w:color="000000" w:themeColor="text1"/>
              <w:bottom w:val="single" w:sz="2" w:space="0" w:color="000000"/>
              <w:right w:val="single" w:sz="2" w:space="0" w:color="000000" w:themeColor="text1"/>
            </w:tcBorders>
          </w:tcPr>
          <w:p w14:paraId="0C8778E5" w14:textId="77777777" w:rsidR="002A415D" w:rsidRPr="004D711F" w:rsidRDefault="002A415D" w:rsidP="007853D7">
            <w:pPr>
              <w:pStyle w:val="Corpsdetexte"/>
              <w:spacing w:before="240"/>
              <w:rPr>
                <w:sz w:val="22"/>
                <w:szCs w:val="22"/>
              </w:rPr>
            </w:pPr>
            <w:proofErr w:type="spellStart"/>
            <w:proofErr w:type="gramStart"/>
            <w:r w:rsidRPr="004D711F">
              <w:rPr>
                <w:sz w:val="22"/>
                <w:szCs w:val="22"/>
              </w:rPr>
              <w:t>allow</w:t>
            </w:r>
            <w:proofErr w:type="spellEnd"/>
            <w:proofErr w:type="gramEnd"/>
          </w:p>
        </w:tc>
      </w:tr>
      <w:tr w:rsidR="002A415D" w:rsidRPr="004D711F" w14:paraId="132C8069" w14:textId="77777777" w:rsidTr="002A415D">
        <w:tc>
          <w:tcPr>
            <w:tcW w:w="1273" w:type="dxa"/>
            <w:tcBorders>
              <w:left w:val="single" w:sz="2" w:space="0" w:color="000000" w:themeColor="text1"/>
              <w:bottom w:val="single" w:sz="2" w:space="0" w:color="000000" w:themeColor="text1"/>
              <w:right w:val="single" w:sz="2" w:space="0" w:color="000000" w:themeColor="text1"/>
            </w:tcBorders>
          </w:tcPr>
          <w:p w14:paraId="20F7B5FE" w14:textId="06683102" w:rsidR="002A415D" w:rsidRPr="004D711F" w:rsidRDefault="002A415D" w:rsidP="007853D7">
            <w:pPr>
              <w:pStyle w:val="Corpsdetexte"/>
              <w:spacing w:before="240"/>
              <w:rPr>
                <w:sz w:val="22"/>
                <w:szCs w:val="22"/>
              </w:rPr>
            </w:pPr>
            <w:r>
              <w:rPr>
                <w:sz w:val="22"/>
                <w:szCs w:val="22"/>
              </w:rPr>
              <w:t>30</w:t>
            </w:r>
          </w:p>
        </w:tc>
        <w:tc>
          <w:tcPr>
            <w:tcW w:w="1559" w:type="dxa"/>
            <w:tcBorders>
              <w:left w:val="single" w:sz="2" w:space="0" w:color="000000" w:themeColor="text1"/>
              <w:bottom w:val="single" w:sz="2" w:space="0" w:color="000000" w:themeColor="text1"/>
              <w:right w:val="single" w:sz="2" w:space="0" w:color="000000" w:themeColor="text1"/>
            </w:tcBorders>
          </w:tcPr>
          <w:p w14:paraId="4B1480E2" w14:textId="6E1F88A8" w:rsidR="002A415D" w:rsidRPr="004D711F" w:rsidRDefault="002A415D" w:rsidP="007853D7">
            <w:pPr>
              <w:pStyle w:val="Corpsdetexte"/>
              <w:spacing w:before="240"/>
              <w:rPr>
                <w:sz w:val="22"/>
                <w:szCs w:val="22"/>
              </w:rPr>
            </w:pPr>
            <w:proofErr w:type="spellStart"/>
            <w:proofErr w:type="gramStart"/>
            <w:r w:rsidRPr="004D711F">
              <w:rPr>
                <w:sz w:val="22"/>
                <w:szCs w:val="22"/>
              </w:rPr>
              <w:t>tcp</w:t>
            </w:r>
            <w:proofErr w:type="spellEnd"/>
            <w:proofErr w:type="gramEnd"/>
          </w:p>
        </w:tc>
        <w:tc>
          <w:tcPr>
            <w:tcW w:w="1559" w:type="dxa"/>
            <w:tcBorders>
              <w:left w:val="single" w:sz="2" w:space="0" w:color="000000" w:themeColor="text1"/>
              <w:bottom w:val="single" w:sz="2" w:space="0" w:color="000000" w:themeColor="text1"/>
            </w:tcBorders>
          </w:tcPr>
          <w:p w14:paraId="5076BC48" w14:textId="0BC97830" w:rsidR="002A415D" w:rsidRPr="004D711F" w:rsidRDefault="002A415D" w:rsidP="007853D7">
            <w:pPr>
              <w:pStyle w:val="Corpsdetexte"/>
              <w:spacing w:before="240"/>
              <w:rPr>
                <w:sz w:val="22"/>
                <w:szCs w:val="22"/>
              </w:rPr>
            </w:pPr>
            <w:r w:rsidRPr="004D711F">
              <w:rPr>
                <w:sz w:val="22"/>
                <w:szCs w:val="22"/>
              </w:rPr>
              <w:t>*</w:t>
            </w:r>
          </w:p>
        </w:tc>
        <w:tc>
          <w:tcPr>
            <w:tcW w:w="1418" w:type="dxa"/>
            <w:tcBorders>
              <w:left w:val="single" w:sz="2" w:space="0" w:color="000000" w:themeColor="text1"/>
              <w:bottom w:val="single" w:sz="2" w:space="0" w:color="000000" w:themeColor="text1"/>
            </w:tcBorders>
          </w:tcPr>
          <w:p w14:paraId="48EC7657" w14:textId="77777777" w:rsidR="002A415D" w:rsidRPr="004D711F" w:rsidRDefault="002A415D" w:rsidP="007853D7">
            <w:pPr>
              <w:pStyle w:val="Corpsdetexte"/>
              <w:spacing w:before="240"/>
              <w:rPr>
                <w:sz w:val="22"/>
                <w:szCs w:val="22"/>
              </w:rPr>
            </w:pPr>
            <w:r w:rsidRPr="004D711F">
              <w:rPr>
                <w:sz w:val="22"/>
                <w:szCs w:val="22"/>
              </w:rPr>
              <w:t>*</w:t>
            </w:r>
          </w:p>
        </w:tc>
        <w:tc>
          <w:tcPr>
            <w:tcW w:w="1701" w:type="dxa"/>
            <w:tcBorders>
              <w:left w:val="single" w:sz="2" w:space="0" w:color="000000" w:themeColor="text1"/>
              <w:bottom w:val="single" w:sz="2" w:space="0" w:color="000000" w:themeColor="text1"/>
            </w:tcBorders>
          </w:tcPr>
          <w:p w14:paraId="50A9A974" w14:textId="77777777" w:rsidR="002A415D" w:rsidRPr="004D711F" w:rsidRDefault="002A415D" w:rsidP="007853D7">
            <w:pPr>
              <w:pStyle w:val="Corpsdetexte"/>
              <w:spacing w:before="240"/>
              <w:rPr>
                <w:sz w:val="22"/>
                <w:szCs w:val="22"/>
              </w:rPr>
            </w:pPr>
            <w:r w:rsidRPr="004D711F">
              <w:rPr>
                <w:sz w:val="22"/>
                <w:szCs w:val="22"/>
              </w:rPr>
              <w:t>192.168.51.1</w:t>
            </w:r>
          </w:p>
        </w:tc>
        <w:tc>
          <w:tcPr>
            <w:tcW w:w="1417" w:type="dxa"/>
            <w:tcBorders>
              <w:left w:val="single" w:sz="2" w:space="0" w:color="000000" w:themeColor="text1"/>
              <w:bottom w:val="single" w:sz="2" w:space="0" w:color="000000" w:themeColor="text1"/>
            </w:tcBorders>
          </w:tcPr>
          <w:p w14:paraId="44D6C1C9" w14:textId="77777777" w:rsidR="002A415D" w:rsidRPr="004D711F" w:rsidRDefault="002A415D" w:rsidP="007853D7">
            <w:pPr>
              <w:pStyle w:val="Corpsdetexte"/>
              <w:spacing w:before="240"/>
              <w:rPr>
                <w:sz w:val="22"/>
                <w:szCs w:val="22"/>
              </w:rPr>
            </w:pPr>
            <w:r w:rsidRPr="004D711F">
              <w:rPr>
                <w:sz w:val="22"/>
                <w:szCs w:val="22"/>
              </w:rPr>
              <w:t>5000</w:t>
            </w:r>
          </w:p>
        </w:tc>
        <w:tc>
          <w:tcPr>
            <w:tcW w:w="850" w:type="dxa"/>
            <w:tcBorders>
              <w:left w:val="single" w:sz="2" w:space="0" w:color="000000" w:themeColor="text1"/>
              <w:bottom w:val="single" w:sz="2" w:space="0" w:color="000000"/>
              <w:right w:val="single" w:sz="2" w:space="0" w:color="000000" w:themeColor="text1"/>
            </w:tcBorders>
          </w:tcPr>
          <w:p w14:paraId="78B0A39A" w14:textId="77777777" w:rsidR="002A415D" w:rsidRPr="004D711F" w:rsidRDefault="002A415D" w:rsidP="007853D7">
            <w:pPr>
              <w:pStyle w:val="Corpsdetexte"/>
              <w:spacing w:before="240"/>
              <w:rPr>
                <w:sz w:val="22"/>
                <w:szCs w:val="22"/>
              </w:rPr>
            </w:pPr>
            <w:proofErr w:type="spellStart"/>
            <w:proofErr w:type="gramStart"/>
            <w:r w:rsidRPr="004D711F">
              <w:rPr>
                <w:sz w:val="22"/>
                <w:szCs w:val="22"/>
              </w:rPr>
              <w:t>allow</w:t>
            </w:r>
            <w:proofErr w:type="spellEnd"/>
            <w:proofErr w:type="gramEnd"/>
          </w:p>
        </w:tc>
      </w:tr>
      <w:tr w:rsidR="002A415D" w:rsidRPr="004D711F" w14:paraId="34DEE3FF" w14:textId="77777777" w:rsidTr="002A415D">
        <w:tc>
          <w:tcPr>
            <w:tcW w:w="1273" w:type="dxa"/>
            <w:tcBorders>
              <w:left w:val="single" w:sz="2" w:space="0" w:color="000000" w:themeColor="text1"/>
              <w:bottom w:val="single" w:sz="2" w:space="0" w:color="000000" w:themeColor="text1"/>
              <w:right w:val="single" w:sz="2" w:space="0" w:color="000000" w:themeColor="text1"/>
            </w:tcBorders>
          </w:tcPr>
          <w:p w14:paraId="58D7333B" w14:textId="2469701F" w:rsidR="002A415D" w:rsidRPr="004D711F" w:rsidRDefault="002A415D" w:rsidP="007853D7">
            <w:pPr>
              <w:pStyle w:val="Corpsdetexte"/>
              <w:spacing w:before="240"/>
              <w:rPr>
                <w:sz w:val="22"/>
                <w:szCs w:val="22"/>
              </w:rPr>
            </w:pPr>
            <w:r>
              <w:rPr>
                <w:sz w:val="22"/>
                <w:szCs w:val="22"/>
              </w:rPr>
              <w:t>9999</w:t>
            </w:r>
          </w:p>
        </w:tc>
        <w:tc>
          <w:tcPr>
            <w:tcW w:w="1559" w:type="dxa"/>
            <w:tcBorders>
              <w:left w:val="single" w:sz="2" w:space="0" w:color="000000" w:themeColor="text1"/>
              <w:bottom w:val="single" w:sz="2" w:space="0" w:color="000000" w:themeColor="text1"/>
              <w:right w:val="single" w:sz="2" w:space="0" w:color="000000" w:themeColor="text1"/>
            </w:tcBorders>
          </w:tcPr>
          <w:p w14:paraId="0BE2C60A" w14:textId="048EE43D" w:rsidR="002A415D" w:rsidRPr="004D711F" w:rsidRDefault="002A415D" w:rsidP="007853D7">
            <w:pPr>
              <w:pStyle w:val="Corpsdetexte"/>
              <w:spacing w:before="240"/>
              <w:rPr>
                <w:sz w:val="22"/>
                <w:szCs w:val="22"/>
              </w:rPr>
            </w:pPr>
            <w:r w:rsidRPr="004D711F">
              <w:rPr>
                <w:sz w:val="22"/>
                <w:szCs w:val="22"/>
              </w:rPr>
              <w:t>*</w:t>
            </w:r>
          </w:p>
        </w:tc>
        <w:tc>
          <w:tcPr>
            <w:tcW w:w="1559" w:type="dxa"/>
            <w:tcBorders>
              <w:left w:val="single" w:sz="2" w:space="0" w:color="000000" w:themeColor="text1"/>
              <w:bottom w:val="single" w:sz="2" w:space="0" w:color="000000" w:themeColor="text1"/>
            </w:tcBorders>
          </w:tcPr>
          <w:p w14:paraId="2923E5F7" w14:textId="6AD51711" w:rsidR="002A415D" w:rsidRPr="004D711F" w:rsidRDefault="002A415D" w:rsidP="007853D7">
            <w:pPr>
              <w:pStyle w:val="Corpsdetexte"/>
              <w:spacing w:before="240"/>
              <w:rPr>
                <w:sz w:val="22"/>
                <w:szCs w:val="22"/>
              </w:rPr>
            </w:pPr>
            <w:r w:rsidRPr="004D711F">
              <w:rPr>
                <w:sz w:val="22"/>
                <w:szCs w:val="22"/>
              </w:rPr>
              <w:t>*</w:t>
            </w:r>
          </w:p>
        </w:tc>
        <w:tc>
          <w:tcPr>
            <w:tcW w:w="1418" w:type="dxa"/>
            <w:tcBorders>
              <w:left w:val="single" w:sz="2" w:space="0" w:color="000000" w:themeColor="text1"/>
              <w:bottom w:val="single" w:sz="2" w:space="0" w:color="000000" w:themeColor="text1"/>
            </w:tcBorders>
          </w:tcPr>
          <w:p w14:paraId="34617564" w14:textId="77777777" w:rsidR="002A415D" w:rsidRPr="004D711F" w:rsidRDefault="002A415D" w:rsidP="007853D7">
            <w:pPr>
              <w:pStyle w:val="Corpsdetexte"/>
              <w:spacing w:before="240"/>
              <w:rPr>
                <w:sz w:val="22"/>
                <w:szCs w:val="22"/>
              </w:rPr>
            </w:pPr>
            <w:r w:rsidRPr="004D711F">
              <w:rPr>
                <w:sz w:val="22"/>
                <w:szCs w:val="22"/>
              </w:rPr>
              <w:t>*</w:t>
            </w:r>
          </w:p>
        </w:tc>
        <w:tc>
          <w:tcPr>
            <w:tcW w:w="1701" w:type="dxa"/>
            <w:tcBorders>
              <w:left w:val="single" w:sz="2" w:space="0" w:color="000000" w:themeColor="text1"/>
              <w:bottom w:val="single" w:sz="2" w:space="0" w:color="000000" w:themeColor="text1"/>
            </w:tcBorders>
          </w:tcPr>
          <w:p w14:paraId="05D4D11D" w14:textId="77777777" w:rsidR="002A415D" w:rsidRPr="004D711F" w:rsidRDefault="002A415D" w:rsidP="007853D7">
            <w:pPr>
              <w:pStyle w:val="Corpsdetexte"/>
              <w:spacing w:before="240"/>
              <w:rPr>
                <w:sz w:val="22"/>
                <w:szCs w:val="22"/>
              </w:rPr>
            </w:pPr>
            <w:r w:rsidRPr="004D711F">
              <w:rPr>
                <w:sz w:val="22"/>
                <w:szCs w:val="22"/>
              </w:rPr>
              <w:t>*</w:t>
            </w:r>
          </w:p>
        </w:tc>
        <w:tc>
          <w:tcPr>
            <w:tcW w:w="1417" w:type="dxa"/>
            <w:tcBorders>
              <w:left w:val="single" w:sz="2" w:space="0" w:color="000000" w:themeColor="text1"/>
              <w:bottom w:val="single" w:sz="2" w:space="0" w:color="000000" w:themeColor="text1"/>
            </w:tcBorders>
          </w:tcPr>
          <w:p w14:paraId="1C37DEC3" w14:textId="77777777" w:rsidR="002A415D" w:rsidRPr="004D711F" w:rsidRDefault="002A415D" w:rsidP="007853D7">
            <w:pPr>
              <w:pStyle w:val="Corpsdetexte"/>
              <w:spacing w:before="240"/>
              <w:rPr>
                <w:sz w:val="22"/>
                <w:szCs w:val="22"/>
              </w:rPr>
            </w:pPr>
            <w:r w:rsidRPr="004D711F">
              <w:rPr>
                <w:sz w:val="22"/>
                <w:szCs w:val="22"/>
              </w:rPr>
              <w:t>*</w:t>
            </w:r>
          </w:p>
        </w:tc>
        <w:tc>
          <w:tcPr>
            <w:tcW w:w="850" w:type="dxa"/>
            <w:tcBorders>
              <w:left w:val="single" w:sz="2" w:space="0" w:color="000000" w:themeColor="text1"/>
              <w:bottom w:val="single" w:sz="2" w:space="0" w:color="000000"/>
              <w:right w:val="single" w:sz="2" w:space="0" w:color="000000" w:themeColor="text1"/>
            </w:tcBorders>
          </w:tcPr>
          <w:p w14:paraId="23B2F731" w14:textId="77777777" w:rsidR="002A415D" w:rsidRPr="004D711F" w:rsidRDefault="002A415D" w:rsidP="007853D7">
            <w:pPr>
              <w:pStyle w:val="Corpsdetexte"/>
              <w:spacing w:before="240"/>
              <w:rPr>
                <w:sz w:val="22"/>
                <w:szCs w:val="22"/>
              </w:rPr>
            </w:pPr>
            <w:proofErr w:type="spellStart"/>
            <w:proofErr w:type="gramStart"/>
            <w:r w:rsidRPr="004D711F">
              <w:rPr>
                <w:sz w:val="22"/>
                <w:szCs w:val="22"/>
              </w:rPr>
              <w:t>deny</w:t>
            </w:r>
            <w:proofErr w:type="spellEnd"/>
            <w:proofErr w:type="gramEnd"/>
          </w:p>
        </w:tc>
      </w:tr>
    </w:tbl>
    <w:p w14:paraId="1143E66D" w14:textId="043FC902" w:rsidR="002659E7" w:rsidRPr="0067289D" w:rsidRDefault="008209CD">
      <w:pPr>
        <w:pStyle w:val="Titre2"/>
        <w:rPr>
          <w:sz w:val="24"/>
        </w:rPr>
      </w:pPr>
      <w:bookmarkStart w:id="13" w:name="_Toc92896191"/>
      <w:r w:rsidRPr="0067289D">
        <w:rPr>
          <w:sz w:val="24"/>
        </w:rPr>
        <w:lastRenderedPageBreak/>
        <w:t xml:space="preserve">Document </w:t>
      </w:r>
      <w:r w:rsidR="00DA1F25" w:rsidRPr="0067289D">
        <w:rPr>
          <w:sz w:val="24"/>
        </w:rPr>
        <w:t xml:space="preserve">A4 </w:t>
      </w:r>
      <w:r w:rsidRPr="0067289D">
        <w:rPr>
          <w:sz w:val="24"/>
        </w:rPr>
        <w:t xml:space="preserve">: Modèle de fiche de signalisation </w:t>
      </w:r>
      <w:r w:rsidR="00415BC9" w:rsidRPr="0067289D">
        <w:rPr>
          <w:sz w:val="24"/>
        </w:rPr>
        <w:t>d’</w:t>
      </w:r>
      <w:r w:rsidRPr="0067289D">
        <w:rPr>
          <w:sz w:val="24"/>
        </w:rPr>
        <w:t>incident (document ITIL)</w:t>
      </w:r>
      <w:bookmarkEnd w:id="13"/>
    </w:p>
    <w:p w14:paraId="3A6D92EE" w14:textId="77777777" w:rsidR="002659E7" w:rsidRDefault="008209CD" w:rsidP="7108455C">
      <w:pPr>
        <w:pStyle w:val="Corpsdetexte"/>
        <w:spacing w:after="83"/>
        <w:rPr>
          <w:b/>
          <w:bCs/>
          <w:sz w:val="16"/>
          <w:szCs w:val="16"/>
        </w:rPr>
      </w:pPr>
      <w:r>
        <w:rPr>
          <w:b/>
          <w:bCs/>
          <w:sz w:val="16"/>
          <w:szCs w:val="16"/>
        </w:rPr>
        <w:t>ÉLÉMENT CONCERNÉ PAR L’INCIDENT :</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5045"/>
        <w:gridCol w:w="4875"/>
      </w:tblGrid>
      <w:tr w:rsidR="002659E7" w14:paraId="42BAFBA8" w14:textId="77777777" w:rsidTr="0093105C">
        <w:tc>
          <w:tcPr>
            <w:tcW w:w="5045" w:type="dxa"/>
            <w:tcBorders>
              <w:top w:val="single" w:sz="2" w:space="0" w:color="000000"/>
              <w:left w:val="single" w:sz="2" w:space="0" w:color="000000" w:themeColor="text1"/>
              <w:bottom w:val="single" w:sz="2" w:space="0" w:color="000000" w:themeColor="text1"/>
            </w:tcBorders>
          </w:tcPr>
          <w:p w14:paraId="5C6ACD49"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1 ] </w:t>
            </w:r>
            <w:r>
              <w:rPr>
                <w:sz w:val="16"/>
                <w:szCs w:val="16"/>
              </w:rPr>
              <w:t>Serveur</w:t>
            </w:r>
          </w:p>
        </w:tc>
        <w:tc>
          <w:tcPr>
            <w:tcW w:w="4875" w:type="dxa"/>
            <w:tcBorders>
              <w:top w:val="single" w:sz="2" w:space="0" w:color="000000"/>
              <w:left w:val="single" w:sz="2" w:space="0" w:color="000000" w:themeColor="text1"/>
              <w:bottom w:val="single" w:sz="2" w:space="0" w:color="000000"/>
              <w:right w:val="single" w:sz="2" w:space="0" w:color="000000" w:themeColor="text1"/>
            </w:tcBorders>
          </w:tcPr>
          <w:p w14:paraId="2E530AE5"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7 ] </w:t>
            </w:r>
            <w:r>
              <w:rPr>
                <w:sz w:val="16"/>
                <w:szCs w:val="16"/>
              </w:rPr>
              <w:t>Système d’exploitation</w:t>
            </w:r>
          </w:p>
        </w:tc>
      </w:tr>
      <w:tr w:rsidR="002659E7" w14:paraId="29BEE02B" w14:textId="77777777" w:rsidTr="0093105C">
        <w:tc>
          <w:tcPr>
            <w:tcW w:w="5045" w:type="dxa"/>
            <w:tcBorders>
              <w:left w:val="single" w:sz="2" w:space="0" w:color="000000" w:themeColor="text1"/>
              <w:bottom w:val="single" w:sz="2" w:space="0" w:color="000000" w:themeColor="text1"/>
            </w:tcBorders>
          </w:tcPr>
          <w:p w14:paraId="2FBFA8E3"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2 ] </w:t>
            </w:r>
            <w:r>
              <w:rPr>
                <w:sz w:val="16"/>
                <w:szCs w:val="16"/>
              </w:rPr>
              <w:t>Poste de travail</w:t>
            </w:r>
          </w:p>
        </w:tc>
        <w:tc>
          <w:tcPr>
            <w:tcW w:w="4875" w:type="dxa"/>
            <w:tcBorders>
              <w:left w:val="single" w:sz="2" w:space="0" w:color="000000" w:themeColor="text1"/>
              <w:bottom w:val="single" w:sz="2" w:space="0" w:color="000000"/>
              <w:right w:val="single" w:sz="2" w:space="0" w:color="000000" w:themeColor="text1"/>
            </w:tcBorders>
          </w:tcPr>
          <w:p w14:paraId="7D8332B9"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8 ] </w:t>
            </w:r>
            <w:r>
              <w:rPr>
                <w:sz w:val="16"/>
                <w:szCs w:val="16"/>
              </w:rPr>
              <w:t>Messagerie</w:t>
            </w:r>
          </w:p>
        </w:tc>
      </w:tr>
      <w:tr w:rsidR="002659E7" w14:paraId="0AF2E02C" w14:textId="77777777" w:rsidTr="0093105C">
        <w:tc>
          <w:tcPr>
            <w:tcW w:w="5045" w:type="dxa"/>
            <w:tcBorders>
              <w:left w:val="single" w:sz="2" w:space="0" w:color="000000" w:themeColor="text1"/>
              <w:bottom w:val="single" w:sz="2" w:space="0" w:color="000000" w:themeColor="text1"/>
            </w:tcBorders>
          </w:tcPr>
          <w:p w14:paraId="03DD1A83"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3 ] </w:t>
            </w:r>
            <w:r>
              <w:rPr>
                <w:sz w:val="16"/>
                <w:szCs w:val="16"/>
              </w:rPr>
              <w:t>Tablette</w:t>
            </w:r>
          </w:p>
        </w:tc>
        <w:tc>
          <w:tcPr>
            <w:tcW w:w="4875" w:type="dxa"/>
            <w:tcBorders>
              <w:left w:val="single" w:sz="2" w:space="0" w:color="000000" w:themeColor="text1"/>
              <w:bottom w:val="single" w:sz="2" w:space="0" w:color="000000"/>
              <w:right w:val="single" w:sz="2" w:space="0" w:color="000000" w:themeColor="text1"/>
            </w:tcBorders>
          </w:tcPr>
          <w:p w14:paraId="64137EEB" w14:textId="41C47B29"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9 ] </w:t>
            </w:r>
            <w:r w:rsidR="00336DB4">
              <w:rPr>
                <w:sz w:val="16"/>
                <w:szCs w:val="16"/>
              </w:rPr>
              <w:t>Navigateur web</w:t>
            </w:r>
          </w:p>
        </w:tc>
      </w:tr>
      <w:tr w:rsidR="002659E7" w14:paraId="0C81987F" w14:textId="77777777" w:rsidTr="0093105C">
        <w:tc>
          <w:tcPr>
            <w:tcW w:w="5045" w:type="dxa"/>
            <w:tcBorders>
              <w:left w:val="single" w:sz="2" w:space="0" w:color="000000" w:themeColor="text1"/>
              <w:bottom w:val="single" w:sz="2" w:space="0" w:color="000000" w:themeColor="text1"/>
            </w:tcBorders>
          </w:tcPr>
          <w:p w14:paraId="2356311B"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4 ] </w:t>
            </w:r>
            <w:r>
              <w:rPr>
                <w:sz w:val="16"/>
                <w:szCs w:val="16"/>
              </w:rPr>
              <w:t>Imprimante</w:t>
            </w:r>
          </w:p>
        </w:tc>
        <w:tc>
          <w:tcPr>
            <w:tcW w:w="4875" w:type="dxa"/>
            <w:tcBorders>
              <w:left w:val="single" w:sz="2" w:space="0" w:color="000000" w:themeColor="text1"/>
              <w:bottom w:val="single" w:sz="2" w:space="0" w:color="000000"/>
              <w:right w:val="single" w:sz="2" w:space="0" w:color="000000" w:themeColor="text1"/>
            </w:tcBorders>
          </w:tcPr>
          <w:p w14:paraId="0109818A"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10 ] </w:t>
            </w:r>
            <w:r>
              <w:rPr>
                <w:sz w:val="16"/>
                <w:szCs w:val="16"/>
              </w:rPr>
              <w:t>Logiciel bureautique</w:t>
            </w:r>
          </w:p>
        </w:tc>
      </w:tr>
      <w:tr w:rsidR="002659E7" w14:paraId="5703D630" w14:textId="77777777" w:rsidTr="0093105C">
        <w:tc>
          <w:tcPr>
            <w:tcW w:w="5045" w:type="dxa"/>
            <w:tcBorders>
              <w:left w:val="single" w:sz="2" w:space="0" w:color="000000" w:themeColor="text1"/>
              <w:bottom w:val="single" w:sz="2" w:space="0" w:color="000000" w:themeColor="text1"/>
            </w:tcBorders>
          </w:tcPr>
          <w:p w14:paraId="064C50AE"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5 ] Équipement</w:t>
            </w:r>
            <w:r>
              <w:rPr>
                <w:sz w:val="16"/>
                <w:szCs w:val="16"/>
              </w:rPr>
              <w:t xml:space="preserve"> de réseaux</w:t>
            </w:r>
          </w:p>
        </w:tc>
        <w:tc>
          <w:tcPr>
            <w:tcW w:w="4875" w:type="dxa"/>
            <w:vMerge w:val="restart"/>
            <w:tcBorders>
              <w:left w:val="single" w:sz="2" w:space="0" w:color="000000" w:themeColor="text1"/>
              <w:bottom w:val="single" w:sz="2" w:space="0" w:color="000000"/>
              <w:right w:val="single" w:sz="2" w:space="0" w:color="000000" w:themeColor="text1"/>
            </w:tcBorders>
          </w:tcPr>
          <w:p w14:paraId="2F1A7D27"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11 ] </w:t>
            </w:r>
            <w:r>
              <w:rPr>
                <w:sz w:val="16"/>
                <w:szCs w:val="16"/>
              </w:rPr>
              <w:t>Autre :</w:t>
            </w:r>
          </w:p>
        </w:tc>
      </w:tr>
      <w:tr w:rsidR="002659E7" w14:paraId="55286A49" w14:textId="77777777" w:rsidTr="0093105C">
        <w:tc>
          <w:tcPr>
            <w:tcW w:w="5045" w:type="dxa"/>
            <w:tcBorders>
              <w:left w:val="single" w:sz="2" w:space="0" w:color="000000" w:themeColor="text1"/>
              <w:bottom w:val="single" w:sz="2" w:space="0" w:color="000000" w:themeColor="text1"/>
            </w:tcBorders>
          </w:tcPr>
          <w:p w14:paraId="14D10EAF" w14:textId="77777777" w:rsidR="002659E7" w:rsidRDefault="008209CD" w:rsidP="7108455C">
            <w:pPr>
              <w:pStyle w:val="Contenudetableau"/>
              <w:rPr>
                <w:sz w:val="16"/>
                <w:szCs w:val="16"/>
              </w:rPr>
            </w:pPr>
            <w:proofErr w:type="gramStart"/>
            <w:r>
              <w:rPr>
                <w:rFonts w:eastAsia="Droid Sans" w:cs="Lohit Hindi"/>
                <w:sz w:val="16"/>
                <w:szCs w:val="16"/>
              </w:rPr>
              <w:t>[ i</w:t>
            </w:r>
            <w:proofErr w:type="gramEnd"/>
            <w:r>
              <w:rPr>
                <w:rFonts w:eastAsia="Droid Sans" w:cs="Lohit Hindi"/>
                <w:sz w:val="16"/>
                <w:szCs w:val="16"/>
              </w:rPr>
              <w:t xml:space="preserve">6 ] </w:t>
            </w:r>
            <w:r>
              <w:rPr>
                <w:sz w:val="16"/>
                <w:szCs w:val="16"/>
              </w:rPr>
              <w:t>Logiciel métier</w:t>
            </w:r>
          </w:p>
        </w:tc>
        <w:tc>
          <w:tcPr>
            <w:tcW w:w="4875" w:type="dxa"/>
            <w:vMerge/>
            <w:tcBorders>
              <w:left w:val="single" w:sz="2" w:space="0" w:color="000000"/>
              <w:bottom w:val="single" w:sz="2" w:space="0" w:color="000000"/>
              <w:right w:val="single" w:sz="2" w:space="0" w:color="000000"/>
            </w:tcBorders>
          </w:tcPr>
          <w:p w14:paraId="02F2C34E" w14:textId="77777777" w:rsidR="002659E7" w:rsidRDefault="002659E7"/>
        </w:tc>
      </w:tr>
    </w:tbl>
    <w:p w14:paraId="5173DE92" w14:textId="77777777" w:rsidR="002659E7" w:rsidRDefault="008209CD" w:rsidP="7108455C">
      <w:pPr>
        <w:pStyle w:val="Corpsdetexte"/>
        <w:spacing w:after="83"/>
        <w:rPr>
          <w:sz w:val="16"/>
          <w:szCs w:val="16"/>
        </w:rPr>
      </w:pPr>
      <w:r>
        <w:rPr>
          <w:b/>
          <w:bCs/>
          <w:sz w:val="16"/>
          <w:szCs w:val="16"/>
        </w:rPr>
        <w:t>NATURE DE L'INCIDENT :</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5045"/>
        <w:gridCol w:w="4875"/>
      </w:tblGrid>
      <w:tr w:rsidR="002659E7" w14:paraId="111FB02C" w14:textId="77777777" w:rsidTr="0093105C">
        <w:tc>
          <w:tcPr>
            <w:tcW w:w="5045" w:type="dxa"/>
            <w:tcBorders>
              <w:top w:val="single" w:sz="2" w:space="0" w:color="000000"/>
              <w:left w:val="single" w:sz="2" w:space="0" w:color="000000" w:themeColor="text1"/>
              <w:bottom w:val="single" w:sz="2" w:space="0" w:color="000000" w:themeColor="text1"/>
            </w:tcBorders>
          </w:tcPr>
          <w:p w14:paraId="6D526808"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1 ] </w:t>
            </w:r>
            <w:r>
              <w:rPr>
                <w:sz w:val="16"/>
                <w:szCs w:val="16"/>
              </w:rPr>
              <w:t>Perte de service ou de fonctionnalités.</w:t>
            </w:r>
          </w:p>
        </w:tc>
        <w:tc>
          <w:tcPr>
            <w:tcW w:w="4875" w:type="dxa"/>
            <w:tcBorders>
              <w:top w:val="single" w:sz="2" w:space="0" w:color="000000"/>
              <w:left w:val="single" w:sz="2" w:space="0" w:color="000000" w:themeColor="text1"/>
              <w:bottom w:val="single" w:sz="2" w:space="0" w:color="000000"/>
              <w:right w:val="single" w:sz="2" w:space="0" w:color="000000" w:themeColor="text1"/>
            </w:tcBorders>
          </w:tcPr>
          <w:p w14:paraId="30917B8A"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14 ] </w:t>
            </w:r>
            <w:r>
              <w:rPr>
                <w:sz w:val="16"/>
                <w:szCs w:val="16"/>
              </w:rPr>
              <w:t>Perte accidentelle des fichiers journaux (logs)</w:t>
            </w:r>
          </w:p>
        </w:tc>
      </w:tr>
      <w:tr w:rsidR="002659E7" w14:paraId="07CFC4D3" w14:textId="77777777" w:rsidTr="0093105C">
        <w:tc>
          <w:tcPr>
            <w:tcW w:w="5045" w:type="dxa"/>
            <w:tcBorders>
              <w:left w:val="single" w:sz="2" w:space="0" w:color="000000" w:themeColor="text1"/>
              <w:bottom w:val="single" w:sz="2" w:space="0" w:color="000000" w:themeColor="text1"/>
            </w:tcBorders>
          </w:tcPr>
          <w:p w14:paraId="489CDA6C"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2 ] </w:t>
            </w:r>
            <w:r>
              <w:rPr>
                <w:sz w:val="16"/>
                <w:szCs w:val="16"/>
              </w:rPr>
              <w:t>Mauvais fonctionnement du système.</w:t>
            </w:r>
          </w:p>
        </w:tc>
        <w:tc>
          <w:tcPr>
            <w:tcW w:w="4875" w:type="dxa"/>
            <w:tcBorders>
              <w:left w:val="single" w:sz="2" w:space="0" w:color="000000" w:themeColor="text1"/>
              <w:bottom w:val="single" w:sz="2" w:space="0" w:color="000000"/>
              <w:right w:val="single" w:sz="2" w:space="0" w:color="000000" w:themeColor="text1"/>
            </w:tcBorders>
          </w:tcPr>
          <w:p w14:paraId="612B96AF"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15 ] </w:t>
            </w:r>
            <w:r>
              <w:rPr>
                <w:sz w:val="16"/>
                <w:szCs w:val="16"/>
              </w:rPr>
              <w:t>Erreur pendant le processus de saisie</w:t>
            </w:r>
          </w:p>
        </w:tc>
      </w:tr>
      <w:tr w:rsidR="002659E7" w14:paraId="63E9D8CA" w14:textId="77777777" w:rsidTr="0093105C">
        <w:tc>
          <w:tcPr>
            <w:tcW w:w="5045" w:type="dxa"/>
            <w:tcBorders>
              <w:left w:val="single" w:sz="2" w:space="0" w:color="000000" w:themeColor="text1"/>
              <w:bottom w:val="single" w:sz="2" w:space="0" w:color="000000" w:themeColor="text1"/>
            </w:tcBorders>
          </w:tcPr>
          <w:p w14:paraId="5C33FB00"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3 ] </w:t>
            </w:r>
            <w:r>
              <w:rPr>
                <w:sz w:val="16"/>
                <w:szCs w:val="16"/>
              </w:rPr>
              <w:t>Mauvais fonctionnement d’un logiciel.</w:t>
            </w:r>
          </w:p>
        </w:tc>
        <w:tc>
          <w:tcPr>
            <w:tcW w:w="4875" w:type="dxa"/>
            <w:tcBorders>
              <w:left w:val="single" w:sz="2" w:space="0" w:color="000000" w:themeColor="text1"/>
              <w:bottom w:val="single" w:sz="2" w:space="0" w:color="000000"/>
              <w:right w:val="single" w:sz="2" w:space="0" w:color="000000" w:themeColor="text1"/>
            </w:tcBorders>
          </w:tcPr>
          <w:p w14:paraId="660BD83B"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16 ] </w:t>
            </w:r>
            <w:r>
              <w:rPr>
                <w:sz w:val="16"/>
                <w:szCs w:val="16"/>
              </w:rPr>
              <w:t>Arrêt d'un logiciel critique dû à un bug</w:t>
            </w:r>
          </w:p>
        </w:tc>
      </w:tr>
      <w:tr w:rsidR="002659E7" w14:paraId="01A450A4" w14:textId="77777777" w:rsidTr="0093105C">
        <w:tc>
          <w:tcPr>
            <w:tcW w:w="5045" w:type="dxa"/>
            <w:tcBorders>
              <w:left w:val="single" w:sz="2" w:space="0" w:color="000000" w:themeColor="text1"/>
              <w:bottom w:val="single" w:sz="2" w:space="0" w:color="000000" w:themeColor="text1"/>
            </w:tcBorders>
          </w:tcPr>
          <w:p w14:paraId="32D172EF"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4 ] </w:t>
            </w:r>
            <w:r>
              <w:rPr>
                <w:sz w:val="16"/>
                <w:szCs w:val="16"/>
              </w:rPr>
              <w:t>Mauvais fonctionnement du matériel.</w:t>
            </w:r>
          </w:p>
        </w:tc>
        <w:tc>
          <w:tcPr>
            <w:tcW w:w="4875" w:type="dxa"/>
            <w:tcBorders>
              <w:left w:val="single" w:sz="2" w:space="0" w:color="000000" w:themeColor="text1"/>
              <w:bottom w:val="single" w:sz="2" w:space="0" w:color="000000"/>
              <w:right w:val="single" w:sz="2" w:space="0" w:color="000000" w:themeColor="text1"/>
            </w:tcBorders>
          </w:tcPr>
          <w:p w14:paraId="51EBE42D"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17 ] </w:t>
            </w:r>
            <w:r>
              <w:rPr>
                <w:sz w:val="16"/>
                <w:szCs w:val="16"/>
              </w:rPr>
              <w:t>Vol d'équipement informatique</w:t>
            </w:r>
          </w:p>
        </w:tc>
      </w:tr>
      <w:tr w:rsidR="002659E7" w14:paraId="66EFD28D" w14:textId="77777777" w:rsidTr="0093105C">
        <w:tc>
          <w:tcPr>
            <w:tcW w:w="5045" w:type="dxa"/>
            <w:tcBorders>
              <w:left w:val="single" w:sz="2" w:space="0" w:color="000000" w:themeColor="text1"/>
              <w:bottom w:val="single" w:sz="2" w:space="0" w:color="000000" w:themeColor="text1"/>
            </w:tcBorders>
          </w:tcPr>
          <w:p w14:paraId="33597701"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5 ] </w:t>
            </w:r>
            <w:r>
              <w:rPr>
                <w:sz w:val="16"/>
                <w:szCs w:val="16"/>
              </w:rPr>
              <w:t>Dégradation de performances du réseau.</w:t>
            </w:r>
          </w:p>
        </w:tc>
        <w:tc>
          <w:tcPr>
            <w:tcW w:w="4875" w:type="dxa"/>
            <w:tcBorders>
              <w:left w:val="single" w:sz="2" w:space="0" w:color="000000" w:themeColor="text1"/>
              <w:bottom w:val="single" w:sz="2" w:space="0" w:color="000000"/>
              <w:right w:val="single" w:sz="2" w:space="0" w:color="000000" w:themeColor="text1"/>
            </w:tcBorders>
          </w:tcPr>
          <w:p w14:paraId="574EA529"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18 ] </w:t>
            </w:r>
            <w:r>
              <w:rPr>
                <w:sz w:val="16"/>
                <w:szCs w:val="16"/>
              </w:rPr>
              <w:t>Vol ou altération d'un support amovible</w:t>
            </w:r>
          </w:p>
        </w:tc>
      </w:tr>
      <w:tr w:rsidR="002659E7" w14:paraId="212DB27E" w14:textId="77777777" w:rsidTr="0093105C">
        <w:tc>
          <w:tcPr>
            <w:tcW w:w="5045" w:type="dxa"/>
            <w:tcBorders>
              <w:left w:val="single" w:sz="2" w:space="0" w:color="000000" w:themeColor="text1"/>
              <w:bottom w:val="single" w:sz="2" w:space="0" w:color="000000" w:themeColor="text1"/>
            </w:tcBorders>
          </w:tcPr>
          <w:p w14:paraId="1AE8AC28"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6 ] </w:t>
            </w:r>
            <w:r>
              <w:rPr>
                <w:sz w:val="16"/>
                <w:szCs w:val="16"/>
              </w:rPr>
              <w:t>Détection d’un virus.</w:t>
            </w:r>
          </w:p>
        </w:tc>
        <w:tc>
          <w:tcPr>
            <w:tcW w:w="4875" w:type="dxa"/>
            <w:tcBorders>
              <w:left w:val="single" w:sz="2" w:space="0" w:color="000000" w:themeColor="text1"/>
              <w:bottom w:val="single" w:sz="2" w:space="0" w:color="000000"/>
              <w:right w:val="single" w:sz="2" w:space="0" w:color="000000" w:themeColor="text1"/>
            </w:tcBorders>
          </w:tcPr>
          <w:p w14:paraId="3611BFED"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19 ] </w:t>
            </w:r>
            <w:r>
              <w:rPr>
                <w:sz w:val="16"/>
                <w:szCs w:val="16"/>
              </w:rPr>
              <w:t>Vol de documents (ou de fichier)</w:t>
            </w:r>
          </w:p>
        </w:tc>
      </w:tr>
      <w:tr w:rsidR="002659E7" w14:paraId="4F581F8F" w14:textId="77777777" w:rsidTr="0093105C">
        <w:tc>
          <w:tcPr>
            <w:tcW w:w="5045" w:type="dxa"/>
            <w:tcBorders>
              <w:left w:val="single" w:sz="2" w:space="0" w:color="000000" w:themeColor="text1"/>
              <w:bottom w:val="single" w:sz="2" w:space="0" w:color="000000" w:themeColor="text1"/>
            </w:tcBorders>
          </w:tcPr>
          <w:p w14:paraId="527050DF"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7 ] </w:t>
            </w:r>
            <w:r>
              <w:rPr>
                <w:sz w:val="16"/>
                <w:szCs w:val="16"/>
              </w:rPr>
              <w:t>Antivirus désactivé ou non à jour.</w:t>
            </w:r>
          </w:p>
        </w:tc>
        <w:tc>
          <w:tcPr>
            <w:tcW w:w="4875" w:type="dxa"/>
            <w:tcBorders>
              <w:left w:val="single" w:sz="2" w:space="0" w:color="000000" w:themeColor="text1"/>
              <w:bottom w:val="single" w:sz="2" w:space="0" w:color="000000"/>
              <w:right w:val="single" w:sz="2" w:space="0" w:color="000000" w:themeColor="text1"/>
            </w:tcBorders>
          </w:tcPr>
          <w:p w14:paraId="1C2BE4C5"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20 ] </w:t>
            </w:r>
            <w:r>
              <w:rPr>
                <w:sz w:val="16"/>
                <w:szCs w:val="16"/>
              </w:rPr>
              <w:t>Tentative de cyberattaque</w:t>
            </w:r>
          </w:p>
        </w:tc>
      </w:tr>
      <w:tr w:rsidR="002659E7" w14:paraId="4567A2C3" w14:textId="77777777" w:rsidTr="0093105C">
        <w:tc>
          <w:tcPr>
            <w:tcW w:w="5045" w:type="dxa"/>
            <w:tcBorders>
              <w:left w:val="single" w:sz="2" w:space="0" w:color="000000" w:themeColor="text1"/>
              <w:bottom w:val="single" w:sz="2" w:space="0" w:color="000000" w:themeColor="text1"/>
            </w:tcBorders>
          </w:tcPr>
          <w:p w14:paraId="2477D010"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8 ] Violation d'un d</w:t>
            </w:r>
            <w:r>
              <w:rPr>
                <w:sz w:val="16"/>
                <w:szCs w:val="16"/>
              </w:rPr>
              <w:t>roit d’auteur (ou d'une licence).</w:t>
            </w:r>
          </w:p>
        </w:tc>
        <w:tc>
          <w:tcPr>
            <w:tcW w:w="4875" w:type="dxa"/>
            <w:tcBorders>
              <w:left w:val="single" w:sz="2" w:space="0" w:color="000000" w:themeColor="text1"/>
              <w:bottom w:val="single" w:sz="2" w:space="0" w:color="000000"/>
              <w:right w:val="single" w:sz="2" w:space="0" w:color="000000" w:themeColor="text1"/>
            </w:tcBorders>
          </w:tcPr>
          <w:p w14:paraId="1513CAAF"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21 ] </w:t>
            </w:r>
            <w:r>
              <w:rPr>
                <w:sz w:val="16"/>
                <w:szCs w:val="16"/>
              </w:rPr>
              <w:t>Fonctionnement défectueux d’un logiciel</w:t>
            </w:r>
          </w:p>
        </w:tc>
      </w:tr>
      <w:tr w:rsidR="002659E7" w14:paraId="5011DE28" w14:textId="77777777" w:rsidTr="0093105C">
        <w:tc>
          <w:tcPr>
            <w:tcW w:w="5045" w:type="dxa"/>
            <w:tcBorders>
              <w:left w:val="single" w:sz="2" w:space="0" w:color="000000" w:themeColor="text1"/>
              <w:bottom w:val="single" w:sz="2" w:space="0" w:color="000000" w:themeColor="text1"/>
            </w:tcBorders>
          </w:tcPr>
          <w:p w14:paraId="107D7F4D"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9 ] </w:t>
            </w:r>
            <w:r>
              <w:rPr>
                <w:sz w:val="16"/>
                <w:szCs w:val="16"/>
              </w:rPr>
              <w:t>Divulgation des données confidentielles</w:t>
            </w:r>
          </w:p>
        </w:tc>
        <w:tc>
          <w:tcPr>
            <w:tcW w:w="4875" w:type="dxa"/>
            <w:tcBorders>
              <w:left w:val="single" w:sz="2" w:space="0" w:color="000000" w:themeColor="text1"/>
              <w:bottom w:val="single" w:sz="2" w:space="0" w:color="000000"/>
              <w:right w:val="single" w:sz="2" w:space="0" w:color="000000" w:themeColor="text1"/>
            </w:tcBorders>
          </w:tcPr>
          <w:p w14:paraId="48DAAE21" w14:textId="31A05CC8"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22 ] </w:t>
            </w:r>
            <w:r>
              <w:rPr>
                <w:sz w:val="16"/>
                <w:szCs w:val="16"/>
              </w:rPr>
              <w:t xml:space="preserve">Dégradation du service </w:t>
            </w:r>
            <w:r w:rsidR="00697CC1">
              <w:rPr>
                <w:sz w:val="16"/>
                <w:szCs w:val="16"/>
              </w:rPr>
              <w:t>i</w:t>
            </w:r>
            <w:r>
              <w:rPr>
                <w:sz w:val="16"/>
                <w:szCs w:val="16"/>
              </w:rPr>
              <w:t>nternet</w:t>
            </w:r>
          </w:p>
        </w:tc>
      </w:tr>
      <w:tr w:rsidR="002659E7" w14:paraId="2E04FC6C" w14:textId="77777777" w:rsidTr="0093105C">
        <w:tc>
          <w:tcPr>
            <w:tcW w:w="5045" w:type="dxa"/>
            <w:tcBorders>
              <w:left w:val="single" w:sz="2" w:space="0" w:color="000000" w:themeColor="text1"/>
              <w:bottom w:val="single" w:sz="2" w:space="0" w:color="000000" w:themeColor="text1"/>
            </w:tcBorders>
          </w:tcPr>
          <w:p w14:paraId="181A436E"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10 ] </w:t>
            </w:r>
            <w:r>
              <w:rPr>
                <w:sz w:val="16"/>
                <w:szCs w:val="16"/>
              </w:rPr>
              <w:t>Divulgation d’informations relatives à la vie privée</w:t>
            </w:r>
          </w:p>
        </w:tc>
        <w:tc>
          <w:tcPr>
            <w:tcW w:w="4875" w:type="dxa"/>
            <w:tcBorders>
              <w:left w:val="single" w:sz="2" w:space="0" w:color="000000" w:themeColor="text1"/>
              <w:bottom w:val="single" w:sz="2" w:space="0" w:color="000000"/>
              <w:right w:val="single" w:sz="2" w:space="0" w:color="000000" w:themeColor="text1"/>
            </w:tcBorders>
          </w:tcPr>
          <w:p w14:paraId="6D351D2A"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23 ] </w:t>
            </w:r>
            <w:r>
              <w:rPr>
                <w:sz w:val="16"/>
                <w:szCs w:val="16"/>
              </w:rPr>
              <w:t>Saturation d’un système (disque\mémoire)</w:t>
            </w:r>
          </w:p>
        </w:tc>
      </w:tr>
      <w:tr w:rsidR="002659E7" w14:paraId="726F98ED" w14:textId="77777777" w:rsidTr="0093105C">
        <w:tc>
          <w:tcPr>
            <w:tcW w:w="5045" w:type="dxa"/>
            <w:tcBorders>
              <w:left w:val="single" w:sz="2" w:space="0" w:color="000000" w:themeColor="text1"/>
              <w:bottom w:val="single" w:sz="2" w:space="0" w:color="000000" w:themeColor="text1"/>
            </w:tcBorders>
          </w:tcPr>
          <w:p w14:paraId="3F1C780F"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11 ] Accès non autorisé</w:t>
            </w:r>
          </w:p>
        </w:tc>
        <w:tc>
          <w:tcPr>
            <w:tcW w:w="4875" w:type="dxa"/>
            <w:vMerge w:val="restart"/>
            <w:tcBorders>
              <w:left w:val="single" w:sz="2" w:space="0" w:color="000000" w:themeColor="text1"/>
              <w:bottom w:val="single" w:sz="2" w:space="0" w:color="000000"/>
              <w:right w:val="single" w:sz="2" w:space="0" w:color="000000" w:themeColor="text1"/>
            </w:tcBorders>
          </w:tcPr>
          <w:p w14:paraId="41251AFD"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24 ] </w:t>
            </w:r>
            <w:r>
              <w:rPr>
                <w:sz w:val="16"/>
                <w:szCs w:val="16"/>
              </w:rPr>
              <w:t>Autre :</w:t>
            </w:r>
          </w:p>
        </w:tc>
      </w:tr>
      <w:tr w:rsidR="002659E7" w14:paraId="5179661A" w14:textId="77777777" w:rsidTr="0093105C">
        <w:tc>
          <w:tcPr>
            <w:tcW w:w="5045" w:type="dxa"/>
            <w:tcBorders>
              <w:left w:val="single" w:sz="2" w:space="0" w:color="000000" w:themeColor="text1"/>
              <w:bottom w:val="single" w:sz="2" w:space="0" w:color="000000" w:themeColor="text1"/>
            </w:tcBorders>
          </w:tcPr>
          <w:p w14:paraId="02F1B3FA"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12 ] H</w:t>
            </w:r>
            <w:r>
              <w:rPr>
                <w:sz w:val="16"/>
                <w:szCs w:val="16"/>
              </w:rPr>
              <w:t>arcèlement par courriel (spam)</w:t>
            </w:r>
          </w:p>
        </w:tc>
        <w:tc>
          <w:tcPr>
            <w:tcW w:w="4875" w:type="dxa"/>
            <w:vMerge/>
            <w:tcBorders>
              <w:left w:val="single" w:sz="2" w:space="0" w:color="000000"/>
              <w:bottom w:val="single" w:sz="2" w:space="0" w:color="000000"/>
              <w:right w:val="single" w:sz="2" w:space="0" w:color="000000"/>
            </w:tcBorders>
          </w:tcPr>
          <w:p w14:paraId="680A4E5D" w14:textId="77777777" w:rsidR="002659E7" w:rsidRDefault="002659E7"/>
        </w:tc>
      </w:tr>
      <w:tr w:rsidR="002659E7" w14:paraId="0B6F14E3" w14:textId="77777777" w:rsidTr="0093105C">
        <w:tc>
          <w:tcPr>
            <w:tcW w:w="5045" w:type="dxa"/>
            <w:tcBorders>
              <w:left w:val="single" w:sz="2" w:space="0" w:color="000000" w:themeColor="text1"/>
              <w:bottom w:val="single" w:sz="2" w:space="0" w:color="000000" w:themeColor="text1"/>
            </w:tcBorders>
          </w:tcPr>
          <w:p w14:paraId="03EE0817" w14:textId="77777777" w:rsidR="002659E7" w:rsidRDefault="008209CD" w:rsidP="7108455C">
            <w:pPr>
              <w:pStyle w:val="Contenudetableau"/>
              <w:rPr>
                <w:sz w:val="16"/>
                <w:szCs w:val="16"/>
              </w:rPr>
            </w:pPr>
            <w:proofErr w:type="gramStart"/>
            <w:r>
              <w:rPr>
                <w:rFonts w:eastAsia="Droid Sans" w:cs="Lohit Hindi"/>
                <w:sz w:val="16"/>
                <w:szCs w:val="16"/>
              </w:rPr>
              <w:t>[ n</w:t>
            </w:r>
            <w:proofErr w:type="gramEnd"/>
            <w:r>
              <w:rPr>
                <w:rFonts w:eastAsia="Droid Sans" w:cs="Lohit Hindi"/>
                <w:sz w:val="16"/>
                <w:szCs w:val="16"/>
              </w:rPr>
              <w:t xml:space="preserve">13 ] </w:t>
            </w:r>
            <w:r>
              <w:rPr>
                <w:sz w:val="16"/>
                <w:szCs w:val="16"/>
              </w:rPr>
              <w:t>Modification accidentelle ou malveillante d'un fichier partagé</w:t>
            </w:r>
          </w:p>
        </w:tc>
        <w:tc>
          <w:tcPr>
            <w:tcW w:w="4875" w:type="dxa"/>
            <w:vMerge/>
            <w:tcBorders>
              <w:left w:val="single" w:sz="2" w:space="0" w:color="000000"/>
              <w:bottom w:val="single" w:sz="2" w:space="0" w:color="000000"/>
              <w:right w:val="single" w:sz="2" w:space="0" w:color="000000"/>
            </w:tcBorders>
          </w:tcPr>
          <w:p w14:paraId="19219836" w14:textId="77777777" w:rsidR="002659E7" w:rsidRDefault="002659E7"/>
        </w:tc>
      </w:tr>
    </w:tbl>
    <w:p w14:paraId="7793E1AC" w14:textId="77777777" w:rsidR="002659E7" w:rsidRDefault="008209CD" w:rsidP="7108455C">
      <w:pPr>
        <w:pStyle w:val="Corpsdetexte"/>
        <w:spacing w:after="26"/>
        <w:rPr>
          <w:b/>
          <w:bCs/>
          <w:sz w:val="16"/>
          <w:szCs w:val="16"/>
        </w:rPr>
      </w:pPr>
      <w:r>
        <w:rPr>
          <w:b/>
          <w:bCs/>
          <w:sz w:val="16"/>
          <w:szCs w:val="16"/>
        </w:rPr>
        <w:t>En cas d’activités illégales, de menaces ou harcèlement, le service Ressources Humaines a-t-il été contacté ?</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3364"/>
        <w:gridCol w:w="3364"/>
        <w:gridCol w:w="3192"/>
      </w:tblGrid>
      <w:tr w:rsidR="002659E7" w14:paraId="470DCECD" w14:textId="77777777" w:rsidTr="0093105C">
        <w:tc>
          <w:tcPr>
            <w:tcW w:w="3364" w:type="dxa"/>
            <w:tcBorders>
              <w:top w:val="single" w:sz="2" w:space="0" w:color="000000"/>
              <w:left w:val="single" w:sz="2" w:space="0" w:color="000000" w:themeColor="text1"/>
              <w:bottom w:val="single" w:sz="2" w:space="0" w:color="000000" w:themeColor="text1"/>
            </w:tcBorders>
          </w:tcPr>
          <w:p w14:paraId="2F148664" w14:textId="77777777" w:rsidR="002659E7" w:rsidRDefault="008209CD" w:rsidP="7108455C">
            <w:pPr>
              <w:pStyle w:val="Contenudetableau"/>
              <w:rPr>
                <w:sz w:val="16"/>
                <w:szCs w:val="16"/>
              </w:rPr>
            </w:pPr>
            <w:proofErr w:type="gramStart"/>
            <w:r>
              <w:rPr>
                <w:rFonts w:eastAsia="Droid Sans" w:cs="Lohit Hindi"/>
                <w:sz w:val="16"/>
                <w:szCs w:val="16"/>
              </w:rPr>
              <w:t>[ r</w:t>
            </w:r>
            <w:proofErr w:type="gramEnd"/>
            <w:r>
              <w:rPr>
                <w:rFonts w:eastAsia="Droid Sans" w:cs="Lohit Hindi"/>
                <w:sz w:val="16"/>
                <w:szCs w:val="16"/>
              </w:rPr>
              <w:t xml:space="preserve">1 ] </w:t>
            </w:r>
            <w:r>
              <w:rPr>
                <w:sz w:val="16"/>
                <w:szCs w:val="16"/>
              </w:rPr>
              <w:t>Oui</w:t>
            </w:r>
          </w:p>
        </w:tc>
        <w:tc>
          <w:tcPr>
            <w:tcW w:w="3364" w:type="dxa"/>
            <w:tcBorders>
              <w:top w:val="single" w:sz="2" w:space="0" w:color="000000"/>
              <w:left w:val="single" w:sz="2" w:space="0" w:color="000000" w:themeColor="text1"/>
              <w:bottom w:val="single" w:sz="2" w:space="0" w:color="000000" w:themeColor="text1"/>
            </w:tcBorders>
          </w:tcPr>
          <w:p w14:paraId="106ED763" w14:textId="77777777" w:rsidR="002659E7" w:rsidRDefault="008209CD" w:rsidP="7108455C">
            <w:pPr>
              <w:pStyle w:val="Contenudetableau"/>
              <w:rPr>
                <w:sz w:val="16"/>
                <w:szCs w:val="16"/>
              </w:rPr>
            </w:pPr>
            <w:proofErr w:type="gramStart"/>
            <w:r>
              <w:rPr>
                <w:rFonts w:eastAsia="Droid Sans" w:cs="Lohit Hindi"/>
                <w:sz w:val="16"/>
                <w:szCs w:val="16"/>
              </w:rPr>
              <w:t>[ r</w:t>
            </w:r>
            <w:proofErr w:type="gramEnd"/>
            <w:r>
              <w:rPr>
                <w:rFonts w:eastAsia="Droid Sans" w:cs="Lohit Hindi"/>
                <w:sz w:val="16"/>
                <w:szCs w:val="16"/>
              </w:rPr>
              <w:t xml:space="preserve">2 ] </w:t>
            </w:r>
            <w:r>
              <w:rPr>
                <w:sz w:val="16"/>
                <w:szCs w:val="16"/>
              </w:rPr>
              <w:t>Non</w:t>
            </w:r>
          </w:p>
        </w:tc>
        <w:tc>
          <w:tcPr>
            <w:tcW w:w="3192" w:type="dxa"/>
            <w:tcBorders>
              <w:top w:val="single" w:sz="2" w:space="0" w:color="000000"/>
              <w:left w:val="single" w:sz="2" w:space="0" w:color="000000" w:themeColor="text1"/>
              <w:bottom w:val="single" w:sz="2" w:space="0" w:color="000000"/>
              <w:right w:val="single" w:sz="2" w:space="0" w:color="000000" w:themeColor="text1"/>
            </w:tcBorders>
          </w:tcPr>
          <w:p w14:paraId="6D36FB43" w14:textId="77777777" w:rsidR="002659E7" w:rsidRDefault="008209CD" w:rsidP="7108455C">
            <w:pPr>
              <w:pStyle w:val="Contenudetableau"/>
              <w:rPr>
                <w:sz w:val="16"/>
                <w:szCs w:val="16"/>
              </w:rPr>
            </w:pPr>
            <w:proofErr w:type="gramStart"/>
            <w:r>
              <w:rPr>
                <w:rFonts w:eastAsia="Droid Sans" w:cs="Lohit Hindi"/>
                <w:sz w:val="16"/>
                <w:szCs w:val="16"/>
              </w:rPr>
              <w:t>[ r</w:t>
            </w:r>
            <w:proofErr w:type="gramEnd"/>
            <w:r>
              <w:rPr>
                <w:rFonts w:eastAsia="Droid Sans" w:cs="Lohit Hindi"/>
                <w:sz w:val="16"/>
                <w:szCs w:val="16"/>
              </w:rPr>
              <w:t xml:space="preserve">3 ] </w:t>
            </w:r>
            <w:r>
              <w:rPr>
                <w:sz w:val="16"/>
                <w:szCs w:val="16"/>
              </w:rPr>
              <w:t>Ne s'applique pas</w:t>
            </w:r>
          </w:p>
        </w:tc>
      </w:tr>
    </w:tbl>
    <w:p w14:paraId="7F35F84C" w14:textId="77777777" w:rsidR="002659E7" w:rsidRDefault="008209CD" w:rsidP="7108455C">
      <w:pPr>
        <w:pStyle w:val="Corpsdetexte"/>
        <w:spacing w:after="26"/>
        <w:rPr>
          <w:b/>
          <w:bCs/>
          <w:sz w:val="16"/>
          <w:szCs w:val="16"/>
        </w:rPr>
      </w:pPr>
      <w:r>
        <w:rPr>
          <w:b/>
          <w:bCs/>
          <w:sz w:val="16"/>
          <w:szCs w:val="16"/>
        </w:rPr>
        <w:t>Des données sensibles ou critiques ont-elles été compromises ?</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3364"/>
        <w:gridCol w:w="3364"/>
        <w:gridCol w:w="3192"/>
      </w:tblGrid>
      <w:tr w:rsidR="002659E7" w14:paraId="412325F3" w14:textId="77777777" w:rsidTr="0093105C">
        <w:tc>
          <w:tcPr>
            <w:tcW w:w="3364" w:type="dxa"/>
            <w:tcBorders>
              <w:top w:val="single" w:sz="2" w:space="0" w:color="000000"/>
              <w:left w:val="single" w:sz="2" w:space="0" w:color="000000" w:themeColor="text1"/>
              <w:bottom w:val="single" w:sz="2" w:space="0" w:color="000000" w:themeColor="text1"/>
            </w:tcBorders>
          </w:tcPr>
          <w:p w14:paraId="4C3A170C" w14:textId="77777777" w:rsidR="002659E7" w:rsidRDefault="008209CD" w:rsidP="7108455C">
            <w:pPr>
              <w:pStyle w:val="Contenudetableau"/>
              <w:rPr>
                <w:sz w:val="16"/>
                <w:szCs w:val="16"/>
              </w:rPr>
            </w:pPr>
            <w:proofErr w:type="gramStart"/>
            <w:r>
              <w:rPr>
                <w:rFonts w:eastAsia="Droid Sans" w:cs="Lohit Hindi"/>
                <w:sz w:val="16"/>
                <w:szCs w:val="16"/>
              </w:rPr>
              <w:t>[ c</w:t>
            </w:r>
            <w:proofErr w:type="gramEnd"/>
            <w:r>
              <w:rPr>
                <w:rFonts w:eastAsia="Droid Sans" w:cs="Lohit Hindi"/>
                <w:sz w:val="16"/>
                <w:szCs w:val="16"/>
              </w:rPr>
              <w:t xml:space="preserve">1 ] </w:t>
            </w:r>
            <w:r>
              <w:rPr>
                <w:sz w:val="16"/>
                <w:szCs w:val="16"/>
              </w:rPr>
              <w:t>Oui</w:t>
            </w:r>
          </w:p>
        </w:tc>
        <w:tc>
          <w:tcPr>
            <w:tcW w:w="3364" w:type="dxa"/>
            <w:tcBorders>
              <w:top w:val="single" w:sz="2" w:space="0" w:color="000000"/>
              <w:left w:val="single" w:sz="2" w:space="0" w:color="000000" w:themeColor="text1"/>
              <w:bottom w:val="single" w:sz="2" w:space="0" w:color="000000" w:themeColor="text1"/>
            </w:tcBorders>
          </w:tcPr>
          <w:p w14:paraId="77A785A0" w14:textId="77777777" w:rsidR="002659E7" w:rsidRDefault="008209CD" w:rsidP="7108455C">
            <w:pPr>
              <w:pStyle w:val="Contenudetableau"/>
              <w:rPr>
                <w:sz w:val="16"/>
                <w:szCs w:val="16"/>
              </w:rPr>
            </w:pPr>
            <w:proofErr w:type="gramStart"/>
            <w:r>
              <w:rPr>
                <w:rFonts w:eastAsia="Droid Sans" w:cs="Lohit Hindi"/>
                <w:sz w:val="16"/>
                <w:szCs w:val="16"/>
              </w:rPr>
              <w:t>[ c</w:t>
            </w:r>
            <w:proofErr w:type="gramEnd"/>
            <w:r>
              <w:rPr>
                <w:rFonts w:eastAsia="Droid Sans" w:cs="Lohit Hindi"/>
                <w:sz w:val="16"/>
                <w:szCs w:val="16"/>
              </w:rPr>
              <w:t xml:space="preserve">2 ] </w:t>
            </w:r>
            <w:r>
              <w:rPr>
                <w:sz w:val="16"/>
                <w:szCs w:val="16"/>
              </w:rPr>
              <w:t>Non</w:t>
            </w:r>
          </w:p>
        </w:tc>
        <w:tc>
          <w:tcPr>
            <w:tcW w:w="3192" w:type="dxa"/>
            <w:tcBorders>
              <w:top w:val="single" w:sz="2" w:space="0" w:color="000000"/>
              <w:left w:val="single" w:sz="2" w:space="0" w:color="000000" w:themeColor="text1"/>
              <w:bottom w:val="single" w:sz="2" w:space="0" w:color="000000"/>
              <w:right w:val="single" w:sz="2" w:space="0" w:color="000000" w:themeColor="text1"/>
            </w:tcBorders>
          </w:tcPr>
          <w:p w14:paraId="590F8938" w14:textId="77777777" w:rsidR="002659E7" w:rsidRDefault="008209CD" w:rsidP="7108455C">
            <w:pPr>
              <w:pStyle w:val="Contenudetableau"/>
              <w:rPr>
                <w:sz w:val="16"/>
                <w:szCs w:val="16"/>
              </w:rPr>
            </w:pPr>
            <w:proofErr w:type="gramStart"/>
            <w:r>
              <w:rPr>
                <w:rFonts w:eastAsia="Droid Sans" w:cs="Lohit Hindi"/>
                <w:sz w:val="16"/>
                <w:szCs w:val="16"/>
              </w:rPr>
              <w:t>[ c</w:t>
            </w:r>
            <w:proofErr w:type="gramEnd"/>
            <w:r>
              <w:rPr>
                <w:rFonts w:eastAsia="Droid Sans" w:cs="Lohit Hindi"/>
                <w:sz w:val="16"/>
                <w:szCs w:val="16"/>
              </w:rPr>
              <w:t xml:space="preserve">3 ] </w:t>
            </w:r>
            <w:r>
              <w:rPr>
                <w:sz w:val="16"/>
                <w:szCs w:val="16"/>
              </w:rPr>
              <w:t>Ne s'applique pas</w:t>
            </w:r>
          </w:p>
        </w:tc>
      </w:tr>
    </w:tbl>
    <w:p w14:paraId="07607C2B" w14:textId="77777777" w:rsidR="002659E7" w:rsidRDefault="008209CD" w:rsidP="7108455C">
      <w:pPr>
        <w:pStyle w:val="Corpsdetexte"/>
        <w:spacing w:after="26"/>
        <w:rPr>
          <w:b/>
          <w:bCs/>
          <w:sz w:val="16"/>
          <w:szCs w:val="16"/>
        </w:rPr>
      </w:pPr>
      <w:r>
        <w:rPr>
          <w:b/>
          <w:bCs/>
          <w:sz w:val="16"/>
          <w:szCs w:val="16"/>
        </w:rPr>
        <w:t>Quelles mesures ont été appliquées dans l'urgence ?</w:t>
      </w:r>
    </w:p>
    <w:tbl>
      <w:tblPr>
        <w:tblW w:w="9920" w:type="dxa"/>
        <w:tblLayout w:type="fixed"/>
        <w:tblCellMar>
          <w:top w:w="55" w:type="dxa"/>
          <w:left w:w="55" w:type="dxa"/>
          <w:bottom w:w="55" w:type="dxa"/>
          <w:right w:w="55" w:type="dxa"/>
        </w:tblCellMar>
        <w:tblLook w:val="04A0" w:firstRow="1" w:lastRow="0" w:firstColumn="1" w:lastColumn="0" w:noHBand="0" w:noVBand="1"/>
      </w:tblPr>
      <w:tblGrid>
        <w:gridCol w:w="5045"/>
        <w:gridCol w:w="4875"/>
      </w:tblGrid>
      <w:tr w:rsidR="002659E7" w14:paraId="41522440" w14:textId="77777777" w:rsidTr="0093105C">
        <w:tc>
          <w:tcPr>
            <w:tcW w:w="5045" w:type="dxa"/>
            <w:tcBorders>
              <w:top w:val="single" w:sz="2" w:space="0" w:color="000000"/>
              <w:left w:val="single" w:sz="2" w:space="0" w:color="000000" w:themeColor="text1"/>
              <w:bottom w:val="single" w:sz="2" w:space="0" w:color="000000" w:themeColor="text1"/>
            </w:tcBorders>
          </w:tcPr>
          <w:p w14:paraId="46C74345" w14:textId="77777777" w:rsidR="002659E7" w:rsidRDefault="008209CD" w:rsidP="7108455C">
            <w:pPr>
              <w:pStyle w:val="Contenudetableau"/>
              <w:rPr>
                <w:sz w:val="16"/>
                <w:szCs w:val="16"/>
              </w:rPr>
            </w:pPr>
            <w:proofErr w:type="gramStart"/>
            <w:r>
              <w:rPr>
                <w:rFonts w:eastAsia="Droid Sans" w:cs="Lohit Hindi"/>
                <w:sz w:val="16"/>
                <w:szCs w:val="16"/>
              </w:rPr>
              <w:t>[ u</w:t>
            </w:r>
            <w:proofErr w:type="gramEnd"/>
            <w:r>
              <w:rPr>
                <w:rFonts w:eastAsia="Droid Sans" w:cs="Lohit Hindi"/>
                <w:sz w:val="16"/>
                <w:szCs w:val="16"/>
              </w:rPr>
              <w:t xml:space="preserve">1 ] </w:t>
            </w:r>
            <w:r>
              <w:rPr>
                <w:sz w:val="16"/>
                <w:szCs w:val="16"/>
              </w:rPr>
              <w:t>Aucune</w:t>
            </w:r>
          </w:p>
        </w:tc>
        <w:tc>
          <w:tcPr>
            <w:tcW w:w="4875" w:type="dxa"/>
            <w:tcBorders>
              <w:top w:val="single" w:sz="2" w:space="0" w:color="000000"/>
              <w:left w:val="single" w:sz="2" w:space="0" w:color="000000" w:themeColor="text1"/>
              <w:bottom w:val="single" w:sz="2" w:space="0" w:color="000000"/>
              <w:right w:val="single" w:sz="2" w:space="0" w:color="000000" w:themeColor="text1"/>
            </w:tcBorders>
          </w:tcPr>
          <w:p w14:paraId="650906FD" w14:textId="77777777" w:rsidR="002659E7" w:rsidRDefault="008209CD" w:rsidP="7108455C">
            <w:pPr>
              <w:pStyle w:val="Contenudetableau"/>
              <w:rPr>
                <w:sz w:val="16"/>
                <w:szCs w:val="16"/>
              </w:rPr>
            </w:pPr>
            <w:proofErr w:type="gramStart"/>
            <w:r>
              <w:rPr>
                <w:rFonts w:eastAsia="Droid Sans" w:cs="Lohit Hindi"/>
                <w:sz w:val="16"/>
                <w:szCs w:val="16"/>
              </w:rPr>
              <w:t>[ u</w:t>
            </w:r>
            <w:proofErr w:type="gramEnd"/>
            <w:r>
              <w:rPr>
                <w:rFonts w:eastAsia="Droid Sans" w:cs="Lohit Hindi"/>
                <w:sz w:val="16"/>
                <w:szCs w:val="16"/>
              </w:rPr>
              <w:t xml:space="preserve">5 ] </w:t>
            </w:r>
            <w:r>
              <w:rPr>
                <w:sz w:val="16"/>
                <w:szCs w:val="16"/>
              </w:rPr>
              <w:t>Redémarrage de l’équipement</w:t>
            </w:r>
          </w:p>
        </w:tc>
      </w:tr>
      <w:tr w:rsidR="002659E7" w14:paraId="43A6F225" w14:textId="77777777" w:rsidTr="0093105C">
        <w:tc>
          <w:tcPr>
            <w:tcW w:w="5045" w:type="dxa"/>
            <w:tcBorders>
              <w:left w:val="single" w:sz="2" w:space="0" w:color="000000" w:themeColor="text1"/>
              <w:bottom w:val="single" w:sz="2" w:space="0" w:color="000000" w:themeColor="text1"/>
            </w:tcBorders>
          </w:tcPr>
          <w:p w14:paraId="1E90B7BE" w14:textId="77777777" w:rsidR="002659E7" w:rsidRDefault="008209CD" w:rsidP="7108455C">
            <w:pPr>
              <w:pStyle w:val="Contenudetableau"/>
              <w:rPr>
                <w:sz w:val="16"/>
                <w:szCs w:val="16"/>
              </w:rPr>
            </w:pPr>
            <w:proofErr w:type="gramStart"/>
            <w:r>
              <w:rPr>
                <w:rFonts w:eastAsia="Droid Sans" w:cs="Lohit Hindi"/>
                <w:sz w:val="16"/>
                <w:szCs w:val="16"/>
              </w:rPr>
              <w:t>[ u</w:t>
            </w:r>
            <w:proofErr w:type="gramEnd"/>
            <w:r>
              <w:rPr>
                <w:rFonts w:eastAsia="Droid Sans" w:cs="Lohit Hindi"/>
                <w:sz w:val="16"/>
                <w:szCs w:val="16"/>
              </w:rPr>
              <w:t xml:space="preserve">2 ] </w:t>
            </w:r>
            <w:r>
              <w:rPr>
                <w:sz w:val="16"/>
                <w:szCs w:val="16"/>
              </w:rPr>
              <w:t>Déconnexion du réseau</w:t>
            </w:r>
          </w:p>
        </w:tc>
        <w:tc>
          <w:tcPr>
            <w:tcW w:w="4875" w:type="dxa"/>
            <w:tcBorders>
              <w:left w:val="single" w:sz="2" w:space="0" w:color="000000" w:themeColor="text1"/>
              <w:bottom w:val="single" w:sz="2" w:space="0" w:color="000000"/>
              <w:right w:val="single" w:sz="2" w:space="0" w:color="000000" w:themeColor="text1"/>
            </w:tcBorders>
          </w:tcPr>
          <w:p w14:paraId="4FD8B2FD" w14:textId="77777777" w:rsidR="002659E7" w:rsidRDefault="008209CD" w:rsidP="7108455C">
            <w:pPr>
              <w:pStyle w:val="Contenudetableau"/>
              <w:rPr>
                <w:sz w:val="16"/>
                <w:szCs w:val="16"/>
              </w:rPr>
            </w:pPr>
            <w:proofErr w:type="gramStart"/>
            <w:r>
              <w:rPr>
                <w:rFonts w:eastAsia="Droid Sans" w:cs="Lohit Hindi"/>
                <w:sz w:val="16"/>
                <w:szCs w:val="16"/>
              </w:rPr>
              <w:t>[ u</w:t>
            </w:r>
            <w:proofErr w:type="gramEnd"/>
            <w:r>
              <w:rPr>
                <w:rFonts w:eastAsia="Droid Sans" w:cs="Lohit Hindi"/>
                <w:sz w:val="16"/>
                <w:szCs w:val="16"/>
              </w:rPr>
              <w:t xml:space="preserve">6 ] </w:t>
            </w:r>
            <w:r>
              <w:rPr>
                <w:sz w:val="16"/>
                <w:szCs w:val="16"/>
              </w:rPr>
              <w:t>Sauvegarde des données</w:t>
            </w:r>
          </w:p>
        </w:tc>
      </w:tr>
      <w:tr w:rsidR="002659E7" w14:paraId="6EF54917" w14:textId="77777777" w:rsidTr="0093105C">
        <w:tc>
          <w:tcPr>
            <w:tcW w:w="5045" w:type="dxa"/>
            <w:tcBorders>
              <w:left w:val="single" w:sz="2" w:space="0" w:color="000000" w:themeColor="text1"/>
              <w:bottom w:val="single" w:sz="2" w:space="0" w:color="000000" w:themeColor="text1"/>
            </w:tcBorders>
          </w:tcPr>
          <w:p w14:paraId="24DD7C8B" w14:textId="77777777" w:rsidR="002659E7" w:rsidRDefault="008209CD" w:rsidP="7108455C">
            <w:pPr>
              <w:pStyle w:val="Contenudetableau"/>
              <w:rPr>
                <w:sz w:val="16"/>
                <w:szCs w:val="16"/>
              </w:rPr>
            </w:pPr>
            <w:proofErr w:type="gramStart"/>
            <w:r>
              <w:rPr>
                <w:rFonts w:eastAsia="Droid Sans" w:cs="Lohit Hindi"/>
                <w:sz w:val="16"/>
                <w:szCs w:val="16"/>
              </w:rPr>
              <w:t>[ u</w:t>
            </w:r>
            <w:proofErr w:type="gramEnd"/>
            <w:r>
              <w:rPr>
                <w:rFonts w:eastAsia="Droid Sans" w:cs="Lohit Hindi"/>
                <w:sz w:val="16"/>
                <w:szCs w:val="16"/>
              </w:rPr>
              <w:t xml:space="preserve">3 ] </w:t>
            </w:r>
            <w:r>
              <w:rPr>
                <w:sz w:val="16"/>
                <w:szCs w:val="16"/>
              </w:rPr>
              <w:t>Déconnexion du courant électrique</w:t>
            </w:r>
          </w:p>
        </w:tc>
        <w:tc>
          <w:tcPr>
            <w:tcW w:w="4875" w:type="dxa"/>
            <w:vMerge w:val="restart"/>
            <w:tcBorders>
              <w:left w:val="single" w:sz="2" w:space="0" w:color="000000" w:themeColor="text1"/>
              <w:bottom w:val="single" w:sz="2" w:space="0" w:color="000000"/>
              <w:right w:val="single" w:sz="2" w:space="0" w:color="000000" w:themeColor="text1"/>
            </w:tcBorders>
          </w:tcPr>
          <w:p w14:paraId="4DA005E4" w14:textId="77777777" w:rsidR="002659E7" w:rsidRDefault="008209CD" w:rsidP="7108455C">
            <w:pPr>
              <w:pStyle w:val="Contenudetableau"/>
              <w:rPr>
                <w:sz w:val="16"/>
                <w:szCs w:val="16"/>
              </w:rPr>
            </w:pPr>
            <w:proofErr w:type="gramStart"/>
            <w:r>
              <w:rPr>
                <w:rFonts w:eastAsia="Droid Sans" w:cs="Lohit Hindi"/>
                <w:sz w:val="16"/>
                <w:szCs w:val="16"/>
              </w:rPr>
              <w:t>[ u</w:t>
            </w:r>
            <w:proofErr w:type="gramEnd"/>
            <w:r>
              <w:rPr>
                <w:rFonts w:eastAsia="Droid Sans" w:cs="Lohit Hindi"/>
                <w:sz w:val="16"/>
                <w:szCs w:val="16"/>
              </w:rPr>
              <w:t xml:space="preserve">7 ] </w:t>
            </w:r>
            <w:r>
              <w:rPr>
                <w:sz w:val="16"/>
                <w:szCs w:val="16"/>
              </w:rPr>
              <w:t>Autre :</w:t>
            </w:r>
          </w:p>
        </w:tc>
      </w:tr>
      <w:tr w:rsidR="002659E7" w14:paraId="3C40C00D" w14:textId="77777777" w:rsidTr="0093105C">
        <w:tc>
          <w:tcPr>
            <w:tcW w:w="5045" w:type="dxa"/>
            <w:tcBorders>
              <w:left w:val="single" w:sz="2" w:space="0" w:color="000000" w:themeColor="text1"/>
              <w:bottom w:val="single" w:sz="2" w:space="0" w:color="000000" w:themeColor="text1"/>
            </w:tcBorders>
          </w:tcPr>
          <w:p w14:paraId="2D6C8D3F" w14:textId="77777777" w:rsidR="002659E7" w:rsidRDefault="008209CD" w:rsidP="7108455C">
            <w:pPr>
              <w:pStyle w:val="Contenudetableau"/>
              <w:rPr>
                <w:sz w:val="16"/>
                <w:szCs w:val="16"/>
              </w:rPr>
            </w:pPr>
            <w:proofErr w:type="gramStart"/>
            <w:r>
              <w:rPr>
                <w:rFonts w:eastAsia="Droid Sans" w:cs="Lohit Hindi"/>
                <w:sz w:val="16"/>
                <w:szCs w:val="16"/>
              </w:rPr>
              <w:t>[ u</w:t>
            </w:r>
            <w:proofErr w:type="gramEnd"/>
            <w:r>
              <w:rPr>
                <w:rFonts w:eastAsia="Droid Sans" w:cs="Lohit Hindi"/>
                <w:sz w:val="16"/>
                <w:szCs w:val="16"/>
              </w:rPr>
              <w:t xml:space="preserve">4 ] </w:t>
            </w:r>
            <w:r>
              <w:rPr>
                <w:sz w:val="16"/>
                <w:szCs w:val="16"/>
              </w:rPr>
              <w:t>Balayage du disque dur avec l’antivirus Client</w:t>
            </w:r>
          </w:p>
        </w:tc>
        <w:tc>
          <w:tcPr>
            <w:tcW w:w="4875" w:type="dxa"/>
            <w:vMerge/>
            <w:tcBorders>
              <w:left w:val="single" w:sz="2" w:space="0" w:color="000000"/>
              <w:bottom w:val="single" w:sz="2" w:space="0" w:color="000000"/>
              <w:right w:val="single" w:sz="2" w:space="0" w:color="000000"/>
            </w:tcBorders>
          </w:tcPr>
          <w:p w14:paraId="296FEF7D" w14:textId="77777777" w:rsidR="002659E7" w:rsidRDefault="002659E7"/>
        </w:tc>
      </w:tr>
    </w:tbl>
    <w:p w14:paraId="7194DBDC" w14:textId="77777777" w:rsidR="002659E7" w:rsidRDefault="002659E7">
      <w:pPr>
        <w:rPr>
          <w:sz w:val="12"/>
          <w:szCs w:val="12"/>
        </w:rPr>
      </w:pPr>
    </w:p>
    <w:p w14:paraId="33A6DF52" w14:textId="0A5AEFF0" w:rsidR="007F0176" w:rsidRPr="008D5F3D" w:rsidRDefault="007F0176" w:rsidP="007F0176">
      <w:pPr>
        <w:pStyle w:val="Titre2"/>
        <w:rPr>
          <w:sz w:val="24"/>
        </w:rPr>
      </w:pPr>
      <w:bookmarkStart w:id="14" w:name="_Toc92896192"/>
      <w:r w:rsidRPr="008D5F3D">
        <w:rPr>
          <w:sz w:val="24"/>
        </w:rPr>
        <w:t xml:space="preserve">Document </w:t>
      </w:r>
      <w:r w:rsidR="00DA1F25" w:rsidRPr="008D5F3D">
        <w:rPr>
          <w:sz w:val="24"/>
        </w:rPr>
        <w:t xml:space="preserve">A5 </w:t>
      </w:r>
      <w:r w:rsidRPr="008D5F3D">
        <w:rPr>
          <w:sz w:val="24"/>
        </w:rPr>
        <w:t>: Assignation des ports du commutateur SW2</w:t>
      </w:r>
      <w:bookmarkEnd w:id="14"/>
      <w:r w:rsidR="002C79A6" w:rsidRPr="008D5F3D">
        <w:rPr>
          <w:sz w:val="24"/>
        </w:rPr>
        <w:t xml:space="preserve"> (extrait)</w:t>
      </w:r>
    </w:p>
    <w:tbl>
      <w:tblPr>
        <w:tblStyle w:val="Grilledutableau"/>
        <w:tblW w:w="0" w:type="auto"/>
        <w:jc w:val="center"/>
        <w:tblLook w:val="04A0" w:firstRow="1" w:lastRow="0" w:firstColumn="1" w:lastColumn="0" w:noHBand="0" w:noVBand="1"/>
      </w:tblPr>
      <w:tblGrid>
        <w:gridCol w:w="1555"/>
        <w:gridCol w:w="2976"/>
        <w:gridCol w:w="1701"/>
        <w:gridCol w:w="2410"/>
      </w:tblGrid>
      <w:tr w:rsidR="007F0176" w:rsidRPr="00325D08" w14:paraId="0960B5F8" w14:textId="77777777" w:rsidTr="0067289D">
        <w:trPr>
          <w:jc w:val="center"/>
        </w:trPr>
        <w:tc>
          <w:tcPr>
            <w:tcW w:w="1555" w:type="dxa"/>
            <w:shd w:val="clear" w:color="auto" w:fill="F2F2F2" w:themeFill="background1" w:themeFillShade="F2"/>
          </w:tcPr>
          <w:p w14:paraId="22ADE051" w14:textId="38102208" w:rsidR="007F0176" w:rsidRPr="00530581" w:rsidRDefault="007F0176" w:rsidP="008B0C36">
            <w:pPr>
              <w:pBdr>
                <w:top w:val="none" w:sz="0" w:space="0" w:color="auto"/>
                <w:left w:val="none" w:sz="0" w:space="0" w:color="auto"/>
                <w:bottom w:val="none" w:sz="0" w:space="0" w:color="auto"/>
                <w:right w:val="none" w:sz="0" w:space="0" w:color="auto"/>
                <w:between w:val="none" w:sz="0" w:space="0" w:color="auto"/>
              </w:pBdr>
              <w:jc w:val="center"/>
              <w:rPr>
                <w:b/>
                <w:bCs/>
                <w:sz w:val="24"/>
                <w:szCs w:val="24"/>
              </w:rPr>
            </w:pPr>
            <w:r w:rsidRPr="00530581">
              <w:rPr>
                <w:b/>
                <w:bCs/>
                <w:sz w:val="24"/>
                <w:szCs w:val="24"/>
              </w:rPr>
              <w:t>N° port</w:t>
            </w:r>
          </w:p>
        </w:tc>
        <w:tc>
          <w:tcPr>
            <w:tcW w:w="2976" w:type="dxa"/>
            <w:shd w:val="clear" w:color="auto" w:fill="F2F2F2" w:themeFill="background1" w:themeFillShade="F2"/>
          </w:tcPr>
          <w:p w14:paraId="03834897" w14:textId="6BA98C81" w:rsidR="007F0176" w:rsidRPr="00530581" w:rsidRDefault="0067289D" w:rsidP="008B0C36">
            <w:pPr>
              <w:pBdr>
                <w:top w:val="none" w:sz="0" w:space="0" w:color="auto"/>
                <w:left w:val="none" w:sz="0" w:space="0" w:color="auto"/>
                <w:bottom w:val="none" w:sz="0" w:space="0" w:color="auto"/>
                <w:right w:val="none" w:sz="0" w:space="0" w:color="auto"/>
                <w:between w:val="none" w:sz="0" w:space="0" w:color="auto"/>
              </w:pBdr>
              <w:jc w:val="center"/>
              <w:rPr>
                <w:b/>
                <w:bCs/>
                <w:sz w:val="24"/>
                <w:szCs w:val="24"/>
              </w:rPr>
            </w:pPr>
            <w:r>
              <w:rPr>
                <w:b/>
                <w:bCs/>
                <w:sz w:val="24"/>
                <w:szCs w:val="24"/>
              </w:rPr>
              <w:t>É</w:t>
            </w:r>
            <w:r w:rsidR="007F0176" w:rsidRPr="00530581">
              <w:rPr>
                <w:b/>
                <w:bCs/>
                <w:sz w:val="24"/>
                <w:szCs w:val="24"/>
              </w:rPr>
              <w:t>quipement connecté</w:t>
            </w:r>
          </w:p>
        </w:tc>
        <w:tc>
          <w:tcPr>
            <w:tcW w:w="1701" w:type="dxa"/>
            <w:shd w:val="clear" w:color="auto" w:fill="F2F2F2" w:themeFill="background1" w:themeFillShade="F2"/>
          </w:tcPr>
          <w:p w14:paraId="5E846F11" w14:textId="3DA51645" w:rsidR="007F0176" w:rsidRPr="00530581" w:rsidRDefault="007F0176" w:rsidP="008B0C36">
            <w:pPr>
              <w:pBdr>
                <w:top w:val="none" w:sz="0" w:space="0" w:color="auto"/>
                <w:left w:val="none" w:sz="0" w:space="0" w:color="auto"/>
                <w:bottom w:val="none" w:sz="0" w:space="0" w:color="auto"/>
                <w:right w:val="none" w:sz="0" w:space="0" w:color="auto"/>
                <w:between w:val="none" w:sz="0" w:space="0" w:color="auto"/>
              </w:pBdr>
              <w:jc w:val="center"/>
              <w:rPr>
                <w:b/>
                <w:bCs/>
                <w:sz w:val="24"/>
                <w:szCs w:val="24"/>
              </w:rPr>
            </w:pPr>
            <w:r w:rsidRPr="00530581">
              <w:rPr>
                <w:b/>
                <w:bCs/>
                <w:sz w:val="24"/>
                <w:szCs w:val="24"/>
              </w:rPr>
              <w:t>N° VLAN</w:t>
            </w:r>
          </w:p>
        </w:tc>
        <w:tc>
          <w:tcPr>
            <w:tcW w:w="2410" w:type="dxa"/>
            <w:shd w:val="clear" w:color="auto" w:fill="F2F2F2" w:themeFill="background1" w:themeFillShade="F2"/>
          </w:tcPr>
          <w:p w14:paraId="19A5D172" w14:textId="33EB1599" w:rsidR="007F0176" w:rsidRPr="00530581" w:rsidRDefault="007F0176" w:rsidP="008B0C36">
            <w:pPr>
              <w:pBdr>
                <w:top w:val="none" w:sz="0" w:space="0" w:color="auto"/>
                <w:left w:val="none" w:sz="0" w:space="0" w:color="auto"/>
                <w:bottom w:val="none" w:sz="0" w:space="0" w:color="auto"/>
                <w:right w:val="none" w:sz="0" w:space="0" w:color="auto"/>
                <w:between w:val="none" w:sz="0" w:space="0" w:color="auto"/>
              </w:pBdr>
              <w:jc w:val="center"/>
              <w:rPr>
                <w:b/>
                <w:bCs/>
                <w:sz w:val="24"/>
                <w:szCs w:val="24"/>
              </w:rPr>
            </w:pPr>
            <w:r w:rsidRPr="00530581">
              <w:rPr>
                <w:b/>
                <w:bCs/>
                <w:sz w:val="24"/>
                <w:szCs w:val="24"/>
              </w:rPr>
              <w:t>Mode</w:t>
            </w:r>
          </w:p>
        </w:tc>
      </w:tr>
      <w:tr w:rsidR="007F0176" w:rsidRPr="00325D08" w14:paraId="647A664D" w14:textId="77777777" w:rsidTr="0067289D">
        <w:trPr>
          <w:jc w:val="center"/>
        </w:trPr>
        <w:tc>
          <w:tcPr>
            <w:tcW w:w="1555" w:type="dxa"/>
          </w:tcPr>
          <w:p w14:paraId="7872BC96" w14:textId="14B82525" w:rsidR="007F0176" w:rsidRPr="00530581" w:rsidRDefault="007F017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1</w:t>
            </w:r>
          </w:p>
        </w:tc>
        <w:tc>
          <w:tcPr>
            <w:tcW w:w="2976" w:type="dxa"/>
          </w:tcPr>
          <w:p w14:paraId="64B9B4B6" w14:textId="5A2F5637" w:rsidR="007F0176" w:rsidRPr="00530581" w:rsidRDefault="007F0176" w:rsidP="7108455C">
            <w:pPr>
              <w:pBdr>
                <w:top w:val="none" w:sz="0" w:space="0" w:color="auto"/>
                <w:left w:val="none" w:sz="0" w:space="0" w:color="auto"/>
                <w:bottom w:val="none" w:sz="0" w:space="0" w:color="auto"/>
                <w:right w:val="none" w:sz="0" w:space="0" w:color="auto"/>
                <w:between w:val="none" w:sz="0" w:space="0" w:color="auto"/>
              </w:pBdr>
              <w:rPr>
                <w:sz w:val="24"/>
                <w:szCs w:val="24"/>
              </w:rPr>
            </w:pPr>
            <w:r w:rsidRPr="00530581">
              <w:rPr>
                <w:sz w:val="24"/>
                <w:szCs w:val="24"/>
              </w:rPr>
              <w:t>IPBX</w:t>
            </w:r>
          </w:p>
        </w:tc>
        <w:tc>
          <w:tcPr>
            <w:tcW w:w="1701" w:type="dxa"/>
          </w:tcPr>
          <w:p w14:paraId="43568B73" w14:textId="4B1C2B77" w:rsidR="007F017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60</w:t>
            </w:r>
          </w:p>
        </w:tc>
        <w:tc>
          <w:tcPr>
            <w:tcW w:w="2410" w:type="dxa"/>
          </w:tcPr>
          <w:p w14:paraId="6A3092BE" w14:textId="5016A90F" w:rsidR="007F0176" w:rsidRPr="00530581" w:rsidRDefault="003C35C9"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Pr>
                <w:sz w:val="24"/>
                <w:szCs w:val="24"/>
              </w:rPr>
              <w:t>Non étiqueté</w:t>
            </w:r>
          </w:p>
        </w:tc>
      </w:tr>
      <w:tr w:rsidR="008B15E6" w:rsidRPr="00325D08" w14:paraId="4EB591BE" w14:textId="77777777" w:rsidTr="0067289D">
        <w:trPr>
          <w:jc w:val="center"/>
        </w:trPr>
        <w:tc>
          <w:tcPr>
            <w:tcW w:w="1555" w:type="dxa"/>
          </w:tcPr>
          <w:p w14:paraId="5B55D55D" w14:textId="26A4FAFE"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2</w:t>
            </w:r>
          </w:p>
        </w:tc>
        <w:tc>
          <w:tcPr>
            <w:tcW w:w="2976" w:type="dxa"/>
          </w:tcPr>
          <w:p w14:paraId="06E73CB0" w14:textId="7E6625B8"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r w:rsidRPr="00530581">
              <w:rPr>
                <w:sz w:val="24"/>
                <w:szCs w:val="24"/>
              </w:rPr>
              <w:t>Debian10</w:t>
            </w:r>
          </w:p>
        </w:tc>
        <w:tc>
          <w:tcPr>
            <w:tcW w:w="1701" w:type="dxa"/>
          </w:tcPr>
          <w:p w14:paraId="700FCEA0" w14:textId="3F2DE89C"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52</w:t>
            </w:r>
          </w:p>
        </w:tc>
        <w:tc>
          <w:tcPr>
            <w:tcW w:w="2410" w:type="dxa"/>
          </w:tcPr>
          <w:p w14:paraId="2976D426" w14:textId="10608855" w:rsidR="008B15E6" w:rsidRPr="00530581" w:rsidRDefault="003C35C9"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Pr>
                <w:sz w:val="24"/>
                <w:szCs w:val="24"/>
              </w:rPr>
              <w:t>Non étiqueté</w:t>
            </w:r>
          </w:p>
        </w:tc>
      </w:tr>
      <w:tr w:rsidR="008B15E6" w:rsidRPr="00325D08" w14:paraId="27F02AFB" w14:textId="77777777" w:rsidTr="0067289D">
        <w:trPr>
          <w:jc w:val="center"/>
        </w:trPr>
        <w:tc>
          <w:tcPr>
            <w:tcW w:w="1555" w:type="dxa"/>
          </w:tcPr>
          <w:p w14:paraId="439C9531" w14:textId="43ADA132"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3</w:t>
            </w:r>
          </w:p>
        </w:tc>
        <w:tc>
          <w:tcPr>
            <w:tcW w:w="2976" w:type="dxa"/>
          </w:tcPr>
          <w:p w14:paraId="691441B4" w14:textId="55B9B657"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r w:rsidRPr="00530581">
              <w:rPr>
                <w:sz w:val="24"/>
                <w:szCs w:val="24"/>
              </w:rPr>
              <w:t>NAS Synology</w:t>
            </w:r>
          </w:p>
        </w:tc>
        <w:tc>
          <w:tcPr>
            <w:tcW w:w="1701" w:type="dxa"/>
          </w:tcPr>
          <w:p w14:paraId="49298C7A" w14:textId="01A42A3A"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52</w:t>
            </w:r>
          </w:p>
        </w:tc>
        <w:tc>
          <w:tcPr>
            <w:tcW w:w="2410" w:type="dxa"/>
          </w:tcPr>
          <w:p w14:paraId="59FF0859" w14:textId="625ADD39" w:rsidR="008B15E6" w:rsidRPr="00530581" w:rsidRDefault="003C35C9"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Pr>
                <w:sz w:val="24"/>
                <w:szCs w:val="24"/>
              </w:rPr>
              <w:t>Non étiqueté</w:t>
            </w:r>
          </w:p>
        </w:tc>
      </w:tr>
      <w:tr w:rsidR="008B15E6" w:rsidRPr="00325D08" w14:paraId="7BC187A6" w14:textId="77777777" w:rsidTr="0067289D">
        <w:trPr>
          <w:jc w:val="center"/>
        </w:trPr>
        <w:tc>
          <w:tcPr>
            <w:tcW w:w="1555" w:type="dxa"/>
          </w:tcPr>
          <w:p w14:paraId="7B39B94A" w14:textId="4A7DF04D"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4</w:t>
            </w:r>
          </w:p>
        </w:tc>
        <w:tc>
          <w:tcPr>
            <w:tcW w:w="2976" w:type="dxa"/>
          </w:tcPr>
          <w:p w14:paraId="70864856" w14:textId="5BFC5287"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r w:rsidRPr="00530581">
              <w:rPr>
                <w:sz w:val="24"/>
                <w:szCs w:val="24"/>
              </w:rPr>
              <w:t>Windows2016</w:t>
            </w:r>
          </w:p>
        </w:tc>
        <w:tc>
          <w:tcPr>
            <w:tcW w:w="1701" w:type="dxa"/>
          </w:tcPr>
          <w:p w14:paraId="6A920034" w14:textId="53980336"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52</w:t>
            </w:r>
          </w:p>
        </w:tc>
        <w:tc>
          <w:tcPr>
            <w:tcW w:w="2410" w:type="dxa"/>
          </w:tcPr>
          <w:p w14:paraId="7E1EB98E" w14:textId="52E5C453" w:rsidR="008B15E6" w:rsidRPr="00530581" w:rsidRDefault="003C35C9"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Pr>
                <w:sz w:val="24"/>
                <w:szCs w:val="24"/>
              </w:rPr>
              <w:t>Non étiqueté</w:t>
            </w:r>
          </w:p>
        </w:tc>
      </w:tr>
      <w:tr w:rsidR="008B15E6" w:rsidRPr="00325D08" w14:paraId="3A53EA13" w14:textId="77777777" w:rsidTr="0067289D">
        <w:trPr>
          <w:jc w:val="center"/>
        </w:trPr>
        <w:tc>
          <w:tcPr>
            <w:tcW w:w="1555" w:type="dxa"/>
          </w:tcPr>
          <w:p w14:paraId="4CB76960" w14:textId="4047B75D"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5</w:t>
            </w:r>
          </w:p>
        </w:tc>
        <w:tc>
          <w:tcPr>
            <w:tcW w:w="2976" w:type="dxa"/>
          </w:tcPr>
          <w:p w14:paraId="335272A6" w14:textId="3758EECB"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r w:rsidRPr="00530581">
              <w:rPr>
                <w:sz w:val="24"/>
                <w:szCs w:val="24"/>
              </w:rPr>
              <w:t>Enregistreur vidéo</w:t>
            </w:r>
          </w:p>
        </w:tc>
        <w:tc>
          <w:tcPr>
            <w:tcW w:w="1701" w:type="dxa"/>
          </w:tcPr>
          <w:p w14:paraId="7D051DEC" w14:textId="1201996E"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70</w:t>
            </w:r>
          </w:p>
        </w:tc>
        <w:tc>
          <w:tcPr>
            <w:tcW w:w="2410" w:type="dxa"/>
          </w:tcPr>
          <w:p w14:paraId="4859DBD9" w14:textId="53A97E37" w:rsidR="008B15E6" w:rsidRPr="00530581" w:rsidRDefault="003C35C9"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Pr>
                <w:sz w:val="24"/>
                <w:szCs w:val="24"/>
              </w:rPr>
              <w:t>Non étiqueté</w:t>
            </w:r>
          </w:p>
        </w:tc>
      </w:tr>
      <w:tr w:rsidR="008B15E6" w:rsidRPr="00325D08" w14:paraId="513541EC" w14:textId="77777777" w:rsidTr="0067289D">
        <w:trPr>
          <w:jc w:val="center"/>
        </w:trPr>
        <w:tc>
          <w:tcPr>
            <w:tcW w:w="1555" w:type="dxa"/>
          </w:tcPr>
          <w:p w14:paraId="254A95C1" w14:textId="032EDDCB"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6</w:t>
            </w:r>
          </w:p>
        </w:tc>
        <w:tc>
          <w:tcPr>
            <w:tcW w:w="2976" w:type="dxa"/>
          </w:tcPr>
          <w:p w14:paraId="395FCAB4" w14:textId="37CFAB8E"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proofErr w:type="spellStart"/>
            <w:r w:rsidRPr="00530581">
              <w:rPr>
                <w:sz w:val="24"/>
                <w:szCs w:val="24"/>
              </w:rPr>
              <w:t>LxdTest</w:t>
            </w:r>
            <w:proofErr w:type="spellEnd"/>
          </w:p>
        </w:tc>
        <w:tc>
          <w:tcPr>
            <w:tcW w:w="1701" w:type="dxa"/>
          </w:tcPr>
          <w:p w14:paraId="2AF04112" w14:textId="3EF7AFCE"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50</w:t>
            </w:r>
          </w:p>
        </w:tc>
        <w:tc>
          <w:tcPr>
            <w:tcW w:w="2410" w:type="dxa"/>
          </w:tcPr>
          <w:p w14:paraId="5DFD15AC" w14:textId="285BEA8F" w:rsidR="008B15E6" w:rsidRPr="00530581" w:rsidRDefault="003C35C9"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Pr>
                <w:sz w:val="24"/>
                <w:szCs w:val="24"/>
              </w:rPr>
              <w:t>Non étiqueté</w:t>
            </w:r>
          </w:p>
        </w:tc>
      </w:tr>
      <w:tr w:rsidR="008B15E6" w:rsidRPr="00325D08" w14:paraId="71DD3C23" w14:textId="77777777" w:rsidTr="0067289D">
        <w:trPr>
          <w:jc w:val="center"/>
        </w:trPr>
        <w:tc>
          <w:tcPr>
            <w:tcW w:w="1555" w:type="dxa"/>
          </w:tcPr>
          <w:p w14:paraId="356658B2" w14:textId="67B8B5FC"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w:t>
            </w:r>
          </w:p>
        </w:tc>
        <w:tc>
          <w:tcPr>
            <w:tcW w:w="2976" w:type="dxa"/>
          </w:tcPr>
          <w:p w14:paraId="3265846C" w14:textId="77777777"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p>
        </w:tc>
        <w:tc>
          <w:tcPr>
            <w:tcW w:w="1701" w:type="dxa"/>
          </w:tcPr>
          <w:p w14:paraId="7B960251" w14:textId="77777777"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p>
        </w:tc>
        <w:tc>
          <w:tcPr>
            <w:tcW w:w="2410" w:type="dxa"/>
          </w:tcPr>
          <w:p w14:paraId="44E3CA85" w14:textId="6891E650"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p>
        </w:tc>
      </w:tr>
      <w:tr w:rsidR="008B15E6" w:rsidRPr="00325D08" w14:paraId="4F48FE49" w14:textId="77777777" w:rsidTr="0067289D">
        <w:trPr>
          <w:jc w:val="center"/>
        </w:trPr>
        <w:tc>
          <w:tcPr>
            <w:tcW w:w="1555" w:type="dxa"/>
          </w:tcPr>
          <w:p w14:paraId="0FFACA51" w14:textId="2333ECB4"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21</w:t>
            </w:r>
          </w:p>
        </w:tc>
        <w:tc>
          <w:tcPr>
            <w:tcW w:w="2976" w:type="dxa"/>
          </w:tcPr>
          <w:p w14:paraId="2330383B" w14:textId="49E61557"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r w:rsidRPr="00530581">
              <w:rPr>
                <w:sz w:val="24"/>
                <w:szCs w:val="24"/>
              </w:rPr>
              <w:t>Lxd1</w:t>
            </w:r>
          </w:p>
        </w:tc>
        <w:tc>
          <w:tcPr>
            <w:tcW w:w="1701" w:type="dxa"/>
          </w:tcPr>
          <w:p w14:paraId="0BE9E8C2" w14:textId="597E79A9"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51</w:t>
            </w:r>
          </w:p>
        </w:tc>
        <w:tc>
          <w:tcPr>
            <w:tcW w:w="2410" w:type="dxa"/>
          </w:tcPr>
          <w:p w14:paraId="27930C3B" w14:textId="2B90646B" w:rsidR="008B15E6" w:rsidRPr="00530581" w:rsidRDefault="003C35C9"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Pr>
                <w:sz w:val="24"/>
                <w:szCs w:val="24"/>
              </w:rPr>
              <w:t>Non étiqueté</w:t>
            </w:r>
          </w:p>
        </w:tc>
      </w:tr>
      <w:tr w:rsidR="008B15E6" w:rsidRPr="00325D08" w14:paraId="472C7E08" w14:textId="77777777" w:rsidTr="0067289D">
        <w:trPr>
          <w:jc w:val="center"/>
        </w:trPr>
        <w:tc>
          <w:tcPr>
            <w:tcW w:w="1555" w:type="dxa"/>
          </w:tcPr>
          <w:p w14:paraId="369FD927" w14:textId="4179A123"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22</w:t>
            </w:r>
          </w:p>
        </w:tc>
        <w:tc>
          <w:tcPr>
            <w:tcW w:w="2976" w:type="dxa"/>
          </w:tcPr>
          <w:p w14:paraId="2D5A86C9" w14:textId="34DFF08C"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r w:rsidRPr="00530581">
              <w:rPr>
                <w:sz w:val="24"/>
                <w:szCs w:val="24"/>
              </w:rPr>
              <w:t>Lxd2</w:t>
            </w:r>
          </w:p>
        </w:tc>
        <w:tc>
          <w:tcPr>
            <w:tcW w:w="1701" w:type="dxa"/>
          </w:tcPr>
          <w:p w14:paraId="04F189CA" w14:textId="238362C9"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51</w:t>
            </w:r>
          </w:p>
        </w:tc>
        <w:tc>
          <w:tcPr>
            <w:tcW w:w="2410" w:type="dxa"/>
          </w:tcPr>
          <w:p w14:paraId="413FC9C6" w14:textId="5D6916A4" w:rsidR="008B15E6" w:rsidRPr="00530581" w:rsidRDefault="003C35C9"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Pr>
                <w:sz w:val="24"/>
                <w:szCs w:val="24"/>
              </w:rPr>
              <w:t>Non étiqueté</w:t>
            </w:r>
          </w:p>
        </w:tc>
      </w:tr>
      <w:tr w:rsidR="008B15E6" w:rsidRPr="00325D08" w14:paraId="5A2122E6" w14:textId="77777777" w:rsidTr="0067289D">
        <w:trPr>
          <w:jc w:val="center"/>
        </w:trPr>
        <w:tc>
          <w:tcPr>
            <w:tcW w:w="1555" w:type="dxa"/>
          </w:tcPr>
          <w:p w14:paraId="58E5E032" w14:textId="1CC5CCF5" w:rsidR="008B15E6" w:rsidRPr="00530581" w:rsidRDefault="008B15E6" w:rsidP="008B15E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23</w:t>
            </w:r>
          </w:p>
        </w:tc>
        <w:tc>
          <w:tcPr>
            <w:tcW w:w="2976" w:type="dxa"/>
          </w:tcPr>
          <w:p w14:paraId="05D6B4C9" w14:textId="40E4A8FD"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r w:rsidRPr="00530581">
              <w:rPr>
                <w:sz w:val="24"/>
                <w:szCs w:val="24"/>
              </w:rPr>
              <w:t xml:space="preserve">Debian </w:t>
            </w:r>
            <w:proofErr w:type="spellStart"/>
            <w:r w:rsidRPr="00530581">
              <w:rPr>
                <w:sz w:val="24"/>
                <w:szCs w:val="24"/>
              </w:rPr>
              <w:t>Snort</w:t>
            </w:r>
            <w:proofErr w:type="spellEnd"/>
          </w:p>
        </w:tc>
        <w:tc>
          <w:tcPr>
            <w:tcW w:w="1701" w:type="dxa"/>
          </w:tcPr>
          <w:p w14:paraId="18E23599" w14:textId="1FB226B8"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51</w:t>
            </w:r>
          </w:p>
        </w:tc>
        <w:tc>
          <w:tcPr>
            <w:tcW w:w="2410" w:type="dxa"/>
          </w:tcPr>
          <w:p w14:paraId="392EF95C" w14:textId="23966D24" w:rsidR="008B15E6" w:rsidRPr="00530581" w:rsidRDefault="003C35C9"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Pr>
                <w:sz w:val="24"/>
                <w:szCs w:val="24"/>
              </w:rPr>
              <w:t>Non étiqueté</w:t>
            </w:r>
          </w:p>
        </w:tc>
      </w:tr>
      <w:tr w:rsidR="008B15E6" w:rsidRPr="00325D08" w14:paraId="1C82C157" w14:textId="77777777" w:rsidTr="0067289D">
        <w:trPr>
          <w:jc w:val="center"/>
        </w:trPr>
        <w:tc>
          <w:tcPr>
            <w:tcW w:w="1555" w:type="dxa"/>
          </w:tcPr>
          <w:p w14:paraId="6674E995" w14:textId="328F476B"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24</w:t>
            </w:r>
          </w:p>
        </w:tc>
        <w:tc>
          <w:tcPr>
            <w:tcW w:w="2976" w:type="dxa"/>
          </w:tcPr>
          <w:p w14:paraId="2E31D584" w14:textId="21F03785" w:rsidR="008B15E6" w:rsidRPr="00530581" w:rsidRDefault="008B15E6" w:rsidP="7108455C">
            <w:pPr>
              <w:pBdr>
                <w:top w:val="none" w:sz="0" w:space="0" w:color="auto"/>
                <w:left w:val="none" w:sz="0" w:space="0" w:color="auto"/>
                <w:bottom w:val="none" w:sz="0" w:space="0" w:color="auto"/>
                <w:right w:val="none" w:sz="0" w:space="0" w:color="auto"/>
                <w:between w:val="none" w:sz="0" w:space="0" w:color="auto"/>
              </w:pBdr>
              <w:rPr>
                <w:sz w:val="24"/>
                <w:szCs w:val="24"/>
              </w:rPr>
            </w:pPr>
            <w:r w:rsidRPr="00530581">
              <w:rPr>
                <w:sz w:val="24"/>
                <w:szCs w:val="24"/>
              </w:rPr>
              <w:t>SW1</w:t>
            </w:r>
          </w:p>
        </w:tc>
        <w:tc>
          <w:tcPr>
            <w:tcW w:w="1701" w:type="dxa"/>
          </w:tcPr>
          <w:p w14:paraId="48D9015E" w14:textId="178EBFF0" w:rsidR="008B15E6" w:rsidRPr="00530581" w:rsidRDefault="008B15E6" w:rsidP="008B0C36">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w:t>
            </w:r>
          </w:p>
        </w:tc>
        <w:tc>
          <w:tcPr>
            <w:tcW w:w="2410" w:type="dxa"/>
          </w:tcPr>
          <w:p w14:paraId="481659E0" w14:textId="5CE5D691" w:rsidR="008B15E6" w:rsidRPr="00530581" w:rsidRDefault="008B15E6" w:rsidP="00530581">
            <w:pPr>
              <w:pBdr>
                <w:top w:val="none" w:sz="0" w:space="0" w:color="auto"/>
                <w:left w:val="none" w:sz="0" w:space="0" w:color="auto"/>
                <w:bottom w:val="none" w:sz="0" w:space="0" w:color="auto"/>
                <w:right w:val="none" w:sz="0" w:space="0" w:color="auto"/>
                <w:between w:val="none" w:sz="0" w:space="0" w:color="auto"/>
              </w:pBdr>
              <w:jc w:val="center"/>
              <w:rPr>
                <w:sz w:val="24"/>
                <w:szCs w:val="24"/>
              </w:rPr>
            </w:pPr>
            <w:r w:rsidRPr="00530581">
              <w:rPr>
                <w:sz w:val="24"/>
                <w:szCs w:val="24"/>
              </w:rPr>
              <w:t>802.1q</w:t>
            </w:r>
            <w:r w:rsidR="00530581">
              <w:rPr>
                <w:sz w:val="24"/>
                <w:szCs w:val="24"/>
              </w:rPr>
              <w:t xml:space="preserve"> (</w:t>
            </w:r>
            <w:r w:rsidR="003C35C9">
              <w:rPr>
                <w:sz w:val="24"/>
                <w:szCs w:val="24"/>
              </w:rPr>
              <w:t>Etiqueté</w:t>
            </w:r>
            <w:r w:rsidR="00530581">
              <w:rPr>
                <w:sz w:val="24"/>
                <w:szCs w:val="24"/>
              </w:rPr>
              <w:t>)</w:t>
            </w:r>
          </w:p>
        </w:tc>
      </w:tr>
    </w:tbl>
    <w:p w14:paraId="769D0D3C" w14:textId="77777777" w:rsidR="002659E7" w:rsidRDefault="008209CD" w:rsidP="47A285F2">
      <w:pPr>
        <w:shd w:val="clear" w:color="auto" w:fill="FFFFFF" w:themeFill="background1"/>
        <w:rPr>
          <w:szCs w:val="26"/>
        </w:rPr>
      </w:pPr>
      <w:r>
        <w:br w:type="page"/>
      </w:r>
    </w:p>
    <w:p w14:paraId="54CD245A" w14:textId="3B5C37FD" w:rsidR="002659E7" w:rsidRPr="008D5F3D" w:rsidRDefault="008209CD" w:rsidP="00861481">
      <w:pPr>
        <w:pStyle w:val="Titre2"/>
        <w:rPr>
          <w:sz w:val="24"/>
        </w:rPr>
      </w:pPr>
      <w:bookmarkStart w:id="15" w:name="_Toc92896193"/>
      <w:r w:rsidRPr="008D5F3D">
        <w:rPr>
          <w:rFonts w:cs="Arial"/>
          <w:color w:val="000000"/>
          <w:sz w:val="24"/>
        </w:rPr>
        <w:lastRenderedPageBreak/>
        <w:t xml:space="preserve">Document </w:t>
      </w:r>
      <w:r w:rsidR="00DA1F25" w:rsidRPr="008D5F3D">
        <w:rPr>
          <w:rFonts w:cs="Arial"/>
          <w:color w:val="000000"/>
          <w:sz w:val="24"/>
        </w:rPr>
        <w:t xml:space="preserve">A6 </w:t>
      </w:r>
      <w:r w:rsidRPr="008D5F3D">
        <w:rPr>
          <w:rFonts w:cs="Arial"/>
          <w:color w:val="000000"/>
          <w:sz w:val="24"/>
        </w:rPr>
        <w:t xml:space="preserve">: </w:t>
      </w:r>
      <w:r w:rsidR="0077497E" w:rsidRPr="008D5F3D">
        <w:rPr>
          <w:rFonts w:cs="Arial"/>
          <w:color w:val="000000"/>
          <w:sz w:val="24"/>
        </w:rPr>
        <w:t xml:space="preserve">IDS </w:t>
      </w:r>
      <w:r w:rsidR="00021B7B" w:rsidRPr="008D5F3D">
        <w:rPr>
          <w:rFonts w:cs="Arial"/>
          <w:color w:val="000000"/>
          <w:sz w:val="24"/>
        </w:rPr>
        <w:t xml:space="preserve">Outil de détection d’intrusions </w:t>
      </w:r>
      <w:r w:rsidR="0077497E" w:rsidRPr="008D5F3D">
        <w:rPr>
          <w:rFonts w:cs="Arial"/>
          <w:color w:val="000000"/>
          <w:sz w:val="24"/>
        </w:rPr>
        <w:t xml:space="preserve">- </w:t>
      </w:r>
      <w:proofErr w:type="spellStart"/>
      <w:r w:rsidRPr="008D5F3D">
        <w:rPr>
          <w:rFonts w:cs="Arial"/>
          <w:color w:val="000000"/>
          <w:sz w:val="24"/>
        </w:rPr>
        <w:t>S</w:t>
      </w:r>
      <w:r w:rsidR="007E3628" w:rsidRPr="008D5F3D">
        <w:rPr>
          <w:rFonts w:cs="Arial"/>
          <w:color w:val="000000"/>
          <w:sz w:val="24"/>
        </w:rPr>
        <w:t>nort</w:t>
      </w:r>
      <w:bookmarkEnd w:id="15"/>
      <w:proofErr w:type="spellEnd"/>
    </w:p>
    <w:p w14:paraId="5DEE716A" w14:textId="25203A67" w:rsidR="002659E7" w:rsidRPr="00930708" w:rsidRDefault="008209CD" w:rsidP="00861481">
      <w:pPr>
        <w:pStyle w:val="NormalWeb"/>
        <w:widowControl w:val="0"/>
        <w:spacing w:before="240" w:after="140"/>
        <w:jc w:val="both"/>
        <w:rPr>
          <w:sz w:val="22"/>
          <w:szCs w:val="22"/>
        </w:rPr>
      </w:pPr>
      <w:r w:rsidRPr="00930708">
        <w:rPr>
          <w:rFonts w:ascii="Arial" w:hAnsi="Arial"/>
          <w:b/>
          <w:bCs/>
          <w:noProof/>
          <w:sz w:val="22"/>
          <w:szCs w:val="22"/>
        </w:rPr>
        <w:drawing>
          <wp:anchor distT="0" distB="0" distL="114300" distR="114300" simplePos="0" relativeHeight="251658243" behindDoc="0" locked="0" layoutInCell="1" allowOverlap="1" wp14:anchorId="0D3CF801" wp14:editId="07777777">
            <wp:simplePos x="0" y="0"/>
            <wp:positionH relativeFrom="column">
              <wp:posOffset>5409989</wp:posOffset>
            </wp:positionH>
            <wp:positionV relativeFrom="paragraph">
              <wp:posOffset>21590</wp:posOffset>
            </wp:positionV>
            <wp:extent cx="854710" cy="465455"/>
            <wp:effectExtent l="0" t="0" r="2540" b="0"/>
            <wp:wrapSquare wrapText="bothSides"/>
            <wp:docPr id="4"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65"/>
                    <pic:cNvPicPr>
                      <a:picLocks noChangeAspect="1"/>
                    </pic:cNvPicPr>
                  </pic:nvPicPr>
                  <pic:blipFill>
                    <a:blip r:embed="rId14"/>
                    <a:stretch/>
                  </pic:blipFill>
                  <pic:spPr bwMode="auto">
                    <a:xfrm>
                      <a:off x="0" y="0"/>
                      <a:ext cx="854710" cy="465454"/>
                    </a:xfrm>
                    <a:prstGeom prst="rect">
                      <a:avLst/>
                    </a:prstGeom>
                    <a:noFill/>
                    <a:ln>
                      <a:noFill/>
                    </a:ln>
                  </pic:spPr>
                </pic:pic>
              </a:graphicData>
            </a:graphic>
          </wp:anchor>
        </w:drawing>
      </w:r>
      <w:r w:rsidRPr="00930708">
        <w:rPr>
          <w:rFonts w:ascii="Arial" w:hAnsi="Arial" w:cs="Arial"/>
          <w:color w:val="000000"/>
          <w:sz w:val="22"/>
          <w:szCs w:val="22"/>
        </w:rPr>
        <w:t xml:space="preserve">Les </w:t>
      </w:r>
      <w:r w:rsidR="00021B7B" w:rsidRPr="00930708">
        <w:rPr>
          <w:rFonts w:ascii="Arial" w:hAnsi="Arial" w:cs="Arial"/>
          <w:color w:val="000000"/>
          <w:sz w:val="22"/>
          <w:szCs w:val="22"/>
        </w:rPr>
        <w:t>outil</w:t>
      </w:r>
      <w:r w:rsidR="0067289D">
        <w:rPr>
          <w:rFonts w:ascii="Arial" w:hAnsi="Arial" w:cs="Arial"/>
          <w:color w:val="000000"/>
          <w:sz w:val="22"/>
          <w:szCs w:val="22"/>
        </w:rPr>
        <w:t>s</w:t>
      </w:r>
      <w:r w:rsidR="00021B7B" w:rsidRPr="00930708">
        <w:rPr>
          <w:rFonts w:ascii="Arial" w:hAnsi="Arial" w:cs="Arial"/>
          <w:color w:val="000000"/>
          <w:sz w:val="22"/>
          <w:szCs w:val="22"/>
        </w:rPr>
        <w:t xml:space="preserve"> de détection d’intrusions</w:t>
      </w:r>
      <w:r w:rsidR="0067289D">
        <w:rPr>
          <w:rFonts w:ascii="Arial" w:hAnsi="Arial" w:cs="Arial"/>
          <w:color w:val="000000"/>
          <w:sz w:val="22"/>
          <w:szCs w:val="22"/>
        </w:rPr>
        <w:t xml:space="preserve"> (IDS</w:t>
      </w:r>
      <w:r w:rsidR="00021B7B" w:rsidRPr="00930708">
        <w:rPr>
          <w:rFonts w:ascii="Arial" w:hAnsi="Arial" w:cs="Arial"/>
          <w:color w:val="000000"/>
          <w:sz w:val="22"/>
          <w:szCs w:val="22"/>
        </w:rPr>
        <w:t>) permettent</w:t>
      </w:r>
      <w:r w:rsidRPr="00930708">
        <w:rPr>
          <w:rFonts w:ascii="Arial" w:hAnsi="Arial" w:cs="Arial"/>
          <w:color w:val="000000"/>
          <w:sz w:val="22"/>
          <w:szCs w:val="22"/>
        </w:rPr>
        <w:t xml:space="preserve"> de détecter les attaques/intrusions du réseau sur lequel ils sont placés. Ce sont des outils complémentaires aux pare-feux, scanne</w:t>
      </w:r>
      <w:r w:rsidR="00021B7B" w:rsidRPr="00930708">
        <w:rPr>
          <w:rFonts w:ascii="Arial" w:hAnsi="Arial" w:cs="Arial"/>
          <w:color w:val="000000"/>
          <w:sz w:val="22"/>
          <w:szCs w:val="22"/>
        </w:rPr>
        <w:t>u</w:t>
      </w:r>
      <w:r w:rsidRPr="00930708">
        <w:rPr>
          <w:rFonts w:ascii="Arial" w:hAnsi="Arial" w:cs="Arial"/>
          <w:color w:val="000000"/>
          <w:sz w:val="22"/>
          <w:szCs w:val="22"/>
        </w:rPr>
        <w:t xml:space="preserve">rs de failles et </w:t>
      </w:r>
      <w:r w:rsidR="002102A7" w:rsidRPr="00930708">
        <w:rPr>
          <w:rFonts w:ascii="Arial" w:hAnsi="Arial" w:cs="Arial"/>
          <w:color w:val="000000"/>
          <w:sz w:val="22"/>
          <w:szCs w:val="22"/>
        </w:rPr>
        <w:t>anti-virus</w:t>
      </w:r>
      <w:r w:rsidRPr="00930708">
        <w:rPr>
          <w:rFonts w:ascii="Arial" w:hAnsi="Arial" w:cs="Arial"/>
          <w:color w:val="000000"/>
          <w:sz w:val="22"/>
          <w:szCs w:val="22"/>
        </w:rPr>
        <w:t xml:space="preserve">. </w:t>
      </w:r>
    </w:p>
    <w:p w14:paraId="53D20EE5" w14:textId="1B978192" w:rsidR="002659E7" w:rsidRDefault="008209CD" w:rsidP="00861481">
      <w:pPr>
        <w:pStyle w:val="NormalWeb"/>
        <w:widowControl w:val="0"/>
        <w:spacing w:before="0" w:after="140"/>
        <w:jc w:val="both"/>
        <w:rPr>
          <w:rFonts w:ascii="Arial" w:hAnsi="Arial" w:cs="Arial"/>
          <w:color w:val="000000"/>
          <w:sz w:val="22"/>
          <w:szCs w:val="22"/>
        </w:rPr>
      </w:pPr>
      <w:r w:rsidRPr="00930708">
        <w:rPr>
          <w:rFonts w:ascii="Arial" w:hAnsi="Arial" w:cs="Arial"/>
          <w:color w:val="000000"/>
          <w:sz w:val="22"/>
          <w:szCs w:val="22"/>
        </w:rPr>
        <w:t xml:space="preserve">Les </w:t>
      </w:r>
      <w:r w:rsidR="0067289D">
        <w:rPr>
          <w:rFonts w:ascii="Arial" w:hAnsi="Arial" w:cs="Arial"/>
          <w:color w:val="000000"/>
          <w:sz w:val="22"/>
          <w:szCs w:val="22"/>
        </w:rPr>
        <w:t>outils de détect</w:t>
      </w:r>
      <w:r w:rsidR="00B14612">
        <w:rPr>
          <w:rFonts w:ascii="Arial" w:hAnsi="Arial" w:cs="Arial"/>
          <w:color w:val="000000"/>
          <w:sz w:val="22"/>
          <w:szCs w:val="22"/>
        </w:rPr>
        <w:t>ion</w:t>
      </w:r>
      <w:r w:rsidR="0067289D">
        <w:rPr>
          <w:rFonts w:ascii="Arial" w:hAnsi="Arial" w:cs="Arial"/>
          <w:color w:val="000000"/>
          <w:sz w:val="22"/>
          <w:szCs w:val="22"/>
        </w:rPr>
        <w:t xml:space="preserve"> d’intru</w:t>
      </w:r>
      <w:r w:rsidR="00B14612">
        <w:rPr>
          <w:rFonts w:ascii="Arial" w:hAnsi="Arial" w:cs="Arial"/>
          <w:color w:val="000000"/>
          <w:sz w:val="22"/>
          <w:szCs w:val="22"/>
        </w:rPr>
        <w:t>s</w:t>
      </w:r>
      <w:r w:rsidR="0067289D">
        <w:rPr>
          <w:rFonts w:ascii="Arial" w:hAnsi="Arial" w:cs="Arial"/>
          <w:color w:val="000000"/>
          <w:sz w:val="22"/>
          <w:szCs w:val="22"/>
        </w:rPr>
        <w:t xml:space="preserve">ions </w:t>
      </w:r>
      <w:r w:rsidRPr="00930708">
        <w:rPr>
          <w:rFonts w:ascii="Arial" w:hAnsi="Arial" w:cs="Arial"/>
          <w:color w:val="000000"/>
          <w:sz w:val="22"/>
          <w:szCs w:val="22"/>
        </w:rPr>
        <w:t>réseaux (</w:t>
      </w:r>
      <w:r w:rsidRPr="00930708">
        <w:rPr>
          <w:rFonts w:ascii="Arial" w:hAnsi="Arial" w:cs="Arial"/>
          <w:i/>
          <w:iCs/>
          <w:color w:val="000000"/>
          <w:sz w:val="22"/>
          <w:szCs w:val="22"/>
        </w:rPr>
        <w:t>Network IDS</w:t>
      </w:r>
      <w:r w:rsidRPr="00930708">
        <w:rPr>
          <w:rFonts w:ascii="Arial" w:hAnsi="Arial" w:cs="Arial"/>
          <w:color w:val="000000"/>
          <w:sz w:val="22"/>
          <w:szCs w:val="22"/>
        </w:rPr>
        <w:t>) analysent en temps réel le trafic qu’ils aspirent à l'aide d’une sonde (</w:t>
      </w:r>
      <w:r w:rsidR="003C5B86">
        <w:rPr>
          <w:rFonts w:ascii="Arial" w:hAnsi="Arial" w:cs="Arial"/>
          <w:color w:val="000000"/>
          <w:sz w:val="22"/>
          <w:szCs w:val="22"/>
        </w:rPr>
        <w:t xml:space="preserve">exemple : </w:t>
      </w:r>
      <w:r w:rsidRPr="00930708">
        <w:rPr>
          <w:rFonts w:ascii="Arial" w:hAnsi="Arial" w:cs="Arial"/>
          <w:color w:val="000000"/>
          <w:sz w:val="22"/>
          <w:szCs w:val="22"/>
        </w:rPr>
        <w:t>carte réseau en mode</w:t>
      </w:r>
      <w:r w:rsidR="007E3628" w:rsidRPr="00930708">
        <w:rPr>
          <w:rFonts w:ascii="Arial" w:hAnsi="Arial" w:cs="Arial"/>
          <w:color w:val="000000"/>
          <w:sz w:val="22"/>
          <w:szCs w:val="22"/>
        </w:rPr>
        <w:t xml:space="preserve"> promiscuité -</w:t>
      </w:r>
      <w:r w:rsidRPr="00930708">
        <w:rPr>
          <w:rFonts w:ascii="Arial" w:hAnsi="Arial" w:cs="Arial"/>
          <w:color w:val="000000"/>
          <w:sz w:val="22"/>
          <w:szCs w:val="22"/>
        </w:rPr>
        <w:t xml:space="preserve"> </w:t>
      </w:r>
      <w:proofErr w:type="spellStart"/>
      <w:r w:rsidRPr="00930708">
        <w:rPr>
          <w:rFonts w:ascii="Arial" w:hAnsi="Arial" w:cs="Arial"/>
          <w:i/>
          <w:iCs/>
          <w:color w:val="000000"/>
          <w:sz w:val="22"/>
          <w:szCs w:val="22"/>
        </w:rPr>
        <w:t>promiscuous</w:t>
      </w:r>
      <w:proofErr w:type="spellEnd"/>
      <w:r w:rsidRPr="00930708">
        <w:rPr>
          <w:rFonts w:ascii="Arial" w:hAnsi="Arial" w:cs="Arial"/>
          <w:color w:val="000000"/>
          <w:sz w:val="22"/>
          <w:szCs w:val="22"/>
        </w:rPr>
        <w:t xml:space="preserve">). Ensuite, les paquets sont décortiqués puis analysés. En cas de détection d’intrusion, des alertes peuvent être envoyées. </w:t>
      </w:r>
    </w:p>
    <w:p w14:paraId="5E75D279" w14:textId="0F03F024" w:rsidR="008D5F3D" w:rsidRPr="00930708" w:rsidRDefault="008D5F3D" w:rsidP="00861481">
      <w:pPr>
        <w:pStyle w:val="NormalWeb"/>
        <w:widowControl w:val="0"/>
        <w:spacing w:before="0" w:after="140"/>
        <w:jc w:val="both"/>
        <w:rPr>
          <w:sz w:val="22"/>
          <w:szCs w:val="22"/>
        </w:rPr>
      </w:pPr>
      <w:r w:rsidRPr="00930708">
        <w:rPr>
          <w:rFonts w:ascii="Arial" w:hAnsi="Arial" w:cs="Arial"/>
          <w:color w:val="000000"/>
          <w:sz w:val="22"/>
          <w:szCs w:val="22"/>
        </w:rPr>
        <w:t xml:space="preserve">Pour effectuer ces analyses, la solution </w:t>
      </w:r>
      <w:proofErr w:type="spellStart"/>
      <w:r w:rsidRPr="00930708">
        <w:rPr>
          <w:rFonts w:ascii="Arial" w:hAnsi="Arial" w:cs="Arial"/>
          <w:color w:val="000000"/>
          <w:sz w:val="22"/>
          <w:szCs w:val="22"/>
        </w:rPr>
        <w:t>Snort</w:t>
      </w:r>
      <w:proofErr w:type="spellEnd"/>
      <w:r w:rsidRPr="00930708">
        <w:rPr>
          <w:rFonts w:ascii="Arial" w:hAnsi="Arial" w:cs="Arial"/>
          <w:color w:val="000000"/>
          <w:sz w:val="22"/>
          <w:szCs w:val="22"/>
        </w:rPr>
        <w:t xml:space="preserve"> se fonde sur des règles. </w:t>
      </w:r>
      <w:r>
        <w:rPr>
          <w:rFonts w:ascii="Arial" w:hAnsi="Arial" w:cs="Arial"/>
          <w:color w:val="000000"/>
          <w:sz w:val="22"/>
          <w:szCs w:val="22"/>
        </w:rPr>
        <w:t xml:space="preserve">Cette solution </w:t>
      </w:r>
      <w:r w:rsidRPr="00930708">
        <w:rPr>
          <w:rFonts w:ascii="Arial" w:hAnsi="Arial" w:cs="Arial"/>
          <w:color w:val="000000"/>
          <w:sz w:val="22"/>
          <w:szCs w:val="22"/>
        </w:rPr>
        <w:t>est fourni</w:t>
      </w:r>
      <w:r>
        <w:rPr>
          <w:rFonts w:ascii="Arial" w:hAnsi="Arial" w:cs="Arial"/>
          <w:color w:val="000000"/>
          <w:sz w:val="22"/>
          <w:szCs w:val="22"/>
        </w:rPr>
        <w:t>e</w:t>
      </w:r>
      <w:r w:rsidRPr="00930708">
        <w:rPr>
          <w:rFonts w:ascii="Arial" w:hAnsi="Arial" w:cs="Arial"/>
          <w:color w:val="000000"/>
          <w:sz w:val="22"/>
          <w:szCs w:val="22"/>
        </w:rPr>
        <w:t xml:space="preserve"> avec certaines règles de base, cependant il est souhaitable d’écrire des règles complémentaires.</w:t>
      </w:r>
    </w:p>
    <w:p w14:paraId="06BDD3D4" w14:textId="26FD3895" w:rsidR="002659E7" w:rsidRPr="00930708" w:rsidRDefault="008209CD" w:rsidP="00861481">
      <w:pPr>
        <w:pStyle w:val="NormalWeb"/>
        <w:widowControl w:val="0"/>
        <w:spacing w:before="0" w:after="140"/>
        <w:jc w:val="both"/>
        <w:rPr>
          <w:sz w:val="22"/>
          <w:szCs w:val="22"/>
        </w:rPr>
      </w:pPr>
      <w:r w:rsidRPr="00930708">
        <w:rPr>
          <w:rFonts w:ascii="Arial" w:hAnsi="Arial" w:cs="Arial"/>
          <w:color w:val="000000"/>
          <w:sz w:val="22"/>
          <w:szCs w:val="22"/>
        </w:rPr>
        <w:t xml:space="preserve">Les règles </w:t>
      </w:r>
      <w:proofErr w:type="spellStart"/>
      <w:r w:rsidR="00021B7B" w:rsidRPr="00930708">
        <w:rPr>
          <w:rFonts w:ascii="Arial" w:hAnsi="Arial" w:cs="Arial"/>
          <w:color w:val="000000"/>
          <w:sz w:val="22"/>
          <w:szCs w:val="22"/>
        </w:rPr>
        <w:t>Snort</w:t>
      </w:r>
      <w:proofErr w:type="spellEnd"/>
      <w:r w:rsidR="00021B7B" w:rsidRPr="00930708">
        <w:rPr>
          <w:rFonts w:ascii="Arial" w:hAnsi="Arial" w:cs="Arial"/>
          <w:color w:val="000000"/>
          <w:sz w:val="22"/>
          <w:szCs w:val="22"/>
        </w:rPr>
        <w:t xml:space="preserve"> </w:t>
      </w:r>
      <w:r w:rsidRPr="00930708">
        <w:rPr>
          <w:rFonts w:ascii="Arial" w:hAnsi="Arial" w:cs="Arial"/>
          <w:color w:val="000000"/>
          <w:sz w:val="22"/>
          <w:szCs w:val="22"/>
        </w:rPr>
        <w:t>officielles portent un identificateur unique (nombre entre 1 et 1</w:t>
      </w:r>
      <w:r w:rsidR="00A26085">
        <w:rPr>
          <w:rFonts w:ascii="Arial" w:hAnsi="Arial" w:cs="Arial"/>
          <w:color w:val="000000"/>
          <w:sz w:val="22"/>
          <w:szCs w:val="22"/>
        </w:rPr>
        <w:t xml:space="preserve"> </w:t>
      </w:r>
      <w:r w:rsidRPr="00930708">
        <w:rPr>
          <w:rFonts w:ascii="Arial" w:hAnsi="Arial" w:cs="Arial"/>
          <w:color w:val="000000"/>
          <w:sz w:val="22"/>
          <w:szCs w:val="22"/>
        </w:rPr>
        <w:t>000</w:t>
      </w:r>
      <w:r w:rsidR="00A26085">
        <w:rPr>
          <w:rFonts w:ascii="Arial" w:hAnsi="Arial" w:cs="Arial"/>
          <w:color w:val="000000"/>
          <w:sz w:val="22"/>
          <w:szCs w:val="22"/>
        </w:rPr>
        <w:t xml:space="preserve"> </w:t>
      </w:r>
      <w:r w:rsidRPr="00930708">
        <w:rPr>
          <w:rFonts w:ascii="Arial" w:hAnsi="Arial" w:cs="Arial"/>
          <w:color w:val="000000"/>
          <w:sz w:val="22"/>
          <w:szCs w:val="22"/>
        </w:rPr>
        <w:t>000). La première règle personnelle doit donc avoir l’identificateur 1</w:t>
      </w:r>
      <w:r w:rsidR="00C30EE3" w:rsidRPr="00930708">
        <w:rPr>
          <w:rFonts w:ascii="Arial" w:hAnsi="Arial" w:cs="Arial"/>
          <w:color w:val="000000"/>
          <w:sz w:val="22"/>
          <w:szCs w:val="22"/>
        </w:rPr>
        <w:t> </w:t>
      </w:r>
      <w:r w:rsidRPr="00930708">
        <w:rPr>
          <w:rFonts w:ascii="Arial" w:hAnsi="Arial" w:cs="Arial"/>
          <w:color w:val="000000"/>
          <w:sz w:val="22"/>
          <w:szCs w:val="22"/>
        </w:rPr>
        <w:t>000</w:t>
      </w:r>
      <w:r w:rsidR="00C30EE3" w:rsidRPr="00930708">
        <w:rPr>
          <w:rFonts w:ascii="Arial" w:hAnsi="Arial" w:cs="Arial"/>
          <w:color w:val="000000"/>
          <w:sz w:val="22"/>
          <w:szCs w:val="22"/>
        </w:rPr>
        <w:t xml:space="preserve"> </w:t>
      </w:r>
      <w:r w:rsidRPr="00930708">
        <w:rPr>
          <w:rFonts w:ascii="Arial" w:hAnsi="Arial" w:cs="Arial"/>
          <w:color w:val="000000"/>
          <w:sz w:val="22"/>
          <w:szCs w:val="22"/>
        </w:rPr>
        <w:t>001.</w:t>
      </w:r>
    </w:p>
    <w:p w14:paraId="1231BE67" w14:textId="77777777" w:rsidR="002659E7" w:rsidRDefault="002659E7" w:rsidP="00861481">
      <w:pPr>
        <w:widowControl/>
        <w:jc w:val="left"/>
        <w:rPr>
          <w:rFonts w:cs="Arial"/>
          <w:b/>
          <w:bCs/>
          <w:color w:val="000000"/>
          <w:u w:val="single"/>
          <w:lang w:eastAsia="fr-FR"/>
        </w:rPr>
      </w:pPr>
    </w:p>
    <w:p w14:paraId="3E080448" w14:textId="77777777" w:rsidR="00930708" w:rsidRDefault="008209CD" w:rsidP="00861481">
      <w:pPr>
        <w:pStyle w:val="NormalWeb"/>
        <w:widowControl w:val="0"/>
        <w:tabs>
          <w:tab w:val="left" w:pos="1988"/>
        </w:tabs>
        <w:spacing w:before="0" w:after="140"/>
        <w:jc w:val="both"/>
        <w:rPr>
          <w:rFonts w:ascii="Arial" w:hAnsi="Arial" w:cs="Arial"/>
          <w:i/>
          <w:iCs/>
          <w:color w:val="000000"/>
          <w:sz w:val="22"/>
          <w:szCs w:val="22"/>
        </w:rPr>
      </w:pPr>
      <w:r w:rsidRPr="00930708">
        <w:rPr>
          <w:rFonts w:ascii="Arial" w:hAnsi="Arial" w:cs="Arial"/>
          <w:b/>
          <w:bCs/>
          <w:color w:val="000000"/>
          <w:sz w:val="22"/>
          <w:szCs w:val="22"/>
          <w:u w:val="single"/>
        </w:rPr>
        <w:t>Exemple de règle</w:t>
      </w:r>
      <w:r w:rsidRPr="00930708">
        <w:rPr>
          <w:rFonts w:ascii="Arial" w:hAnsi="Arial" w:cs="Arial"/>
          <w:i/>
          <w:iCs/>
          <w:color w:val="000000"/>
          <w:sz w:val="22"/>
          <w:szCs w:val="22"/>
        </w:rPr>
        <w:tab/>
      </w:r>
    </w:p>
    <w:p w14:paraId="79BAFCE3" w14:textId="4AE493D4" w:rsidR="002659E7" w:rsidRPr="00930708" w:rsidRDefault="008209CD" w:rsidP="00861481">
      <w:pPr>
        <w:pStyle w:val="NormalWeb"/>
        <w:widowControl w:val="0"/>
        <w:tabs>
          <w:tab w:val="left" w:pos="1988"/>
        </w:tabs>
        <w:spacing w:before="0" w:after="140"/>
        <w:jc w:val="both"/>
        <w:rPr>
          <w:sz w:val="22"/>
          <w:szCs w:val="22"/>
        </w:rPr>
      </w:pPr>
      <w:proofErr w:type="spellStart"/>
      <w:proofErr w:type="gramStart"/>
      <w:r w:rsidRPr="00930708">
        <w:rPr>
          <w:rFonts w:ascii="Arial" w:hAnsi="Arial" w:cs="Arial"/>
          <w:i/>
          <w:iCs/>
          <w:color w:val="000000"/>
          <w:sz w:val="22"/>
          <w:szCs w:val="22"/>
        </w:rPr>
        <w:t>alert</w:t>
      </w:r>
      <w:proofErr w:type="spellEnd"/>
      <w:proofErr w:type="gramEnd"/>
      <w:r w:rsidRPr="00930708">
        <w:rPr>
          <w:rFonts w:ascii="Arial" w:hAnsi="Arial" w:cs="Arial"/>
          <w:i/>
          <w:iCs/>
          <w:color w:val="000000"/>
          <w:sz w:val="22"/>
          <w:szCs w:val="22"/>
        </w:rPr>
        <w:t> </w:t>
      </w:r>
      <w:proofErr w:type="spellStart"/>
      <w:r w:rsidRPr="00930708">
        <w:rPr>
          <w:rFonts w:ascii="Arial" w:hAnsi="Arial" w:cs="Arial"/>
          <w:i/>
          <w:iCs/>
          <w:color w:val="000000"/>
          <w:sz w:val="22"/>
          <w:szCs w:val="22"/>
        </w:rPr>
        <w:t>tcp</w:t>
      </w:r>
      <w:proofErr w:type="spellEnd"/>
      <w:r w:rsidRPr="00930708">
        <w:rPr>
          <w:rFonts w:ascii="Arial" w:hAnsi="Arial" w:cs="Arial"/>
          <w:i/>
          <w:iCs/>
          <w:color w:val="000000"/>
          <w:sz w:val="22"/>
          <w:szCs w:val="22"/>
        </w:rPr>
        <w:t xml:space="preserve"> 19.7.1.1 </w:t>
      </w:r>
      <w:proofErr w:type="spellStart"/>
      <w:r w:rsidRPr="00930708">
        <w:rPr>
          <w:rFonts w:ascii="Arial" w:hAnsi="Arial" w:cs="Arial"/>
          <w:i/>
          <w:iCs/>
          <w:color w:val="000000"/>
          <w:sz w:val="22"/>
          <w:szCs w:val="22"/>
        </w:rPr>
        <w:t>any</w:t>
      </w:r>
      <w:proofErr w:type="spellEnd"/>
      <w:r w:rsidRPr="00930708">
        <w:rPr>
          <w:rFonts w:ascii="Arial" w:hAnsi="Arial" w:cs="Arial"/>
          <w:i/>
          <w:iCs/>
          <w:color w:val="000000"/>
          <w:sz w:val="22"/>
          <w:szCs w:val="22"/>
        </w:rPr>
        <w:t xml:space="preserve"> -&gt; 192.168.1.0/24 80 (</w:t>
      </w:r>
      <w:proofErr w:type="spellStart"/>
      <w:r w:rsidRPr="00930708">
        <w:rPr>
          <w:rFonts w:ascii="Arial" w:hAnsi="Arial" w:cs="Arial"/>
          <w:i/>
          <w:iCs/>
          <w:color w:val="000000"/>
          <w:sz w:val="22"/>
          <w:szCs w:val="22"/>
        </w:rPr>
        <w:t>msg:”Ceci</w:t>
      </w:r>
      <w:proofErr w:type="spellEnd"/>
      <w:r w:rsidRPr="00930708">
        <w:rPr>
          <w:rFonts w:ascii="Arial" w:hAnsi="Arial" w:cs="Arial"/>
          <w:i/>
          <w:iCs/>
          <w:color w:val="000000"/>
          <w:sz w:val="22"/>
          <w:szCs w:val="22"/>
        </w:rPr>
        <w:t xml:space="preserve"> est un test”; sid:1000001; rev:1;)</w:t>
      </w:r>
    </w:p>
    <w:p w14:paraId="443828AE" w14:textId="77777777" w:rsidR="002659E7" w:rsidRPr="00930708" w:rsidRDefault="008209CD" w:rsidP="00861481">
      <w:pPr>
        <w:pStyle w:val="NormalWeb"/>
        <w:widowControl w:val="0"/>
        <w:spacing w:before="0" w:after="0"/>
        <w:ind w:left="709"/>
        <w:jc w:val="both"/>
        <w:rPr>
          <w:sz w:val="22"/>
          <w:szCs w:val="22"/>
        </w:rPr>
      </w:pPr>
      <w:r w:rsidRPr="00930708">
        <w:rPr>
          <w:rFonts w:ascii="Arial" w:hAnsi="Arial" w:cs="Arial"/>
          <w:b/>
          <w:bCs/>
          <w:color w:val="000000"/>
          <w:sz w:val="22"/>
          <w:szCs w:val="22"/>
          <w:u w:val="single"/>
        </w:rPr>
        <w:t>En tête</w:t>
      </w:r>
    </w:p>
    <w:p w14:paraId="395CE0DC" w14:textId="77777777" w:rsidR="002659E7" w:rsidRPr="00930708" w:rsidRDefault="008209CD" w:rsidP="00861481">
      <w:pPr>
        <w:pStyle w:val="NormalWeb"/>
        <w:widowControl w:val="0"/>
        <w:spacing w:before="0" w:after="0"/>
        <w:ind w:left="709"/>
        <w:jc w:val="both"/>
        <w:rPr>
          <w:sz w:val="22"/>
          <w:szCs w:val="22"/>
        </w:rPr>
      </w:pPr>
      <w:proofErr w:type="spellStart"/>
      <w:proofErr w:type="gramStart"/>
      <w:r w:rsidRPr="00930708">
        <w:rPr>
          <w:rFonts w:ascii="Arial" w:hAnsi="Arial" w:cs="Arial"/>
          <w:color w:val="000000"/>
          <w:sz w:val="22"/>
          <w:szCs w:val="22"/>
        </w:rPr>
        <w:t>alert</w:t>
      </w:r>
      <w:proofErr w:type="spellEnd"/>
      <w:proofErr w:type="gramEnd"/>
      <w:r w:rsidRPr="00930708">
        <w:rPr>
          <w:rFonts w:ascii="Arial" w:hAnsi="Arial" w:cs="Arial"/>
          <w:color w:val="000000"/>
          <w:sz w:val="22"/>
          <w:szCs w:val="22"/>
        </w:rPr>
        <w:tab/>
      </w:r>
      <w:r w:rsidRPr="00930708">
        <w:rPr>
          <w:rFonts w:ascii="Arial" w:hAnsi="Arial" w:cs="Arial"/>
          <w:color w:val="000000"/>
          <w:sz w:val="22"/>
          <w:szCs w:val="22"/>
        </w:rPr>
        <w:tab/>
        <w:t>Action de la règle (</w:t>
      </w:r>
      <w:proofErr w:type="spellStart"/>
      <w:r w:rsidRPr="00930708">
        <w:rPr>
          <w:rFonts w:ascii="Arial" w:hAnsi="Arial" w:cs="Arial"/>
          <w:color w:val="000000"/>
          <w:sz w:val="22"/>
          <w:szCs w:val="22"/>
        </w:rPr>
        <w:t>alert</w:t>
      </w:r>
      <w:proofErr w:type="spellEnd"/>
      <w:r w:rsidRPr="00930708">
        <w:rPr>
          <w:rFonts w:ascii="Arial" w:hAnsi="Arial" w:cs="Arial"/>
          <w:color w:val="000000"/>
          <w:sz w:val="22"/>
          <w:szCs w:val="22"/>
        </w:rPr>
        <w:t>)</w:t>
      </w:r>
    </w:p>
    <w:p w14:paraId="77250801" w14:textId="77777777" w:rsidR="002659E7" w:rsidRPr="00930708" w:rsidRDefault="008209CD" w:rsidP="00861481">
      <w:pPr>
        <w:pStyle w:val="NormalWeb"/>
        <w:widowControl w:val="0"/>
        <w:spacing w:before="0" w:after="0"/>
        <w:ind w:left="709"/>
        <w:jc w:val="both"/>
        <w:rPr>
          <w:sz w:val="22"/>
          <w:szCs w:val="22"/>
        </w:rPr>
      </w:pPr>
      <w:proofErr w:type="spellStart"/>
      <w:proofErr w:type="gramStart"/>
      <w:r w:rsidRPr="00930708">
        <w:rPr>
          <w:rFonts w:ascii="Arial" w:hAnsi="Arial" w:cs="Arial"/>
          <w:color w:val="000000"/>
          <w:sz w:val="22"/>
          <w:szCs w:val="22"/>
        </w:rPr>
        <w:t>tcp</w:t>
      </w:r>
      <w:proofErr w:type="spellEnd"/>
      <w:proofErr w:type="gramEnd"/>
      <w:r w:rsidRPr="00930708">
        <w:rPr>
          <w:rFonts w:ascii="Arial" w:hAnsi="Arial" w:cs="Arial"/>
          <w:color w:val="000000"/>
          <w:sz w:val="22"/>
          <w:szCs w:val="22"/>
        </w:rPr>
        <w:tab/>
      </w:r>
      <w:r w:rsidRPr="00930708">
        <w:rPr>
          <w:rFonts w:ascii="Arial" w:hAnsi="Arial" w:cs="Arial"/>
          <w:color w:val="000000"/>
          <w:sz w:val="22"/>
          <w:szCs w:val="22"/>
        </w:rPr>
        <w:tab/>
        <w:t>Protocole qui est analysé (</w:t>
      </w:r>
      <w:proofErr w:type="spellStart"/>
      <w:r w:rsidRPr="00930708">
        <w:rPr>
          <w:rFonts w:ascii="Arial" w:hAnsi="Arial" w:cs="Arial"/>
          <w:color w:val="000000"/>
          <w:sz w:val="22"/>
          <w:szCs w:val="22"/>
        </w:rPr>
        <w:t>tcp</w:t>
      </w:r>
      <w:proofErr w:type="spellEnd"/>
      <w:r w:rsidRPr="00930708">
        <w:rPr>
          <w:rFonts w:ascii="Arial" w:hAnsi="Arial" w:cs="Arial"/>
          <w:color w:val="000000"/>
          <w:sz w:val="22"/>
          <w:szCs w:val="22"/>
        </w:rPr>
        <w:t xml:space="preserve">, </w:t>
      </w:r>
      <w:proofErr w:type="spellStart"/>
      <w:r w:rsidRPr="00930708">
        <w:rPr>
          <w:rFonts w:ascii="Arial" w:hAnsi="Arial" w:cs="Arial"/>
          <w:color w:val="000000"/>
          <w:sz w:val="22"/>
          <w:szCs w:val="22"/>
        </w:rPr>
        <w:t>udp</w:t>
      </w:r>
      <w:proofErr w:type="spellEnd"/>
      <w:r w:rsidRPr="00930708">
        <w:rPr>
          <w:rFonts w:ascii="Arial" w:hAnsi="Arial" w:cs="Arial"/>
          <w:color w:val="000000"/>
          <w:sz w:val="22"/>
          <w:szCs w:val="22"/>
        </w:rPr>
        <w:t xml:space="preserve">, </w:t>
      </w:r>
      <w:proofErr w:type="spellStart"/>
      <w:r w:rsidRPr="00930708">
        <w:rPr>
          <w:rFonts w:ascii="Arial" w:hAnsi="Arial" w:cs="Arial"/>
          <w:color w:val="000000"/>
          <w:sz w:val="22"/>
          <w:szCs w:val="22"/>
        </w:rPr>
        <w:t>icmp</w:t>
      </w:r>
      <w:proofErr w:type="spellEnd"/>
      <w:r w:rsidRPr="00930708">
        <w:rPr>
          <w:rFonts w:ascii="Arial" w:hAnsi="Arial" w:cs="Arial"/>
          <w:color w:val="000000"/>
          <w:sz w:val="22"/>
          <w:szCs w:val="22"/>
        </w:rPr>
        <w:t>)</w:t>
      </w:r>
    </w:p>
    <w:p w14:paraId="32185745" w14:textId="77777777" w:rsidR="002659E7" w:rsidRPr="00930708" w:rsidRDefault="008209CD" w:rsidP="00861481">
      <w:pPr>
        <w:pStyle w:val="NormalWeb"/>
        <w:widowControl w:val="0"/>
        <w:spacing w:before="0" w:after="0"/>
        <w:ind w:left="709"/>
        <w:jc w:val="both"/>
        <w:rPr>
          <w:sz w:val="22"/>
          <w:szCs w:val="22"/>
        </w:rPr>
      </w:pPr>
      <w:r w:rsidRPr="00930708">
        <w:rPr>
          <w:rFonts w:ascii="Arial" w:hAnsi="Arial" w:cs="Arial"/>
          <w:color w:val="000000"/>
          <w:sz w:val="22"/>
          <w:szCs w:val="22"/>
        </w:rPr>
        <w:t>19.7.1.1</w:t>
      </w:r>
      <w:r w:rsidRPr="00930708">
        <w:rPr>
          <w:rFonts w:ascii="Arial" w:hAnsi="Arial" w:cs="Arial"/>
          <w:color w:val="000000"/>
          <w:sz w:val="22"/>
          <w:szCs w:val="22"/>
        </w:rPr>
        <w:tab/>
        <w:t xml:space="preserve">Adresse source (adresse IP, réseau ou </w:t>
      </w:r>
      <w:proofErr w:type="spellStart"/>
      <w:r w:rsidRPr="00930708">
        <w:rPr>
          <w:rFonts w:ascii="Arial" w:hAnsi="Arial" w:cs="Arial"/>
          <w:color w:val="000000"/>
          <w:sz w:val="22"/>
          <w:szCs w:val="22"/>
        </w:rPr>
        <w:t>any</w:t>
      </w:r>
      <w:proofErr w:type="spellEnd"/>
      <w:r w:rsidRPr="00930708">
        <w:rPr>
          <w:rFonts w:ascii="Arial" w:hAnsi="Arial" w:cs="Arial"/>
          <w:color w:val="000000"/>
          <w:sz w:val="22"/>
          <w:szCs w:val="22"/>
        </w:rPr>
        <w:t>)</w:t>
      </w:r>
    </w:p>
    <w:p w14:paraId="397BC405" w14:textId="77777777" w:rsidR="002659E7" w:rsidRPr="00930708" w:rsidRDefault="008209CD" w:rsidP="00861481">
      <w:pPr>
        <w:pStyle w:val="NormalWeb"/>
        <w:widowControl w:val="0"/>
        <w:spacing w:before="0" w:after="0"/>
        <w:ind w:left="709"/>
        <w:jc w:val="both"/>
        <w:rPr>
          <w:sz w:val="22"/>
          <w:szCs w:val="22"/>
        </w:rPr>
      </w:pPr>
      <w:proofErr w:type="spellStart"/>
      <w:proofErr w:type="gramStart"/>
      <w:r w:rsidRPr="00930708">
        <w:rPr>
          <w:rFonts w:ascii="Arial" w:hAnsi="Arial" w:cs="Arial"/>
          <w:color w:val="000000"/>
          <w:sz w:val="22"/>
          <w:szCs w:val="22"/>
        </w:rPr>
        <w:t>any</w:t>
      </w:r>
      <w:proofErr w:type="spellEnd"/>
      <w:proofErr w:type="gramEnd"/>
      <w:r w:rsidRPr="00930708">
        <w:rPr>
          <w:rFonts w:ascii="Arial" w:hAnsi="Arial" w:cs="Arial"/>
          <w:color w:val="000000"/>
          <w:sz w:val="22"/>
          <w:szCs w:val="22"/>
        </w:rPr>
        <w:tab/>
      </w:r>
      <w:r w:rsidRPr="00930708">
        <w:rPr>
          <w:rFonts w:ascii="Arial" w:hAnsi="Arial" w:cs="Arial"/>
          <w:color w:val="000000"/>
          <w:sz w:val="22"/>
          <w:szCs w:val="22"/>
        </w:rPr>
        <w:tab/>
        <w:t xml:space="preserve">Port source (numéro de PORT ou </w:t>
      </w:r>
      <w:proofErr w:type="spellStart"/>
      <w:r w:rsidRPr="00930708">
        <w:rPr>
          <w:rFonts w:ascii="Arial" w:hAnsi="Arial" w:cs="Arial"/>
          <w:color w:val="000000"/>
          <w:sz w:val="22"/>
          <w:szCs w:val="22"/>
        </w:rPr>
        <w:t>any</w:t>
      </w:r>
      <w:proofErr w:type="spellEnd"/>
      <w:r w:rsidRPr="00930708">
        <w:rPr>
          <w:rFonts w:ascii="Arial" w:hAnsi="Arial" w:cs="Arial"/>
          <w:color w:val="000000"/>
          <w:sz w:val="22"/>
          <w:szCs w:val="22"/>
        </w:rPr>
        <w:t>)</w:t>
      </w:r>
    </w:p>
    <w:p w14:paraId="167A50E3" w14:textId="77777777" w:rsidR="002659E7" w:rsidRPr="00930708" w:rsidRDefault="008209CD" w:rsidP="00861481">
      <w:pPr>
        <w:pStyle w:val="NormalWeb"/>
        <w:widowControl w:val="0"/>
        <w:spacing w:before="0" w:after="0"/>
        <w:ind w:left="709"/>
        <w:jc w:val="both"/>
        <w:rPr>
          <w:sz w:val="22"/>
          <w:szCs w:val="22"/>
        </w:rPr>
      </w:pPr>
      <w:r w:rsidRPr="00930708">
        <w:rPr>
          <w:rFonts w:ascii="Arial" w:hAnsi="Arial" w:cs="Arial"/>
          <w:color w:val="000000"/>
          <w:sz w:val="22"/>
          <w:szCs w:val="22"/>
        </w:rPr>
        <w:t>-&gt;</w:t>
      </w:r>
      <w:r w:rsidRPr="00930708">
        <w:rPr>
          <w:rFonts w:ascii="Arial" w:hAnsi="Arial" w:cs="Arial"/>
          <w:color w:val="000000"/>
          <w:sz w:val="22"/>
          <w:szCs w:val="22"/>
        </w:rPr>
        <w:tab/>
      </w:r>
      <w:r w:rsidRPr="00930708">
        <w:rPr>
          <w:rFonts w:ascii="Arial" w:hAnsi="Arial" w:cs="Arial"/>
          <w:color w:val="000000"/>
          <w:sz w:val="22"/>
          <w:szCs w:val="22"/>
        </w:rPr>
        <w:tab/>
        <w:t>Direction. De la source vers la destination ("-&gt;" ou "&lt;-")</w:t>
      </w:r>
    </w:p>
    <w:p w14:paraId="1F0EF101" w14:textId="77777777" w:rsidR="002659E7" w:rsidRPr="00930708" w:rsidRDefault="008209CD" w:rsidP="00861481">
      <w:pPr>
        <w:pStyle w:val="NormalWeb"/>
        <w:widowControl w:val="0"/>
        <w:spacing w:before="0" w:after="0"/>
        <w:ind w:left="709"/>
        <w:jc w:val="both"/>
        <w:rPr>
          <w:sz w:val="22"/>
          <w:szCs w:val="22"/>
        </w:rPr>
      </w:pPr>
      <w:r w:rsidRPr="00930708">
        <w:rPr>
          <w:rFonts w:ascii="Arial" w:hAnsi="Arial" w:cs="Arial"/>
          <w:color w:val="000000"/>
          <w:sz w:val="22"/>
          <w:szCs w:val="22"/>
        </w:rPr>
        <w:t>192.168.1.0/24</w:t>
      </w:r>
      <w:r w:rsidRPr="00930708">
        <w:rPr>
          <w:rFonts w:ascii="Arial" w:hAnsi="Arial" w:cs="Arial"/>
          <w:color w:val="000000"/>
          <w:sz w:val="22"/>
          <w:szCs w:val="22"/>
        </w:rPr>
        <w:tab/>
        <w:t xml:space="preserve">Adresse destination (adresse IP, réseau ou </w:t>
      </w:r>
      <w:proofErr w:type="spellStart"/>
      <w:r w:rsidRPr="00930708">
        <w:rPr>
          <w:rFonts w:ascii="Arial" w:hAnsi="Arial" w:cs="Arial"/>
          <w:color w:val="000000"/>
          <w:sz w:val="22"/>
          <w:szCs w:val="22"/>
        </w:rPr>
        <w:t>any</w:t>
      </w:r>
      <w:proofErr w:type="spellEnd"/>
      <w:r w:rsidRPr="00930708">
        <w:rPr>
          <w:rFonts w:ascii="Arial" w:hAnsi="Arial" w:cs="Arial"/>
          <w:color w:val="000000"/>
          <w:sz w:val="22"/>
          <w:szCs w:val="22"/>
        </w:rPr>
        <w:t>)</w:t>
      </w:r>
    </w:p>
    <w:p w14:paraId="500F0065" w14:textId="77777777" w:rsidR="002659E7" w:rsidRPr="00930708" w:rsidRDefault="008209CD" w:rsidP="00861481">
      <w:pPr>
        <w:pStyle w:val="NormalWeb"/>
        <w:widowControl w:val="0"/>
        <w:spacing w:before="0" w:after="0"/>
        <w:ind w:left="709"/>
        <w:jc w:val="both"/>
        <w:rPr>
          <w:sz w:val="22"/>
          <w:szCs w:val="22"/>
        </w:rPr>
      </w:pPr>
      <w:r w:rsidRPr="00930708">
        <w:rPr>
          <w:rFonts w:ascii="Arial" w:hAnsi="Arial" w:cs="Arial"/>
          <w:color w:val="000000"/>
          <w:sz w:val="22"/>
          <w:szCs w:val="22"/>
        </w:rPr>
        <w:t>80</w:t>
      </w:r>
      <w:r w:rsidRPr="00930708">
        <w:rPr>
          <w:rFonts w:ascii="Arial" w:hAnsi="Arial" w:cs="Arial"/>
          <w:color w:val="000000"/>
          <w:sz w:val="22"/>
          <w:szCs w:val="22"/>
        </w:rPr>
        <w:tab/>
      </w:r>
      <w:r w:rsidRPr="00930708">
        <w:rPr>
          <w:rFonts w:ascii="Arial" w:hAnsi="Arial" w:cs="Arial"/>
          <w:color w:val="000000"/>
          <w:sz w:val="22"/>
          <w:szCs w:val="22"/>
        </w:rPr>
        <w:tab/>
        <w:t xml:space="preserve">Port destination (numéro de PORT ou </w:t>
      </w:r>
      <w:proofErr w:type="spellStart"/>
      <w:r w:rsidRPr="00930708">
        <w:rPr>
          <w:rFonts w:ascii="Arial" w:hAnsi="Arial" w:cs="Arial"/>
          <w:color w:val="000000"/>
          <w:sz w:val="22"/>
          <w:szCs w:val="22"/>
        </w:rPr>
        <w:t>any</w:t>
      </w:r>
      <w:proofErr w:type="spellEnd"/>
      <w:r w:rsidRPr="00930708">
        <w:rPr>
          <w:rFonts w:ascii="Arial" w:hAnsi="Arial" w:cs="Arial"/>
          <w:color w:val="000000"/>
          <w:sz w:val="22"/>
          <w:szCs w:val="22"/>
        </w:rPr>
        <w:t>)</w:t>
      </w:r>
    </w:p>
    <w:p w14:paraId="6E7BEAA2" w14:textId="77777777" w:rsidR="002659E7" w:rsidRPr="00930708" w:rsidRDefault="008209CD" w:rsidP="00861481">
      <w:pPr>
        <w:pStyle w:val="NormalWeb"/>
        <w:widowControl w:val="0"/>
        <w:spacing w:before="0" w:after="0"/>
        <w:ind w:left="709"/>
        <w:jc w:val="both"/>
        <w:rPr>
          <w:sz w:val="22"/>
          <w:szCs w:val="22"/>
        </w:rPr>
      </w:pPr>
      <w:r w:rsidRPr="00930708">
        <w:rPr>
          <w:sz w:val="22"/>
          <w:szCs w:val="22"/>
        </w:rPr>
        <w:t> </w:t>
      </w:r>
    </w:p>
    <w:p w14:paraId="5C605B55" w14:textId="77777777" w:rsidR="002659E7" w:rsidRPr="00930708" w:rsidRDefault="008209CD" w:rsidP="00861481">
      <w:pPr>
        <w:pStyle w:val="NormalWeb"/>
        <w:widowControl w:val="0"/>
        <w:spacing w:before="0" w:after="0"/>
        <w:ind w:left="709"/>
        <w:jc w:val="both"/>
        <w:rPr>
          <w:sz w:val="22"/>
          <w:szCs w:val="22"/>
        </w:rPr>
      </w:pPr>
      <w:r w:rsidRPr="00930708">
        <w:rPr>
          <w:rFonts w:ascii="Arial" w:hAnsi="Arial" w:cs="Arial"/>
          <w:b/>
          <w:bCs/>
          <w:color w:val="000000"/>
          <w:sz w:val="22"/>
          <w:szCs w:val="22"/>
          <w:u w:val="single"/>
        </w:rPr>
        <w:t>Options</w:t>
      </w:r>
    </w:p>
    <w:p w14:paraId="0675FF80" w14:textId="77777777" w:rsidR="002659E7" w:rsidRPr="00930708" w:rsidRDefault="008209CD" w:rsidP="00861481">
      <w:pPr>
        <w:pStyle w:val="NormalWeb"/>
        <w:widowControl w:val="0"/>
        <w:spacing w:before="0" w:after="0"/>
        <w:ind w:left="709"/>
        <w:jc w:val="both"/>
        <w:rPr>
          <w:sz w:val="22"/>
          <w:szCs w:val="22"/>
        </w:rPr>
      </w:pPr>
      <w:proofErr w:type="spellStart"/>
      <w:proofErr w:type="gramStart"/>
      <w:r w:rsidRPr="00930708">
        <w:rPr>
          <w:rFonts w:ascii="Arial" w:hAnsi="Arial" w:cs="Arial"/>
          <w:color w:val="000000"/>
          <w:sz w:val="22"/>
          <w:szCs w:val="22"/>
        </w:rPr>
        <w:t>msg:</w:t>
      </w:r>
      <w:proofErr w:type="gramEnd"/>
      <w:r w:rsidRPr="00930708">
        <w:rPr>
          <w:rFonts w:ascii="Arial" w:hAnsi="Arial" w:cs="Arial"/>
          <w:color w:val="000000"/>
          <w:sz w:val="22"/>
          <w:szCs w:val="22"/>
        </w:rPr>
        <w:t>"Ceci</w:t>
      </w:r>
      <w:proofErr w:type="spellEnd"/>
      <w:r w:rsidRPr="00930708">
        <w:rPr>
          <w:rFonts w:ascii="Arial" w:hAnsi="Arial" w:cs="Arial"/>
          <w:color w:val="000000"/>
          <w:sz w:val="22"/>
          <w:szCs w:val="22"/>
        </w:rPr>
        <w:t xml:space="preserve"> est un test"</w:t>
      </w:r>
      <w:r w:rsidRPr="00930708">
        <w:rPr>
          <w:rFonts w:ascii="Arial" w:hAnsi="Arial" w:cs="Arial"/>
          <w:color w:val="000000"/>
          <w:sz w:val="22"/>
          <w:szCs w:val="22"/>
        </w:rPr>
        <w:tab/>
        <w:t>Message qui est remonté en cas d’alerte.</w:t>
      </w:r>
    </w:p>
    <w:p w14:paraId="6E52BF70" w14:textId="77777777" w:rsidR="002659E7" w:rsidRPr="00930708" w:rsidRDefault="008209CD" w:rsidP="00861481">
      <w:pPr>
        <w:pStyle w:val="NormalWeb"/>
        <w:widowControl w:val="0"/>
        <w:spacing w:before="0" w:after="0"/>
        <w:ind w:left="709"/>
        <w:jc w:val="both"/>
        <w:rPr>
          <w:sz w:val="22"/>
          <w:szCs w:val="22"/>
        </w:rPr>
      </w:pPr>
      <w:proofErr w:type="gramStart"/>
      <w:r w:rsidRPr="00930708">
        <w:rPr>
          <w:rFonts w:ascii="Arial" w:hAnsi="Arial" w:cs="Arial"/>
          <w:color w:val="000000"/>
          <w:sz w:val="22"/>
          <w:szCs w:val="22"/>
        </w:rPr>
        <w:t>sid:</w:t>
      </w:r>
      <w:proofErr w:type="gramEnd"/>
      <w:r w:rsidRPr="00930708">
        <w:rPr>
          <w:rFonts w:ascii="Arial" w:hAnsi="Arial" w:cs="Arial"/>
          <w:color w:val="000000"/>
          <w:sz w:val="22"/>
          <w:szCs w:val="22"/>
        </w:rPr>
        <w:t>1000001</w:t>
      </w:r>
      <w:r w:rsidRPr="00930708">
        <w:rPr>
          <w:rFonts w:ascii="Arial" w:hAnsi="Arial" w:cs="Arial"/>
          <w:color w:val="000000"/>
          <w:sz w:val="22"/>
          <w:szCs w:val="22"/>
        </w:rPr>
        <w:tab/>
      </w:r>
      <w:r w:rsidRPr="00930708">
        <w:rPr>
          <w:rFonts w:ascii="Arial" w:hAnsi="Arial" w:cs="Arial"/>
          <w:color w:val="000000"/>
          <w:sz w:val="22"/>
          <w:szCs w:val="22"/>
        </w:rPr>
        <w:tab/>
        <w:t>Identificateur unique de la règle.</w:t>
      </w:r>
    </w:p>
    <w:p w14:paraId="1FC67E70" w14:textId="7FE7D41E" w:rsidR="002659E7" w:rsidRPr="00930708" w:rsidRDefault="008209CD" w:rsidP="00861481">
      <w:pPr>
        <w:pStyle w:val="NormalWeb"/>
        <w:widowControl w:val="0"/>
        <w:spacing w:before="0" w:after="0"/>
        <w:ind w:left="709"/>
        <w:jc w:val="both"/>
        <w:rPr>
          <w:sz w:val="22"/>
          <w:szCs w:val="22"/>
        </w:rPr>
      </w:pPr>
      <w:proofErr w:type="gramStart"/>
      <w:r w:rsidRPr="00930708">
        <w:rPr>
          <w:rFonts w:ascii="Arial" w:hAnsi="Arial" w:cs="Arial"/>
          <w:color w:val="000000"/>
          <w:sz w:val="22"/>
          <w:szCs w:val="22"/>
        </w:rPr>
        <w:t>rev:</w:t>
      </w:r>
      <w:proofErr w:type="gramEnd"/>
      <w:r w:rsidRPr="00930708">
        <w:rPr>
          <w:rFonts w:ascii="Arial" w:hAnsi="Arial" w:cs="Arial"/>
          <w:color w:val="000000"/>
          <w:sz w:val="22"/>
          <w:szCs w:val="22"/>
        </w:rPr>
        <w:t>1</w:t>
      </w:r>
      <w:r w:rsidRPr="00930708">
        <w:rPr>
          <w:rFonts w:ascii="Arial" w:hAnsi="Arial" w:cs="Arial"/>
          <w:color w:val="000000"/>
          <w:sz w:val="22"/>
          <w:szCs w:val="22"/>
        </w:rPr>
        <w:tab/>
      </w:r>
      <w:r w:rsidRPr="00930708">
        <w:rPr>
          <w:rFonts w:ascii="Arial" w:hAnsi="Arial" w:cs="Arial"/>
          <w:color w:val="000000"/>
          <w:sz w:val="22"/>
          <w:szCs w:val="22"/>
        </w:rPr>
        <w:tab/>
      </w:r>
      <w:r w:rsidR="0003369F" w:rsidRPr="00930708">
        <w:rPr>
          <w:rFonts w:ascii="Arial" w:hAnsi="Arial" w:cs="Arial"/>
          <w:color w:val="000000"/>
          <w:sz w:val="22"/>
          <w:szCs w:val="22"/>
        </w:rPr>
        <w:t>Numéro</w:t>
      </w:r>
      <w:r w:rsidRPr="00930708">
        <w:rPr>
          <w:rFonts w:ascii="Arial" w:hAnsi="Arial" w:cs="Arial"/>
          <w:color w:val="000000"/>
          <w:sz w:val="22"/>
          <w:szCs w:val="22"/>
        </w:rPr>
        <w:t xml:space="preserve"> de version</w:t>
      </w:r>
    </w:p>
    <w:p w14:paraId="7A2A8A32" w14:textId="77777777" w:rsidR="00EA0A06" w:rsidRDefault="00EA0A06">
      <w:pPr>
        <w:widowControl/>
        <w:spacing w:line="276" w:lineRule="auto"/>
        <w:jc w:val="left"/>
        <w:rPr>
          <w:b/>
          <w:bCs/>
          <w:sz w:val="26"/>
          <w:szCs w:val="36"/>
          <w:lang w:eastAsia="fr-FR"/>
        </w:rPr>
      </w:pPr>
      <w:r>
        <w:br w:type="page"/>
      </w:r>
    </w:p>
    <w:p w14:paraId="172BE225" w14:textId="3D3A9DE7" w:rsidR="002659E7" w:rsidRPr="008D5F3D" w:rsidRDefault="0093105C">
      <w:pPr>
        <w:pStyle w:val="Titre2"/>
        <w:rPr>
          <w:sz w:val="24"/>
        </w:rPr>
      </w:pPr>
      <w:bookmarkStart w:id="16" w:name="_Toc92896194"/>
      <w:r w:rsidRPr="008D5F3D">
        <w:rPr>
          <w:noProof/>
          <w:sz w:val="24"/>
        </w:rPr>
        <w:lastRenderedPageBreak/>
        <w:drawing>
          <wp:anchor distT="0" distB="0" distL="0" distR="0" simplePos="0" relativeHeight="251658242" behindDoc="0" locked="0" layoutInCell="0" allowOverlap="1" wp14:anchorId="290E8085" wp14:editId="433B5E02">
            <wp:simplePos x="0" y="0"/>
            <wp:positionH relativeFrom="column">
              <wp:posOffset>3355340</wp:posOffset>
            </wp:positionH>
            <wp:positionV relativeFrom="paragraph">
              <wp:posOffset>19685</wp:posOffset>
            </wp:positionV>
            <wp:extent cx="2760345" cy="1054100"/>
            <wp:effectExtent l="0" t="0" r="0" b="0"/>
            <wp:wrapNone/>
            <wp:docPr id="5"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
                    <pic:cNvPicPr>
                      <a:picLocks noChangeAspect="1"/>
                    </pic:cNvPicPr>
                  </pic:nvPicPr>
                  <pic:blipFill>
                    <a:blip r:embed="rId15"/>
                    <a:srcRect t="20726" b="19235"/>
                    <a:stretch/>
                  </pic:blipFill>
                  <pic:spPr bwMode="auto">
                    <a:xfrm>
                      <a:off x="0" y="0"/>
                      <a:ext cx="2760345" cy="1054100"/>
                    </a:xfrm>
                    <a:prstGeom prst="rect">
                      <a:avLst/>
                    </a:prstGeom>
                  </pic:spPr>
                </pic:pic>
              </a:graphicData>
            </a:graphic>
          </wp:anchor>
        </w:drawing>
      </w:r>
      <w:r w:rsidR="008209CD" w:rsidRPr="008D5F3D">
        <w:rPr>
          <w:sz w:val="24"/>
        </w:rPr>
        <w:t xml:space="preserve">Document </w:t>
      </w:r>
      <w:r w:rsidR="00DA1F25" w:rsidRPr="008D5F3D">
        <w:rPr>
          <w:sz w:val="24"/>
        </w:rPr>
        <w:t xml:space="preserve">A7 </w:t>
      </w:r>
      <w:r w:rsidR="008209CD" w:rsidRPr="008D5F3D">
        <w:rPr>
          <w:sz w:val="24"/>
        </w:rPr>
        <w:t>: Contrôleur Wifi WC7500</w:t>
      </w:r>
      <w:bookmarkEnd w:id="16"/>
    </w:p>
    <w:p w14:paraId="36FEB5B0" w14:textId="77777777" w:rsidR="002659E7" w:rsidRDefault="002659E7">
      <w:pPr>
        <w:pStyle w:val="Normal1"/>
        <w:rPr>
          <w:sz w:val="18"/>
          <w:szCs w:val="18"/>
        </w:rPr>
      </w:pPr>
    </w:p>
    <w:p w14:paraId="75221C02" w14:textId="77777777" w:rsidR="002659E7" w:rsidRDefault="008209CD" w:rsidP="7108455C">
      <w:pPr>
        <w:pStyle w:val="Normal1"/>
        <w:rPr>
          <w:sz w:val="22"/>
          <w:szCs w:val="22"/>
          <w:u w:val="single"/>
        </w:rPr>
      </w:pPr>
      <w:r>
        <w:rPr>
          <w:sz w:val="22"/>
          <w:szCs w:val="22"/>
          <w:u w:val="single"/>
        </w:rPr>
        <w:t>CONFIGURATION IP ET VLAN</w:t>
      </w:r>
    </w:p>
    <w:p w14:paraId="7120DB47" w14:textId="5813F1C6" w:rsidR="002659E7" w:rsidRDefault="008209CD" w:rsidP="7108455C">
      <w:pPr>
        <w:pStyle w:val="Normal1"/>
        <w:rPr>
          <w:sz w:val="22"/>
          <w:szCs w:val="22"/>
        </w:rPr>
      </w:pPr>
      <w:r>
        <w:rPr>
          <w:sz w:val="22"/>
          <w:szCs w:val="22"/>
        </w:rPr>
        <w:t>Serveur/relais DHCP</w:t>
      </w:r>
      <w:r w:rsidR="0003369F">
        <w:rPr>
          <w:sz w:val="22"/>
          <w:szCs w:val="22"/>
        </w:rPr>
        <w:t> :</w:t>
      </w:r>
    </w:p>
    <w:p w14:paraId="03970468" w14:textId="7BC16E0B" w:rsidR="002659E7" w:rsidRDefault="008209CD" w:rsidP="7108455C">
      <w:pPr>
        <w:pStyle w:val="Normal1"/>
        <w:numPr>
          <w:ilvl w:val="0"/>
          <w:numId w:val="9"/>
        </w:numPr>
        <w:tabs>
          <w:tab w:val="left" w:pos="0"/>
        </w:tabs>
        <w:rPr>
          <w:sz w:val="22"/>
          <w:szCs w:val="22"/>
        </w:rPr>
      </w:pPr>
      <w:r>
        <w:rPr>
          <w:sz w:val="22"/>
          <w:szCs w:val="22"/>
        </w:rPr>
        <w:t>Serveur DHCP intégré</w:t>
      </w:r>
      <w:r w:rsidR="0003369F">
        <w:rPr>
          <w:sz w:val="22"/>
          <w:szCs w:val="22"/>
        </w:rPr>
        <w:t>.</w:t>
      </w:r>
    </w:p>
    <w:p w14:paraId="75DCF7FD" w14:textId="46A7929C" w:rsidR="002659E7" w:rsidRDefault="008209CD" w:rsidP="7108455C">
      <w:pPr>
        <w:pStyle w:val="Normal1"/>
        <w:numPr>
          <w:ilvl w:val="0"/>
          <w:numId w:val="9"/>
        </w:numPr>
        <w:tabs>
          <w:tab w:val="left" w:pos="0"/>
        </w:tabs>
        <w:rPr>
          <w:sz w:val="22"/>
          <w:szCs w:val="22"/>
        </w:rPr>
      </w:pPr>
      <w:r>
        <w:rPr>
          <w:sz w:val="22"/>
          <w:szCs w:val="22"/>
        </w:rPr>
        <w:t>Plusieurs serveurs/pools DHCP peuvent être ajoutés pour divers VLAN (jusqu'à 64)</w:t>
      </w:r>
      <w:r w:rsidR="0003369F">
        <w:rPr>
          <w:sz w:val="22"/>
          <w:szCs w:val="22"/>
        </w:rPr>
        <w:t>.</w:t>
      </w:r>
    </w:p>
    <w:p w14:paraId="0DE7B1B7" w14:textId="6D58D3E0" w:rsidR="002659E7" w:rsidRDefault="008209CD" w:rsidP="7108455C">
      <w:pPr>
        <w:pStyle w:val="Normal1"/>
        <w:rPr>
          <w:sz w:val="22"/>
          <w:szCs w:val="22"/>
        </w:rPr>
      </w:pPr>
      <w:r>
        <w:rPr>
          <w:sz w:val="22"/>
          <w:szCs w:val="22"/>
        </w:rPr>
        <w:t>VLAN pour le contrôleur Wifi</w:t>
      </w:r>
      <w:r w:rsidR="0003369F">
        <w:rPr>
          <w:sz w:val="22"/>
          <w:szCs w:val="22"/>
        </w:rPr>
        <w:t> :</w:t>
      </w:r>
    </w:p>
    <w:p w14:paraId="2AB73B94" w14:textId="25B032D4" w:rsidR="002659E7" w:rsidRDefault="008209CD" w:rsidP="7108455C">
      <w:pPr>
        <w:pStyle w:val="Normal1"/>
        <w:numPr>
          <w:ilvl w:val="0"/>
          <w:numId w:val="10"/>
        </w:numPr>
        <w:tabs>
          <w:tab w:val="left" w:pos="0"/>
        </w:tabs>
        <w:rPr>
          <w:sz w:val="22"/>
          <w:szCs w:val="22"/>
        </w:rPr>
      </w:pPr>
      <w:r>
        <w:rPr>
          <w:sz w:val="22"/>
          <w:szCs w:val="22"/>
        </w:rPr>
        <w:t>Un VLAN d'administration (ID VLAN configurable)</w:t>
      </w:r>
      <w:r w:rsidR="0003369F">
        <w:rPr>
          <w:sz w:val="22"/>
          <w:szCs w:val="22"/>
        </w:rPr>
        <w:t>.</w:t>
      </w:r>
    </w:p>
    <w:p w14:paraId="27E1096C" w14:textId="77777777" w:rsidR="002659E7" w:rsidRDefault="008209CD" w:rsidP="00861481">
      <w:pPr>
        <w:pStyle w:val="Normal1"/>
        <w:spacing w:before="240"/>
        <w:rPr>
          <w:sz w:val="22"/>
          <w:szCs w:val="22"/>
          <w:u w:val="single"/>
        </w:rPr>
      </w:pPr>
      <w:r>
        <w:rPr>
          <w:sz w:val="22"/>
          <w:szCs w:val="22"/>
          <w:u w:val="single"/>
        </w:rPr>
        <w:t>SÉCURITÉ Wifi</w:t>
      </w:r>
    </w:p>
    <w:p w14:paraId="6DDEF6F4" w14:textId="3A13ACF0" w:rsidR="002659E7" w:rsidRDefault="008209CD" w:rsidP="7108455C">
      <w:pPr>
        <w:pStyle w:val="Normal1"/>
        <w:rPr>
          <w:sz w:val="22"/>
          <w:szCs w:val="22"/>
        </w:rPr>
      </w:pPr>
      <w:r>
        <w:rPr>
          <w:sz w:val="22"/>
          <w:szCs w:val="22"/>
        </w:rPr>
        <w:t>Protocoles d'authentification client</w:t>
      </w:r>
      <w:r w:rsidR="0003369F">
        <w:rPr>
          <w:sz w:val="22"/>
          <w:szCs w:val="22"/>
        </w:rPr>
        <w:t> :</w:t>
      </w:r>
    </w:p>
    <w:p w14:paraId="291364BA" w14:textId="59C3FA61" w:rsidR="002659E7" w:rsidRDefault="008209CD" w:rsidP="7108455C">
      <w:pPr>
        <w:pStyle w:val="Normal1"/>
        <w:numPr>
          <w:ilvl w:val="0"/>
          <w:numId w:val="12"/>
        </w:numPr>
        <w:tabs>
          <w:tab w:val="left" w:pos="0"/>
        </w:tabs>
        <w:rPr>
          <w:sz w:val="22"/>
          <w:szCs w:val="22"/>
        </w:rPr>
      </w:pPr>
      <w:r>
        <w:rPr>
          <w:sz w:val="22"/>
          <w:szCs w:val="22"/>
        </w:rPr>
        <w:t>Ouvert, WEP, WPA/WPA2-PSK</w:t>
      </w:r>
      <w:r w:rsidR="0003369F">
        <w:rPr>
          <w:sz w:val="22"/>
          <w:szCs w:val="22"/>
        </w:rPr>
        <w:t>.</w:t>
      </w:r>
    </w:p>
    <w:p w14:paraId="2CCDE7D3" w14:textId="5BF04335" w:rsidR="002659E7" w:rsidRDefault="008209CD" w:rsidP="7108455C">
      <w:pPr>
        <w:pStyle w:val="Normal1"/>
        <w:numPr>
          <w:ilvl w:val="0"/>
          <w:numId w:val="12"/>
        </w:numPr>
        <w:tabs>
          <w:tab w:val="left" w:pos="0"/>
        </w:tabs>
        <w:rPr>
          <w:sz w:val="22"/>
          <w:szCs w:val="22"/>
        </w:rPr>
      </w:pPr>
      <w:r>
        <w:rPr>
          <w:sz w:val="22"/>
          <w:szCs w:val="22"/>
        </w:rPr>
        <w:t>Protocoles 802.11i/WPA/WPA2 professionnels avec interface standard vers serveur AAA/RADIUS</w:t>
      </w:r>
      <w:r w:rsidR="0003369F">
        <w:rPr>
          <w:sz w:val="22"/>
          <w:szCs w:val="22"/>
        </w:rPr>
        <w:t>.</w:t>
      </w:r>
    </w:p>
    <w:p w14:paraId="0879B9E9" w14:textId="4E69476F" w:rsidR="002659E7" w:rsidRDefault="008209CD" w:rsidP="7108455C">
      <w:pPr>
        <w:pStyle w:val="Normal1"/>
        <w:numPr>
          <w:ilvl w:val="0"/>
          <w:numId w:val="12"/>
        </w:numPr>
        <w:tabs>
          <w:tab w:val="left" w:pos="0"/>
        </w:tabs>
        <w:rPr>
          <w:sz w:val="22"/>
          <w:szCs w:val="22"/>
        </w:rPr>
      </w:pPr>
      <w:r>
        <w:rPr>
          <w:sz w:val="22"/>
          <w:szCs w:val="22"/>
        </w:rPr>
        <w:t>ACL MAC basées sur le serveur AAA local ou le serveur Radius externe</w:t>
      </w:r>
      <w:r w:rsidR="0003369F">
        <w:rPr>
          <w:sz w:val="22"/>
          <w:szCs w:val="22"/>
        </w:rPr>
        <w:t>.</w:t>
      </w:r>
    </w:p>
    <w:p w14:paraId="7C50F9EF" w14:textId="416D433D" w:rsidR="002659E7" w:rsidRDefault="00E07C3C" w:rsidP="7108455C">
      <w:pPr>
        <w:pStyle w:val="Normal1"/>
        <w:rPr>
          <w:sz w:val="22"/>
          <w:szCs w:val="22"/>
        </w:rPr>
      </w:pPr>
      <w:r>
        <w:rPr>
          <w:sz w:val="22"/>
          <w:szCs w:val="22"/>
        </w:rPr>
        <w:t>Portail captif</w:t>
      </w:r>
      <w:r w:rsidR="0003369F">
        <w:rPr>
          <w:sz w:val="22"/>
          <w:szCs w:val="22"/>
        </w:rPr>
        <w:t> :</w:t>
      </w:r>
    </w:p>
    <w:p w14:paraId="5D2BC9BE" w14:textId="30F11EFF" w:rsidR="002659E7" w:rsidRDefault="008209CD" w:rsidP="7108455C">
      <w:pPr>
        <w:pStyle w:val="Normal1"/>
        <w:numPr>
          <w:ilvl w:val="0"/>
          <w:numId w:val="13"/>
        </w:numPr>
        <w:tabs>
          <w:tab w:val="left" w:pos="0"/>
        </w:tabs>
        <w:rPr>
          <w:sz w:val="22"/>
          <w:szCs w:val="22"/>
        </w:rPr>
      </w:pPr>
      <w:r>
        <w:rPr>
          <w:sz w:val="22"/>
          <w:szCs w:val="22"/>
        </w:rPr>
        <w:t>Portail captif intégré disponible pour l'authentification client dans un profil sécurisé</w:t>
      </w:r>
      <w:r w:rsidR="0003369F">
        <w:rPr>
          <w:sz w:val="22"/>
          <w:szCs w:val="22"/>
        </w:rPr>
        <w:t>.</w:t>
      </w:r>
    </w:p>
    <w:p w14:paraId="1141DC1E" w14:textId="7E89D6A3" w:rsidR="002659E7" w:rsidRDefault="008209CD" w:rsidP="7108455C">
      <w:pPr>
        <w:pStyle w:val="Normal1"/>
        <w:numPr>
          <w:ilvl w:val="0"/>
          <w:numId w:val="13"/>
        </w:numPr>
        <w:tabs>
          <w:tab w:val="left" w:pos="0"/>
        </w:tabs>
        <w:rPr>
          <w:sz w:val="22"/>
          <w:szCs w:val="22"/>
        </w:rPr>
      </w:pPr>
      <w:r>
        <w:rPr>
          <w:sz w:val="22"/>
          <w:szCs w:val="22"/>
        </w:rPr>
        <w:t>Mode d'authentification par mot de passe : base d'utilisateurs locaux disponible, nom d'utilisateur/mot de passe attribués par un réceptionniste virtuel</w:t>
      </w:r>
      <w:r w:rsidR="0003369F">
        <w:rPr>
          <w:sz w:val="22"/>
          <w:szCs w:val="22"/>
        </w:rPr>
        <w:t>.</w:t>
      </w:r>
    </w:p>
    <w:p w14:paraId="68D7E3F7" w14:textId="3CDC64FC" w:rsidR="002659E7" w:rsidRDefault="008209CD" w:rsidP="7108455C">
      <w:pPr>
        <w:pStyle w:val="Normal1"/>
        <w:numPr>
          <w:ilvl w:val="0"/>
          <w:numId w:val="13"/>
        </w:numPr>
        <w:tabs>
          <w:tab w:val="left" w:pos="0"/>
        </w:tabs>
        <w:rPr>
          <w:sz w:val="22"/>
          <w:szCs w:val="22"/>
        </w:rPr>
      </w:pPr>
      <w:r>
        <w:rPr>
          <w:sz w:val="22"/>
          <w:szCs w:val="22"/>
        </w:rPr>
        <w:t xml:space="preserve">Mode </w:t>
      </w:r>
      <w:r w:rsidR="00021B7B">
        <w:rPr>
          <w:sz w:val="22"/>
          <w:szCs w:val="22"/>
        </w:rPr>
        <w:t xml:space="preserve">serveur </w:t>
      </w:r>
      <w:r>
        <w:rPr>
          <w:sz w:val="22"/>
          <w:szCs w:val="22"/>
        </w:rPr>
        <w:t>Radius externe : authentification RADIUS externe pour les clients du portail captif</w:t>
      </w:r>
      <w:r w:rsidR="0003369F">
        <w:rPr>
          <w:sz w:val="22"/>
          <w:szCs w:val="22"/>
        </w:rPr>
        <w:t>.</w:t>
      </w:r>
    </w:p>
    <w:p w14:paraId="6C4DD7AC" w14:textId="1777F97F" w:rsidR="002659E7" w:rsidRDefault="008209CD" w:rsidP="7108455C">
      <w:pPr>
        <w:pStyle w:val="Normal1"/>
        <w:numPr>
          <w:ilvl w:val="0"/>
          <w:numId w:val="13"/>
        </w:numPr>
        <w:tabs>
          <w:tab w:val="left" w:pos="0"/>
        </w:tabs>
        <w:rPr>
          <w:sz w:val="22"/>
          <w:szCs w:val="22"/>
        </w:rPr>
      </w:pPr>
      <w:r>
        <w:rPr>
          <w:sz w:val="22"/>
          <w:szCs w:val="22"/>
        </w:rPr>
        <w:t xml:space="preserve">Mode </w:t>
      </w:r>
      <w:r w:rsidR="00021B7B">
        <w:rPr>
          <w:sz w:val="22"/>
          <w:szCs w:val="22"/>
        </w:rPr>
        <w:t>b</w:t>
      </w:r>
      <w:r w:rsidR="00F76BE6">
        <w:rPr>
          <w:sz w:val="22"/>
          <w:szCs w:val="22"/>
        </w:rPr>
        <w:t>on d’échange</w:t>
      </w:r>
      <w:r>
        <w:rPr>
          <w:sz w:val="22"/>
          <w:szCs w:val="22"/>
        </w:rPr>
        <w:t> : inscription des invités par adresse électronique</w:t>
      </w:r>
      <w:r w:rsidR="0003369F">
        <w:rPr>
          <w:sz w:val="22"/>
          <w:szCs w:val="22"/>
        </w:rPr>
        <w:t>.</w:t>
      </w:r>
      <w:r w:rsidR="00F76BE6">
        <w:rPr>
          <w:sz w:val="22"/>
          <w:szCs w:val="22"/>
        </w:rPr>
        <w:t xml:space="preserve"> Les informations saisies (nom, adresse de courriel, nom de société) sont conservées localement.</w:t>
      </w:r>
    </w:p>
    <w:p w14:paraId="5B3C2A43" w14:textId="7681898A" w:rsidR="002659E7" w:rsidRDefault="008209CD" w:rsidP="7108455C">
      <w:pPr>
        <w:pStyle w:val="Normal1"/>
        <w:numPr>
          <w:ilvl w:val="0"/>
          <w:numId w:val="13"/>
        </w:numPr>
        <w:tabs>
          <w:tab w:val="left" w:pos="0"/>
        </w:tabs>
        <w:rPr>
          <w:sz w:val="22"/>
          <w:szCs w:val="22"/>
        </w:rPr>
      </w:pPr>
      <w:r>
        <w:rPr>
          <w:sz w:val="22"/>
          <w:szCs w:val="22"/>
        </w:rPr>
        <w:t>Extraction des journaux d'activité invité</w:t>
      </w:r>
      <w:r w:rsidR="0003369F">
        <w:rPr>
          <w:sz w:val="22"/>
          <w:szCs w:val="22"/>
        </w:rPr>
        <w:t>.</w:t>
      </w:r>
    </w:p>
    <w:p w14:paraId="357D9EFB" w14:textId="77777777" w:rsidR="002659E7" w:rsidRDefault="008209CD" w:rsidP="00861481">
      <w:pPr>
        <w:pStyle w:val="Normal1"/>
        <w:spacing w:before="240"/>
        <w:rPr>
          <w:sz w:val="22"/>
          <w:szCs w:val="22"/>
          <w:u w:val="single"/>
        </w:rPr>
      </w:pPr>
      <w:r>
        <w:rPr>
          <w:sz w:val="22"/>
          <w:szCs w:val="22"/>
          <w:u w:val="single"/>
        </w:rPr>
        <w:t>ADMINISTRATION</w:t>
      </w:r>
    </w:p>
    <w:p w14:paraId="15424881" w14:textId="4709D7AF" w:rsidR="002659E7" w:rsidRDefault="008209CD" w:rsidP="7108455C">
      <w:pPr>
        <w:pStyle w:val="Normal1"/>
        <w:rPr>
          <w:sz w:val="22"/>
          <w:szCs w:val="22"/>
        </w:rPr>
      </w:pPr>
      <w:r>
        <w:rPr>
          <w:sz w:val="22"/>
          <w:szCs w:val="22"/>
        </w:rPr>
        <w:t>Interface d'administration</w:t>
      </w:r>
      <w:r w:rsidR="0003369F">
        <w:rPr>
          <w:sz w:val="22"/>
          <w:szCs w:val="22"/>
        </w:rPr>
        <w:t> :</w:t>
      </w:r>
    </w:p>
    <w:p w14:paraId="033A018C" w14:textId="6737A6AB" w:rsidR="002659E7" w:rsidRDefault="008209CD" w:rsidP="00FC3EB6">
      <w:pPr>
        <w:pStyle w:val="Normal1"/>
        <w:numPr>
          <w:ilvl w:val="0"/>
          <w:numId w:val="14"/>
        </w:numPr>
        <w:tabs>
          <w:tab w:val="clear" w:pos="283"/>
          <w:tab w:val="left" w:pos="0"/>
          <w:tab w:val="num" w:pos="709"/>
        </w:tabs>
        <w:ind w:left="709"/>
        <w:rPr>
          <w:sz w:val="22"/>
          <w:szCs w:val="22"/>
          <w:lang w:val="en-US"/>
        </w:rPr>
      </w:pPr>
      <w:r>
        <w:rPr>
          <w:sz w:val="22"/>
          <w:szCs w:val="22"/>
          <w:lang w:val="en-US"/>
        </w:rPr>
        <w:t>HTTP, SNMP v1/v2c, Telnet, Secure Shell (SSH)</w:t>
      </w:r>
      <w:r w:rsidR="0003369F">
        <w:rPr>
          <w:sz w:val="22"/>
          <w:szCs w:val="22"/>
          <w:lang w:val="en-US"/>
        </w:rPr>
        <w:t>.</w:t>
      </w:r>
    </w:p>
    <w:p w14:paraId="0BF66D69" w14:textId="04EE15AD" w:rsidR="002659E7" w:rsidRDefault="008209CD" w:rsidP="7108455C">
      <w:pPr>
        <w:pStyle w:val="Normal1"/>
        <w:rPr>
          <w:sz w:val="22"/>
          <w:szCs w:val="22"/>
        </w:rPr>
      </w:pPr>
      <w:r>
        <w:rPr>
          <w:sz w:val="22"/>
          <w:szCs w:val="22"/>
        </w:rPr>
        <w:t>Journalisation et génération de rapports</w:t>
      </w:r>
      <w:r w:rsidR="0003369F">
        <w:rPr>
          <w:sz w:val="22"/>
          <w:szCs w:val="22"/>
        </w:rPr>
        <w:t> :</w:t>
      </w:r>
    </w:p>
    <w:p w14:paraId="5C827C89" w14:textId="0C7ED883" w:rsidR="00837B58" w:rsidRDefault="00837B58" w:rsidP="7108455C">
      <w:pPr>
        <w:pStyle w:val="Normal1"/>
        <w:numPr>
          <w:ilvl w:val="0"/>
          <w:numId w:val="15"/>
        </w:numPr>
        <w:tabs>
          <w:tab w:val="left" w:pos="0"/>
        </w:tabs>
        <w:rPr>
          <w:sz w:val="22"/>
          <w:szCs w:val="22"/>
        </w:rPr>
      </w:pPr>
      <w:r>
        <w:rPr>
          <w:sz w:val="22"/>
          <w:szCs w:val="22"/>
        </w:rPr>
        <w:t>Enregistrement des évènements de connexion/déconnexion aux points d’accès Wifi (</w:t>
      </w:r>
      <w:r w:rsidR="00150BB7">
        <w:rPr>
          <w:sz w:val="22"/>
          <w:szCs w:val="22"/>
        </w:rPr>
        <w:t>d</w:t>
      </w:r>
      <w:r w:rsidR="00F77404">
        <w:rPr>
          <w:sz w:val="22"/>
          <w:szCs w:val="22"/>
        </w:rPr>
        <w:t xml:space="preserve">ate/heure, adresse </w:t>
      </w:r>
      <w:r w:rsidR="00150BB7">
        <w:rPr>
          <w:sz w:val="22"/>
          <w:szCs w:val="22"/>
        </w:rPr>
        <w:t>MAC</w:t>
      </w:r>
      <w:r w:rsidR="00F77404">
        <w:rPr>
          <w:sz w:val="22"/>
          <w:szCs w:val="22"/>
        </w:rPr>
        <w:t xml:space="preserve"> de l’hôte, mode de connexion).</w:t>
      </w:r>
    </w:p>
    <w:p w14:paraId="115C4137" w14:textId="62DD3D38" w:rsidR="002659E7" w:rsidRDefault="008209CD" w:rsidP="7108455C">
      <w:pPr>
        <w:pStyle w:val="Normal1"/>
        <w:numPr>
          <w:ilvl w:val="0"/>
          <w:numId w:val="15"/>
        </w:numPr>
        <w:tabs>
          <w:tab w:val="left" w:pos="0"/>
        </w:tabs>
        <w:rPr>
          <w:sz w:val="22"/>
          <w:szCs w:val="22"/>
        </w:rPr>
      </w:pPr>
      <w:r>
        <w:rPr>
          <w:sz w:val="22"/>
          <w:szCs w:val="22"/>
        </w:rPr>
        <w:t>Si un serveur Syslog est présent sur le réseau, le contrôleur Wifi peut envoyer tous les journaux. Les journaux sont également disponibles et téléchargeables via l'interface utilisateur (fichier d'exportation de journal)</w:t>
      </w:r>
      <w:r w:rsidR="0003369F">
        <w:rPr>
          <w:sz w:val="22"/>
          <w:szCs w:val="22"/>
        </w:rPr>
        <w:t>.</w:t>
      </w:r>
    </w:p>
    <w:p w14:paraId="0591419A" w14:textId="77777777" w:rsidR="00DB60F8" w:rsidRDefault="00DB60F8" w:rsidP="00500CD0">
      <w:pPr>
        <w:pStyle w:val="Titre2"/>
        <w:shd w:val="clear" w:color="auto" w:fill="FFFFFF" w:themeFill="background1"/>
        <w:spacing w:before="0" w:after="0" w:line="312" w:lineRule="atLeast"/>
      </w:pPr>
      <w:bookmarkStart w:id="17" w:name="_Toc67321945"/>
    </w:p>
    <w:p w14:paraId="46AB07B2" w14:textId="3731151B" w:rsidR="00DB60F8" w:rsidRPr="008D5F3D" w:rsidRDefault="00DB60F8" w:rsidP="00500CD0">
      <w:pPr>
        <w:pStyle w:val="Titre2"/>
        <w:shd w:val="clear" w:color="auto" w:fill="FFFFFF" w:themeFill="background1"/>
        <w:spacing w:before="0" w:after="0" w:line="312" w:lineRule="atLeast"/>
        <w:rPr>
          <w:sz w:val="24"/>
        </w:rPr>
      </w:pPr>
      <w:bookmarkStart w:id="18" w:name="_Toc92896195"/>
      <w:r w:rsidRPr="008D5F3D">
        <w:rPr>
          <w:sz w:val="24"/>
        </w:rPr>
        <w:t xml:space="preserve">Document </w:t>
      </w:r>
      <w:r w:rsidR="00DA1F25" w:rsidRPr="008D5F3D">
        <w:rPr>
          <w:sz w:val="24"/>
        </w:rPr>
        <w:t xml:space="preserve">A8 </w:t>
      </w:r>
      <w:r w:rsidRPr="008D5F3D">
        <w:rPr>
          <w:sz w:val="24"/>
        </w:rPr>
        <w:t>: Conservation des données techniques de connexion</w:t>
      </w:r>
      <w:bookmarkEnd w:id="18"/>
    </w:p>
    <w:p w14:paraId="5EE3951B" w14:textId="77777777" w:rsidR="00DB60F8" w:rsidRDefault="00DB60F8" w:rsidP="00500CD0">
      <w:pPr>
        <w:pStyle w:val="Titre2"/>
        <w:shd w:val="clear" w:color="auto" w:fill="FFFFFF" w:themeFill="background1"/>
        <w:spacing w:before="0" w:after="0" w:line="312" w:lineRule="atLeast"/>
        <w:rPr>
          <w:rFonts w:ascii="var(--pchead-font)" w:hAnsi="var(--pchead-font)"/>
          <w:color w:val="313131"/>
          <w:sz w:val="33"/>
          <w:szCs w:val="33"/>
        </w:rPr>
      </w:pPr>
    </w:p>
    <w:p w14:paraId="68C7E17A" w14:textId="34C1263E" w:rsidR="00DB60F8" w:rsidRPr="008D5F3D" w:rsidRDefault="00DB60F8" w:rsidP="00500CD0">
      <w:pPr>
        <w:pStyle w:val="NormalWeb"/>
        <w:shd w:val="clear" w:color="auto" w:fill="FFFFFF" w:themeFill="background1"/>
        <w:spacing w:before="0" w:after="0"/>
        <w:jc w:val="both"/>
        <w:rPr>
          <w:rFonts w:ascii="Arial" w:hAnsi="Arial" w:cs="Arial"/>
          <w:b/>
          <w:bCs/>
          <w:sz w:val="24"/>
          <w:szCs w:val="24"/>
        </w:rPr>
      </w:pPr>
      <w:r w:rsidRPr="008D5F3D">
        <w:rPr>
          <w:rFonts w:ascii="Arial" w:hAnsi="Arial" w:cs="Arial"/>
          <w:b/>
          <w:bCs/>
          <w:sz w:val="24"/>
          <w:szCs w:val="24"/>
        </w:rPr>
        <w:t xml:space="preserve">Conservation des </w:t>
      </w:r>
      <w:r w:rsidR="00021B7B" w:rsidRPr="008D5F3D">
        <w:rPr>
          <w:rFonts w:ascii="Arial" w:hAnsi="Arial" w:cs="Arial"/>
          <w:b/>
          <w:bCs/>
          <w:sz w:val="24"/>
          <w:szCs w:val="24"/>
        </w:rPr>
        <w:t>journaux (</w:t>
      </w:r>
      <w:r w:rsidR="00021B7B" w:rsidRPr="008D5F3D">
        <w:rPr>
          <w:rFonts w:ascii="Arial" w:hAnsi="Arial" w:cs="Arial"/>
          <w:b/>
          <w:bCs/>
          <w:i/>
          <w:iCs/>
          <w:sz w:val="24"/>
          <w:szCs w:val="24"/>
        </w:rPr>
        <w:t>logs</w:t>
      </w:r>
      <w:r w:rsidR="00021B7B" w:rsidRPr="008D5F3D">
        <w:rPr>
          <w:rFonts w:ascii="Arial" w:hAnsi="Arial" w:cs="Arial"/>
          <w:b/>
          <w:bCs/>
          <w:sz w:val="24"/>
          <w:szCs w:val="24"/>
        </w:rPr>
        <w:t>)</w:t>
      </w:r>
      <w:r w:rsidRPr="008D5F3D">
        <w:rPr>
          <w:rFonts w:ascii="Arial" w:hAnsi="Arial" w:cs="Arial"/>
          <w:b/>
          <w:bCs/>
          <w:sz w:val="24"/>
          <w:szCs w:val="24"/>
        </w:rPr>
        <w:t xml:space="preserve"> : la législation en la matière</w:t>
      </w:r>
    </w:p>
    <w:p w14:paraId="5721E9A6" w14:textId="5B5C192B" w:rsidR="00DB60F8" w:rsidRPr="008D5F3D" w:rsidRDefault="00DB60F8" w:rsidP="00500CD0">
      <w:pPr>
        <w:pStyle w:val="NormalWeb"/>
        <w:shd w:val="clear" w:color="auto" w:fill="FFFFFF" w:themeFill="background1"/>
        <w:spacing w:before="0"/>
        <w:jc w:val="both"/>
        <w:rPr>
          <w:rFonts w:ascii="Arial" w:hAnsi="Arial" w:cs="Arial"/>
          <w:sz w:val="22"/>
          <w:szCs w:val="22"/>
        </w:rPr>
      </w:pPr>
      <w:r w:rsidRPr="008D5F3D">
        <w:rPr>
          <w:rFonts w:ascii="Arial" w:hAnsi="Arial" w:cs="Arial"/>
          <w:sz w:val="22"/>
          <w:szCs w:val="22"/>
        </w:rPr>
        <w:t>Selon la loi concernant les</w:t>
      </w:r>
      <w:r w:rsidR="008D5F3D" w:rsidRPr="008D5F3D">
        <w:rPr>
          <w:rFonts w:ascii="Arial" w:hAnsi="Arial" w:cs="Arial"/>
          <w:sz w:val="22"/>
          <w:szCs w:val="22"/>
        </w:rPr>
        <w:t xml:space="preserve"> journaux</w:t>
      </w:r>
      <w:r w:rsidRPr="008D5F3D">
        <w:rPr>
          <w:rFonts w:ascii="Arial" w:hAnsi="Arial" w:cs="Arial"/>
          <w:sz w:val="22"/>
          <w:szCs w:val="22"/>
        </w:rPr>
        <w:t xml:space="preserve"> </w:t>
      </w:r>
      <w:r w:rsidR="008D5F3D" w:rsidRPr="008D5F3D">
        <w:rPr>
          <w:rFonts w:ascii="Arial" w:hAnsi="Arial" w:cs="Arial"/>
          <w:sz w:val="22"/>
          <w:szCs w:val="22"/>
        </w:rPr>
        <w:t>(</w:t>
      </w:r>
      <w:r w:rsidRPr="008D5F3D">
        <w:rPr>
          <w:rFonts w:ascii="Arial" w:hAnsi="Arial" w:cs="Arial"/>
          <w:i/>
          <w:sz w:val="22"/>
          <w:szCs w:val="22"/>
        </w:rPr>
        <w:t>logs</w:t>
      </w:r>
      <w:r w:rsidR="008D5F3D" w:rsidRPr="008D5F3D">
        <w:rPr>
          <w:rFonts w:ascii="Arial" w:hAnsi="Arial" w:cs="Arial"/>
          <w:sz w:val="22"/>
          <w:szCs w:val="22"/>
        </w:rPr>
        <w:t>)</w:t>
      </w:r>
      <w:r w:rsidRPr="008D5F3D">
        <w:rPr>
          <w:rFonts w:ascii="Arial" w:hAnsi="Arial" w:cs="Arial"/>
          <w:sz w:val="22"/>
          <w:szCs w:val="22"/>
        </w:rPr>
        <w:t xml:space="preserve"> dans l’article 6 II, décrétée le 24 mars 2006</w:t>
      </w:r>
      <w:r w:rsidR="00150BB7" w:rsidRPr="008D5F3D">
        <w:rPr>
          <w:rFonts w:ascii="Arial" w:hAnsi="Arial" w:cs="Arial"/>
          <w:sz w:val="22"/>
          <w:szCs w:val="22"/>
        </w:rPr>
        <w:t>,</w:t>
      </w:r>
      <w:r w:rsidRPr="008D5F3D">
        <w:rPr>
          <w:rFonts w:ascii="Arial" w:hAnsi="Arial" w:cs="Arial"/>
          <w:sz w:val="22"/>
          <w:szCs w:val="22"/>
        </w:rPr>
        <w:t xml:space="preserve"> </w:t>
      </w:r>
      <w:r w:rsidR="00150BB7" w:rsidRPr="008D5F3D">
        <w:rPr>
          <w:rFonts w:ascii="Arial" w:hAnsi="Arial" w:cs="Arial"/>
          <w:sz w:val="22"/>
          <w:szCs w:val="22"/>
        </w:rPr>
        <w:t xml:space="preserve">pour </w:t>
      </w:r>
      <w:r w:rsidRPr="008D5F3D">
        <w:rPr>
          <w:rFonts w:ascii="Arial" w:hAnsi="Arial" w:cs="Arial"/>
          <w:sz w:val="22"/>
          <w:szCs w:val="22"/>
        </w:rPr>
        <w:t>les FAI</w:t>
      </w:r>
      <w:r w:rsidR="00150BB7" w:rsidRPr="008D5F3D">
        <w:rPr>
          <w:rFonts w:ascii="Arial" w:hAnsi="Arial" w:cs="Arial"/>
          <w:sz w:val="22"/>
          <w:szCs w:val="22"/>
        </w:rPr>
        <w:t xml:space="preserve">, </w:t>
      </w:r>
      <w:r w:rsidRPr="008D5F3D">
        <w:rPr>
          <w:rFonts w:ascii="Arial" w:hAnsi="Arial" w:cs="Arial"/>
          <w:sz w:val="22"/>
          <w:szCs w:val="22"/>
        </w:rPr>
        <w:t>l’obligation de préserver les données est valable pour une durée optimale d’un an. Au-delà de ce délai, ces données peuvent être anonymisées.</w:t>
      </w:r>
    </w:p>
    <w:p w14:paraId="5C46F1C2" w14:textId="7944D9A6" w:rsidR="00DB60F8" w:rsidRPr="008D5F3D" w:rsidRDefault="00DB60F8" w:rsidP="00500CD0">
      <w:pPr>
        <w:pStyle w:val="NormalWeb"/>
        <w:shd w:val="clear" w:color="auto" w:fill="FFFFFF" w:themeFill="background1"/>
        <w:spacing w:before="0" w:after="0"/>
        <w:jc w:val="both"/>
        <w:rPr>
          <w:rFonts w:ascii="Arial" w:hAnsi="Arial" w:cs="Arial"/>
          <w:b/>
          <w:bCs/>
          <w:sz w:val="24"/>
          <w:szCs w:val="24"/>
        </w:rPr>
      </w:pPr>
      <w:r w:rsidRPr="008D5F3D">
        <w:rPr>
          <w:rFonts w:ascii="Arial" w:hAnsi="Arial" w:cs="Arial"/>
          <w:b/>
          <w:bCs/>
          <w:sz w:val="24"/>
          <w:szCs w:val="24"/>
        </w:rPr>
        <w:t xml:space="preserve">Qui est concerné par la conservation des </w:t>
      </w:r>
      <w:r w:rsidR="00021B7B" w:rsidRPr="008D5F3D">
        <w:rPr>
          <w:rFonts w:ascii="Arial" w:hAnsi="Arial" w:cs="Arial"/>
          <w:b/>
          <w:bCs/>
          <w:sz w:val="24"/>
          <w:szCs w:val="24"/>
        </w:rPr>
        <w:t>journaux</w:t>
      </w:r>
      <w:r w:rsidR="00150BB7" w:rsidRPr="008D5F3D">
        <w:rPr>
          <w:rFonts w:ascii="Arial" w:hAnsi="Arial" w:cs="Arial"/>
          <w:b/>
          <w:bCs/>
          <w:sz w:val="24"/>
          <w:szCs w:val="24"/>
        </w:rPr>
        <w:t xml:space="preserve"> </w:t>
      </w:r>
      <w:r w:rsidR="00021B7B" w:rsidRPr="008D5F3D">
        <w:rPr>
          <w:rFonts w:ascii="Arial" w:hAnsi="Arial" w:cs="Arial"/>
          <w:b/>
          <w:bCs/>
          <w:sz w:val="24"/>
          <w:szCs w:val="24"/>
        </w:rPr>
        <w:t>(</w:t>
      </w:r>
      <w:r w:rsidRPr="008D5F3D">
        <w:rPr>
          <w:rFonts w:ascii="Arial" w:hAnsi="Arial" w:cs="Arial"/>
          <w:b/>
          <w:bCs/>
          <w:i/>
          <w:iCs/>
          <w:sz w:val="24"/>
          <w:szCs w:val="24"/>
        </w:rPr>
        <w:t>logs</w:t>
      </w:r>
      <w:r w:rsidR="00021B7B" w:rsidRPr="008D5F3D">
        <w:rPr>
          <w:rFonts w:ascii="Arial" w:hAnsi="Arial" w:cs="Arial"/>
          <w:b/>
          <w:bCs/>
          <w:sz w:val="24"/>
          <w:szCs w:val="24"/>
        </w:rPr>
        <w:t>)</w:t>
      </w:r>
      <w:r w:rsidRPr="008D5F3D">
        <w:rPr>
          <w:rFonts w:ascii="Arial" w:hAnsi="Arial" w:cs="Arial"/>
          <w:b/>
          <w:bCs/>
          <w:sz w:val="24"/>
          <w:szCs w:val="24"/>
        </w:rPr>
        <w:t xml:space="preserve"> ?</w:t>
      </w:r>
    </w:p>
    <w:p w14:paraId="28B57BCA" w14:textId="77777777" w:rsidR="00DB60F8" w:rsidRPr="008D5F3D" w:rsidRDefault="00DB60F8" w:rsidP="00500CD0">
      <w:pPr>
        <w:pStyle w:val="NormalWeb"/>
        <w:shd w:val="clear" w:color="auto" w:fill="FFFFFF" w:themeFill="background1"/>
        <w:spacing w:before="0"/>
        <w:jc w:val="both"/>
        <w:rPr>
          <w:rFonts w:ascii="Arial" w:hAnsi="Arial" w:cs="Arial"/>
          <w:sz w:val="22"/>
          <w:szCs w:val="22"/>
        </w:rPr>
      </w:pPr>
      <w:r w:rsidRPr="008D5F3D">
        <w:rPr>
          <w:rFonts w:ascii="Arial" w:hAnsi="Arial" w:cs="Arial"/>
          <w:sz w:val="22"/>
          <w:szCs w:val="22"/>
        </w:rPr>
        <w:t xml:space="preserve">Les institutions concernées par cette conservation sont </w:t>
      </w:r>
      <w:proofErr w:type="gramStart"/>
      <w:r w:rsidRPr="008D5F3D">
        <w:rPr>
          <w:rFonts w:ascii="Arial" w:hAnsi="Arial" w:cs="Arial"/>
          <w:sz w:val="22"/>
          <w:szCs w:val="22"/>
        </w:rPr>
        <w:t>tout</w:t>
      </w:r>
      <w:proofErr w:type="gramEnd"/>
      <w:r w:rsidRPr="008D5F3D">
        <w:rPr>
          <w:rFonts w:ascii="Arial" w:hAnsi="Arial" w:cs="Arial"/>
          <w:sz w:val="22"/>
          <w:szCs w:val="22"/>
        </w:rPr>
        <w:t xml:space="preserve"> d’abord </w:t>
      </w:r>
      <w:r w:rsidRPr="008D5F3D">
        <w:rPr>
          <w:rStyle w:val="lev"/>
          <w:rFonts w:ascii="Arial" w:eastAsia="Arial" w:hAnsi="Arial" w:cs="Arial"/>
          <w:sz w:val="22"/>
          <w:szCs w:val="22"/>
        </w:rPr>
        <w:t>les fournisseurs d’accès internet ou FAI</w:t>
      </w:r>
      <w:r w:rsidRPr="008D5F3D">
        <w:rPr>
          <w:rFonts w:ascii="Arial" w:hAnsi="Arial" w:cs="Arial"/>
          <w:sz w:val="22"/>
          <w:szCs w:val="22"/>
        </w:rPr>
        <w:t>, ainsi que les hébergeurs. Selon la loi antiterroriste du 23 janvier 2006, cette obligation ne concerne pas uniquement les FAI, mais est aussi applicable à toute personne physique ou morale qui procure un accès internet. Et ce, même s’il s’agit d’un accès octroyé à titre gratuit.</w:t>
      </w:r>
    </w:p>
    <w:p w14:paraId="3DE73F8A" w14:textId="695F5AD5" w:rsidR="00EA0A06" w:rsidRPr="003F465C" w:rsidRDefault="003F465C">
      <w:pPr>
        <w:widowControl/>
        <w:spacing w:line="276" w:lineRule="auto"/>
        <w:jc w:val="left"/>
        <w:rPr>
          <w:b/>
          <w:bCs/>
          <w:sz w:val="26"/>
          <w:szCs w:val="36"/>
          <w:lang w:eastAsia="fr-FR"/>
        </w:rPr>
      </w:pPr>
      <w:r w:rsidRPr="00530581">
        <w:rPr>
          <w:i/>
          <w:iCs/>
        </w:rPr>
        <w:t xml:space="preserve">Source : The </w:t>
      </w:r>
      <w:proofErr w:type="spellStart"/>
      <w:r w:rsidRPr="00530581">
        <w:rPr>
          <w:i/>
          <w:iCs/>
        </w:rPr>
        <w:t>Bodyguard</w:t>
      </w:r>
      <w:proofErr w:type="spellEnd"/>
      <w:r w:rsidRPr="00530581">
        <w:rPr>
          <w:i/>
          <w:iCs/>
        </w:rPr>
        <w:t xml:space="preserve"> Magazine</w:t>
      </w:r>
      <w:r w:rsidR="00EA0A06" w:rsidRPr="00530581">
        <w:rPr>
          <w:b/>
          <w:bCs/>
          <w:sz w:val="26"/>
          <w:szCs w:val="36"/>
          <w:lang w:eastAsia="fr-FR"/>
        </w:rPr>
        <w:br w:type="page"/>
      </w:r>
    </w:p>
    <w:p w14:paraId="60B5CFAB" w14:textId="02A98F33" w:rsidR="00EA0A06" w:rsidRDefault="00EA0A06" w:rsidP="00AB24D8">
      <w:pPr>
        <w:pStyle w:val="Titre2"/>
        <w:pBdr>
          <w:top w:val="single" w:sz="4" w:space="1" w:color="auto"/>
          <w:left w:val="single" w:sz="4" w:space="1" w:color="auto"/>
          <w:bottom w:val="single" w:sz="4" w:space="1" w:color="auto"/>
          <w:right w:val="single" w:sz="4" w:space="1" w:color="auto"/>
          <w:between w:val="none" w:sz="0" w:space="0" w:color="auto"/>
        </w:pBdr>
      </w:pPr>
      <w:bookmarkStart w:id="19" w:name="_Toc92896196"/>
      <w:r>
        <w:lastRenderedPageBreak/>
        <w:t xml:space="preserve">Documents associés au dossier </w:t>
      </w:r>
      <w:bookmarkEnd w:id="17"/>
      <w:r>
        <w:t>B</w:t>
      </w:r>
      <w:bookmarkEnd w:id="19"/>
    </w:p>
    <w:p w14:paraId="4E6978BD" w14:textId="5706DA82" w:rsidR="002659E7" w:rsidRPr="008D5F3D" w:rsidRDefault="008209CD">
      <w:pPr>
        <w:pStyle w:val="Titre2"/>
        <w:rPr>
          <w:sz w:val="24"/>
        </w:rPr>
      </w:pPr>
      <w:bookmarkStart w:id="20" w:name="_Toc92896197"/>
      <w:r w:rsidRPr="008D5F3D">
        <w:rPr>
          <w:sz w:val="24"/>
        </w:rPr>
        <w:t xml:space="preserve">Document </w:t>
      </w:r>
      <w:r w:rsidR="00DA1F25" w:rsidRPr="008D5F3D">
        <w:rPr>
          <w:sz w:val="24"/>
        </w:rPr>
        <w:t xml:space="preserve">B1 </w:t>
      </w:r>
      <w:r w:rsidRPr="008D5F3D">
        <w:rPr>
          <w:sz w:val="24"/>
        </w:rPr>
        <w:t>: Serveur NAS RS2418RP</w:t>
      </w:r>
      <w:bookmarkEnd w:id="20"/>
    </w:p>
    <w:p w14:paraId="34FF1C98" w14:textId="77777777" w:rsidR="002659E7" w:rsidRDefault="002659E7"/>
    <w:tbl>
      <w:tblPr>
        <w:tblW w:w="9923" w:type="dxa"/>
        <w:tblLayout w:type="fixed"/>
        <w:tblCellMar>
          <w:top w:w="28" w:type="dxa"/>
          <w:left w:w="28" w:type="dxa"/>
          <w:bottom w:w="28" w:type="dxa"/>
          <w:right w:w="28" w:type="dxa"/>
        </w:tblCellMar>
        <w:tblLook w:val="04A0" w:firstRow="1" w:lastRow="0" w:firstColumn="1" w:lastColumn="0" w:noHBand="0" w:noVBand="1"/>
      </w:tblPr>
      <w:tblGrid>
        <w:gridCol w:w="2650"/>
        <w:gridCol w:w="7273"/>
      </w:tblGrid>
      <w:tr w:rsidR="002659E7" w14:paraId="2A40E682" w14:textId="77777777" w:rsidTr="001E0E81">
        <w:tc>
          <w:tcPr>
            <w:tcW w:w="9923" w:type="dxa"/>
            <w:gridSpan w:val="2"/>
            <w:vAlign w:val="center"/>
          </w:tcPr>
          <w:p w14:paraId="673EF310" w14:textId="77777777" w:rsidR="002659E7" w:rsidRDefault="008209CD" w:rsidP="7108455C">
            <w:pPr>
              <w:pStyle w:val="Normal1"/>
              <w:rPr>
                <w:sz w:val="22"/>
                <w:szCs w:val="22"/>
              </w:rPr>
            </w:pPr>
            <w:r>
              <w:rPr>
                <w:sz w:val="22"/>
                <w:szCs w:val="22"/>
              </w:rPr>
              <w:t>Général</w:t>
            </w:r>
          </w:p>
        </w:tc>
      </w:tr>
      <w:tr w:rsidR="002659E7" w14:paraId="52288131" w14:textId="77777777" w:rsidTr="001E0E81">
        <w:tc>
          <w:tcPr>
            <w:tcW w:w="2650" w:type="dxa"/>
            <w:vAlign w:val="center"/>
          </w:tcPr>
          <w:p w14:paraId="585EAE1B" w14:textId="77777777" w:rsidR="002659E7" w:rsidRDefault="008209CD" w:rsidP="7108455C">
            <w:pPr>
              <w:pStyle w:val="Normal1"/>
              <w:rPr>
                <w:sz w:val="22"/>
                <w:szCs w:val="22"/>
              </w:rPr>
            </w:pPr>
            <w:r>
              <w:rPr>
                <w:sz w:val="22"/>
                <w:szCs w:val="22"/>
              </w:rPr>
              <w:t>Type de périphérique</w:t>
            </w:r>
          </w:p>
        </w:tc>
        <w:tc>
          <w:tcPr>
            <w:tcW w:w="7273" w:type="dxa"/>
            <w:vAlign w:val="center"/>
          </w:tcPr>
          <w:p w14:paraId="0491A719" w14:textId="77777777" w:rsidR="002659E7" w:rsidRDefault="008209CD" w:rsidP="7108455C">
            <w:pPr>
              <w:pStyle w:val="Normal1"/>
              <w:rPr>
                <w:sz w:val="22"/>
                <w:szCs w:val="22"/>
              </w:rPr>
            </w:pPr>
            <w:r>
              <w:rPr>
                <w:b/>
                <w:bCs/>
                <w:noProof/>
              </w:rPr>
              <w:drawing>
                <wp:anchor distT="0" distB="127000" distL="0" distR="0" simplePos="0" relativeHeight="251658241" behindDoc="0" locked="0" layoutInCell="0" allowOverlap="1" wp14:anchorId="62E12913" wp14:editId="7AFCCBBD">
                  <wp:simplePos x="0" y="0"/>
                  <wp:positionH relativeFrom="column">
                    <wp:posOffset>1541145</wp:posOffset>
                  </wp:positionH>
                  <wp:positionV relativeFrom="paragraph">
                    <wp:posOffset>-464185</wp:posOffset>
                  </wp:positionV>
                  <wp:extent cx="2520315" cy="1033145"/>
                  <wp:effectExtent l="0" t="0" r="0" b="0"/>
                  <wp:wrapNone/>
                  <wp:docPr id="6"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5"/>
                          <pic:cNvPicPr>
                            <a:picLocks noChangeAspect="1"/>
                          </pic:cNvPicPr>
                        </pic:nvPicPr>
                        <pic:blipFill>
                          <a:blip r:embed="rId16"/>
                          <a:stretch/>
                        </pic:blipFill>
                        <pic:spPr bwMode="auto">
                          <a:xfrm>
                            <a:off x="0" y="0"/>
                            <a:ext cx="2520315" cy="1033145"/>
                          </a:xfrm>
                          <a:prstGeom prst="rect">
                            <a:avLst/>
                          </a:prstGeom>
                        </pic:spPr>
                      </pic:pic>
                    </a:graphicData>
                  </a:graphic>
                </wp:anchor>
              </w:drawing>
            </w:r>
            <w:r>
              <w:rPr>
                <w:sz w:val="22"/>
                <w:szCs w:val="22"/>
              </w:rPr>
              <w:t xml:space="preserve">Serveur NAS </w:t>
            </w:r>
          </w:p>
        </w:tc>
      </w:tr>
      <w:tr w:rsidR="002659E7" w14:paraId="1F314EF1" w14:textId="77777777" w:rsidTr="001E0E81">
        <w:tc>
          <w:tcPr>
            <w:tcW w:w="2650" w:type="dxa"/>
            <w:vAlign w:val="center"/>
          </w:tcPr>
          <w:p w14:paraId="4A76FFBE" w14:textId="77777777" w:rsidR="002659E7" w:rsidRDefault="008209CD" w:rsidP="7108455C">
            <w:pPr>
              <w:pStyle w:val="Normal1"/>
              <w:rPr>
                <w:sz w:val="22"/>
                <w:szCs w:val="22"/>
              </w:rPr>
            </w:pPr>
            <w:r>
              <w:rPr>
                <w:sz w:val="22"/>
                <w:szCs w:val="22"/>
              </w:rPr>
              <w:t>Connectivité hôte</w:t>
            </w:r>
          </w:p>
        </w:tc>
        <w:tc>
          <w:tcPr>
            <w:tcW w:w="7273" w:type="dxa"/>
            <w:vAlign w:val="center"/>
          </w:tcPr>
          <w:p w14:paraId="6DD02A94" w14:textId="77777777" w:rsidR="002659E7" w:rsidRDefault="008209CD" w:rsidP="7108455C">
            <w:pPr>
              <w:pStyle w:val="Normal1"/>
              <w:rPr>
                <w:sz w:val="22"/>
                <w:szCs w:val="22"/>
              </w:rPr>
            </w:pPr>
            <w:r>
              <w:rPr>
                <w:sz w:val="22"/>
                <w:szCs w:val="22"/>
              </w:rPr>
              <w:t xml:space="preserve">Gigabit Ethernet </w:t>
            </w:r>
          </w:p>
        </w:tc>
      </w:tr>
      <w:tr w:rsidR="002659E7" w14:paraId="6D4DD073" w14:textId="77777777" w:rsidTr="001E0E81">
        <w:tc>
          <w:tcPr>
            <w:tcW w:w="9923" w:type="dxa"/>
            <w:gridSpan w:val="2"/>
            <w:vAlign w:val="center"/>
          </w:tcPr>
          <w:p w14:paraId="49BFFAD7" w14:textId="77777777" w:rsidR="002659E7" w:rsidRDefault="008209CD" w:rsidP="7108455C">
            <w:pPr>
              <w:pStyle w:val="Normal1"/>
              <w:rPr>
                <w:sz w:val="22"/>
                <w:szCs w:val="22"/>
              </w:rPr>
            </w:pPr>
            <w:r>
              <w:rPr>
                <w:sz w:val="22"/>
                <w:szCs w:val="22"/>
              </w:rPr>
              <w:t>Extension/connectivité</w:t>
            </w:r>
          </w:p>
        </w:tc>
      </w:tr>
      <w:tr w:rsidR="002659E7" w14:paraId="00D51FA4" w14:textId="77777777" w:rsidTr="001E0E81">
        <w:tc>
          <w:tcPr>
            <w:tcW w:w="2650" w:type="dxa"/>
            <w:vAlign w:val="center"/>
          </w:tcPr>
          <w:p w14:paraId="6ED55EAB" w14:textId="77777777" w:rsidR="002659E7" w:rsidRDefault="008209CD" w:rsidP="7108455C">
            <w:pPr>
              <w:pStyle w:val="Normal1"/>
              <w:ind w:left="402"/>
              <w:rPr>
                <w:sz w:val="22"/>
                <w:szCs w:val="22"/>
              </w:rPr>
            </w:pPr>
            <w:r>
              <w:rPr>
                <w:sz w:val="22"/>
                <w:szCs w:val="22"/>
              </w:rPr>
              <w:t>Baies d'extension</w:t>
            </w:r>
          </w:p>
        </w:tc>
        <w:tc>
          <w:tcPr>
            <w:tcW w:w="7273" w:type="dxa"/>
            <w:vAlign w:val="center"/>
          </w:tcPr>
          <w:p w14:paraId="62C46708" w14:textId="751F63CD" w:rsidR="002659E7" w:rsidRDefault="008209CD" w:rsidP="7108455C">
            <w:pPr>
              <w:pStyle w:val="Normal1"/>
              <w:rPr>
                <w:sz w:val="22"/>
                <w:szCs w:val="22"/>
              </w:rPr>
            </w:pPr>
            <w:r>
              <w:rPr>
                <w:sz w:val="22"/>
                <w:szCs w:val="22"/>
              </w:rPr>
              <w:t xml:space="preserve">12 x échangeable à chaud - 2.5" / 3.5" </w:t>
            </w:r>
          </w:p>
        </w:tc>
      </w:tr>
      <w:tr w:rsidR="002659E7" w14:paraId="053B716D" w14:textId="77777777" w:rsidTr="001E0E81">
        <w:tc>
          <w:tcPr>
            <w:tcW w:w="9923" w:type="dxa"/>
            <w:gridSpan w:val="2"/>
            <w:vAlign w:val="center"/>
          </w:tcPr>
          <w:p w14:paraId="7BFBBB96" w14:textId="77777777" w:rsidR="002659E7" w:rsidRDefault="008209CD" w:rsidP="7108455C">
            <w:pPr>
              <w:pStyle w:val="Normal1"/>
              <w:rPr>
                <w:sz w:val="22"/>
                <w:szCs w:val="22"/>
              </w:rPr>
            </w:pPr>
            <w:r>
              <w:rPr>
                <w:sz w:val="22"/>
                <w:szCs w:val="22"/>
              </w:rPr>
              <w:t>Réseaux</w:t>
            </w:r>
          </w:p>
        </w:tc>
      </w:tr>
      <w:tr w:rsidR="002659E7" w:rsidRPr="00DB1CB6" w14:paraId="1F8CAFAC" w14:textId="77777777" w:rsidTr="001E0E81">
        <w:tc>
          <w:tcPr>
            <w:tcW w:w="2650" w:type="dxa"/>
            <w:vAlign w:val="center"/>
          </w:tcPr>
          <w:p w14:paraId="6D7A8AC1" w14:textId="77777777" w:rsidR="002659E7" w:rsidRDefault="008209CD" w:rsidP="00FC3EB6">
            <w:pPr>
              <w:pStyle w:val="Normal1"/>
              <w:ind w:left="402"/>
              <w:jc w:val="left"/>
              <w:rPr>
                <w:sz w:val="22"/>
                <w:szCs w:val="22"/>
              </w:rPr>
            </w:pPr>
            <w:r>
              <w:rPr>
                <w:sz w:val="22"/>
                <w:szCs w:val="22"/>
              </w:rPr>
              <w:t>Protocole de liaison de données</w:t>
            </w:r>
          </w:p>
        </w:tc>
        <w:tc>
          <w:tcPr>
            <w:tcW w:w="7273" w:type="dxa"/>
            <w:vAlign w:val="center"/>
          </w:tcPr>
          <w:p w14:paraId="23052764" w14:textId="77777777" w:rsidR="002659E7" w:rsidRDefault="008209CD" w:rsidP="7108455C">
            <w:pPr>
              <w:pStyle w:val="Normal1"/>
              <w:rPr>
                <w:sz w:val="22"/>
                <w:szCs w:val="22"/>
                <w:lang w:val="en-US"/>
              </w:rPr>
            </w:pPr>
            <w:r>
              <w:rPr>
                <w:sz w:val="22"/>
                <w:szCs w:val="22"/>
                <w:lang w:val="en-US"/>
              </w:rPr>
              <w:t xml:space="preserve">10Mb LAN, 100Mb LAN, GigE </w:t>
            </w:r>
          </w:p>
        </w:tc>
      </w:tr>
      <w:tr w:rsidR="002659E7" w:rsidRPr="00DB1CB6" w14:paraId="3BF33EC6" w14:textId="77777777" w:rsidTr="001E0E81">
        <w:tc>
          <w:tcPr>
            <w:tcW w:w="2650" w:type="dxa"/>
            <w:vAlign w:val="center"/>
          </w:tcPr>
          <w:p w14:paraId="5C74B707" w14:textId="77777777" w:rsidR="002659E7" w:rsidRDefault="008209CD" w:rsidP="00FC3EB6">
            <w:pPr>
              <w:pStyle w:val="Normal1"/>
              <w:ind w:left="402"/>
              <w:jc w:val="left"/>
              <w:rPr>
                <w:sz w:val="22"/>
                <w:szCs w:val="22"/>
              </w:rPr>
            </w:pPr>
            <w:r>
              <w:rPr>
                <w:sz w:val="22"/>
                <w:szCs w:val="22"/>
              </w:rPr>
              <w:t>Protocole réseau / transport</w:t>
            </w:r>
          </w:p>
        </w:tc>
        <w:tc>
          <w:tcPr>
            <w:tcW w:w="7273" w:type="dxa"/>
            <w:vAlign w:val="center"/>
          </w:tcPr>
          <w:p w14:paraId="1483F7EC" w14:textId="77777777" w:rsidR="002659E7" w:rsidRDefault="008209CD" w:rsidP="7108455C">
            <w:pPr>
              <w:pStyle w:val="Normal1"/>
              <w:rPr>
                <w:sz w:val="22"/>
                <w:szCs w:val="22"/>
                <w:lang w:val="en-US"/>
              </w:rPr>
            </w:pPr>
            <w:r>
              <w:rPr>
                <w:sz w:val="22"/>
                <w:szCs w:val="22"/>
                <w:lang w:val="en-US"/>
              </w:rPr>
              <w:t xml:space="preserve">PPTP, L2TP, iSCSI, FTP, NFS </w:t>
            </w:r>
          </w:p>
        </w:tc>
      </w:tr>
      <w:tr w:rsidR="002659E7" w:rsidRPr="00DB1CB6" w14:paraId="314FC6AA" w14:textId="77777777" w:rsidTr="001E0E81">
        <w:tc>
          <w:tcPr>
            <w:tcW w:w="2650" w:type="dxa"/>
            <w:vAlign w:val="center"/>
          </w:tcPr>
          <w:p w14:paraId="1BE4F937" w14:textId="77777777" w:rsidR="002659E7" w:rsidRDefault="008209CD" w:rsidP="00FC3EB6">
            <w:pPr>
              <w:pStyle w:val="Normal1"/>
              <w:jc w:val="left"/>
              <w:rPr>
                <w:sz w:val="22"/>
                <w:szCs w:val="22"/>
              </w:rPr>
            </w:pPr>
            <w:r>
              <w:rPr>
                <w:sz w:val="22"/>
                <w:szCs w:val="22"/>
              </w:rPr>
              <w:t>Compatibilité des services réseau</w:t>
            </w:r>
          </w:p>
        </w:tc>
        <w:tc>
          <w:tcPr>
            <w:tcW w:w="7273" w:type="dxa"/>
            <w:vAlign w:val="center"/>
          </w:tcPr>
          <w:p w14:paraId="2852A069" w14:textId="77777777" w:rsidR="002659E7" w:rsidRPr="00D22B7F" w:rsidRDefault="008209CD" w:rsidP="7108455C">
            <w:pPr>
              <w:pStyle w:val="Normal1"/>
              <w:rPr>
                <w:lang w:val="en-US"/>
              </w:rPr>
            </w:pPr>
            <w:r w:rsidRPr="00712D9D">
              <w:rPr>
                <w:lang w:val="en-US"/>
              </w:rPr>
              <w:t xml:space="preserve">Microsoft Active Directory (AD), </w:t>
            </w:r>
            <w:proofErr w:type="spellStart"/>
            <w:r w:rsidRPr="00712D9D">
              <w:rPr>
                <w:lang w:val="en-US"/>
              </w:rPr>
              <w:t>système</w:t>
            </w:r>
            <w:proofErr w:type="spellEnd"/>
            <w:r w:rsidRPr="00712D9D">
              <w:rPr>
                <w:lang w:val="en-US"/>
              </w:rPr>
              <w:t xml:space="preserve"> de </w:t>
            </w:r>
            <w:proofErr w:type="spellStart"/>
            <w:r w:rsidRPr="00712D9D">
              <w:rPr>
                <w:lang w:val="en-US"/>
              </w:rPr>
              <w:t>fichiers</w:t>
            </w:r>
            <w:proofErr w:type="spellEnd"/>
            <w:r w:rsidRPr="00712D9D">
              <w:rPr>
                <w:lang w:val="en-US"/>
              </w:rPr>
              <w:t xml:space="preserve"> </w:t>
            </w:r>
            <w:r w:rsidRPr="00712D9D">
              <w:rPr>
                <w:i/>
                <w:iCs/>
                <w:lang w:val="en-US"/>
              </w:rPr>
              <w:t>Internet standard Microsoft</w:t>
            </w:r>
            <w:r w:rsidRPr="00712D9D">
              <w:rPr>
                <w:lang w:val="en-US"/>
              </w:rPr>
              <w:t xml:space="preserve"> (SMB), </w:t>
            </w:r>
            <w:proofErr w:type="spellStart"/>
            <w:r w:rsidRPr="00712D9D">
              <w:rPr>
                <w:lang w:val="en-US"/>
              </w:rPr>
              <w:t>système</w:t>
            </w:r>
            <w:proofErr w:type="spellEnd"/>
            <w:r w:rsidRPr="00712D9D">
              <w:rPr>
                <w:lang w:val="en-US"/>
              </w:rPr>
              <w:t xml:space="preserve"> de </w:t>
            </w:r>
            <w:proofErr w:type="spellStart"/>
            <w:r w:rsidRPr="00712D9D">
              <w:rPr>
                <w:lang w:val="en-US"/>
              </w:rPr>
              <w:t>fichiers</w:t>
            </w:r>
            <w:proofErr w:type="spellEnd"/>
            <w:r w:rsidRPr="00712D9D">
              <w:rPr>
                <w:lang w:val="en-US"/>
              </w:rPr>
              <w:t xml:space="preserve"> </w:t>
            </w:r>
            <w:proofErr w:type="spellStart"/>
            <w:r w:rsidRPr="00712D9D">
              <w:rPr>
                <w:lang w:val="en-US"/>
              </w:rPr>
              <w:t>distribués</w:t>
            </w:r>
            <w:proofErr w:type="spellEnd"/>
            <w:r w:rsidRPr="00712D9D">
              <w:rPr>
                <w:lang w:val="en-US"/>
              </w:rPr>
              <w:t xml:space="preserve"> NFS, FTP, </w:t>
            </w:r>
            <w:proofErr w:type="spellStart"/>
            <w:r w:rsidRPr="00712D9D">
              <w:rPr>
                <w:lang w:val="en-US"/>
              </w:rPr>
              <w:t>protocole</w:t>
            </w:r>
            <w:proofErr w:type="spellEnd"/>
            <w:r w:rsidRPr="00712D9D">
              <w:rPr>
                <w:lang w:val="en-US"/>
              </w:rPr>
              <w:t xml:space="preserve"> AFP, </w:t>
            </w:r>
            <w:r w:rsidRPr="00712D9D">
              <w:rPr>
                <w:i/>
                <w:iCs/>
                <w:lang w:val="en-US"/>
              </w:rPr>
              <w:t>Web-based Distributed Authoring and Versioning</w:t>
            </w:r>
            <w:r w:rsidRPr="00621E29">
              <w:rPr>
                <w:lang w:val="en-US"/>
              </w:rPr>
              <w:t xml:space="preserve"> (WebDAV), </w:t>
            </w:r>
            <w:r w:rsidRPr="00D22B7F">
              <w:rPr>
                <w:i/>
                <w:iCs/>
                <w:lang w:val="en-US"/>
              </w:rPr>
              <w:t>Calendaring Extensions to WebDAV</w:t>
            </w:r>
            <w:r w:rsidRPr="00D22B7F">
              <w:rPr>
                <w:lang w:val="en-US"/>
              </w:rPr>
              <w:t xml:space="preserve"> (</w:t>
            </w:r>
            <w:proofErr w:type="spellStart"/>
            <w:r w:rsidRPr="00D22B7F">
              <w:rPr>
                <w:lang w:val="en-US"/>
              </w:rPr>
              <w:t>CalDAV</w:t>
            </w:r>
            <w:proofErr w:type="spellEnd"/>
            <w:r w:rsidRPr="00D22B7F">
              <w:rPr>
                <w:lang w:val="en-US"/>
              </w:rPr>
              <w:t xml:space="preserve">) </w:t>
            </w:r>
          </w:p>
        </w:tc>
      </w:tr>
      <w:tr w:rsidR="002659E7" w14:paraId="631ACA5D" w14:textId="77777777" w:rsidTr="001E0E81">
        <w:tc>
          <w:tcPr>
            <w:tcW w:w="2650" w:type="dxa"/>
            <w:vAlign w:val="center"/>
          </w:tcPr>
          <w:p w14:paraId="4E5E11CD" w14:textId="77777777" w:rsidR="002659E7" w:rsidRDefault="008209CD" w:rsidP="7108455C">
            <w:pPr>
              <w:pStyle w:val="Normal1"/>
              <w:rPr>
                <w:sz w:val="22"/>
                <w:szCs w:val="22"/>
              </w:rPr>
            </w:pPr>
            <w:r>
              <w:rPr>
                <w:sz w:val="22"/>
                <w:szCs w:val="22"/>
              </w:rPr>
              <w:t>Caractéristiques</w:t>
            </w:r>
          </w:p>
        </w:tc>
        <w:tc>
          <w:tcPr>
            <w:tcW w:w="7273" w:type="dxa"/>
            <w:vAlign w:val="center"/>
          </w:tcPr>
          <w:p w14:paraId="43765BED" w14:textId="1D795D0B" w:rsidR="002659E7" w:rsidRPr="0003369F" w:rsidRDefault="008209CD">
            <w:pPr>
              <w:pStyle w:val="Normal1"/>
            </w:pPr>
            <w:r w:rsidRPr="0003369F">
              <w:t xml:space="preserve">Prise en charge du protocole LDAP, </w:t>
            </w:r>
            <w:r w:rsidRPr="0003369F">
              <w:rPr>
                <w:i/>
                <w:iCs/>
              </w:rPr>
              <w:t>wake on LAN</w:t>
            </w:r>
            <w:r w:rsidRPr="0003369F">
              <w:t xml:space="preserve"> (WOL), prise en charge de Syslog, analyse antivirus, serveur vidéo, assistance </w:t>
            </w:r>
            <w:r w:rsidRPr="0003369F">
              <w:rPr>
                <w:i/>
                <w:iCs/>
              </w:rPr>
              <w:t>Access Control List</w:t>
            </w:r>
            <w:r w:rsidRPr="0003369F">
              <w:t xml:space="preserve"> (ACL), </w:t>
            </w:r>
            <w:r w:rsidR="003266F6">
              <w:t>s</w:t>
            </w:r>
            <w:r w:rsidRPr="0003369F">
              <w:t xml:space="preserve">erveur de messagerie, station de surveillance, sauvegarde sur </w:t>
            </w:r>
            <w:r w:rsidRPr="0003369F">
              <w:rPr>
                <w:i/>
                <w:iCs/>
              </w:rPr>
              <w:t>cloud</w:t>
            </w:r>
            <w:r w:rsidRPr="0003369F">
              <w:t>, serveur VPN</w:t>
            </w:r>
          </w:p>
        </w:tc>
      </w:tr>
      <w:tr w:rsidR="002659E7" w14:paraId="11176F5B" w14:textId="77777777" w:rsidTr="001E0E81">
        <w:tc>
          <w:tcPr>
            <w:tcW w:w="2650" w:type="dxa"/>
            <w:vAlign w:val="center"/>
          </w:tcPr>
          <w:p w14:paraId="2FF2039F" w14:textId="77777777" w:rsidR="002659E7" w:rsidRDefault="008209CD" w:rsidP="00FC3EB6">
            <w:pPr>
              <w:pStyle w:val="Normal1"/>
              <w:jc w:val="left"/>
              <w:rPr>
                <w:sz w:val="22"/>
                <w:szCs w:val="22"/>
              </w:rPr>
            </w:pPr>
            <w:r>
              <w:rPr>
                <w:sz w:val="22"/>
                <w:szCs w:val="22"/>
              </w:rPr>
              <w:t>Protocole de gestion à distance</w:t>
            </w:r>
          </w:p>
        </w:tc>
        <w:tc>
          <w:tcPr>
            <w:tcW w:w="7273" w:type="dxa"/>
            <w:vAlign w:val="center"/>
          </w:tcPr>
          <w:p w14:paraId="404D1510" w14:textId="77777777" w:rsidR="002659E7" w:rsidRDefault="008209CD" w:rsidP="7108455C">
            <w:pPr>
              <w:pStyle w:val="Normal1"/>
              <w:rPr>
                <w:sz w:val="22"/>
                <w:szCs w:val="22"/>
              </w:rPr>
            </w:pPr>
            <w:r>
              <w:rPr>
                <w:sz w:val="22"/>
                <w:szCs w:val="22"/>
              </w:rPr>
              <w:t xml:space="preserve">SNMP, Telnet, SSH </w:t>
            </w:r>
          </w:p>
        </w:tc>
      </w:tr>
      <w:tr w:rsidR="002659E7" w14:paraId="2971AFEC" w14:textId="77777777" w:rsidTr="001E0E81">
        <w:tc>
          <w:tcPr>
            <w:tcW w:w="2650" w:type="dxa"/>
            <w:vAlign w:val="center"/>
          </w:tcPr>
          <w:p w14:paraId="57DC06A7" w14:textId="77777777" w:rsidR="002659E7" w:rsidRDefault="008209CD" w:rsidP="7108455C">
            <w:pPr>
              <w:pStyle w:val="Normal1"/>
              <w:rPr>
                <w:sz w:val="22"/>
                <w:szCs w:val="22"/>
              </w:rPr>
            </w:pPr>
            <w:r>
              <w:rPr>
                <w:sz w:val="22"/>
                <w:szCs w:val="22"/>
              </w:rPr>
              <w:t>Protocoles sécurisés</w:t>
            </w:r>
          </w:p>
        </w:tc>
        <w:tc>
          <w:tcPr>
            <w:tcW w:w="7273" w:type="dxa"/>
            <w:vAlign w:val="center"/>
          </w:tcPr>
          <w:p w14:paraId="6ED15460" w14:textId="2C7FE65D" w:rsidR="002659E7" w:rsidRDefault="008209CD" w:rsidP="7108455C">
            <w:pPr>
              <w:pStyle w:val="Normal1"/>
              <w:rPr>
                <w:sz w:val="22"/>
                <w:szCs w:val="22"/>
              </w:rPr>
            </w:pPr>
            <w:r>
              <w:rPr>
                <w:sz w:val="22"/>
                <w:szCs w:val="22"/>
              </w:rPr>
              <w:t xml:space="preserve">TLS </w:t>
            </w:r>
          </w:p>
        </w:tc>
      </w:tr>
      <w:tr w:rsidR="002659E7" w14:paraId="1DD6184D" w14:textId="77777777" w:rsidTr="001E0E81">
        <w:tc>
          <w:tcPr>
            <w:tcW w:w="9923" w:type="dxa"/>
            <w:gridSpan w:val="2"/>
            <w:vAlign w:val="center"/>
          </w:tcPr>
          <w:p w14:paraId="25E287C4" w14:textId="77777777" w:rsidR="002659E7" w:rsidRDefault="008209CD" w:rsidP="00FC3EB6">
            <w:pPr>
              <w:pStyle w:val="Normal1"/>
              <w:jc w:val="left"/>
              <w:rPr>
                <w:sz w:val="22"/>
                <w:szCs w:val="22"/>
              </w:rPr>
            </w:pPr>
            <w:r>
              <w:rPr>
                <w:sz w:val="22"/>
                <w:szCs w:val="22"/>
              </w:rPr>
              <w:t>Contrôleur de stockage</w:t>
            </w:r>
          </w:p>
        </w:tc>
      </w:tr>
      <w:tr w:rsidR="002659E7" w14:paraId="55B55451" w14:textId="77777777" w:rsidTr="001E0E81">
        <w:tc>
          <w:tcPr>
            <w:tcW w:w="2650" w:type="dxa"/>
            <w:vAlign w:val="center"/>
          </w:tcPr>
          <w:p w14:paraId="3AB3EEAD" w14:textId="77777777" w:rsidR="002659E7" w:rsidRDefault="008209CD" w:rsidP="7108455C">
            <w:pPr>
              <w:pStyle w:val="Normal1"/>
              <w:ind w:left="402"/>
              <w:rPr>
                <w:sz w:val="22"/>
                <w:szCs w:val="22"/>
              </w:rPr>
            </w:pPr>
            <w:r>
              <w:rPr>
                <w:sz w:val="22"/>
                <w:szCs w:val="22"/>
              </w:rPr>
              <w:t>Type</w:t>
            </w:r>
          </w:p>
        </w:tc>
        <w:tc>
          <w:tcPr>
            <w:tcW w:w="7273" w:type="dxa"/>
            <w:vAlign w:val="center"/>
          </w:tcPr>
          <w:p w14:paraId="3E51802D" w14:textId="77777777" w:rsidR="002659E7" w:rsidRDefault="008209CD" w:rsidP="7108455C">
            <w:pPr>
              <w:pStyle w:val="Normal1"/>
              <w:rPr>
                <w:sz w:val="22"/>
                <w:szCs w:val="22"/>
              </w:rPr>
            </w:pPr>
            <w:r>
              <w:rPr>
                <w:sz w:val="22"/>
                <w:szCs w:val="22"/>
              </w:rPr>
              <w:t xml:space="preserve">RAID </w:t>
            </w:r>
          </w:p>
        </w:tc>
      </w:tr>
      <w:tr w:rsidR="002659E7" w14:paraId="1308C0BE" w14:textId="77777777" w:rsidTr="001E0E81">
        <w:tc>
          <w:tcPr>
            <w:tcW w:w="2650" w:type="dxa"/>
            <w:vAlign w:val="center"/>
          </w:tcPr>
          <w:p w14:paraId="331BC84F" w14:textId="77777777" w:rsidR="002659E7" w:rsidRDefault="008209CD" w:rsidP="7108455C">
            <w:pPr>
              <w:pStyle w:val="Normal1"/>
              <w:ind w:left="402"/>
              <w:rPr>
                <w:sz w:val="22"/>
                <w:szCs w:val="22"/>
              </w:rPr>
            </w:pPr>
            <w:r>
              <w:rPr>
                <w:sz w:val="22"/>
                <w:szCs w:val="22"/>
              </w:rPr>
              <w:t>Type d'interface</w:t>
            </w:r>
          </w:p>
        </w:tc>
        <w:tc>
          <w:tcPr>
            <w:tcW w:w="7273" w:type="dxa"/>
            <w:vAlign w:val="center"/>
          </w:tcPr>
          <w:p w14:paraId="7829F845" w14:textId="77777777" w:rsidR="002659E7" w:rsidRDefault="008209CD" w:rsidP="7108455C">
            <w:pPr>
              <w:pStyle w:val="Normal1"/>
              <w:rPr>
                <w:sz w:val="22"/>
                <w:szCs w:val="22"/>
              </w:rPr>
            </w:pPr>
            <w:r>
              <w:rPr>
                <w:sz w:val="22"/>
                <w:szCs w:val="22"/>
              </w:rPr>
              <w:t xml:space="preserve">SATA 6Gb/s </w:t>
            </w:r>
          </w:p>
        </w:tc>
      </w:tr>
      <w:tr w:rsidR="002659E7" w:rsidRPr="00DB1CB6" w14:paraId="6C565048" w14:textId="77777777" w:rsidTr="001E0E81">
        <w:tc>
          <w:tcPr>
            <w:tcW w:w="2650" w:type="dxa"/>
            <w:vAlign w:val="center"/>
          </w:tcPr>
          <w:p w14:paraId="1643DDA0" w14:textId="77777777" w:rsidR="002659E7" w:rsidRDefault="008209CD" w:rsidP="7108455C">
            <w:pPr>
              <w:pStyle w:val="Normal1"/>
              <w:ind w:left="402"/>
              <w:rPr>
                <w:sz w:val="22"/>
                <w:szCs w:val="22"/>
              </w:rPr>
            </w:pPr>
            <w:r>
              <w:rPr>
                <w:sz w:val="22"/>
                <w:szCs w:val="22"/>
              </w:rPr>
              <w:t>Niveau RAID</w:t>
            </w:r>
          </w:p>
        </w:tc>
        <w:tc>
          <w:tcPr>
            <w:tcW w:w="7273" w:type="dxa"/>
            <w:vAlign w:val="center"/>
          </w:tcPr>
          <w:p w14:paraId="7DFD20B8" w14:textId="77777777" w:rsidR="002659E7" w:rsidRDefault="008209CD" w:rsidP="7108455C">
            <w:pPr>
              <w:pStyle w:val="Normal1"/>
              <w:rPr>
                <w:sz w:val="22"/>
                <w:szCs w:val="22"/>
                <w:lang w:val="en-US"/>
              </w:rPr>
            </w:pPr>
            <w:r>
              <w:rPr>
                <w:sz w:val="22"/>
                <w:szCs w:val="22"/>
                <w:lang w:val="en-US"/>
              </w:rPr>
              <w:t>RAID 0, RAID 1, RAID 5, RAID 6, RAID 10, JBOD</w:t>
            </w:r>
          </w:p>
        </w:tc>
      </w:tr>
    </w:tbl>
    <w:p w14:paraId="6F0BFBA7" w14:textId="1C406392" w:rsidR="002659E7" w:rsidRPr="008D5F3D" w:rsidRDefault="008209CD" w:rsidP="00E03978">
      <w:pPr>
        <w:pStyle w:val="Titre2"/>
        <w:spacing w:after="0"/>
        <w:rPr>
          <w:sz w:val="24"/>
        </w:rPr>
      </w:pPr>
      <w:bookmarkStart w:id="21" w:name="_Toc92896198"/>
      <w:r w:rsidRPr="008D5F3D">
        <w:rPr>
          <w:sz w:val="24"/>
        </w:rPr>
        <w:t xml:space="preserve">Document </w:t>
      </w:r>
      <w:r w:rsidR="00DA1F25" w:rsidRPr="008D5F3D">
        <w:rPr>
          <w:sz w:val="24"/>
        </w:rPr>
        <w:t>B2</w:t>
      </w:r>
      <w:r w:rsidR="00300088" w:rsidRPr="008D5F3D">
        <w:rPr>
          <w:sz w:val="24"/>
        </w:rPr>
        <w:t> </w:t>
      </w:r>
      <w:r w:rsidRPr="008D5F3D">
        <w:rPr>
          <w:sz w:val="24"/>
        </w:rPr>
        <w:t>: Niveaux RAID</w:t>
      </w:r>
      <w:bookmarkEnd w:id="21"/>
    </w:p>
    <w:p w14:paraId="3A44CA3B" w14:textId="77777777" w:rsidR="003266F6" w:rsidRPr="00861481" w:rsidRDefault="003266F6" w:rsidP="00E03978">
      <w:pPr>
        <w:pStyle w:val="Titre2"/>
        <w:spacing w:after="0"/>
        <w:rPr>
          <w:b w:val="0"/>
          <w:bCs w:val="0"/>
        </w:rPr>
      </w:pPr>
    </w:p>
    <w:p w14:paraId="30482192" w14:textId="010C71EE" w:rsidR="00DD42AD" w:rsidRDefault="00AB24D8" w:rsidP="001E1D00">
      <w:pPr>
        <w:pStyle w:val="Normal1"/>
        <w:spacing w:after="170"/>
        <w:jc w:val="center"/>
      </w:pPr>
      <w:r>
        <w:rPr>
          <w:noProof/>
        </w:rPr>
        <w:drawing>
          <wp:inline distT="0" distB="0" distL="0" distR="0" wp14:anchorId="5677D7A7" wp14:editId="698CAB2C">
            <wp:extent cx="5367506" cy="1819275"/>
            <wp:effectExtent l="0" t="0" r="508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374585" cy="1821674"/>
                    </a:xfrm>
                    <a:prstGeom prst="rect">
                      <a:avLst/>
                    </a:prstGeom>
                    <a:noFill/>
                    <a:ln>
                      <a:noFill/>
                    </a:ln>
                  </pic:spPr>
                </pic:pic>
              </a:graphicData>
            </a:graphic>
          </wp:inline>
        </w:drawing>
      </w:r>
    </w:p>
    <w:p w14:paraId="4577FB64" w14:textId="77777777" w:rsidR="00EA0A06" w:rsidRDefault="00EA0A06">
      <w:pPr>
        <w:widowControl/>
        <w:spacing w:line="276" w:lineRule="auto"/>
        <w:jc w:val="left"/>
        <w:rPr>
          <w:b/>
          <w:bCs/>
          <w:sz w:val="26"/>
          <w:szCs w:val="36"/>
          <w:lang w:eastAsia="fr-FR"/>
        </w:rPr>
      </w:pPr>
      <w:bookmarkStart w:id="22" w:name="_Toc67321946"/>
      <w:r>
        <w:br w:type="page"/>
      </w:r>
    </w:p>
    <w:p w14:paraId="52542B81" w14:textId="4A84029B" w:rsidR="0093105C" w:rsidRPr="008D5F3D" w:rsidRDefault="0093105C" w:rsidP="0093105C">
      <w:pPr>
        <w:pStyle w:val="Titre2"/>
        <w:jc w:val="both"/>
        <w:rPr>
          <w:rFonts w:eastAsia="Arial" w:cs="Arial"/>
          <w:color w:val="000000"/>
          <w:sz w:val="24"/>
        </w:rPr>
      </w:pPr>
      <w:bookmarkStart w:id="23" w:name="_Toc92896199"/>
      <w:r w:rsidRPr="008D5F3D">
        <w:rPr>
          <w:sz w:val="24"/>
        </w:rPr>
        <w:lastRenderedPageBreak/>
        <w:t>Document </w:t>
      </w:r>
      <w:r w:rsidR="00DA1F25" w:rsidRPr="008D5F3D">
        <w:rPr>
          <w:sz w:val="24"/>
        </w:rPr>
        <w:t>B3 </w:t>
      </w:r>
      <w:r w:rsidRPr="008D5F3D">
        <w:rPr>
          <w:sz w:val="24"/>
        </w:rPr>
        <w:t>: </w:t>
      </w:r>
      <w:r w:rsidRPr="008D5F3D">
        <w:rPr>
          <w:rFonts w:eastAsia="Arial" w:cs="Arial"/>
          <w:color w:val="000000"/>
          <w:sz w:val="24"/>
        </w:rPr>
        <w:t xml:space="preserve">Présentation de l’utilitaire </w:t>
      </w:r>
      <w:proofErr w:type="spellStart"/>
      <w:r w:rsidRPr="008D5F3D">
        <w:rPr>
          <w:rFonts w:eastAsia="Arial" w:cs="Arial"/>
          <w:color w:val="000000"/>
          <w:sz w:val="24"/>
        </w:rPr>
        <w:t>sudo</w:t>
      </w:r>
      <w:bookmarkEnd w:id="22"/>
      <w:bookmarkEnd w:id="23"/>
      <w:proofErr w:type="spellEnd"/>
    </w:p>
    <w:p w14:paraId="1D021BB7" w14:textId="77777777" w:rsidR="0093105C" w:rsidRDefault="0093105C" w:rsidP="0093105C">
      <w:pPr>
        <w:pStyle w:val="Normal1"/>
        <w:spacing w:after="170"/>
        <w:rPr>
          <w:i/>
          <w:iCs/>
        </w:rPr>
      </w:pPr>
      <w:r>
        <w:rPr>
          <w:i/>
          <w:iCs/>
        </w:rPr>
        <w:t>(Extrait du guide de l’ANSSI RECOMMANDATIONS DE SÉCURITÉ RELATIVES À UN SYSTÈME GNU/LINUX)</w:t>
      </w:r>
    </w:p>
    <w:p w14:paraId="74EE0117" w14:textId="22879590" w:rsidR="0093105C" w:rsidRDefault="00E4411D" w:rsidP="0093105C">
      <w:pPr>
        <w:pStyle w:val="Normal1"/>
        <w:spacing w:after="170"/>
        <w:rPr>
          <w:sz w:val="22"/>
          <w:szCs w:val="22"/>
        </w:rPr>
      </w:pPr>
      <w:proofErr w:type="spellStart"/>
      <w:r>
        <w:rPr>
          <w:sz w:val="22"/>
          <w:szCs w:val="22"/>
        </w:rPr>
        <w:t>S</w:t>
      </w:r>
      <w:r w:rsidR="0093105C">
        <w:rPr>
          <w:sz w:val="22"/>
          <w:szCs w:val="22"/>
        </w:rPr>
        <w:t>udo</w:t>
      </w:r>
      <w:proofErr w:type="spellEnd"/>
      <w:r w:rsidR="0093105C">
        <w:rPr>
          <w:sz w:val="22"/>
          <w:szCs w:val="22"/>
        </w:rPr>
        <w:t xml:space="preserve"> est un utilitaire installé lorsqu’il y a un besoin de déléguer des droits et privilèges à différents utilisateurs. Cette délégation repose sur la possibilité pour un utilisateur donné d’exécuter une commande préalablement définie avec les privilèges d’un autre utilisateur. Il est donc important de se </w:t>
      </w:r>
      <w:proofErr w:type="gramStart"/>
      <w:r w:rsidR="0093105C">
        <w:rPr>
          <w:sz w:val="22"/>
          <w:szCs w:val="22"/>
        </w:rPr>
        <w:t>préoccuper</w:t>
      </w:r>
      <w:proofErr w:type="gramEnd"/>
      <w:r w:rsidR="0093105C">
        <w:rPr>
          <w:sz w:val="22"/>
          <w:szCs w:val="22"/>
        </w:rPr>
        <w:t xml:space="preserve"> de sa sécurité au niveau de sa configuration, car le fait de donner le droit à un utilisateur d’exécuter certaines commandes peut lui attribuer plus de privilèges et de prérogatives qu’initialement nécessaires.</w:t>
      </w:r>
    </w:p>
    <w:p w14:paraId="69ACB661" w14:textId="77777777" w:rsidR="0093105C" w:rsidRDefault="0093105C" w:rsidP="0093105C">
      <w:pPr>
        <w:pStyle w:val="Normal1"/>
        <w:spacing w:after="113"/>
        <w:rPr>
          <w:sz w:val="22"/>
          <w:szCs w:val="22"/>
        </w:rPr>
      </w:pPr>
      <w:r>
        <w:rPr>
          <w:sz w:val="22"/>
          <w:szCs w:val="22"/>
        </w:rPr>
        <w:t xml:space="preserve">Voici le contenu du fichier </w:t>
      </w:r>
      <w:r>
        <w:rPr>
          <w:i/>
          <w:iCs/>
          <w:sz w:val="22"/>
          <w:szCs w:val="22"/>
        </w:rPr>
        <w:t>/</w:t>
      </w:r>
      <w:proofErr w:type="spellStart"/>
      <w:r>
        <w:rPr>
          <w:i/>
          <w:iCs/>
          <w:sz w:val="22"/>
          <w:szCs w:val="22"/>
        </w:rPr>
        <w:t>etc</w:t>
      </w:r>
      <w:proofErr w:type="spellEnd"/>
      <w:r>
        <w:rPr>
          <w:i/>
          <w:iCs/>
          <w:sz w:val="22"/>
          <w:szCs w:val="22"/>
        </w:rPr>
        <w:t>/</w:t>
      </w:r>
      <w:proofErr w:type="spellStart"/>
      <w:proofErr w:type="gramStart"/>
      <w:r>
        <w:rPr>
          <w:i/>
          <w:iCs/>
          <w:sz w:val="22"/>
          <w:szCs w:val="22"/>
        </w:rPr>
        <w:t>sudoers.d</w:t>
      </w:r>
      <w:proofErr w:type="spellEnd"/>
      <w:proofErr w:type="gramEnd"/>
      <w:r>
        <w:rPr>
          <w:i/>
          <w:iCs/>
          <w:sz w:val="22"/>
          <w:szCs w:val="22"/>
        </w:rPr>
        <w:t>/INFO</w:t>
      </w:r>
      <w:r>
        <w:rPr>
          <w:sz w:val="22"/>
          <w:szCs w:val="22"/>
        </w:rPr>
        <w:t xml:space="preserve"> qui définit les délégations attribuées aux informaticiens :</w:t>
      </w:r>
    </w:p>
    <w:tbl>
      <w:tblPr>
        <w:tblW w:w="9920" w:type="dxa"/>
        <w:tblLayout w:type="fixed"/>
        <w:tblCellMar>
          <w:top w:w="28" w:type="dxa"/>
          <w:left w:w="28" w:type="dxa"/>
          <w:bottom w:w="28" w:type="dxa"/>
          <w:right w:w="28" w:type="dxa"/>
        </w:tblCellMar>
        <w:tblLook w:val="04A0" w:firstRow="1" w:lastRow="0" w:firstColumn="1" w:lastColumn="0" w:noHBand="0" w:noVBand="1"/>
      </w:tblPr>
      <w:tblGrid>
        <w:gridCol w:w="9920"/>
      </w:tblGrid>
      <w:tr w:rsidR="0093105C" w14:paraId="7D602731" w14:textId="77777777" w:rsidTr="00716DAA">
        <w:tc>
          <w:tcPr>
            <w:tcW w:w="9920" w:type="dxa"/>
            <w:tcBorders>
              <w:top w:val="single" w:sz="2" w:space="0" w:color="000000"/>
              <w:left w:val="single" w:sz="2" w:space="0" w:color="000000"/>
              <w:bottom w:val="single" w:sz="2" w:space="0" w:color="000000"/>
              <w:right w:val="single" w:sz="2" w:space="0" w:color="000000"/>
            </w:tcBorders>
          </w:tcPr>
          <w:p w14:paraId="21DD9E27" w14:textId="77777777" w:rsidR="0093105C" w:rsidRDefault="0093105C" w:rsidP="00E300CC">
            <w:pPr>
              <w:pStyle w:val="Contenudetableau"/>
              <w:rPr>
                <w:sz w:val="22"/>
                <w:szCs w:val="22"/>
              </w:rPr>
            </w:pPr>
            <w:proofErr w:type="spellStart"/>
            <w:r>
              <w:rPr>
                <w:b/>
                <w:bCs/>
                <w:sz w:val="22"/>
                <w:szCs w:val="22"/>
              </w:rPr>
              <w:t>User_Alias</w:t>
            </w:r>
            <w:proofErr w:type="spellEnd"/>
            <w:r>
              <w:rPr>
                <w:sz w:val="22"/>
                <w:szCs w:val="22"/>
              </w:rPr>
              <w:t xml:space="preserve"> INFO = </w:t>
            </w:r>
            <w:proofErr w:type="spellStart"/>
            <w:r>
              <w:rPr>
                <w:sz w:val="22"/>
                <w:szCs w:val="22"/>
              </w:rPr>
              <w:t>adumas</w:t>
            </w:r>
            <w:proofErr w:type="spellEnd"/>
            <w:r>
              <w:rPr>
                <w:sz w:val="22"/>
                <w:szCs w:val="22"/>
              </w:rPr>
              <w:t xml:space="preserve">, </w:t>
            </w:r>
            <w:proofErr w:type="spellStart"/>
            <w:r>
              <w:rPr>
                <w:sz w:val="22"/>
                <w:szCs w:val="22"/>
              </w:rPr>
              <w:t>msix</w:t>
            </w:r>
            <w:proofErr w:type="spellEnd"/>
          </w:p>
          <w:p w14:paraId="4E08FBC2" w14:textId="77777777" w:rsidR="0093105C" w:rsidRPr="00530581" w:rsidRDefault="0093105C" w:rsidP="00E300CC">
            <w:pPr>
              <w:pStyle w:val="Contenudetableau"/>
              <w:rPr>
                <w:sz w:val="22"/>
                <w:szCs w:val="22"/>
              </w:rPr>
            </w:pPr>
            <w:proofErr w:type="spellStart"/>
            <w:r w:rsidRPr="00530581">
              <w:rPr>
                <w:b/>
                <w:bCs/>
                <w:sz w:val="22"/>
                <w:szCs w:val="22"/>
              </w:rPr>
              <w:t>Cmnd_Alias</w:t>
            </w:r>
            <w:proofErr w:type="spellEnd"/>
            <w:r w:rsidRPr="00530581">
              <w:rPr>
                <w:sz w:val="22"/>
                <w:szCs w:val="22"/>
              </w:rPr>
              <w:t xml:space="preserve"> NET = </w:t>
            </w:r>
            <w:proofErr w:type="gramStart"/>
            <w:r w:rsidRPr="00530581">
              <w:rPr>
                <w:b/>
                <w:bCs/>
                <w:sz w:val="22"/>
                <w:szCs w:val="22"/>
              </w:rPr>
              <w:t>NOEXEC:</w:t>
            </w:r>
            <w:proofErr w:type="gramEnd"/>
            <w:r w:rsidRPr="00530581">
              <w:rPr>
                <w:sz w:val="22"/>
                <w:szCs w:val="22"/>
              </w:rPr>
              <w:t xml:space="preserve"> </w:t>
            </w:r>
            <w:proofErr w:type="spellStart"/>
            <w:r w:rsidRPr="00530581">
              <w:rPr>
                <w:sz w:val="22"/>
                <w:szCs w:val="22"/>
              </w:rPr>
              <w:t>sudoedit</w:t>
            </w:r>
            <w:proofErr w:type="spellEnd"/>
            <w:r w:rsidRPr="00530581">
              <w:rPr>
                <w:sz w:val="22"/>
                <w:szCs w:val="22"/>
              </w:rPr>
              <w:t xml:space="preserve"> /</w:t>
            </w:r>
            <w:proofErr w:type="spellStart"/>
            <w:r w:rsidRPr="00530581">
              <w:rPr>
                <w:sz w:val="22"/>
                <w:szCs w:val="22"/>
              </w:rPr>
              <w:t>etc</w:t>
            </w:r>
            <w:proofErr w:type="spellEnd"/>
            <w:r w:rsidRPr="00530581">
              <w:rPr>
                <w:sz w:val="22"/>
                <w:szCs w:val="22"/>
              </w:rPr>
              <w:t xml:space="preserve">/network/interfaces, </w:t>
            </w:r>
            <w:proofErr w:type="spellStart"/>
            <w:r w:rsidRPr="00530581">
              <w:rPr>
                <w:sz w:val="22"/>
                <w:szCs w:val="22"/>
              </w:rPr>
              <w:t>sudoedit</w:t>
            </w:r>
            <w:proofErr w:type="spellEnd"/>
            <w:r w:rsidRPr="00530581">
              <w:rPr>
                <w:sz w:val="22"/>
                <w:szCs w:val="22"/>
              </w:rPr>
              <w:t xml:space="preserve"> /</w:t>
            </w:r>
            <w:proofErr w:type="spellStart"/>
            <w:r w:rsidRPr="00530581">
              <w:rPr>
                <w:sz w:val="22"/>
                <w:szCs w:val="22"/>
              </w:rPr>
              <w:t>etc</w:t>
            </w:r>
            <w:proofErr w:type="spellEnd"/>
            <w:r w:rsidRPr="00530581">
              <w:rPr>
                <w:sz w:val="22"/>
                <w:szCs w:val="22"/>
              </w:rPr>
              <w:t>/</w:t>
            </w:r>
            <w:proofErr w:type="spellStart"/>
            <w:r w:rsidRPr="00530581">
              <w:rPr>
                <w:sz w:val="22"/>
                <w:szCs w:val="22"/>
              </w:rPr>
              <w:t>resolv.conf</w:t>
            </w:r>
            <w:proofErr w:type="spellEnd"/>
            <w:r w:rsidRPr="00530581">
              <w:rPr>
                <w:sz w:val="22"/>
                <w:szCs w:val="22"/>
              </w:rPr>
              <w:t>, /</w:t>
            </w:r>
            <w:proofErr w:type="spellStart"/>
            <w:r w:rsidRPr="00530581">
              <w:rPr>
                <w:sz w:val="22"/>
                <w:szCs w:val="22"/>
              </w:rPr>
              <w:t>sbin</w:t>
            </w:r>
            <w:proofErr w:type="spellEnd"/>
            <w:r w:rsidRPr="00530581">
              <w:rPr>
                <w:sz w:val="22"/>
                <w:szCs w:val="22"/>
              </w:rPr>
              <w:t>/</w:t>
            </w:r>
            <w:proofErr w:type="spellStart"/>
            <w:r w:rsidRPr="00530581">
              <w:rPr>
                <w:sz w:val="22"/>
                <w:szCs w:val="22"/>
              </w:rPr>
              <w:t>ifup</w:t>
            </w:r>
            <w:proofErr w:type="spellEnd"/>
            <w:r w:rsidRPr="00530581">
              <w:rPr>
                <w:sz w:val="22"/>
                <w:szCs w:val="22"/>
              </w:rPr>
              <w:t>, /</w:t>
            </w:r>
            <w:proofErr w:type="spellStart"/>
            <w:r w:rsidRPr="00530581">
              <w:rPr>
                <w:sz w:val="22"/>
                <w:szCs w:val="22"/>
              </w:rPr>
              <w:t>sbin</w:t>
            </w:r>
            <w:proofErr w:type="spellEnd"/>
            <w:r w:rsidRPr="00530581">
              <w:rPr>
                <w:sz w:val="22"/>
                <w:szCs w:val="22"/>
              </w:rPr>
              <w:t>/</w:t>
            </w:r>
            <w:proofErr w:type="spellStart"/>
            <w:r w:rsidRPr="00530581">
              <w:rPr>
                <w:sz w:val="22"/>
                <w:szCs w:val="22"/>
              </w:rPr>
              <w:t>ifdown</w:t>
            </w:r>
            <w:proofErr w:type="spellEnd"/>
          </w:p>
          <w:p w14:paraId="5F7DEFAA" w14:textId="77777777" w:rsidR="0093105C" w:rsidRDefault="0093105C" w:rsidP="00E300CC">
            <w:pPr>
              <w:pStyle w:val="Contenudetableau"/>
              <w:rPr>
                <w:sz w:val="22"/>
                <w:szCs w:val="22"/>
              </w:rPr>
            </w:pPr>
            <w:r>
              <w:rPr>
                <w:sz w:val="22"/>
                <w:szCs w:val="22"/>
              </w:rPr>
              <w:t>INFO</w:t>
            </w:r>
            <w:r>
              <w:rPr>
                <w:sz w:val="22"/>
                <w:szCs w:val="22"/>
              </w:rPr>
              <w:tab/>
              <w:t>SRV1 = (root) NET</w:t>
            </w:r>
          </w:p>
        </w:tc>
      </w:tr>
    </w:tbl>
    <w:p w14:paraId="6CCC8C38" w14:textId="77777777" w:rsidR="0093105C" w:rsidRDefault="0093105C" w:rsidP="0093105C">
      <w:pPr>
        <w:pStyle w:val="Normal1"/>
        <w:spacing w:after="170"/>
        <w:rPr>
          <w:sz w:val="22"/>
          <w:szCs w:val="22"/>
        </w:rPr>
      </w:pPr>
      <w:proofErr w:type="spellStart"/>
      <w:r>
        <w:rPr>
          <w:b/>
          <w:bCs/>
          <w:sz w:val="22"/>
          <w:szCs w:val="22"/>
        </w:rPr>
        <w:t>User_Alias</w:t>
      </w:r>
      <w:proofErr w:type="spellEnd"/>
      <w:r>
        <w:rPr>
          <w:b/>
          <w:bCs/>
          <w:sz w:val="22"/>
          <w:szCs w:val="22"/>
        </w:rPr>
        <w:t> :</w:t>
      </w:r>
      <w:r>
        <w:rPr>
          <w:sz w:val="22"/>
          <w:szCs w:val="22"/>
        </w:rPr>
        <w:t xml:space="preserve"> on regroupe un ensemble d’utilisateurs sous le nom INFO comprenant les comptes utilisateurs « </w:t>
      </w:r>
      <w:proofErr w:type="spellStart"/>
      <w:r>
        <w:rPr>
          <w:sz w:val="22"/>
          <w:szCs w:val="22"/>
        </w:rPr>
        <w:t>adumas</w:t>
      </w:r>
      <w:proofErr w:type="spellEnd"/>
      <w:r>
        <w:rPr>
          <w:sz w:val="22"/>
          <w:szCs w:val="22"/>
        </w:rPr>
        <w:t> » et « </w:t>
      </w:r>
      <w:proofErr w:type="spellStart"/>
      <w:r>
        <w:rPr>
          <w:sz w:val="22"/>
          <w:szCs w:val="22"/>
        </w:rPr>
        <w:t>msix</w:t>
      </w:r>
      <w:proofErr w:type="spellEnd"/>
      <w:r>
        <w:rPr>
          <w:sz w:val="22"/>
          <w:szCs w:val="22"/>
        </w:rPr>
        <w:t> ».</w:t>
      </w:r>
    </w:p>
    <w:p w14:paraId="7E2C1F46" w14:textId="0CA13BF0" w:rsidR="0093105C" w:rsidRDefault="0093105C" w:rsidP="0093105C">
      <w:pPr>
        <w:pStyle w:val="Normal1"/>
      </w:pPr>
      <w:proofErr w:type="spellStart"/>
      <w:r>
        <w:rPr>
          <w:b/>
          <w:bCs/>
          <w:sz w:val="22"/>
          <w:szCs w:val="22"/>
        </w:rPr>
        <w:t>Cmnd_Alias</w:t>
      </w:r>
      <w:proofErr w:type="spellEnd"/>
      <w:r>
        <w:rPr>
          <w:b/>
          <w:bCs/>
          <w:sz w:val="22"/>
          <w:szCs w:val="22"/>
        </w:rPr>
        <w:t> :</w:t>
      </w:r>
      <w:r>
        <w:rPr>
          <w:sz w:val="22"/>
          <w:szCs w:val="22"/>
        </w:rPr>
        <w:t xml:space="preserve"> on regroupe un ensemble de commandes en attribuant un alias (ici </w:t>
      </w:r>
      <w:r>
        <w:rPr>
          <w:b/>
          <w:bCs/>
          <w:sz w:val="22"/>
          <w:szCs w:val="22"/>
        </w:rPr>
        <w:t>NET)</w:t>
      </w:r>
      <w:r>
        <w:rPr>
          <w:sz w:val="22"/>
          <w:szCs w:val="22"/>
        </w:rPr>
        <w:t xml:space="preserve">. Dans cet exemple, ces commandes permettent de modifier la configuration réseau d’un serveur. On précise les chemins absolus des commandes. </w:t>
      </w:r>
      <w:r>
        <w:rPr>
          <w:b/>
          <w:bCs/>
          <w:sz w:val="22"/>
          <w:szCs w:val="22"/>
        </w:rPr>
        <w:t>NOEXEC</w:t>
      </w:r>
      <w:r w:rsidR="004F7D09" w:rsidRPr="00422DE4">
        <w:rPr>
          <w:sz w:val="22"/>
          <w:szCs w:val="22"/>
        </w:rPr>
        <w:t> </w:t>
      </w:r>
      <w:r w:rsidRPr="00422DE4">
        <w:rPr>
          <w:sz w:val="22"/>
          <w:szCs w:val="22"/>
        </w:rPr>
        <w:t>:</w:t>
      </w:r>
      <w:r>
        <w:rPr>
          <w:sz w:val="22"/>
          <w:szCs w:val="22"/>
        </w:rPr>
        <w:t xml:space="preserve"> empêchera le contournement de la politique de sécurité, en empêchant le lancement d’un environnement </w:t>
      </w:r>
      <w:proofErr w:type="spellStart"/>
      <w:r>
        <w:rPr>
          <w:i/>
          <w:iCs/>
          <w:sz w:val="22"/>
          <w:szCs w:val="22"/>
        </w:rPr>
        <w:t>shell</w:t>
      </w:r>
      <w:proofErr w:type="spellEnd"/>
      <w:r>
        <w:rPr>
          <w:sz w:val="22"/>
          <w:szCs w:val="22"/>
        </w:rPr>
        <w:t xml:space="preserve"> d’échappement (invite de commande).</w:t>
      </w:r>
    </w:p>
    <w:p w14:paraId="7DB8C606" w14:textId="2DA4344D" w:rsidR="0093105C" w:rsidRDefault="0093105C" w:rsidP="00EA0A06">
      <w:pPr>
        <w:pStyle w:val="Normal1"/>
        <w:spacing w:before="240" w:after="113"/>
        <w:rPr>
          <w:sz w:val="22"/>
          <w:szCs w:val="22"/>
        </w:rPr>
      </w:pPr>
      <w:r>
        <w:rPr>
          <w:b/>
          <w:bCs/>
          <w:sz w:val="22"/>
          <w:szCs w:val="22"/>
        </w:rPr>
        <w:t>INFO SRV1 = (root) NET</w:t>
      </w:r>
      <w:r>
        <w:rPr>
          <w:sz w:val="22"/>
          <w:szCs w:val="22"/>
        </w:rPr>
        <w:t xml:space="preserve"> signifie qu’on autorise les utilisateurs définis dans l’alias INFO (</w:t>
      </w:r>
      <w:proofErr w:type="spellStart"/>
      <w:r>
        <w:rPr>
          <w:sz w:val="22"/>
          <w:szCs w:val="22"/>
        </w:rPr>
        <w:t>adumas</w:t>
      </w:r>
      <w:proofErr w:type="spellEnd"/>
      <w:r>
        <w:rPr>
          <w:sz w:val="22"/>
          <w:szCs w:val="22"/>
        </w:rPr>
        <w:t xml:space="preserve"> et </w:t>
      </w:r>
      <w:proofErr w:type="spellStart"/>
      <w:r>
        <w:rPr>
          <w:sz w:val="22"/>
          <w:szCs w:val="22"/>
        </w:rPr>
        <w:t>msix</w:t>
      </w:r>
      <w:proofErr w:type="spellEnd"/>
      <w:r>
        <w:rPr>
          <w:sz w:val="22"/>
          <w:szCs w:val="22"/>
        </w:rPr>
        <w:t xml:space="preserve">) à modifier la configuration réseau du serveur, si la commande est exécutée sur le serveur </w:t>
      </w:r>
      <w:r>
        <w:rPr>
          <w:b/>
          <w:bCs/>
          <w:sz w:val="22"/>
          <w:szCs w:val="22"/>
        </w:rPr>
        <w:t>SRV1</w:t>
      </w:r>
      <w:r>
        <w:rPr>
          <w:sz w:val="22"/>
          <w:szCs w:val="22"/>
        </w:rPr>
        <w:t>. Les utilisateurs « </w:t>
      </w:r>
      <w:proofErr w:type="spellStart"/>
      <w:r>
        <w:rPr>
          <w:sz w:val="22"/>
          <w:szCs w:val="22"/>
        </w:rPr>
        <w:t>adumas</w:t>
      </w:r>
      <w:proofErr w:type="spellEnd"/>
      <w:r>
        <w:rPr>
          <w:sz w:val="22"/>
          <w:szCs w:val="22"/>
        </w:rPr>
        <w:t> » et « </w:t>
      </w:r>
      <w:proofErr w:type="spellStart"/>
      <w:r>
        <w:rPr>
          <w:sz w:val="22"/>
          <w:szCs w:val="22"/>
        </w:rPr>
        <w:t>msix</w:t>
      </w:r>
      <w:proofErr w:type="spellEnd"/>
      <w:r>
        <w:rPr>
          <w:sz w:val="22"/>
          <w:szCs w:val="22"/>
        </w:rPr>
        <w:t xml:space="preserve"> » pourront exécuter les commandes définies dans l’alias </w:t>
      </w:r>
      <w:r>
        <w:rPr>
          <w:b/>
          <w:bCs/>
          <w:sz w:val="22"/>
          <w:szCs w:val="22"/>
        </w:rPr>
        <w:t>NET</w:t>
      </w:r>
      <w:r>
        <w:rPr>
          <w:sz w:val="22"/>
          <w:szCs w:val="22"/>
        </w:rPr>
        <w:t xml:space="preserve"> et ils les exécuteront avec les droits de l’administrateur </w:t>
      </w:r>
      <w:r w:rsidR="004F7D09">
        <w:rPr>
          <w:sz w:val="22"/>
          <w:szCs w:val="22"/>
        </w:rPr>
        <w:t>« </w:t>
      </w:r>
      <w:r>
        <w:rPr>
          <w:sz w:val="22"/>
          <w:szCs w:val="22"/>
        </w:rPr>
        <w:t>root</w:t>
      </w:r>
      <w:r w:rsidR="004F7D09">
        <w:rPr>
          <w:sz w:val="22"/>
          <w:szCs w:val="22"/>
        </w:rPr>
        <w:t> »</w:t>
      </w:r>
      <w:r>
        <w:rPr>
          <w:sz w:val="22"/>
          <w:szCs w:val="22"/>
        </w:rPr>
        <w:t>, qui est le compte administrateur du système.</w:t>
      </w:r>
    </w:p>
    <w:p w14:paraId="3491CF4A" w14:textId="77777777" w:rsidR="0093105C" w:rsidRDefault="0093105C" w:rsidP="0093105C">
      <w:pPr>
        <w:pStyle w:val="Normal1"/>
        <w:spacing w:after="170"/>
        <w:rPr>
          <w:sz w:val="22"/>
          <w:szCs w:val="22"/>
          <w:u w:val="single"/>
        </w:rPr>
      </w:pPr>
      <w:r>
        <w:rPr>
          <w:sz w:val="22"/>
          <w:szCs w:val="22"/>
          <w:u w:val="single"/>
        </w:rPr>
        <w:t>Remarques :</w:t>
      </w:r>
    </w:p>
    <w:p w14:paraId="58CA0E24" w14:textId="3C559097" w:rsidR="0093105C" w:rsidRDefault="0093105C" w:rsidP="0093105C">
      <w:pPr>
        <w:pStyle w:val="Normal1"/>
        <w:numPr>
          <w:ilvl w:val="0"/>
          <w:numId w:val="27"/>
        </w:numPr>
        <w:rPr>
          <w:sz w:val="22"/>
          <w:szCs w:val="22"/>
        </w:rPr>
      </w:pPr>
      <w:proofErr w:type="spellStart"/>
      <w:proofErr w:type="gramStart"/>
      <w:r>
        <w:rPr>
          <w:b/>
          <w:bCs/>
          <w:sz w:val="22"/>
          <w:szCs w:val="22"/>
        </w:rPr>
        <w:t>sudoedit</w:t>
      </w:r>
      <w:proofErr w:type="spellEnd"/>
      <w:proofErr w:type="gramEnd"/>
      <w:r>
        <w:rPr>
          <w:sz w:val="22"/>
          <w:szCs w:val="22"/>
        </w:rPr>
        <w:t xml:space="preserve"> est un éditeur de texte</w:t>
      </w:r>
      <w:r w:rsidR="004F7D09">
        <w:rPr>
          <w:sz w:val="22"/>
          <w:szCs w:val="22"/>
        </w:rPr>
        <w:t>.</w:t>
      </w:r>
    </w:p>
    <w:p w14:paraId="5A8D6720" w14:textId="2CBDEA7D" w:rsidR="0093105C" w:rsidRDefault="0093105C" w:rsidP="0093105C">
      <w:pPr>
        <w:pStyle w:val="Normal1"/>
        <w:numPr>
          <w:ilvl w:val="0"/>
          <w:numId w:val="27"/>
        </w:numPr>
      </w:pPr>
      <w:proofErr w:type="gramStart"/>
      <w:r>
        <w:rPr>
          <w:b/>
          <w:bCs/>
          <w:sz w:val="22"/>
          <w:szCs w:val="22"/>
        </w:rPr>
        <w:t>interfaces</w:t>
      </w:r>
      <w:proofErr w:type="gramEnd"/>
      <w:r>
        <w:rPr>
          <w:sz w:val="22"/>
          <w:szCs w:val="22"/>
        </w:rPr>
        <w:t xml:space="preserve"> est le fichier de configuration des interfaces réseau </w:t>
      </w:r>
      <w:r w:rsidR="004F7D09">
        <w:rPr>
          <w:sz w:val="22"/>
          <w:szCs w:val="22"/>
        </w:rPr>
        <w:t>pour</w:t>
      </w:r>
      <w:r>
        <w:rPr>
          <w:sz w:val="22"/>
          <w:szCs w:val="22"/>
        </w:rPr>
        <w:t xml:space="preserve"> certaines distributions </w:t>
      </w:r>
      <w:r w:rsidR="003C5B86">
        <w:rPr>
          <w:sz w:val="22"/>
          <w:szCs w:val="22"/>
        </w:rPr>
        <w:t>telle que Debian GNU/</w:t>
      </w:r>
      <w:r>
        <w:rPr>
          <w:sz w:val="22"/>
          <w:szCs w:val="22"/>
        </w:rPr>
        <w:t>Linux.</w:t>
      </w:r>
    </w:p>
    <w:p w14:paraId="7DBA0D9D" w14:textId="222A77DD" w:rsidR="0093105C" w:rsidRDefault="0093105C" w:rsidP="0093105C">
      <w:pPr>
        <w:pStyle w:val="Normal1"/>
        <w:numPr>
          <w:ilvl w:val="0"/>
          <w:numId w:val="27"/>
        </w:numPr>
        <w:rPr>
          <w:sz w:val="22"/>
          <w:szCs w:val="22"/>
        </w:rPr>
      </w:pPr>
      <w:proofErr w:type="spellStart"/>
      <w:proofErr w:type="gramStart"/>
      <w:r>
        <w:rPr>
          <w:b/>
          <w:bCs/>
          <w:sz w:val="22"/>
          <w:szCs w:val="22"/>
        </w:rPr>
        <w:t>resolv</w:t>
      </w:r>
      <w:proofErr w:type="gramEnd"/>
      <w:r>
        <w:rPr>
          <w:b/>
          <w:bCs/>
          <w:sz w:val="22"/>
          <w:szCs w:val="22"/>
        </w:rPr>
        <w:t>.conf</w:t>
      </w:r>
      <w:proofErr w:type="spellEnd"/>
      <w:r>
        <w:rPr>
          <w:sz w:val="22"/>
          <w:szCs w:val="22"/>
        </w:rPr>
        <w:t xml:space="preserve"> est le fichier contenant l’adresse du ou des serveur</w:t>
      </w:r>
      <w:r w:rsidR="004F7D09">
        <w:rPr>
          <w:sz w:val="22"/>
          <w:szCs w:val="22"/>
        </w:rPr>
        <w:t>s</w:t>
      </w:r>
      <w:r>
        <w:rPr>
          <w:sz w:val="22"/>
          <w:szCs w:val="22"/>
        </w:rPr>
        <w:t xml:space="preserve"> DNS</w:t>
      </w:r>
      <w:r w:rsidR="004F7D09">
        <w:rPr>
          <w:sz w:val="22"/>
          <w:szCs w:val="22"/>
        </w:rPr>
        <w:t>.</w:t>
      </w:r>
    </w:p>
    <w:p w14:paraId="65A93BD1" w14:textId="231E6C9A" w:rsidR="0093105C" w:rsidRDefault="0093105C" w:rsidP="0093105C">
      <w:pPr>
        <w:pStyle w:val="Normal1"/>
        <w:numPr>
          <w:ilvl w:val="0"/>
          <w:numId w:val="27"/>
        </w:numPr>
        <w:spacing w:after="170"/>
        <w:rPr>
          <w:b/>
          <w:bCs/>
          <w:sz w:val="22"/>
          <w:szCs w:val="22"/>
        </w:rPr>
      </w:pPr>
      <w:proofErr w:type="spellStart"/>
      <w:proofErr w:type="gramStart"/>
      <w:r>
        <w:rPr>
          <w:b/>
          <w:bCs/>
          <w:sz w:val="22"/>
          <w:szCs w:val="22"/>
        </w:rPr>
        <w:t>ifdown</w:t>
      </w:r>
      <w:proofErr w:type="spellEnd"/>
      <w:proofErr w:type="gramEnd"/>
      <w:r w:rsidRPr="004F7D09">
        <w:rPr>
          <w:sz w:val="22"/>
          <w:szCs w:val="22"/>
        </w:rPr>
        <w:t xml:space="preserve"> </w:t>
      </w:r>
      <w:r w:rsidRPr="00422DE4">
        <w:rPr>
          <w:sz w:val="22"/>
          <w:szCs w:val="22"/>
        </w:rPr>
        <w:t>et</w:t>
      </w:r>
      <w:r w:rsidRPr="004F7D09">
        <w:rPr>
          <w:sz w:val="22"/>
          <w:szCs w:val="22"/>
        </w:rPr>
        <w:t xml:space="preserve"> </w:t>
      </w:r>
      <w:proofErr w:type="spellStart"/>
      <w:r>
        <w:rPr>
          <w:b/>
          <w:bCs/>
          <w:sz w:val="22"/>
          <w:szCs w:val="22"/>
        </w:rPr>
        <w:t>ifup</w:t>
      </w:r>
      <w:proofErr w:type="spellEnd"/>
      <w:r>
        <w:rPr>
          <w:sz w:val="22"/>
          <w:szCs w:val="22"/>
        </w:rPr>
        <w:t xml:space="preserve"> sont deux commandes sous Linux à exécuter successivement pour recharger la configuration d’une carte réseau</w:t>
      </w:r>
      <w:r w:rsidR="004F7D09">
        <w:rPr>
          <w:sz w:val="22"/>
          <w:szCs w:val="22"/>
        </w:rPr>
        <w:t>.</w:t>
      </w:r>
    </w:p>
    <w:p w14:paraId="28689D77" w14:textId="12D7B9EA" w:rsidR="0093105C" w:rsidRDefault="0093105C" w:rsidP="0093105C">
      <w:pPr>
        <w:pStyle w:val="Normal1"/>
        <w:spacing w:after="170"/>
        <w:rPr>
          <w:b/>
          <w:bCs/>
        </w:rPr>
      </w:pPr>
      <w:r>
        <w:rPr>
          <w:sz w:val="22"/>
          <w:szCs w:val="22"/>
        </w:rPr>
        <w:t xml:space="preserve">Pour pouvoir exécuter la commande </w:t>
      </w:r>
      <w:proofErr w:type="spellStart"/>
      <w:r>
        <w:rPr>
          <w:b/>
          <w:bCs/>
          <w:sz w:val="22"/>
          <w:szCs w:val="22"/>
        </w:rPr>
        <w:t>ifdown</w:t>
      </w:r>
      <w:proofErr w:type="spellEnd"/>
      <w:r>
        <w:rPr>
          <w:sz w:val="22"/>
          <w:szCs w:val="22"/>
        </w:rPr>
        <w:t xml:space="preserve"> par exemple, </w:t>
      </w:r>
      <w:r w:rsidR="004F7D09">
        <w:rPr>
          <w:sz w:val="22"/>
          <w:szCs w:val="22"/>
        </w:rPr>
        <w:t xml:space="preserve">l’utilisateur </w:t>
      </w:r>
      <w:r>
        <w:rPr>
          <w:sz w:val="22"/>
          <w:szCs w:val="22"/>
        </w:rPr>
        <w:t>« </w:t>
      </w:r>
      <w:proofErr w:type="spellStart"/>
      <w:r>
        <w:rPr>
          <w:sz w:val="22"/>
          <w:szCs w:val="22"/>
        </w:rPr>
        <w:t>adumas</w:t>
      </w:r>
      <w:proofErr w:type="spellEnd"/>
      <w:r>
        <w:rPr>
          <w:sz w:val="22"/>
          <w:szCs w:val="22"/>
        </w:rPr>
        <w:t xml:space="preserve"> » doit préfixer la commande par l’instruction </w:t>
      </w:r>
      <w:proofErr w:type="spellStart"/>
      <w:r>
        <w:rPr>
          <w:b/>
          <w:bCs/>
          <w:sz w:val="22"/>
          <w:szCs w:val="22"/>
        </w:rPr>
        <w:t>sudo</w:t>
      </w:r>
      <w:proofErr w:type="spellEnd"/>
      <w:r>
        <w:rPr>
          <w:b/>
          <w:bCs/>
          <w:sz w:val="22"/>
          <w:szCs w:val="22"/>
        </w:rPr>
        <w:t> :</w:t>
      </w:r>
    </w:p>
    <w:tbl>
      <w:tblPr>
        <w:tblW w:w="10092" w:type="dxa"/>
        <w:tblLayout w:type="fixed"/>
        <w:tblCellMar>
          <w:top w:w="28" w:type="dxa"/>
          <w:left w:w="28" w:type="dxa"/>
          <w:bottom w:w="28" w:type="dxa"/>
          <w:right w:w="28" w:type="dxa"/>
        </w:tblCellMar>
        <w:tblLook w:val="04A0" w:firstRow="1" w:lastRow="0" w:firstColumn="1" w:lastColumn="0" w:noHBand="0" w:noVBand="1"/>
      </w:tblPr>
      <w:tblGrid>
        <w:gridCol w:w="10092"/>
      </w:tblGrid>
      <w:tr w:rsidR="0093105C" w:rsidRPr="00DB1CB6" w14:paraId="0F68A8BB" w14:textId="77777777" w:rsidTr="00E300CC">
        <w:tc>
          <w:tcPr>
            <w:tcW w:w="10092" w:type="dxa"/>
            <w:tcBorders>
              <w:top w:val="single" w:sz="2" w:space="0" w:color="000000"/>
              <w:left w:val="single" w:sz="2" w:space="0" w:color="000000"/>
              <w:bottom w:val="single" w:sz="2" w:space="0" w:color="000000"/>
              <w:right w:val="single" w:sz="2" w:space="0" w:color="000000"/>
            </w:tcBorders>
          </w:tcPr>
          <w:p w14:paraId="506D9E38" w14:textId="77777777" w:rsidR="0093105C" w:rsidRDefault="0093105C" w:rsidP="00E300CC">
            <w:pPr>
              <w:pStyle w:val="Normal1"/>
              <w:rPr>
                <w:rFonts w:ascii="Lucida Console" w:hAnsi="Lucida Console"/>
                <w:sz w:val="22"/>
                <w:szCs w:val="22"/>
                <w:lang w:val="en-US"/>
              </w:rPr>
            </w:pPr>
            <w:r>
              <w:rPr>
                <w:rFonts w:ascii="Lucida Console" w:hAnsi="Lucida Console"/>
                <w:sz w:val="22"/>
                <w:szCs w:val="22"/>
                <w:lang w:val="en-US"/>
              </w:rPr>
              <w:t>adumas@SRV</w:t>
            </w:r>
            <w:proofErr w:type="gramStart"/>
            <w:r>
              <w:rPr>
                <w:rFonts w:ascii="Lucida Console" w:hAnsi="Lucida Console"/>
                <w:sz w:val="22"/>
                <w:szCs w:val="22"/>
                <w:lang w:val="en-US"/>
              </w:rPr>
              <w:t>1:~</w:t>
            </w:r>
            <w:proofErr w:type="gramEnd"/>
            <w:r>
              <w:rPr>
                <w:rFonts w:ascii="Lucida Console" w:hAnsi="Lucida Console"/>
                <w:sz w:val="22"/>
                <w:szCs w:val="22"/>
                <w:lang w:val="en-US"/>
              </w:rPr>
              <w:t xml:space="preserve">$ </w:t>
            </w:r>
            <w:proofErr w:type="spellStart"/>
            <w:r>
              <w:rPr>
                <w:rFonts w:ascii="Lucida Console" w:hAnsi="Lucida Console"/>
                <w:sz w:val="22"/>
                <w:szCs w:val="22"/>
                <w:lang w:val="en-US"/>
              </w:rPr>
              <w:t>sudo</w:t>
            </w:r>
            <w:proofErr w:type="spellEnd"/>
            <w:r>
              <w:rPr>
                <w:rFonts w:ascii="Lucida Console" w:hAnsi="Lucida Console"/>
                <w:sz w:val="22"/>
                <w:szCs w:val="22"/>
                <w:lang w:val="en-US"/>
              </w:rPr>
              <w:t xml:space="preserve">  </w:t>
            </w:r>
            <w:proofErr w:type="spellStart"/>
            <w:r>
              <w:rPr>
                <w:rFonts w:ascii="Lucida Console" w:hAnsi="Lucida Console"/>
                <w:sz w:val="22"/>
                <w:szCs w:val="22"/>
                <w:lang w:val="en-US"/>
              </w:rPr>
              <w:t>ifdown</w:t>
            </w:r>
            <w:proofErr w:type="spellEnd"/>
            <w:r>
              <w:rPr>
                <w:rFonts w:ascii="Lucida Console" w:hAnsi="Lucida Console"/>
                <w:sz w:val="22"/>
                <w:szCs w:val="22"/>
                <w:lang w:val="en-US"/>
              </w:rPr>
              <w:t xml:space="preserve">  enp0s3</w:t>
            </w:r>
          </w:p>
          <w:p w14:paraId="185BA8D5" w14:textId="77777777" w:rsidR="0093105C" w:rsidRDefault="0093105C" w:rsidP="00E300CC">
            <w:pPr>
              <w:pStyle w:val="Normal1"/>
              <w:rPr>
                <w:rFonts w:ascii="Lucida Console" w:hAnsi="Lucida Console"/>
                <w:sz w:val="22"/>
                <w:szCs w:val="22"/>
                <w:lang w:val="en-US"/>
              </w:rPr>
            </w:pPr>
            <w:r>
              <w:rPr>
                <w:rFonts w:ascii="Lucida Console" w:hAnsi="Lucida Console"/>
                <w:sz w:val="22"/>
                <w:szCs w:val="22"/>
                <w:lang w:val="en-US"/>
              </w:rPr>
              <w:t>[</w:t>
            </w:r>
            <w:proofErr w:type="spellStart"/>
            <w:r>
              <w:rPr>
                <w:rFonts w:ascii="Lucida Console" w:hAnsi="Lucida Console"/>
                <w:sz w:val="22"/>
                <w:szCs w:val="22"/>
                <w:lang w:val="en-US"/>
              </w:rPr>
              <w:t>sudo</w:t>
            </w:r>
            <w:proofErr w:type="spellEnd"/>
            <w:r>
              <w:rPr>
                <w:rFonts w:ascii="Lucida Console" w:hAnsi="Lucida Console"/>
                <w:sz w:val="22"/>
                <w:szCs w:val="22"/>
                <w:lang w:val="en-US"/>
              </w:rPr>
              <w:t xml:space="preserve">] password for </w:t>
            </w:r>
            <w:proofErr w:type="spellStart"/>
            <w:r>
              <w:rPr>
                <w:rFonts w:ascii="Lucida Console" w:hAnsi="Lucida Console"/>
                <w:sz w:val="22"/>
                <w:szCs w:val="22"/>
                <w:lang w:val="en-US"/>
              </w:rPr>
              <w:t>adumas</w:t>
            </w:r>
            <w:proofErr w:type="spellEnd"/>
            <w:r>
              <w:rPr>
                <w:rFonts w:ascii="Lucida Console" w:hAnsi="Lucida Console"/>
                <w:sz w:val="22"/>
                <w:szCs w:val="22"/>
                <w:lang w:val="en-US"/>
              </w:rPr>
              <w:t>:</w:t>
            </w:r>
          </w:p>
        </w:tc>
      </w:tr>
    </w:tbl>
    <w:p w14:paraId="3D1DCDFF" w14:textId="4A808AA3" w:rsidR="0093105C" w:rsidRDefault="004F7D09" w:rsidP="0093105C">
      <w:pPr>
        <w:pStyle w:val="Normal1"/>
        <w:spacing w:before="170" w:after="113"/>
        <w:rPr>
          <w:sz w:val="22"/>
          <w:szCs w:val="22"/>
        </w:rPr>
      </w:pPr>
      <w:r>
        <w:rPr>
          <w:sz w:val="22"/>
          <w:szCs w:val="22"/>
        </w:rPr>
        <w:t xml:space="preserve">L’utilisateur </w:t>
      </w:r>
      <w:r w:rsidR="0093105C">
        <w:rPr>
          <w:sz w:val="22"/>
          <w:szCs w:val="22"/>
        </w:rPr>
        <w:t>« </w:t>
      </w:r>
      <w:proofErr w:type="spellStart"/>
      <w:r w:rsidR="0093105C">
        <w:rPr>
          <w:sz w:val="22"/>
          <w:szCs w:val="22"/>
        </w:rPr>
        <w:t>adumas</w:t>
      </w:r>
      <w:proofErr w:type="spellEnd"/>
      <w:r w:rsidR="0093105C">
        <w:rPr>
          <w:sz w:val="22"/>
          <w:szCs w:val="22"/>
        </w:rPr>
        <w:t xml:space="preserve"> » saisit son mot de passe personnel pour pouvoir prendre les droits administrateur </w:t>
      </w:r>
      <w:r>
        <w:rPr>
          <w:sz w:val="22"/>
          <w:szCs w:val="22"/>
        </w:rPr>
        <w:t>« </w:t>
      </w:r>
      <w:r w:rsidR="0093105C">
        <w:rPr>
          <w:sz w:val="22"/>
          <w:szCs w:val="22"/>
        </w:rPr>
        <w:t>root</w:t>
      </w:r>
      <w:r>
        <w:rPr>
          <w:sz w:val="22"/>
          <w:szCs w:val="22"/>
        </w:rPr>
        <w:t> »</w:t>
      </w:r>
      <w:r w:rsidR="0093105C">
        <w:rPr>
          <w:sz w:val="22"/>
          <w:szCs w:val="22"/>
        </w:rPr>
        <w:t xml:space="preserve"> le temps de l’exécution de la commande </w:t>
      </w:r>
      <w:proofErr w:type="spellStart"/>
      <w:r w:rsidR="0093105C">
        <w:rPr>
          <w:b/>
          <w:bCs/>
          <w:sz w:val="22"/>
          <w:szCs w:val="22"/>
        </w:rPr>
        <w:t>ifdown</w:t>
      </w:r>
      <w:proofErr w:type="spellEnd"/>
      <w:r w:rsidR="0093105C">
        <w:rPr>
          <w:sz w:val="22"/>
          <w:szCs w:val="22"/>
        </w:rPr>
        <w:t xml:space="preserve"> qui va désactiver la carte réseau.</w:t>
      </w:r>
    </w:p>
    <w:p w14:paraId="3B749517" w14:textId="77777777" w:rsidR="0093105C" w:rsidRDefault="0093105C" w:rsidP="0093105C">
      <w:pPr>
        <w:pStyle w:val="Normal1"/>
        <w:rPr>
          <w:sz w:val="22"/>
          <w:szCs w:val="22"/>
        </w:rPr>
      </w:pPr>
      <w:r>
        <w:rPr>
          <w:sz w:val="22"/>
          <w:szCs w:val="22"/>
        </w:rPr>
        <w:t>Il est également possible de mettre en place une journalisation : chaque utilisateur lançant des commandes d’administration avec son propre compte, celles-ci sont enregistrées et on peut ainsi savoir qui a lancé quelle commande et à quel moment.</w:t>
      </w:r>
    </w:p>
    <w:p w14:paraId="02886AF3" w14:textId="77777777" w:rsidR="0093105C" w:rsidRDefault="0093105C" w:rsidP="0093105C">
      <w:pPr>
        <w:pStyle w:val="Normal1"/>
        <w:rPr>
          <w:sz w:val="22"/>
          <w:szCs w:val="22"/>
        </w:rPr>
      </w:pPr>
      <w:r>
        <w:rPr>
          <w:sz w:val="22"/>
          <w:szCs w:val="22"/>
        </w:rPr>
        <w:t>Exemple d’évènements enregistrés sur le serveur SRV1 :</w:t>
      </w:r>
    </w:p>
    <w:tbl>
      <w:tblPr>
        <w:tblW w:w="10092" w:type="dxa"/>
        <w:tblLayout w:type="fixed"/>
        <w:tblCellMar>
          <w:left w:w="0" w:type="dxa"/>
          <w:right w:w="0" w:type="dxa"/>
        </w:tblCellMar>
        <w:tblLook w:val="04A0" w:firstRow="1" w:lastRow="0" w:firstColumn="1" w:lastColumn="0" w:noHBand="0" w:noVBand="1"/>
      </w:tblPr>
      <w:tblGrid>
        <w:gridCol w:w="10092"/>
      </w:tblGrid>
      <w:tr w:rsidR="0093105C" w:rsidRPr="00DB1CB6" w14:paraId="417DCDBF" w14:textId="77777777" w:rsidTr="00E300CC">
        <w:tc>
          <w:tcPr>
            <w:tcW w:w="10092" w:type="dxa"/>
          </w:tcPr>
          <w:p w14:paraId="467BACB7" w14:textId="77777777" w:rsidR="0093105C" w:rsidRDefault="0093105C" w:rsidP="00E300CC">
            <w:pPr>
              <w:pStyle w:val="Contenudetableau"/>
              <w:spacing w:line="276" w:lineRule="auto"/>
              <w:rPr>
                <w:rFonts w:ascii="Lucida Console" w:hAnsi="Lucida Console"/>
                <w:sz w:val="22"/>
                <w:szCs w:val="22"/>
                <w:lang w:val="en-US"/>
              </w:rPr>
            </w:pPr>
            <w:proofErr w:type="spellStart"/>
            <w:r>
              <w:rPr>
                <w:rFonts w:ascii="Lucida Console" w:hAnsi="Lucida Console"/>
                <w:sz w:val="22"/>
                <w:szCs w:val="22"/>
                <w:lang w:val="en-US"/>
              </w:rPr>
              <w:t>mai</w:t>
            </w:r>
            <w:proofErr w:type="spellEnd"/>
            <w:r>
              <w:rPr>
                <w:rFonts w:ascii="Lucida Console" w:hAnsi="Lucida Console"/>
                <w:sz w:val="22"/>
                <w:szCs w:val="22"/>
                <w:lang w:val="en-US"/>
              </w:rPr>
              <w:t xml:space="preserve"> 11 11:08:46 </w:t>
            </w:r>
            <w:proofErr w:type="gramStart"/>
            <w:r>
              <w:rPr>
                <w:rFonts w:ascii="Lucida Console" w:hAnsi="Lucida Console"/>
                <w:sz w:val="22"/>
                <w:szCs w:val="22"/>
                <w:lang w:val="en-US"/>
              </w:rPr>
              <w:t>2020 :</w:t>
            </w:r>
            <w:proofErr w:type="gramEnd"/>
            <w:r>
              <w:rPr>
                <w:rFonts w:ascii="Lucida Console" w:hAnsi="Lucida Console"/>
                <w:sz w:val="22"/>
                <w:szCs w:val="22"/>
                <w:lang w:val="en-US"/>
              </w:rPr>
              <w:t xml:space="preserve"> </w:t>
            </w:r>
            <w:proofErr w:type="spellStart"/>
            <w:r>
              <w:rPr>
                <w:rFonts w:ascii="Lucida Console" w:hAnsi="Lucida Console"/>
                <w:sz w:val="22"/>
                <w:szCs w:val="22"/>
                <w:lang w:val="en-US"/>
              </w:rPr>
              <w:t>adumas</w:t>
            </w:r>
            <w:proofErr w:type="spellEnd"/>
            <w:r>
              <w:rPr>
                <w:rFonts w:ascii="Lucida Console" w:hAnsi="Lucida Console"/>
                <w:sz w:val="22"/>
                <w:szCs w:val="22"/>
                <w:lang w:val="en-US"/>
              </w:rPr>
              <w:t xml:space="preserve"> : TTY=/dev/pts/0 ; CWD=/home/</w:t>
            </w:r>
            <w:proofErr w:type="spellStart"/>
            <w:r>
              <w:rPr>
                <w:rFonts w:ascii="Lucida Console" w:hAnsi="Lucida Console"/>
                <w:sz w:val="22"/>
                <w:szCs w:val="22"/>
                <w:lang w:val="en-US"/>
              </w:rPr>
              <w:t>adumas</w:t>
            </w:r>
            <w:proofErr w:type="spellEnd"/>
            <w:r>
              <w:rPr>
                <w:rFonts w:ascii="Lucida Console" w:hAnsi="Lucida Console"/>
                <w:sz w:val="22"/>
                <w:szCs w:val="22"/>
                <w:lang w:val="en-US"/>
              </w:rPr>
              <w:t xml:space="preserve"> ; USER=root ; TSID=000003 ; COMMAND=</w:t>
            </w:r>
            <w:proofErr w:type="spellStart"/>
            <w:r>
              <w:rPr>
                <w:rFonts w:ascii="Lucida Console" w:hAnsi="Lucida Console"/>
                <w:sz w:val="22"/>
                <w:szCs w:val="22"/>
                <w:lang w:val="en-US"/>
              </w:rPr>
              <w:t>sudoedit</w:t>
            </w:r>
            <w:proofErr w:type="spellEnd"/>
            <w:r>
              <w:rPr>
                <w:rFonts w:ascii="Lucida Console" w:hAnsi="Lucida Console"/>
                <w:sz w:val="22"/>
                <w:szCs w:val="22"/>
                <w:lang w:val="en-US"/>
              </w:rPr>
              <w:t xml:space="preserve"> /</w:t>
            </w:r>
            <w:proofErr w:type="spellStart"/>
            <w:r>
              <w:rPr>
                <w:rFonts w:ascii="Lucida Console" w:hAnsi="Lucida Console"/>
                <w:sz w:val="22"/>
                <w:szCs w:val="22"/>
                <w:lang w:val="en-US"/>
              </w:rPr>
              <w:t>etc</w:t>
            </w:r>
            <w:proofErr w:type="spellEnd"/>
            <w:r>
              <w:rPr>
                <w:rFonts w:ascii="Lucida Console" w:hAnsi="Lucida Console"/>
                <w:sz w:val="22"/>
                <w:szCs w:val="22"/>
                <w:lang w:val="en-US"/>
              </w:rPr>
              <w:t>/</w:t>
            </w:r>
            <w:proofErr w:type="spellStart"/>
            <w:r>
              <w:rPr>
                <w:rFonts w:ascii="Lucida Console" w:hAnsi="Lucida Console"/>
                <w:sz w:val="22"/>
                <w:szCs w:val="22"/>
                <w:lang w:val="en-US"/>
              </w:rPr>
              <w:t>resolv.conf</w:t>
            </w:r>
            <w:proofErr w:type="spellEnd"/>
          </w:p>
          <w:p w14:paraId="6D6B1E7F" w14:textId="4C0D9185" w:rsidR="0093105C" w:rsidRDefault="0093105C" w:rsidP="00E300CC">
            <w:pPr>
              <w:pStyle w:val="Contenudetableau"/>
              <w:spacing w:line="276" w:lineRule="auto"/>
              <w:rPr>
                <w:rFonts w:ascii="Lucida Console" w:hAnsi="Lucida Console"/>
                <w:sz w:val="22"/>
                <w:szCs w:val="22"/>
                <w:lang w:val="en-US"/>
              </w:rPr>
            </w:pPr>
            <w:proofErr w:type="spellStart"/>
            <w:r>
              <w:rPr>
                <w:rFonts w:ascii="Lucida Console" w:hAnsi="Lucida Console"/>
                <w:sz w:val="22"/>
                <w:szCs w:val="22"/>
                <w:lang w:val="en-US"/>
              </w:rPr>
              <w:t>mai</w:t>
            </w:r>
            <w:proofErr w:type="spellEnd"/>
            <w:r>
              <w:rPr>
                <w:rFonts w:ascii="Lucida Console" w:hAnsi="Lucida Console"/>
                <w:sz w:val="22"/>
                <w:szCs w:val="22"/>
                <w:lang w:val="en-US"/>
              </w:rPr>
              <w:t xml:space="preserve"> 11 11:10:43 </w:t>
            </w:r>
            <w:proofErr w:type="gramStart"/>
            <w:r>
              <w:rPr>
                <w:rFonts w:ascii="Lucida Console" w:hAnsi="Lucida Console"/>
                <w:sz w:val="22"/>
                <w:szCs w:val="22"/>
                <w:lang w:val="en-US"/>
              </w:rPr>
              <w:t>2020 :</w:t>
            </w:r>
            <w:proofErr w:type="gramEnd"/>
            <w:r>
              <w:rPr>
                <w:rFonts w:ascii="Lucida Console" w:hAnsi="Lucida Console"/>
                <w:sz w:val="22"/>
                <w:szCs w:val="22"/>
                <w:lang w:val="en-US"/>
              </w:rPr>
              <w:t xml:space="preserve"> </w:t>
            </w:r>
            <w:proofErr w:type="spellStart"/>
            <w:r>
              <w:rPr>
                <w:rFonts w:ascii="Lucida Console" w:hAnsi="Lucida Console"/>
                <w:sz w:val="22"/>
                <w:szCs w:val="22"/>
                <w:lang w:val="en-US"/>
              </w:rPr>
              <w:t>msix</w:t>
            </w:r>
            <w:proofErr w:type="spellEnd"/>
            <w:r>
              <w:rPr>
                <w:rFonts w:ascii="Lucida Console" w:hAnsi="Lucida Console"/>
                <w:sz w:val="22"/>
                <w:szCs w:val="22"/>
                <w:lang w:val="en-US"/>
              </w:rPr>
              <w:t xml:space="preserve"> : TTY=/dev/pts/0 ; CWD=/home/</w:t>
            </w:r>
            <w:proofErr w:type="spellStart"/>
            <w:r>
              <w:rPr>
                <w:rFonts w:ascii="Lucida Console" w:hAnsi="Lucida Console"/>
                <w:sz w:val="22"/>
                <w:szCs w:val="22"/>
                <w:lang w:val="en-US"/>
              </w:rPr>
              <w:t>msix</w:t>
            </w:r>
            <w:proofErr w:type="spellEnd"/>
            <w:r>
              <w:rPr>
                <w:rFonts w:ascii="Lucida Console" w:hAnsi="Lucida Console"/>
                <w:sz w:val="22"/>
                <w:szCs w:val="22"/>
                <w:lang w:val="en-US"/>
              </w:rPr>
              <w:t xml:space="preserve"> ; USER=root ; TSID=000005 ; COMMAND=/</w:t>
            </w:r>
            <w:proofErr w:type="spellStart"/>
            <w:r>
              <w:rPr>
                <w:rFonts w:ascii="Lucida Console" w:hAnsi="Lucida Console"/>
                <w:sz w:val="22"/>
                <w:szCs w:val="22"/>
                <w:lang w:val="en-US"/>
              </w:rPr>
              <w:t>sbin</w:t>
            </w:r>
            <w:proofErr w:type="spellEnd"/>
            <w:r>
              <w:rPr>
                <w:rFonts w:ascii="Lucida Console" w:hAnsi="Lucida Console"/>
                <w:sz w:val="22"/>
                <w:szCs w:val="22"/>
                <w:lang w:val="en-US"/>
              </w:rPr>
              <w:t>/</w:t>
            </w:r>
            <w:proofErr w:type="spellStart"/>
            <w:r>
              <w:rPr>
                <w:rFonts w:ascii="Lucida Console" w:hAnsi="Lucida Console"/>
                <w:sz w:val="22"/>
                <w:szCs w:val="22"/>
                <w:lang w:val="en-US"/>
              </w:rPr>
              <w:t>ifdown</w:t>
            </w:r>
            <w:proofErr w:type="spellEnd"/>
            <w:r>
              <w:rPr>
                <w:rFonts w:ascii="Lucida Console" w:hAnsi="Lucida Console"/>
                <w:sz w:val="22"/>
                <w:szCs w:val="22"/>
                <w:lang w:val="en-US"/>
              </w:rPr>
              <w:t xml:space="preserve"> enp0s3</w:t>
            </w:r>
          </w:p>
        </w:tc>
      </w:tr>
    </w:tbl>
    <w:p w14:paraId="4EA6EA45" w14:textId="77777777" w:rsidR="00EA0A06" w:rsidRPr="00B56771" w:rsidRDefault="00EA0A06">
      <w:pPr>
        <w:widowControl/>
        <w:spacing w:line="276" w:lineRule="auto"/>
        <w:jc w:val="left"/>
        <w:rPr>
          <w:b/>
          <w:bCs/>
          <w:sz w:val="26"/>
          <w:szCs w:val="36"/>
          <w:lang w:val="en-US" w:eastAsia="fr-FR"/>
        </w:rPr>
      </w:pPr>
      <w:bookmarkStart w:id="24" w:name="_Toc67321947"/>
      <w:r w:rsidRPr="00B56771">
        <w:rPr>
          <w:lang w:val="en-US"/>
        </w:rPr>
        <w:br w:type="page"/>
      </w:r>
    </w:p>
    <w:p w14:paraId="124AE98A" w14:textId="02BCF58D" w:rsidR="0093105C" w:rsidRPr="008D5F3D" w:rsidRDefault="0093105C" w:rsidP="008D5F3D">
      <w:pPr>
        <w:pStyle w:val="Titre2"/>
        <w:spacing w:before="120"/>
        <w:rPr>
          <w:sz w:val="24"/>
        </w:rPr>
      </w:pPr>
      <w:bookmarkStart w:id="25" w:name="_Toc92896200"/>
      <w:r w:rsidRPr="008D5F3D">
        <w:rPr>
          <w:sz w:val="24"/>
        </w:rPr>
        <w:lastRenderedPageBreak/>
        <w:t>Document </w:t>
      </w:r>
      <w:r w:rsidR="00DA1F25" w:rsidRPr="008D5F3D">
        <w:rPr>
          <w:sz w:val="24"/>
        </w:rPr>
        <w:t>B4 </w:t>
      </w:r>
      <w:r w:rsidRPr="008D5F3D">
        <w:rPr>
          <w:sz w:val="24"/>
        </w:rPr>
        <w:t>: </w:t>
      </w:r>
      <w:r w:rsidRPr="008D5F3D">
        <w:rPr>
          <w:rFonts w:eastAsia="Arial" w:cs="Arial"/>
          <w:color w:val="000000"/>
          <w:sz w:val="24"/>
        </w:rPr>
        <w:t xml:space="preserve">Vulnérabilité de l’utilitaire </w:t>
      </w:r>
      <w:proofErr w:type="spellStart"/>
      <w:r w:rsidRPr="008D5F3D">
        <w:rPr>
          <w:rFonts w:eastAsia="Arial" w:cs="Arial"/>
          <w:color w:val="000000"/>
          <w:sz w:val="24"/>
        </w:rPr>
        <w:t>sudo</w:t>
      </w:r>
      <w:bookmarkEnd w:id="24"/>
      <w:bookmarkEnd w:id="25"/>
      <w:proofErr w:type="spellEnd"/>
      <w:r w:rsidRPr="008D5F3D">
        <w:rPr>
          <w:rFonts w:eastAsia="Arial" w:cs="Arial"/>
          <w:color w:val="000000"/>
          <w:sz w:val="24"/>
        </w:rPr>
        <w:t xml:space="preserve"> </w:t>
      </w:r>
    </w:p>
    <w:p w14:paraId="5EEDFBBE" w14:textId="77777777" w:rsidR="0093105C" w:rsidRDefault="0093105C" w:rsidP="008D5F3D">
      <w:pPr>
        <w:pStyle w:val="Normal1"/>
        <w:spacing w:after="0"/>
        <w:jc w:val="right"/>
        <w:rPr>
          <w:rFonts w:eastAsia="Arial" w:cs="Arial"/>
          <w:i/>
          <w:iCs/>
          <w:color w:val="000000"/>
        </w:rPr>
      </w:pPr>
      <w:r>
        <w:rPr>
          <w:rFonts w:eastAsia="Arial" w:cs="Arial"/>
          <w:i/>
          <w:iCs/>
          <w:color w:val="000000"/>
        </w:rPr>
        <w:t>(Extraits du site sudo.ws)</w:t>
      </w:r>
    </w:p>
    <w:p w14:paraId="1E1AEF37" w14:textId="7B9CF46F" w:rsidR="0093105C" w:rsidRDefault="0093105C" w:rsidP="008D5F3D">
      <w:pPr>
        <w:pStyle w:val="Normal1"/>
        <w:spacing w:before="120" w:after="0"/>
        <w:rPr>
          <w:sz w:val="22"/>
          <w:szCs w:val="22"/>
        </w:rPr>
      </w:pPr>
      <w:r>
        <w:rPr>
          <w:sz w:val="22"/>
          <w:szCs w:val="22"/>
        </w:rPr>
        <w:t xml:space="preserve">Vulnérabilité référencée CVE-2019-14287 : </w:t>
      </w:r>
      <w:r w:rsidRPr="003C5B86">
        <w:rPr>
          <w:rFonts w:eastAsia="Arial" w:cs="Arial"/>
          <w:bCs/>
          <w:sz w:val="22"/>
          <w:szCs w:val="22"/>
        </w:rPr>
        <w:t xml:space="preserve">CVE </w:t>
      </w:r>
      <w:r w:rsidR="008D5F3D">
        <w:rPr>
          <w:rFonts w:eastAsia="Arial" w:cs="Arial"/>
          <w:bCs/>
          <w:sz w:val="22"/>
          <w:szCs w:val="22"/>
        </w:rPr>
        <w:t>(</w:t>
      </w:r>
      <w:r w:rsidRPr="008D5F3D">
        <w:rPr>
          <w:rFonts w:eastAsia="Arial" w:cs="Arial"/>
          <w:bCs/>
          <w:i/>
          <w:sz w:val="22"/>
          <w:szCs w:val="22"/>
        </w:rPr>
        <w:t xml:space="preserve">Common </w:t>
      </w:r>
      <w:proofErr w:type="spellStart"/>
      <w:r w:rsidRPr="008D5F3D">
        <w:rPr>
          <w:rFonts w:eastAsia="Arial" w:cs="Arial"/>
          <w:bCs/>
          <w:i/>
          <w:sz w:val="22"/>
          <w:szCs w:val="22"/>
        </w:rPr>
        <w:t>Vulnerabilities</w:t>
      </w:r>
      <w:proofErr w:type="spellEnd"/>
      <w:r w:rsidRPr="008D5F3D">
        <w:rPr>
          <w:rFonts w:eastAsia="Arial" w:cs="Arial"/>
          <w:bCs/>
          <w:i/>
          <w:sz w:val="22"/>
          <w:szCs w:val="22"/>
        </w:rPr>
        <w:t xml:space="preserve"> and </w:t>
      </w:r>
      <w:proofErr w:type="spellStart"/>
      <w:r w:rsidRPr="008D5F3D">
        <w:rPr>
          <w:rFonts w:eastAsia="Arial" w:cs="Arial"/>
          <w:bCs/>
          <w:i/>
          <w:sz w:val="22"/>
          <w:szCs w:val="22"/>
        </w:rPr>
        <w:t>Exposures</w:t>
      </w:r>
      <w:proofErr w:type="spellEnd"/>
      <w:r w:rsidR="008D5F3D">
        <w:rPr>
          <w:rFonts w:eastAsia="Arial" w:cs="Arial"/>
          <w:bCs/>
          <w:sz w:val="22"/>
          <w:szCs w:val="22"/>
        </w:rPr>
        <w:t xml:space="preserve">) </w:t>
      </w:r>
      <w:r>
        <w:rPr>
          <w:rFonts w:eastAsia="Arial" w:cs="Arial"/>
          <w:sz w:val="22"/>
          <w:szCs w:val="22"/>
        </w:rPr>
        <w:t>est une liste des vulnérabilités publiquement connues, relatives à la cyber sécurité. Chaque vulnérabilité est référencée par un identifiant standardisé de la forme CVE-AAAA-NNNN (AAAA est l'année de publication et NNNN un numéro d'identifiant) constituant une référence mondiale.</w:t>
      </w:r>
    </w:p>
    <w:p w14:paraId="65B67B8D" w14:textId="5C412C96" w:rsidR="0093105C" w:rsidRDefault="0093105C" w:rsidP="008D5F3D">
      <w:pPr>
        <w:pStyle w:val="Normal1"/>
        <w:spacing w:before="120"/>
        <w:rPr>
          <w:sz w:val="22"/>
          <w:szCs w:val="22"/>
        </w:rPr>
      </w:pPr>
      <w:r>
        <w:rPr>
          <w:color w:val="000000"/>
          <w:sz w:val="22"/>
          <w:szCs w:val="22"/>
        </w:rPr>
        <w:t xml:space="preserve">Dans les versions de </w:t>
      </w:r>
      <w:proofErr w:type="spellStart"/>
      <w:r>
        <w:rPr>
          <w:color w:val="000000"/>
          <w:sz w:val="22"/>
          <w:szCs w:val="22"/>
        </w:rPr>
        <w:t>sudo</w:t>
      </w:r>
      <w:proofErr w:type="spellEnd"/>
      <w:r>
        <w:rPr>
          <w:color w:val="000000"/>
          <w:sz w:val="22"/>
          <w:szCs w:val="22"/>
        </w:rPr>
        <w:t xml:space="preserve"> jusqu’à la version 1.9, un attaquant pouvait contourner la politique de sécurité en lançant la commande </w:t>
      </w:r>
      <w:proofErr w:type="spellStart"/>
      <w:r>
        <w:rPr>
          <w:color w:val="000000"/>
          <w:sz w:val="22"/>
          <w:szCs w:val="22"/>
        </w:rPr>
        <w:t>sudo</w:t>
      </w:r>
      <w:proofErr w:type="spellEnd"/>
      <w:r>
        <w:rPr>
          <w:color w:val="000000"/>
          <w:sz w:val="22"/>
          <w:szCs w:val="22"/>
        </w:rPr>
        <w:t xml:space="preserve"> de la façon suivante : </w:t>
      </w:r>
      <w:proofErr w:type="spellStart"/>
      <w:proofErr w:type="gramStart"/>
      <w:r>
        <w:rPr>
          <w:i/>
          <w:iCs/>
          <w:color w:val="000000"/>
          <w:sz w:val="22"/>
          <w:szCs w:val="22"/>
        </w:rPr>
        <w:t>sudo</w:t>
      </w:r>
      <w:proofErr w:type="spellEnd"/>
      <w:r>
        <w:rPr>
          <w:i/>
          <w:iCs/>
          <w:color w:val="000000"/>
          <w:sz w:val="22"/>
          <w:szCs w:val="22"/>
        </w:rPr>
        <w:t xml:space="preserve">  -</w:t>
      </w:r>
      <w:proofErr w:type="gramEnd"/>
      <w:r>
        <w:rPr>
          <w:i/>
          <w:iCs/>
          <w:color w:val="000000"/>
          <w:sz w:val="22"/>
          <w:szCs w:val="22"/>
        </w:rPr>
        <w:t xml:space="preserve">u#-1  commande. </w:t>
      </w:r>
      <w:r>
        <w:rPr>
          <w:color w:val="000000"/>
          <w:sz w:val="22"/>
          <w:szCs w:val="22"/>
        </w:rPr>
        <w:t xml:space="preserve">Ici, l’utilisateur d’identifiant -1 n’existe pas, mais cela permettait, avec les versions de </w:t>
      </w:r>
      <w:proofErr w:type="spellStart"/>
      <w:r>
        <w:rPr>
          <w:color w:val="000000"/>
          <w:sz w:val="22"/>
          <w:szCs w:val="22"/>
        </w:rPr>
        <w:t>sudo</w:t>
      </w:r>
      <w:proofErr w:type="spellEnd"/>
      <w:r>
        <w:rPr>
          <w:color w:val="000000"/>
          <w:sz w:val="22"/>
          <w:szCs w:val="22"/>
        </w:rPr>
        <w:t xml:space="preserve"> antérieures à la 1.9, de lancer une commande avec des droits de l’administrateur root. Cette faille de sécurité a été </w:t>
      </w:r>
      <w:r w:rsidR="00422DE4">
        <w:rPr>
          <w:color w:val="000000"/>
          <w:sz w:val="22"/>
          <w:szCs w:val="22"/>
        </w:rPr>
        <w:t>corrigée</w:t>
      </w:r>
      <w:r>
        <w:rPr>
          <w:color w:val="000000"/>
          <w:sz w:val="22"/>
          <w:szCs w:val="22"/>
        </w:rPr>
        <w:t xml:space="preserve">, une mise à jour de la version installée de </w:t>
      </w:r>
      <w:proofErr w:type="spellStart"/>
      <w:r>
        <w:rPr>
          <w:color w:val="000000"/>
          <w:sz w:val="22"/>
          <w:szCs w:val="22"/>
        </w:rPr>
        <w:t>sudo</w:t>
      </w:r>
      <w:proofErr w:type="spellEnd"/>
      <w:r>
        <w:rPr>
          <w:color w:val="000000"/>
          <w:sz w:val="22"/>
          <w:szCs w:val="22"/>
        </w:rPr>
        <w:t xml:space="preserve"> est donc à effectuer. Une façon plus sûre de remédier à cette faille est l’installation de la dernière version de l’utilitaire disponible à cette adresse :</w:t>
      </w:r>
    </w:p>
    <w:p w14:paraId="24AEBDFF" w14:textId="77777777" w:rsidR="0093105C" w:rsidRDefault="0093105C" w:rsidP="0093105C">
      <w:pPr>
        <w:pStyle w:val="Normal1"/>
        <w:rPr>
          <w:b/>
          <w:bCs/>
          <w:color w:val="000000"/>
          <w:sz w:val="22"/>
          <w:szCs w:val="22"/>
        </w:rPr>
      </w:pPr>
      <w:r>
        <w:rPr>
          <w:b/>
          <w:bCs/>
          <w:color w:val="000000"/>
          <w:sz w:val="22"/>
          <w:szCs w:val="22"/>
        </w:rPr>
        <w:t>https://www.sudo.ws/sudo/dist/packages/1.9.3p1/sudo_1.9.3-2_amd64.deb</w:t>
      </w:r>
    </w:p>
    <w:p w14:paraId="5EBB9715" w14:textId="507869DE" w:rsidR="0093105C" w:rsidRDefault="0093105C" w:rsidP="0093105C">
      <w:pPr>
        <w:pStyle w:val="Normal1"/>
        <w:rPr>
          <w:sz w:val="22"/>
          <w:szCs w:val="22"/>
        </w:rPr>
      </w:pPr>
      <w:r>
        <w:rPr>
          <w:b/>
          <w:bCs/>
          <w:color w:val="000000"/>
          <w:sz w:val="22"/>
          <w:szCs w:val="22"/>
        </w:rPr>
        <w:tab/>
        <w:t>https://www.sudo.ws/sudo/dist/packages/1.9.3p1/</w:t>
      </w:r>
      <w:r>
        <w:rPr>
          <w:color w:val="000000"/>
          <w:sz w:val="22"/>
          <w:szCs w:val="22"/>
        </w:rPr>
        <w:t xml:space="preserve"> est l’adresse du serveur en ligne</w:t>
      </w:r>
      <w:r w:rsidR="008D5F3D">
        <w:rPr>
          <w:color w:val="000000"/>
          <w:sz w:val="22"/>
          <w:szCs w:val="22"/>
        </w:rPr>
        <w:t>.</w:t>
      </w:r>
    </w:p>
    <w:p w14:paraId="5D9FEA5A" w14:textId="77777777" w:rsidR="0093105C" w:rsidRDefault="0093105C" w:rsidP="0093105C">
      <w:pPr>
        <w:pStyle w:val="Normal1"/>
        <w:rPr>
          <w:sz w:val="22"/>
          <w:szCs w:val="22"/>
        </w:rPr>
      </w:pPr>
      <w:r>
        <w:rPr>
          <w:b/>
          <w:bCs/>
          <w:color w:val="000000"/>
          <w:sz w:val="22"/>
          <w:szCs w:val="22"/>
        </w:rPr>
        <w:tab/>
        <w:t>sudo_1.9.3-2_amd64.deb</w:t>
      </w:r>
      <w:r>
        <w:rPr>
          <w:color w:val="000000"/>
          <w:sz w:val="22"/>
          <w:szCs w:val="22"/>
        </w:rPr>
        <w:t xml:space="preserve"> est le nom du fichier à télécharger et à installer.</w:t>
      </w:r>
    </w:p>
    <w:p w14:paraId="5AEE63D9" w14:textId="4F5A530A" w:rsidR="0093105C" w:rsidRPr="008D5F3D" w:rsidRDefault="0093105C" w:rsidP="008D5F3D">
      <w:pPr>
        <w:pStyle w:val="Titre2"/>
        <w:spacing w:before="240" w:after="0"/>
        <w:rPr>
          <w:sz w:val="24"/>
        </w:rPr>
      </w:pPr>
      <w:bookmarkStart w:id="26" w:name="_Toc67321948"/>
      <w:bookmarkStart w:id="27" w:name="_Toc92896201"/>
      <w:r w:rsidRPr="008D5F3D">
        <w:rPr>
          <w:rFonts w:eastAsia="Arial" w:cs="Arial"/>
          <w:bCs w:val="0"/>
          <w:color w:val="000000"/>
          <w:sz w:val="24"/>
        </w:rPr>
        <w:t>Document </w:t>
      </w:r>
      <w:r w:rsidR="00DA1F25" w:rsidRPr="008D5F3D">
        <w:rPr>
          <w:rFonts w:eastAsia="Arial" w:cs="Arial"/>
          <w:bCs w:val="0"/>
          <w:color w:val="000000"/>
          <w:sz w:val="24"/>
        </w:rPr>
        <w:t>B5 </w:t>
      </w:r>
      <w:r w:rsidRPr="008D5F3D">
        <w:rPr>
          <w:rFonts w:eastAsia="Arial" w:cs="Arial"/>
          <w:bCs w:val="0"/>
          <w:color w:val="000000"/>
          <w:sz w:val="24"/>
        </w:rPr>
        <w:t xml:space="preserve">: Script de mise à jour de </w:t>
      </w:r>
      <w:proofErr w:type="spellStart"/>
      <w:r w:rsidRPr="008D5F3D">
        <w:rPr>
          <w:rFonts w:eastAsia="Arial" w:cs="Arial"/>
          <w:bCs w:val="0"/>
          <w:color w:val="000000"/>
          <w:sz w:val="24"/>
        </w:rPr>
        <w:t>sudo</w:t>
      </w:r>
      <w:bookmarkEnd w:id="26"/>
      <w:bookmarkEnd w:id="27"/>
      <w:proofErr w:type="spellEnd"/>
    </w:p>
    <w:p w14:paraId="06795DEB" w14:textId="77777777" w:rsidR="0093105C" w:rsidRDefault="0093105C" w:rsidP="0093105C">
      <w:pPr>
        <w:rPr>
          <w:rFonts w:eastAsia="Arial"/>
        </w:rPr>
      </w:pPr>
    </w:p>
    <w:tbl>
      <w:tblPr>
        <w:tblW w:w="10092" w:type="dxa"/>
        <w:tblLayout w:type="fixed"/>
        <w:tblCellMar>
          <w:top w:w="55" w:type="dxa"/>
          <w:left w:w="55" w:type="dxa"/>
          <w:bottom w:w="55" w:type="dxa"/>
          <w:right w:w="55" w:type="dxa"/>
        </w:tblCellMar>
        <w:tblLook w:val="04A0" w:firstRow="1" w:lastRow="0" w:firstColumn="1" w:lastColumn="0" w:noHBand="0" w:noVBand="1"/>
      </w:tblPr>
      <w:tblGrid>
        <w:gridCol w:w="652"/>
        <w:gridCol w:w="6075"/>
        <w:gridCol w:w="3365"/>
      </w:tblGrid>
      <w:tr w:rsidR="0093105C" w14:paraId="3F7ADE95" w14:textId="77777777" w:rsidTr="00E300CC">
        <w:tc>
          <w:tcPr>
            <w:tcW w:w="652" w:type="dxa"/>
            <w:tcBorders>
              <w:top w:val="single" w:sz="2" w:space="0" w:color="000000"/>
              <w:left w:val="single" w:sz="2" w:space="0" w:color="000000"/>
              <w:bottom w:val="single" w:sz="2" w:space="0" w:color="000000"/>
            </w:tcBorders>
          </w:tcPr>
          <w:p w14:paraId="7914AAED" w14:textId="77777777" w:rsidR="0093105C" w:rsidRDefault="0093105C" w:rsidP="00E300CC">
            <w:pPr>
              <w:pStyle w:val="Contenudetableau"/>
              <w:rPr>
                <w:b/>
              </w:rPr>
            </w:pPr>
            <w:r>
              <w:rPr>
                <w:b/>
              </w:rPr>
              <w:t>N° ligne</w:t>
            </w:r>
          </w:p>
        </w:tc>
        <w:tc>
          <w:tcPr>
            <w:tcW w:w="6075" w:type="dxa"/>
            <w:tcBorders>
              <w:top w:val="single" w:sz="2" w:space="0" w:color="000000"/>
              <w:left w:val="single" w:sz="2" w:space="0" w:color="000000"/>
              <w:bottom w:val="single" w:sz="2" w:space="0" w:color="000000"/>
            </w:tcBorders>
          </w:tcPr>
          <w:p w14:paraId="28EE4CE5" w14:textId="77777777" w:rsidR="0093105C" w:rsidRDefault="0093105C" w:rsidP="00E300CC">
            <w:pPr>
              <w:pStyle w:val="Contenudetableau"/>
              <w:jc w:val="center"/>
            </w:pPr>
            <w:r>
              <w:rPr>
                <w:b/>
                <w:bCs/>
              </w:rPr>
              <w:t>Instruction sous Linux</w:t>
            </w:r>
          </w:p>
        </w:tc>
        <w:tc>
          <w:tcPr>
            <w:tcW w:w="3365" w:type="dxa"/>
            <w:tcBorders>
              <w:top w:val="single" w:sz="2" w:space="0" w:color="000000"/>
              <w:left w:val="single" w:sz="2" w:space="0" w:color="000000"/>
              <w:bottom w:val="single" w:sz="2" w:space="0" w:color="000000"/>
              <w:right w:val="single" w:sz="2" w:space="0" w:color="000000"/>
            </w:tcBorders>
          </w:tcPr>
          <w:p w14:paraId="5908BE56" w14:textId="77777777" w:rsidR="0093105C" w:rsidRDefault="0093105C" w:rsidP="00E300CC">
            <w:pPr>
              <w:pStyle w:val="Contenudetableau"/>
              <w:jc w:val="center"/>
            </w:pPr>
            <w:r>
              <w:rPr>
                <w:b/>
                <w:bCs/>
              </w:rPr>
              <w:t>Commentaire</w:t>
            </w:r>
          </w:p>
        </w:tc>
      </w:tr>
      <w:tr w:rsidR="0093105C" w14:paraId="3DBFC644" w14:textId="77777777" w:rsidTr="00E300CC">
        <w:tc>
          <w:tcPr>
            <w:tcW w:w="652" w:type="dxa"/>
            <w:tcBorders>
              <w:left w:val="single" w:sz="2" w:space="0" w:color="000000"/>
              <w:bottom w:val="single" w:sz="2" w:space="0" w:color="000000"/>
            </w:tcBorders>
          </w:tcPr>
          <w:p w14:paraId="67B9BED6" w14:textId="77777777" w:rsidR="0093105C" w:rsidRDefault="0093105C" w:rsidP="00E300CC">
            <w:pPr>
              <w:pStyle w:val="Normal1"/>
              <w:rPr>
                <w:rFonts w:eastAsia="Arial" w:cs="Arial"/>
                <w:color w:val="000000"/>
                <w:lang w:val="en-US"/>
              </w:rPr>
            </w:pPr>
            <w:r>
              <w:rPr>
                <w:rFonts w:eastAsia="Arial" w:cs="Arial"/>
                <w:color w:val="000000"/>
                <w:lang w:val="en-US"/>
              </w:rPr>
              <w:t>1</w:t>
            </w:r>
          </w:p>
        </w:tc>
        <w:tc>
          <w:tcPr>
            <w:tcW w:w="6075" w:type="dxa"/>
            <w:tcBorders>
              <w:left w:val="single" w:sz="2" w:space="0" w:color="000000"/>
              <w:bottom w:val="single" w:sz="2" w:space="0" w:color="000000"/>
            </w:tcBorders>
          </w:tcPr>
          <w:p w14:paraId="5BDB073C" w14:textId="77777777" w:rsidR="0093105C" w:rsidRDefault="0093105C" w:rsidP="00E300CC">
            <w:pPr>
              <w:pStyle w:val="Normal1"/>
              <w:jc w:val="left"/>
              <w:rPr>
                <w:rFonts w:eastAsia="Arial" w:cs="Arial"/>
                <w:color w:val="000000"/>
                <w:lang w:val="en-US"/>
              </w:rPr>
            </w:pPr>
            <w:r>
              <w:rPr>
                <w:rFonts w:eastAsia="Arial" w:cs="Arial"/>
                <w:color w:val="000000"/>
                <w:lang w:val="en-US"/>
              </w:rPr>
              <w:t>version=$(</w:t>
            </w:r>
            <w:proofErr w:type="spellStart"/>
            <w:r>
              <w:rPr>
                <w:rFonts w:eastAsia="Arial" w:cs="Arial"/>
                <w:color w:val="000000"/>
                <w:lang w:val="en-US"/>
              </w:rPr>
              <w:t>sudo</w:t>
            </w:r>
            <w:proofErr w:type="spellEnd"/>
            <w:r>
              <w:rPr>
                <w:rFonts w:eastAsia="Arial" w:cs="Arial"/>
                <w:color w:val="000000"/>
                <w:lang w:val="en-US"/>
              </w:rPr>
              <w:t xml:space="preserve"> -V | head -1 | cut -d" " -f4 | cut -d"." -f2)</w:t>
            </w:r>
          </w:p>
        </w:tc>
        <w:tc>
          <w:tcPr>
            <w:tcW w:w="3365" w:type="dxa"/>
            <w:tcBorders>
              <w:left w:val="single" w:sz="2" w:space="0" w:color="000000"/>
              <w:bottom w:val="single" w:sz="2" w:space="0" w:color="000000"/>
              <w:right w:val="single" w:sz="2" w:space="0" w:color="000000"/>
            </w:tcBorders>
          </w:tcPr>
          <w:p w14:paraId="7CB16D6C" w14:textId="1859042C" w:rsidR="0093105C" w:rsidRDefault="00B31F86" w:rsidP="00E300CC">
            <w:pPr>
              <w:pStyle w:val="Normal1"/>
            </w:pPr>
            <w:r>
              <w:rPr>
                <w:rFonts w:eastAsia="Arial" w:cs="Arial"/>
                <w:i/>
                <w:iCs/>
                <w:color w:val="000000"/>
              </w:rPr>
              <w:t xml:space="preserve">Extrait </w:t>
            </w:r>
            <w:r w:rsidR="0093105C">
              <w:rPr>
                <w:rFonts w:eastAsia="Arial" w:cs="Arial"/>
                <w:i/>
                <w:iCs/>
                <w:color w:val="000000"/>
              </w:rPr>
              <w:t xml:space="preserve">le deuxième chiffre de la version de </w:t>
            </w:r>
            <w:proofErr w:type="spellStart"/>
            <w:r w:rsidR="0093105C">
              <w:rPr>
                <w:rFonts w:eastAsia="Arial" w:cs="Arial"/>
                <w:i/>
                <w:iCs/>
                <w:color w:val="000000"/>
              </w:rPr>
              <w:t>sudo</w:t>
            </w:r>
            <w:proofErr w:type="spellEnd"/>
            <w:r w:rsidR="0093105C">
              <w:rPr>
                <w:rFonts w:eastAsia="Arial" w:cs="Arial"/>
                <w:i/>
                <w:iCs/>
                <w:color w:val="000000"/>
              </w:rPr>
              <w:t xml:space="preserve"> (</w:t>
            </w:r>
            <w:r w:rsidR="0093105C">
              <w:rPr>
                <w:rFonts w:eastAsia="Arial" w:cs="Arial"/>
                <w:b/>
                <w:bCs/>
                <w:i/>
                <w:iCs/>
                <w:color w:val="000000"/>
              </w:rPr>
              <w:t>8</w:t>
            </w:r>
            <w:r w:rsidR="0093105C">
              <w:rPr>
                <w:rFonts w:eastAsia="Arial" w:cs="Arial"/>
                <w:i/>
                <w:iCs/>
                <w:color w:val="000000"/>
              </w:rPr>
              <w:t xml:space="preserve"> si la version est 1.</w:t>
            </w:r>
            <w:r w:rsidR="0093105C">
              <w:rPr>
                <w:rFonts w:eastAsia="Arial" w:cs="Arial"/>
                <w:b/>
                <w:bCs/>
                <w:i/>
                <w:iCs/>
                <w:color w:val="000000"/>
              </w:rPr>
              <w:t>8</w:t>
            </w:r>
            <w:r w:rsidR="0093105C">
              <w:rPr>
                <w:rFonts w:eastAsia="Arial" w:cs="Arial"/>
                <w:i/>
                <w:iCs/>
                <w:color w:val="000000"/>
              </w:rPr>
              <w:t>.21p2)</w:t>
            </w:r>
            <w:r w:rsidR="00977DAC">
              <w:rPr>
                <w:rFonts w:eastAsia="Arial" w:cs="Arial"/>
                <w:i/>
                <w:iCs/>
                <w:color w:val="000000"/>
              </w:rPr>
              <w:t xml:space="preserve"> et l’affecte à la variable « version ».</w:t>
            </w:r>
          </w:p>
        </w:tc>
      </w:tr>
      <w:tr w:rsidR="0093105C" w:rsidRPr="00DB1CB6" w14:paraId="3FEC4857" w14:textId="77777777" w:rsidTr="00E300CC">
        <w:tc>
          <w:tcPr>
            <w:tcW w:w="652" w:type="dxa"/>
            <w:tcBorders>
              <w:left w:val="single" w:sz="2" w:space="0" w:color="000000"/>
              <w:bottom w:val="single" w:sz="2" w:space="0" w:color="000000"/>
            </w:tcBorders>
          </w:tcPr>
          <w:p w14:paraId="0125E644" w14:textId="77777777" w:rsidR="0093105C" w:rsidRDefault="0093105C" w:rsidP="00E300CC">
            <w:pPr>
              <w:pStyle w:val="Normal1"/>
              <w:rPr>
                <w:rFonts w:eastAsia="Arial" w:cs="Arial"/>
                <w:color w:val="000000"/>
                <w:lang w:val="en-US"/>
              </w:rPr>
            </w:pPr>
            <w:r>
              <w:rPr>
                <w:rFonts w:eastAsia="Arial" w:cs="Arial"/>
                <w:color w:val="000000"/>
                <w:lang w:val="en-US"/>
              </w:rPr>
              <w:t>2</w:t>
            </w:r>
          </w:p>
        </w:tc>
        <w:tc>
          <w:tcPr>
            <w:tcW w:w="6075" w:type="dxa"/>
            <w:tcBorders>
              <w:left w:val="single" w:sz="2" w:space="0" w:color="000000"/>
              <w:bottom w:val="single" w:sz="2" w:space="0" w:color="000000"/>
            </w:tcBorders>
          </w:tcPr>
          <w:p w14:paraId="25FF5DBA" w14:textId="77777777" w:rsidR="0093105C" w:rsidRPr="00E34C3C" w:rsidRDefault="0093105C" w:rsidP="00E300CC">
            <w:pPr>
              <w:pStyle w:val="Normal1"/>
              <w:jc w:val="left"/>
              <w:rPr>
                <w:rFonts w:eastAsia="Arial" w:cs="Arial"/>
                <w:color w:val="000000"/>
                <w:lang w:val="en-US"/>
              </w:rPr>
            </w:pPr>
            <w:r>
              <w:rPr>
                <w:rFonts w:eastAsia="Arial" w:cs="Arial"/>
                <w:color w:val="000000"/>
                <w:lang w:val="en-US"/>
              </w:rPr>
              <w:t>if [ $</w:t>
            </w:r>
            <w:proofErr w:type="gramStart"/>
            <w:r>
              <w:rPr>
                <w:rFonts w:eastAsia="Arial" w:cs="Arial"/>
                <w:color w:val="000000"/>
                <w:lang w:val="en-US"/>
              </w:rPr>
              <w:t>version  -</w:t>
            </w:r>
            <w:proofErr w:type="gramEnd"/>
            <w:r>
              <w:rPr>
                <w:rFonts w:eastAsia="Arial" w:cs="Arial"/>
                <w:color w:val="000000"/>
                <w:lang w:val="en-US"/>
              </w:rPr>
              <w:t xml:space="preserve">le  8 ]; then </w:t>
            </w:r>
            <w:proofErr w:type="spellStart"/>
            <w:r>
              <w:rPr>
                <w:rFonts w:eastAsia="Arial" w:cs="Arial"/>
                <w:color w:val="000000"/>
                <w:lang w:val="en-US"/>
              </w:rPr>
              <w:t>wget</w:t>
            </w:r>
            <w:proofErr w:type="spellEnd"/>
            <w:r>
              <w:rPr>
                <w:rFonts w:eastAsia="Arial" w:cs="Arial"/>
                <w:color w:val="000000"/>
                <w:lang w:val="en-US"/>
              </w:rPr>
              <w:t xml:space="preserve"> </w:t>
            </w:r>
            <w:r>
              <w:rPr>
                <w:rFonts w:eastAsia="Arial" w:cs="Arial"/>
                <w:bCs/>
                <w:iCs/>
                <w:color w:val="000000"/>
                <w:lang w:val="en-US"/>
              </w:rPr>
              <w:t>https://www.sudo.ws/sudo/dist/packages/1.9.3p1/sudo_1.9.3-2_amd64.deb</w:t>
            </w:r>
            <w:r>
              <w:rPr>
                <w:rFonts w:eastAsia="Arial" w:cs="Arial"/>
                <w:color w:val="000000"/>
                <w:lang w:val="en-US"/>
              </w:rPr>
              <w:t>;  fi</w:t>
            </w:r>
          </w:p>
        </w:tc>
        <w:tc>
          <w:tcPr>
            <w:tcW w:w="3365" w:type="dxa"/>
            <w:tcBorders>
              <w:left w:val="single" w:sz="2" w:space="0" w:color="000000"/>
              <w:bottom w:val="single" w:sz="2" w:space="0" w:color="000000"/>
              <w:right w:val="single" w:sz="2" w:space="0" w:color="000000"/>
            </w:tcBorders>
          </w:tcPr>
          <w:p w14:paraId="50BB63B0" w14:textId="77777777" w:rsidR="0093105C" w:rsidRPr="00E34C3C" w:rsidRDefault="0093105C" w:rsidP="00E300CC">
            <w:pPr>
              <w:rPr>
                <w:lang w:val="en-US"/>
              </w:rPr>
            </w:pPr>
          </w:p>
        </w:tc>
      </w:tr>
      <w:tr w:rsidR="0093105C" w14:paraId="5F1A9F9C" w14:textId="77777777" w:rsidTr="00E300CC">
        <w:tc>
          <w:tcPr>
            <w:tcW w:w="652" w:type="dxa"/>
            <w:tcBorders>
              <w:left w:val="single" w:sz="2" w:space="0" w:color="000000"/>
              <w:bottom w:val="single" w:sz="2" w:space="0" w:color="000000"/>
            </w:tcBorders>
          </w:tcPr>
          <w:p w14:paraId="66A01B41" w14:textId="77777777" w:rsidR="0093105C" w:rsidRDefault="0093105C" w:rsidP="00E300CC">
            <w:pPr>
              <w:pStyle w:val="Normal1"/>
              <w:rPr>
                <w:rFonts w:eastAsia="Arial" w:cs="Arial"/>
                <w:color w:val="000000"/>
              </w:rPr>
            </w:pPr>
            <w:r>
              <w:rPr>
                <w:rFonts w:eastAsia="Arial" w:cs="Arial"/>
                <w:color w:val="000000"/>
              </w:rPr>
              <w:t>3</w:t>
            </w:r>
          </w:p>
        </w:tc>
        <w:tc>
          <w:tcPr>
            <w:tcW w:w="6075" w:type="dxa"/>
            <w:tcBorders>
              <w:left w:val="single" w:sz="2" w:space="0" w:color="000000"/>
              <w:bottom w:val="single" w:sz="2" w:space="0" w:color="000000"/>
            </w:tcBorders>
          </w:tcPr>
          <w:p w14:paraId="27426ACD" w14:textId="77777777" w:rsidR="0093105C" w:rsidRDefault="0093105C" w:rsidP="00E300CC">
            <w:pPr>
              <w:pStyle w:val="Normal1"/>
              <w:jc w:val="left"/>
              <w:rPr>
                <w:rFonts w:eastAsia="Arial" w:cs="Arial"/>
                <w:color w:val="000000"/>
              </w:rPr>
            </w:pPr>
            <w:proofErr w:type="gramStart"/>
            <w:r>
              <w:rPr>
                <w:rFonts w:eastAsia="Arial" w:cs="Arial"/>
                <w:color w:val="000000"/>
              </w:rPr>
              <w:t>empreinteAttendue</w:t>
            </w:r>
            <w:proofErr w:type="gramEnd"/>
            <w:r>
              <w:rPr>
                <w:rFonts w:eastAsia="Arial" w:cs="Arial"/>
                <w:color w:val="000000"/>
              </w:rPr>
              <w:t>="fcb3dc908d04fc2630d441958c0149c4e5acbedc43f0aa01a7173af363d24b2e"</w:t>
            </w:r>
          </w:p>
        </w:tc>
        <w:tc>
          <w:tcPr>
            <w:tcW w:w="3365" w:type="dxa"/>
            <w:tcBorders>
              <w:left w:val="single" w:sz="2" w:space="0" w:color="000000"/>
              <w:bottom w:val="single" w:sz="2" w:space="0" w:color="000000"/>
              <w:right w:val="single" w:sz="2" w:space="0" w:color="000000"/>
            </w:tcBorders>
          </w:tcPr>
          <w:p w14:paraId="3A07FA50" w14:textId="77777777" w:rsidR="0093105C" w:rsidRDefault="0093105C" w:rsidP="00E300CC">
            <w:pPr>
              <w:pStyle w:val="Normal1"/>
            </w:pPr>
          </w:p>
        </w:tc>
      </w:tr>
      <w:tr w:rsidR="0093105C" w14:paraId="0184D289" w14:textId="77777777" w:rsidTr="00E300CC">
        <w:tc>
          <w:tcPr>
            <w:tcW w:w="652" w:type="dxa"/>
            <w:tcBorders>
              <w:left w:val="single" w:sz="2" w:space="0" w:color="000000"/>
              <w:bottom w:val="single" w:sz="2" w:space="0" w:color="000000"/>
            </w:tcBorders>
          </w:tcPr>
          <w:p w14:paraId="1B6A07A1" w14:textId="77777777" w:rsidR="0093105C" w:rsidRDefault="0093105C" w:rsidP="00E300CC">
            <w:pPr>
              <w:pStyle w:val="Normal1"/>
              <w:rPr>
                <w:rFonts w:eastAsia="Arial" w:cs="Arial"/>
                <w:color w:val="000000"/>
              </w:rPr>
            </w:pPr>
            <w:r>
              <w:rPr>
                <w:rFonts w:eastAsia="Arial" w:cs="Arial"/>
                <w:color w:val="000000"/>
              </w:rPr>
              <w:t>4</w:t>
            </w:r>
          </w:p>
        </w:tc>
        <w:tc>
          <w:tcPr>
            <w:tcW w:w="6075" w:type="dxa"/>
            <w:tcBorders>
              <w:left w:val="single" w:sz="2" w:space="0" w:color="000000"/>
              <w:bottom w:val="single" w:sz="2" w:space="0" w:color="000000"/>
            </w:tcBorders>
          </w:tcPr>
          <w:p w14:paraId="4DB36ACD" w14:textId="77777777" w:rsidR="0093105C" w:rsidRDefault="0093105C" w:rsidP="00E300CC">
            <w:pPr>
              <w:pStyle w:val="Normal1"/>
              <w:jc w:val="left"/>
              <w:rPr>
                <w:rFonts w:eastAsia="Arial" w:cs="Arial"/>
                <w:color w:val="000000"/>
              </w:rPr>
            </w:pPr>
            <w:proofErr w:type="spellStart"/>
            <w:proofErr w:type="gramStart"/>
            <w:r>
              <w:rPr>
                <w:rFonts w:eastAsia="Arial" w:cs="Arial"/>
                <w:color w:val="000000"/>
              </w:rPr>
              <w:t>empreinteFichierTéléchargé</w:t>
            </w:r>
            <w:proofErr w:type="spellEnd"/>
            <w:proofErr w:type="gramEnd"/>
            <w:r>
              <w:rPr>
                <w:rFonts w:eastAsia="Arial" w:cs="Arial"/>
                <w:color w:val="000000"/>
              </w:rPr>
              <w:t xml:space="preserve">=$(sha1sum  </w:t>
            </w:r>
            <w:r>
              <w:rPr>
                <w:rFonts w:eastAsia="Arial" w:cs="Arial"/>
                <w:bCs/>
                <w:iCs/>
                <w:color w:val="000000"/>
              </w:rPr>
              <w:t>sudo_1.9.3-2_amd64.deb</w:t>
            </w:r>
            <w:r>
              <w:rPr>
                <w:rFonts w:eastAsia="Arial" w:cs="Arial"/>
                <w:color w:val="000000"/>
              </w:rPr>
              <w:t>)</w:t>
            </w:r>
          </w:p>
        </w:tc>
        <w:tc>
          <w:tcPr>
            <w:tcW w:w="3365" w:type="dxa"/>
            <w:tcBorders>
              <w:left w:val="single" w:sz="2" w:space="0" w:color="000000"/>
              <w:bottom w:val="single" w:sz="2" w:space="0" w:color="000000"/>
              <w:right w:val="single" w:sz="2" w:space="0" w:color="000000"/>
            </w:tcBorders>
          </w:tcPr>
          <w:p w14:paraId="771526F7" w14:textId="77777777" w:rsidR="0093105C" w:rsidRDefault="0093105C" w:rsidP="00E300CC">
            <w:pPr>
              <w:pStyle w:val="Normal1"/>
            </w:pPr>
          </w:p>
        </w:tc>
      </w:tr>
      <w:tr w:rsidR="003A149E" w:rsidRPr="00DB1CB6" w14:paraId="25A5B330" w14:textId="77777777" w:rsidTr="00E300CC">
        <w:tc>
          <w:tcPr>
            <w:tcW w:w="652" w:type="dxa"/>
            <w:tcBorders>
              <w:left w:val="single" w:sz="2" w:space="0" w:color="000000"/>
              <w:bottom w:val="single" w:sz="2" w:space="0" w:color="000000"/>
            </w:tcBorders>
          </w:tcPr>
          <w:p w14:paraId="5F8D8E89" w14:textId="77777777" w:rsidR="003A149E" w:rsidRDefault="003A149E" w:rsidP="003A149E">
            <w:pPr>
              <w:pStyle w:val="Normal1"/>
              <w:rPr>
                <w:rFonts w:eastAsia="Arial" w:cs="Arial"/>
                <w:color w:val="000000"/>
                <w:lang w:val="en-US"/>
              </w:rPr>
            </w:pPr>
            <w:r>
              <w:rPr>
                <w:rFonts w:eastAsia="Arial" w:cs="Arial"/>
                <w:color w:val="000000"/>
                <w:lang w:val="en-US"/>
              </w:rPr>
              <w:t>5</w:t>
            </w:r>
          </w:p>
        </w:tc>
        <w:tc>
          <w:tcPr>
            <w:tcW w:w="6075" w:type="dxa"/>
            <w:tcBorders>
              <w:left w:val="single" w:sz="2" w:space="0" w:color="000000"/>
              <w:bottom w:val="single" w:sz="2" w:space="0" w:color="000000"/>
            </w:tcBorders>
          </w:tcPr>
          <w:p w14:paraId="54A20386" w14:textId="37D9E782" w:rsidR="003A149E" w:rsidRPr="00E34C3C" w:rsidRDefault="003A149E" w:rsidP="003A149E">
            <w:pPr>
              <w:pStyle w:val="Normal1"/>
              <w:jc w:val="left"/>
              <w:rPr>
                <w:rFonts w:eastAsia="Arial" w:cs="Arial"/>
                <w:color w:val="000000"/>
                <w:lang w:val="en-US"/>
              </w:rPr>
            </w:pPr>
            <w:r>
              <w:rPr>
                <w:rFonts w:eastAsia="Arial" w:cs="Arial"/>
                <w:color w:val="000000"/>
                <w:lang w:val="en-US"/>
              </w:rPr>
              <w:t>if [ $</w:t>
            </w:r>
            <w:r>
              <w:rPr>
                <w:rFonts w:eastAsia="Arial" w:cs="Arial"/>
                <w:color w:val="000000"/>
              </w:rPr>
              <w:t xml:space="preserve"> </w:t>
            </w:r>
            <w:proofErr w:type="spellStart"/>
            <w:proofErr w:type="gramStart"/>
            <w:r>
              <w:rPr>
                <w:rFonts w:eastAsia="Arial" w:cs="Arial"/>
                <w:color w:val="000000"/>
              </w:rPr>
              <w:t>empreinteAttendue</w:t>
            </w:r>
            <w:proofErr w:type="spellEnd"/>
            <w:r>
              <w:rPr>
                <w:rFonts w:eastAsia="Arial" w:cs="Arial"/>
                <w:color w:val="000000"/>
                <w:lang w:val="en-US"/>
              </w:rPr>
              <w:t xml:space="preserve">  -</w:t>
            </w:r>
            <w:proofErr w:type="gramEnd"/>
            <w:r>
              <w:rPr>
                <w:rFonts w:eastAsia="Arial" w:cs="Arial"/>
                <w:color w:val="000000"/>
                <w:lang w:val="en-US"/>
              </w:rPr>
              <w:t>eq  $</w:t>
            </w:r>
            <w:r>
              <w:rPr>
                <w:rFonts w:eastAsia="Arial" w:cs="Arial"/>
                <w:color w:val="000000"/>
              </w:rPr>
              <w:t xml:space="preserve"> </w:t>
            </w:r>
            <w:proofErr w:type="spellStart"/>
            <w:r>
              <w:rPr>
                <w:rFonts w:eastAsia="Arial" w:cs="Arial"/>
                <w:color w:val="000000"/>
              </w:rPr>
              <w:t>empreinteFichierTéléchargé</w:t>
            </w:r>
            <w:proofErr w:type="spellEnd"/>
            <w:r>
              <w:rPr>
                <w:rFonts w:eastAsia="Arial" w:cs="Arial"/>
                <w:color w:val="000000"/>
                <w:lang w:val="en-US"/>
              </w:rPr>
              <w:t xml:space="preserve"> ]; then </w:t>
            </w:r>
            <w:proofErr w:type="spellStart"/>
            <w:r>
              <w:rPr>
                <w:rFonts w:eastAsia="Arial" w:cs="Arial"/>
                <w:color w:val="000000"/>
                <w:lang w:val="en-US"/>
              </w:rPr>
              <w:t>dpkg</w:t>
            </w:r>
            <w:proofErr w:type="spellEnd"/>
            <w:r>
              <w:rPr>
                <w:rFonts w:eastAsia="Arial" w:cs="Arial"/>
                <w:color w:val="000000"/>
                <w:lang w:val="en-US"/>
              </w:rPr>
              <w:t xml:space="preserve">  -</w:t>
            </w:r>
            <w:proofErr w:type="spellStart"/>
            <w:r>
              <w:rPr>
                <w:rFonts w:eastAsia="Arial" w:cs="Arial"/>
                <w:color w:val="000000"/>
                <w:lang w:val="en-US"/>
              </w:rPr>
              <w:t>i</w:t>
            </w:r>
            <w:proofErr w:type="spellEnd"/>
            <w:r>
              <w:rPr>
                <w:rFonts w:eastAsia="Arial" w:cs="Arial"/>
                <w:color w:val="000000"/>
                <w:lang w:val="en-US"/>
              </w:rPr>
              <w:t xml:space="preserve">  </w:t>
            </w:r>
            <w:r>
              <w:rPr>
                <w:rFonts w:eastAsia="Arial" w:cs="Arial"/>
                <w:bCs/>
                <w:iCs/>
                <w:color w:val="000000"/>
                <w:lang w:val="en-US"/>
              </w:rPr>
              <w:t>sudo_1.9.3-2_amd64.deb</w:t>
            </w:r>
            <w:r>
              <w:rPr>
                <w:rFonts w:eastAsia="Arial" w:cs="Arial"/>
                <w:color w:val="000000"/>
                <w:lang w:val="en-US"/>
              </w:rPr>
              <w:t>; fi;</w:t>
            </w:r>
          </w:p>
        </w:tc>
        <w:tc>
          <w:tcPr>
            <w:tcW w:w="3365" w:type="dxa"/>
            <w:tcBorders>
              <w:left w:val="single" w:sz="2" w:space="0" w:color="000000"/>
              <w:bottom w:val="single" w:sz="2" w:space="0" w:color="000000"/>
              <w:right w:val="single" w:sz="2" w:space="0" w:color="000000"/>
            </w:tcBorders>
          </w:tcPr>
          <w:p w14:paraId="666E043E" w14:textId="77777777" w:rsidR="003A149E" w:rsidRPr="00E34C3C" w:rsidRDefault="003A149E" w:rsidP="003A149E">
            <w:pPr>
              <w:pStyle w:val="Normal1"/>
              <w:rPr>
                <w:lang w:val="en-US"/>
              </w:rPr>
            </w:pPr>
          </w:p>
        </w:tc>
      </w:tr>
    </w:tbl>
    <w:p w14:paraId="60D80B28" w14:textId="3E294900" w:rsidR="0093105C" w:rsidRDefault="0093105C" w:rsidP="009A3F3B">
      <w:pPr>
        <w:rPr>
          <w:b/>
        </w:rPr>
      </w:pPr>
      <w:proofErr w:type="spellStart"/>
      <w:proofErr w:type="gramStart"/>
      <w:r>
        <w:t>wget</w:t>
      </w:r>
      <w:proofErr w:type="spellEnd"/>
      <w:proofErr w:type="gramEnd"/>
      <w:r>
        <w:t xml:space="preserve"> : télécharger un ensemble logiciel (package)</w:t>
      </w:r>
      <w:r w:rsidR="00B31F86">
        <w:t>.</w:t>
      </w:r>
    </w:p>
    <w:p w14:paraId="5B30EBC0" w14:textId="2A01C24F" w:rsidR="0093105C" w:rsidRDefault="0093105C" w:rsidP="009A3F3B">
      <w:pPr>
        <w:rPr>
          <w:b/>
        </w:rPr>
      </w:pPr>
      <w:proofErr w:type="spellStart"/>
      <w:proofErr w:type="gramStart"/>
      <w:r>
        <w:t>dpkg</w:t>
      </w:r>
      <w:proofErr w:type="spellEnd"/>
      <w:proofErr w:type="gramEnd"/>
      <w:r>
        <w:t xml:space="preserve"> -i installer un package</w:t>
      </w:r>
      <w:r w:rsidR="00B31F86">
        <w:t>.</w:t>
      </w:r>
    </w:p>
    <w:p w14:paraId="1DE55D2E" w14:textId="0527AC3E" w:rsidR="0093105C" w:rsidRPr="008D5F3D" w:rsidRDefault="0093105C" w:rsidP="0093105C">
      <w:pPr>
        <w:pStyle w:val="Titre2"/>
        <w:spacing w:before="283"/>
        <w:rPr>
          <w:sz w:val="24"/>
        </w:rPr>
      </w:pPr>
      <w:bookmarkStart w:id="28" w:name="_Toc67321950"/>
      <w:bookmarkStart w:id="29" w:name="_Toc92896202"/>
      <w:r w:rsidRPr="008D5F3D">
        <w:rPr>
          <w:rFonts w:eastAsia="Arial" w:cs="Arial"/>
          <w:color w:val="000000"/>
          <w:sz w:val="24"/>
        </w:rPr>
        <w:t>Document </w:t>
      </w:r>
      <w:r w:rsidR="00DA1F25" w:rsidRPr="008D5F3D">
        <w:rPr>
          <w:rFonts w:eastAsia="Arial" w:cs="Arial"/>
          <w:color w:val="000000"/>
          <w:sz w:val="24"/>
        </w:rPr>
        <w:t>B6 </w:t>
      </w:r>
      <w:r w:rsidRPr="008D5F3D">
        <w:rPr>
          <w:rFonts w:eastAsia="Arial" w:cs="Arial"/>
          <w:color w:val="000000"/>
          <w:sz w:val="24"/>
        </w:rPr>
        <w:t>:</w:t>
      </w:r>
      <w:r w:rsidRPr="008D5F3D">
        <w:rPr>
          <w:rFonts w:eastAsia="Noto Sans CJK SC" w:cs="Lohit Devanagari"/>
          <w:color w:val="000000"/>
          <w:sz w:val="24"/>
        </w:rPr>
        <w:t xml:space="preserve"> P</w:t>
      </w:r>
      <w:r w:rsidRPr="008D5F3D">
        <w:rPr>
          <w:rFonts w:eastAsia="Noto Sans CJK SC" w:cs="Lohit Devanagari"/>
          <w:sz w:val="24"/>
        </w:rPr>
        <w:t xml:space="preserve">rocédure de chiffrement des </w:t>
      </w:r>
      <w:bookmarkEnd w:id="28"/>
      <w:r w:rsidR="004C1023" w:rsidRPr="008D5F3D">
        <w:rPr>
          <w:rFonts w:eastAsia="Noto Sans CJK SC" w:cs="Lohit Devanagari"/>
          <w:sz w:val="24"/>
        </w:rPr>
        <w:t>courriels</w:t>
      </w:r>
      <w:bookmarkEnd w:id="29"/>
    </w:p>
    <w:p w14:paraId="03346310" w14:textId="20881EA0" w:rsidR="0093105C" w:rsidRDefault="0093105C" w:rsidP="008D5F3D">
      <w:pPr>
        <w:pStyle w:val="Normal1"/>
        <w:spacing w:before="120"/>
        <w:rPr>
          <w:sz w:val="22"/>
          <w:szCs w:val="22"/>
        </w:rPr>
      </w:pPr>
      <w:r>
        <w:rPr>
          <w:sz w:val="22"/>
          <w:szCs w:val="22"/>
        </w:rPr>
        <w:t xml:space="preserve">Le client de messagerie utilisé est le logiciel Outlook. L’expéditeur choisit son destinataire dans l’annuaire LDAP de l’entreprise et avant d’envoyer son </w:t>
      </w:r>
      <w:r w:rsidR="00AC3FE4">
        <w:rPr>
          <w:sz w:val="22"/>
          <w:szCs w:val="22"/>
        </w:rPr>
        <w:t>courriel</w:t>
      </w:r>
      <w:r>
        <w:rPr>
          <w:sz w:val="22"/>
          <w:szCs w:val="22"/>
        </w:rPr>
        <w:t xml:space="preserve">, il clique sur le bouton </w:t>
      </w:r>
      <w:r>
        <w:rPr>
          <w:b/>
          <w:bCs/>
          <w:sz w:val="22"/>
          <w:szCs w:val="22"/>
        </w:rPr>
        <w:t>Chiffrer</w:t>
      </w:r>
      <w:r>
        <w:rPr>
          <w:sz w:val="22"/>
          <w:szCs w:val="22"/>
        </w:rPr>
        <w:t xml:space="preserve"> présent dans les options. La clé publique du destinataire est </w:t>
      </w:r>
      <w:r w:rsidR="006057E2">
        <w:rPr>
          <w:sz w:val="22"/>
          <w:szCs w:val="22"/>
        </w:rPr>
        <w:t>utilisée pour chiffrer le message</w:t>
      </w:r>
      <w:r>
        <w:rPr>
          <w:sz w:val="22"/>
          <w:szCs w:val="22"/>
        </w:rPr>
        <w:t>.</w:t>
      </w:r>
    </w:p>
    <w:p w14:paraId="0BC91CE1" w14:textId="77777777" w:rsidR="0093105C" w:rsidRDefault="0093105C" w:rsidP="008D5F3D">
      <w:pPr>
        <w:pStyle w:val="Normal1"/>
        <w:rPr>
          <w:sz w:val="22"/>
          <w:szCs w:val="22"/>
        </w:rPr>
      </w:pPr>
      <w:r>
        <w:rPr>
          <w:noProof/>
          <w:sz w:val="22"/>
          <w:szCs w:val="22"/>
        </w:rPr>
        <w:drawing>
          <wp:inline distT="0" distB="0" distL="0" distR="0" wp14:anchorId="228C4D4E" wp14:editId="7B7E76E2">
            <wp:extent cx="6120130" cy="1113790"/>
            <wp:effectExtent l="0" t="0" r="0" b="0"/>
            <wp:docPr id="7" name="Image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3"/>
                    <pic:cNvPicPr>
                      <a:picLocks noChangeAspect="1"/>
                    </pic:cNvPicPr>
                  </pic:nvPicPr>
                  <pic:blipFill>
                    <a:blip r:embed="rId18"/>
                    <a:stretch/>
                  </pic:blipFill>
                  <pic:spPr bwMode="auto">
                    <a:xfrm>
                      <a:off x="0" y="0"/>
                      <a:ext cx="6120130" cy="1113790"/>
                    </a:xfrm>
                    <a:prstGeom prst="rect">
                      <a:avLst/>
                    </a:prstGeom>
                  </pic:spPr>
                </pic:pic>
              </a:graphicData>
            </a:graphic>
          </wp:inline>
        </w:drawing>
      </w:r>
    </w:p>
    <w:p w14:paraId="3D65A2D5" w14:textId="7536BEFB" w:rsidR="0093105C" w:rsidRDefault="0093105C" w:rsidP="00422DE4">
      <w:pPr>
        <w:pStyle w:val="Normal1"/>
        <w:spacing w:before="240"/>
        <w:rPr>
          <w:sz w:val="22"/>
          <w:szCs w:val="22"/>
        </w:rPr>
      </w:pPr>
      <w:r>
        <w:rPr>
          <w:sz w:val="22"/>
          <w:szCs w:val="22"/>
        </w:rPr>
        <w:t xml:space="preserve">Le destinataire reçoit le </w:t>
      </w:r>
      <w:r w:rsidR="00AC3FE4">
        <w:rPr>
          <w:sz w:val="22"/>
          <w:szCs w:val="22"/>
        </w:rPr>
        <w:t xml:space="preserve">courriel </w:t>
      </w:r>
      <w:r w:rsidR="006057E2">
        <w:rPr>
          <w:sz w:val="22"/>
          <w:szCs w:val="22"/>
        </w:rPr>
        <w:t xml:space="preserve">chiffré </w:t>
      </w:r>
      <w:r>
        <w:rPr>
          <w:sz w:val="22"/>
          <w:szCs w:val="22"/>
        </w:rPr>
        <w:t>sur son client de messagerie</w:t>
      </w:r>
      <w:r w:rsidR="006057E2">
        <w:rPr>
          <w:sz w:val="22"/>
          <w:szCs w:val="22"/>
        </w:rPr>
        <w:t>. S</w:t>
      </w:r>
      <w:r>
        <w:rPr>
          <w:sz w:val="22"/>
          <w:szCs w:val="22"/>
        </w:rPr>
        <w:t xml:space="preserve">a clé privée </w:t>
      </w:r>
      <w:r w:rsidR="006057E2">
        <w:rPr>
          <w:sz w:val="22"/>
          <w:szCs w:val="22"/>
        </w:rPr>
        <w:t>est nécessaire</w:t>
      </w:r>
      <w:r>
        <w:rPr>
          <w:sz w:val="22"/>
          <w:szCs w:val="22"/>
        </w:rPr>
        <w:t xml:space="preserve"> pour lire le contenu du </w:t>
      </w:r>
      <w:r w:rsidR="004C1023">
        <w:rPr>
          <w:sz w:val="22"/>
          <w:szCs w:val="22"/>
        </w:rPr>
        <w:t>courriel</w:t>
      </w:r>
      <w:r>
        <w:rPr>
          <w:sz w:val="22"/>
          <w:szCs w:val="22"/>
        </w:rPr>
        <w:t xml:space="preserve">. Cette clé privée est présente sur son </w:t>
      </w:r>
      <w:r w:rsidR="004C1023">
        <w:rPr>
          <w:b/>
          <w:bCs/>
          <w:sz w:val="22"/>
          <w:szCs w:val="22"/>
        </w:rPr>
        <w:t xml:space="preserve">badge </w:t>
      </w:r>
      <w:r>
        <w:rPr>
          <w:b/>
          <w:bCs/>
          <w:sz w:val="22"/>
          <w:szCs w:val="22"/>
        </w:rPr>
        <w:t>d’</w:t>
      </w:r>
      <w:r w:rsidR="004C1023">
        <w:rPr>
          <w:b/>
          <w:bCs/>
          <w:sz w:val="22"/>
          <w:szCs w:val="22"/>
        </w:rPr>
        <w:t>i</w:t>
      </w:r>
      <w:r>
        <w:rPr>
          <w:b/>
          <w:bCs/>
          <w:sz w:val="22"/>
          <w:szCs w:val="22"/>
        </w:rPr>
        <w:t xml:space="preserve">dentification </w:t>
      </w:r>
      <w:r w:rsidR="004C1023">
        <w:rPr>
          <w:b/>
          <w:bCs/>
          <w:sz w:val="22"/>
          <w:szCs w:val="22"/>
        </w:rPr>
        <w:t>personnelle</w:t>
      </w:r>
      <w:r w:rsidR="004C1023">
        <w:rPr>
          <w:sz w:val="22"/>
          <w:szCs w:val="22"/>
        </w:rPr>
        <w:t xml:space="preserve"> </w:t>
      </w:r>
      <w:r>
        <w:rPr>
          <w:sz w:val="22"/>
          <w:szCs w:val="22"/>
        </w:rPr>
        <w:t xml:space="preserve">(chaque salarié dispose d’une carte à puce BIP). S’il ne présente pas sa carte, le </w:t>
      </w:r>
      <w:r w:rsidR="00AC3FE4">
        <w:rPr>
          <w:sz w:val="22"/>
          <w:szCs w:val="22"/>
        </w:rPr>
        <w:t xml:space="preserve">courriel </w:t>
      </w:r>
      <w:r>
        <w:rPr>
          <w:sz w:val="22"/>
          <w:szCs w:val="22"/>
        </w:rPr>
        <w:t>ne pourra pas être lu.</w:t>
      </w:r>
    </w:p>
    <w:sectPr w:rsidR="0093105C" w:rsidSect="006669B0">
      <w:footerReference w:type="default" r:id="rId19"/>
      <w:pgSz w:w="11906" w:h="16838"/>
      <w:pgMar w:top="876" w:right="851" w:bottom="709" w:left="1134" w:header="709" w:footer="283" w:gutter="0"/>
      <w:pgNumType w:start="0"/>
      <w:cols w:space="1701"/>
      <w:docGrid w:linePitch="360"/>
    </w:sectPr>
  </w:body>
</w:document>
</file>

<file path=word/commentsDocument.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0" w:author="sophie stitou" w:date="2021-02-22T13:20:00Z" w:initials="ss">
    <w:p w14:paraId="00000001" w14:textId="00000001">
      <w:pPr>
        <w:spacing w:line="240" w:after="0" w:lineRule="auto" w:before="0"/>
        <w:ind w:firstLine="0" w:left="0" w:right="0"/>
        <w:jc w:val="left"/>
      </w:pPr>
      <w:r>
        <w:rPr>
          <w:rFonts w:eastAsia="Arial" w:ascii="Arial" w:hAnsi="Arial" w:cs="Arial"/>
          <w:sz w:val="22"/>
        </w:rPr>
        <w:t xml:space="preserve">Il y a un schéma dans le dossier C plus interessant</w:t>
      </w:r>
    </w:p>
  </w:comment>
  <w:comment w:id="1" w:author="Olivier Mondet" w:date="2021-03-04T17:18:00Z" w:initials="OM">
    <w:p w14:paraId="00000002" w14:textId="00000002">
      <w:pPr>
        <w:spacing w:line="240" w:after="0" w:lineRule="auto" w:before="0"/>
        <w:ind w:firstLine="0" w:left="0" w:right="0"/>
        <w:jc w:val="left"/>
      </w:pPr>
      <w:r>
        <w:rPr>
          <w:rFonts w:eastAsia="Arial" w:ascii="Arial" w:hAnsi="Arial" w:cs="Arial"/>
          <w:sz w:val="22"/>
        </w:rPr>
        <w:t xml:space="preserve">Il y a t-il des questions possibles sur les apports de RADIUS dans l’authentification ?</w:t>
      </w:r>
    </w:p>
  </w:comment>
</w:comments>
</file>

<file path=word/commentsExtendedDocument.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00000001" w15:done="0"/>
  <w15:commentEx w15:paraId="00000002" w15:paraIdParent="00000001" w15:done="0"/>
</w15:commentsEx>
</file>

<file path=word/commentsIdsDocument.xml><?xml version="1.0" encoding="utf-8"?>
<w16cid:commentsIds xmlns:mc="http://schemas.openxmlformats.org/markup-compatibility/2006" xmlns:w16cid="http://schemas.microsoft.com/office/word/2016/wordml/cid" mc:Ignorable="w16cid">
  <w16cid:commentId w16cid:paraId="00000001" w16cid:durableId="16D35DB6"/>
  <w16cid:commentId w16cid:paraId="00000002" w16cid:durableId="109FFF3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BF3CA6" w14:textId="77777777" w:rsidR="00F52541" w:rsidRDefault="00F52541">
      <w:r>
        <w:separator/>
      </w:r>
    </w:p>
  </w:endnote>
  <w:endnote w:type="continuationSeparator" w:id="0">
    <w:p w14:paraId="586136BC" w14:textId="77777777" w:rsidR="00F52541" w:rsidRDefault="00F52541">
      <w:r>
        <w:continuationSeparator/>
      </w:r>
    </w:p>
  </w:endnote>
  <w:endnote w:type="continuationNotice" w:id="1">
    <w:p w14:paraId="05D4A472" w14:textId="77777777" w:rsidR="00F52541" w:rsidRDefault="00F5254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80000001" w:csb1="00000000"/>
  </w:font>
  <w:font w:name="DejaVu Sans">
    <w:altName w:val="Sylfaen"/>
    <w:panose1 w:val="020B0603030804020204"/>
    <w:charset w:val="00"/>
    <w:family w:val="swiss"/>
    <w:pitch w:val="variable"/>
    <w:sig w:usb0="E7002EFF" w:usb1="D200FDFF" w:usb2="0A246029" w:usb3="00000000" w:csb0="000001F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Liberation Serif">
    <w:altName w:val="Times New Roman"/>
    <w:panose1 w:val="02020603050405020304"/>
    <w:charset w:val="00"/>
    <w:family w:val="roman"/>
    <w:pitch w:val="variable"/>
    <w:sig w:usb0="E0000AFF" w:usb1="500078FF" w:usb2="00000021" w:usb3="00000000" w:csb0="000001BF" w:csb1="00000000"/>
  </w:font>
  <w:font w:name="Noto Sans CJK SC">
    <w:charset w:val="00"/>
    <w:family w:val="auto"/>
    <w:pitch w:val="default"/>
  </w:font>
  <w:font w:name="Lohit Devanagari">
    <w:altName w:val="Calibri"/>
    <w:charset w:val="00"/>
    <w:family w:val="auto"/>
    <w:pitch w:val="default"/>
  </w:font>
  <w:font w:name="Tahoma">
    <w:panose1 w:val="020B0604030504040204"/>
    <w:charset w:val="00"/>
    <w:family w:val="swiss"/>
    <w:pitch w:val="variable"/>
    <w:sig w:usb0="E1002EFF" w:usb1="C000605B" w:usb2="00000029" w:usb3="00000000" w:csb0="000101FF" w:csb1="00000000"/>
  </w:font>
  <w:font w:name="Liberation Sans">
    <w:altName w:val="Arial"/>
    <w:panose1 w:val="020B0604020202020204"/>
    <w:charset w:val="00"/>
    <w:family w:val="swiss"/>
    <w:pitch w:val="variable"/>
    <w:sig w:usb0="E0000AFF" w:usb1="500078FF" w:usb2="00000021" w:usb3="00000000" w:csb0="000001BF" w:csb1="00000000"/>
  </w:font>
  <w:font w:name="Droid Sans Fallback">
    <w:charset w:val="00"/>
    <w:family w:val="auto"/>
    <w:pitch w:val="default"/>
  </w:font>
  <w:font w:name="FreeSans">
    <w:altName w:val="Calibri"/>
    <w:charset w:val="00"/>
    <w:family w:val="auto"/>
    <w:pitch w:val="default"/>
  </w:font>
  <w:font w:name="Droid Sans">
    <w:panose1 w:val="00000000000000000000"/>
    <w:charset w:val="00"/>
    <w:family w:val="roman"/>
    <w:notTrueType/>
    <w:pitch w:val="default"/>
  </w:font>
  <w:font w:name="Lohit Hindi">
    <w:panose1 w:val="00000000000000000000"/>
    <w:charset w:val="00"/>
    <w:family w:val="roman"/>
    <w:notTrueType/>
    <w:pitch w:val="default"/>
  </w:font>
  <w:font w:name="var(--pchead-font)">
    <w:altName w:val="Cambria"/>
    <w:panose1 w:val="00000000000000000000"/>
    <w:charset w:val="00"/>
    <w:family w:val="roman"/>
    <w:notTrueType/>
    <w:pitch w:val="default"/>
  </w:font>
  <w:font w:name="Lucida Console">
    <w:panose1 w:val="020B0609040504020204"/>
    <w:charset w:val="00"/>
    <w:family w:val="modern"/>
    <w:pitch w:val="fixed"/>
    <w:sig w:usb0="8000028F" w:usb1="00001800" w:usb2="00000000" w:usb3="00000000" w:csb0="0000001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21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083"/>
      <w:gridCol w:w="2127"/>
    </w:tblGrid>
    <w:tr w:rsidR="00A00301" w:rsidRPr="007061D8" w14:paraId="5760D3A0" w14:textId="77777777" w:rsidTr="006669B0">
      <w:trPr>
        <w:jc w:val="center"/>
      </w:trPr>
      <w:tc>
        <w:tcPr>
          <w:tcW w:w="7083" w:type="dxa"/>
          <w:shd w:val="clear" w:color="auto" w:fill="auto"/>
        </w:tcPr>
        <w:p w14:paraId="674C2EAA" w14:textId="77777777" w:rsidR="00A00301" w:rsidRPr="007061D8" w:rsidRDefault="00A00301" w:rsidP="006669B0">
          <w:pPr>
            <w:tabs>
              <w:tab w:val="center" w:pos="4536"/>
              <w:tab w:val="right" w:pos="9072"/>
            </w:tabs>
            <w:ind w:right="357"/>
            <w:rPr>
              <w:rFonts w:cs="Arial"/>
            </w:rPr>
          </w:pPr>
          <w:r w:rsidRPr="007061D8">
            <w:rPr>
              <w:rFonts w:cs="Arial"/>
            </w:rPr>
            <w:t>BTS SERVICES INFORMATIQUES AUX ORGANISATIONS</w:t>
          </w:r>
          <w:r>
            <w:rPr>
              <w:rFonts w:cs="Arial"/>
            </w:rPr>
            <w:t xml:space="preserve"> – Option A</w:t>
          </w:r>
        </w:p>
      </w:tc>
      <w:tc>
        <w:tcPr>
          <w:tcW w:w="2127" w:type="dxa"/>
          <w:shd w:val="clear" w:color="auto" w:fill="auto"/>
        </w:tcPr>
        <w:p w14:paraId="70A725C4" w14:textId="77777777" w:rsidR="00A00301" w:rsidRPr="007061D8" w:rsidRDefault="00A00301" w:rsidP="006669B0">
          <w:pPr>
            <w:tabs>
              <w:tab w:val="center" w:pos="4536"/>
              <w:tab w:val="right" w:pos="9072"/>
            </w:tabs>
            <w:ind w:right="357"/>
            <w:jc w:val="center"/>
            <w:rPr>
              <w:rFonts w:cs="Arial"/>
            </w:rPr>
          </w:pPr>
          <w:r w:rsidRPr="007061D8">
            <w:rPr>
              <w:rFonts w:cs="Arial"/>
            </w:rPr>
            <w:t>SESSION 202</w:t>
          </w:r>
          <w:r>
            <w:rPr>
              <w:rFonts w:cs="Arial"/>
            </w:rPr>
            <w:t>2</w:t>
          </w:r>
        </w:p>
      </w:tc>
    </w:tr>
    <w:tr w:rsidR="00A00301" w:rsidRPr="007061D8" w14:paraId="3DF8DA22" w14:textId="77777777" w:rsidTr="006669B0">
      <w:trPr>
        <w:jc w:val="center"/>
      </w:trPr>
      <w:tc>
        <w:tcPr>
          <w:tcW w:w="7083" w:type="dxa"/>
          <w:shd w:val="clear" w:color="auto" w:fill="auto"/>
        </w:tcPr>
        <w:p w14:paraId="38A3920B" w14:textId="77777777" w:rsidR="00A00301" w:rsidRPr="007061D8" w:rsidRDefault="00A00301" w:rsidP="006669B0">
          <w:pPr>
            <w:tabs>
              <w:tab w:val="center" w:pos="4536"/>
              <w:tab w:val="right" w:pos="9072"/>
            </w:tabs>
            <w:ind w:right="357"/>
            <w:rPr>
              <w:rFonts w:cs="Arial"/>
            </w:rPr>
          </w:pPr>
          <w:r w:rsidRPr="007061D8">
            <w:rPr>
              <w:rFonts w:cs="Arial"/>
            </w:rPr>
            <w:t>U</w:t>
          </w:r>
          <w:r>
            <w:rPr>
              <w:rFonts w:cs="Arial"/>
            </w:rPr>
            <w:t>6</w:t>
          </w:r>
          <w:r w:rsidRPr="007061D8">
            <w:rPr>
              <w:rFonts w:cs="Arial"/>
            </w:rPr>
            <w:t xml:space="preserve"> – </w:t>
          </w:r>
          <w:r>
            <w:rPr>
              <w:rFonts w:cs="Arial"/>
            </w:rPr>
            <w:t>Cybersécurité</w:t>
          </w:r>
          <w:r w:rsidRPr="007061D8">
            <w:rPr>
              <w:rFonts w:cs="Arial"/>
            </w:rPr>
            <w:t xml:space="preserve"> de</w:t>
          </w:r>
          <w:r>
            <w:rPr>
              <w:rFonts w:cs="Arial"/>
            </w:rPr>
            <w:t>s</w:t>
          </w:r>
          <w:r w:rsidRPr="007061D8">
            <w:rPr>
              <w:rFonts w:cs="Arial"/>
            </w:rPr>
            <w:t xml:space="preserve"> services informatiques </w:t>
          </w:r>
        </w:p>
      </w:tc>
      <w:tc>
        <w:tcPr>
          <w:tcW w:w="2127" w:type="dxa"/>
          <w:shd w:val="clear" w:color="auto" w:fill="auto"/>
        </w:tcPr>
        <w:p w14:paraId="76267F91" w14:textId="77777777" w:rsidR="00A00301" w:rsidRPr="007061D8" w:rsidRDefault="00A00301" w:rsidP="006669B0">
          <w:pPr>
            <w:tabs>
              <w:tab w:val="center" w:pos="4536"/>
              <w:tab w:val="right" w:pos="9072"/>
            </w:tabs>
            <w:ind w:right="357"/>
            <w:jc w:val="center"/>
            <w:rPr>
              <w:rFonts w:cs="Arial"/>
            </w:rPr>
          </w:pPr>
          <w:r w:rsidRPr="007061D8">
            <w:rPr>
              <w:rFonts w:cs="Arial"/>
            </w:rPr>
            <w:t>Durée : 4 heures</w:t>
          </w:r>
        </w:p>
      </w:tc>
    </w:tr>
    <w:tr w:rsidR="00A00301" w:rsidRPr="007061D8" w14:paraId="2F3318C0" w14:textId="77777777" w:rsidTr="006669B0">
      <w:trPr>
        <w:jc w:val="center"/>
      </w:trPr>
      <w:tc>
        <w:tcPr>
          <w:tcW w:w="7083" w:type="dxa"/>
          <w:shd w:val="clear" w:color="auto" w:fill="auto"/>
        </w:tcPr>
        <w:p w14:paraId="0ED518F4" w14:textId="25D1E774" w:rsidR="00A00301" w:rsidRPr="007061D8" w:rsidRDefault="00A00301" w:rsidP="006669B0">
          <w:pPr>
            <w:tabs>
              <w:tab w:val="center" w:pos="4536"/>
              <w:tab w:val="right" w:pos="9072"/>
            </w:tabs>
            <w:ind w:right="357"/>
            <w:rPr>
              <w:rFonts w:cs="Arial"/>
            </w:rPr>
          </w:pPr>
          <w:r w:rsidRPr="007061D8">
            <w:rPr>
              <w:rFonts w:cs="Arial"/>
            </w:rPr>
            <w:t xml:space="preserve">Code sujet : </w:t>
          </w:r>
          <w:r>
            <w:rPr>
              <w:rFonts w:cs="Arial"/>
            </w:rPr>
            <w:t>22</w:t>
          </w:r>
          <w:r w:rsidRPr="007061D8">
            <w:rPr>
              <w:rFonts w:cs="Arial"/>
            </w:rPr>
            <w:t>SI5SISR</w:t>
          </w:r>
          <w:r w:rsidR="00205EFE">
            <w:rPr>
              <w:rFonts w:cs="Arial"/>
            </w:rPr>
            <w:t>-NC</w:t>
          </w:r>
        </w:p>
      </w:tc>
      <w:tc>
        <w:tcPr>
          <w:tcW w:w="2127" w:type="dxa"/>
          <w:shd w:val="clear" w:color="auto" w:fill="auto"/>
        </w:tcPr>
        <w:p w14:paraId="202B10E0" w14:textId="4B3CD671" w:rsidR="00A00301" w:rsidRPr="007061D8" w:rsidRDefault="00A00301" w:rsidP="006669B0">
          <w:pPr>
            <w:tabs>
              <w:tab w:val="center" w:pos="4536"/>
              <w:tab w:val="right" w:pos="9072"/>
            </w:tabs>
            <w:ind w:right="357"/>
            <w:jc w:val="center"/>
            <w:rPr>
              <w:rFonts w:cs="Arial"/>
            </w:rPr>
          </w:pPr>
          <w:r w:rsidRPr="007061D8">
            <w:rPr>
              <w:rFonts w:cs="Arial"/>
            </w:rPr>
            <w:t xml:space="preserve">Page </w:t>
          </w:r>
          <w:r w:rsidRPr="007061D8">
            <w:rPr>
              <w:rFonts w:cs="Arial"/>
            </w:rPr>
            <w:fldChar w:fldCharType="begin"/>
          </w:r>
          <w:r w:rsidRPr="007061D8">
            <w:rPr>
              <w:rFonts w:cs="Arial"/>
            </w:rPr>
            <w:instrText>PAGE  \* Arabic  \* MERGEFORMAT</w:instrText>
          </w:r>
          <w:r w:rsidRPr="007061D8">
            <w:rPr>
              <w:rFonts w:cs="Arial"/>
            </w:rPr>
            <w:fldChar w:fldCharType="separate"/>
          </w:r>
          <w:r w:rsidRPr="007061D8">
            <w:rPr>
              <w:rFonts w:cs="Arial"/>
              <w:noProof/>
            </w:rPr>
            <w:t>7</w:t>
          </w:r>
          <w:r w:rsidRPr="007061D8">
            <w:rPr>
              <w:rFonts w:cs="Arial"/>
            </w:rPr>
            <w:fldChar w:fldCharType="end"/>
          </w:r>
          <w:r w:rsidRPr="007061D8">
            <w:rPr>
              <w:rFonts w:cs="Arial"/>
            </w:rPr>
            <w:t xml:space="preserve"> sur 1</w:t>
          </w:r>
          <w:r w:rsidR="008D5F3D">
            <w:rPr>
              <w:rFonts w:cs="Arial"/>
            </w:rPr>
            <w:t>6</w:t>
          </w:r>
        </w:p>
      </w:tc>
    </w:tr>
  </w:tbl>
  <w:p w14:paraId="79DC5319" w14:textId="77777777" w:rsidR="00A00301" w:rsidRDefault="00A00301" w:rsidP="00F70C4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E8BF107" w14:textId="77777777" w:rsidR="00F52541" w:rsidRDefault="00F52541">
      <w:pPr>
        <w:rPr>
          <w:sz w:val="12"/>
        </w:rPr>
      </w:pPr>
    </w:p>
  </w:footnote>
  <w:footnote w:type="continuationSeparator" w:id="0">
    <w:p w14:paraId="71715F34" w14:textId="77777777" w:rsidR="00F52541" w:rsidRDefault="00F52541">
      <w:pPr>
        <w:rPr>
          <w:sz w:val="12"/>
        </w:rPr>
      </w:pPr>
    </w:p>
  </w:footnote>
  <w:footnote w:type="continuationNotice" w:id="1">
    <w:p w14:paraId="29D90F3B" w14:textId="77777777" w:rsidR="00F52541" w:rsidRDefault="00F52541"/>
  </w:footnote>
  <w:footnote w:id="2">
    <w:p w14:paraId="358B4E04" w14:textId="5CD9301E" w:rsidR="00A00301" w:rsidRDefault="00A00301" w:rsidP="00CA54EF">
      <w:pPr>
        <w:pStyle w:val="Notedebasdepage"/>
        <w:pBdr>
          <w:top w:val="single" w:sz="4" w:space="2" w:color="000000"/>
          <w:left w:val="none" w:sz="0" w:space="0" w:color="auto"/>
          <w:bottom w:val="none" w:sz="0" w:space="0" w:color="auto"/>
          <w:right w:val="none" w:sz="0" w:space="0" w:color="auto"/>
          <w:between w:val="none" w:sz="0" w:space="0" w:color="auto"/>
        </w:pBdr>
      </w:pPr>
      <w:r w:rsidRPr="001247E1">
        <w:rPr>
          <w:rStyle w:val="Appelnotedebasdep"/>
        </w:rPr>
        <w:footnoteRef/>
      </w:r>
      <w:r w:rsidRPr="001247E1">
        <w:t xml:space="preserve"> bibliothèque pour l'infrastructure des technologies de l'information</w:t>
      </w:r>
    </w:p>
  </w:footnote>
  <w:footnote w:id="3">
    <w:p w14:paraId="7D8D4D0E" w14:textId="60D7CCBD" w:rsidR="00A00301" w:rsidRPr="008C3738" w:rsidRDefault="00A00301" w:rsidP="008C3738">
      <w:pPr>
        <w:pStyle w:val="Notedebasdepage"/>
        <w:pBdr>
          <w:top w:val="single" w:sz="4" w:space="2" w:color="000000"/>
          <w:left w:val="none" w:sz="0" w:space="0" w:color="auto"/>
          <w:bottom w:val="none" w:sz="0" w:space="0" w:color="auto"/>
          <w:right w:val="none" w:sz="0" w:space="0" w:color="auto"/>
          <w:between w:val="none" w:sz="0" w:space="0" w:color="auto"/>
        </w:pBdr>
        <w:ind w:left="0" w:firstLine="0"/>
        <w:rPr>
          <w:rStyle w:val="Appelnotedebasdep"/>
        </w:rPr>
      </w:pPr>
      <w:r w:rsidRPr="00F715F4">
        <w:rPr>
          <w:rStyle w:val="Caractresdenotedebasdepage"/>
          <w:sz w:val="22"/>
          <w:vertAlign w:val="superscript"/>
        </w:rPr>
        <w:footnoteRef/>
      </w:r>
      <w:r>
        <w:rPr>
          <w:color w:val="000000"/>
          <w:sz w:val="18"/>
          <w:szCs w:val="18"/>
        </w:rPr>
        <w:t> Le principe de « moindre privilège » implique de restreindre les droits d’accès d’un utilisateur précis dans l’entreprise, afin qu’il n’ait accès qu’à ce qui lui est nécessaire pour effectuer son travail. (source : http://blog.wallix.com/fr/principe-de-moindre-privilege).</w:t>
      </w:r>
    </w:p>
  </w:footnote>
  <w:footnote w:id="4">
    <w:p w14:paraId="0660AD05" w14:textId="5D2DA1F3" w:rsidR="00A00301" w:rsidRPr="002A415D" w:rsidRDefault="00A00301" w:rsidP="002A415D">
      <w:pPr>
        <w:pStyle w:val="Notedebasdepage"/>
        <w:pBdr>
          <w:top w:val="single" w:sz="4" w:space="2" w:color="000000"/>
          <w:left w:val="none" w:sz="0" w:space="0" w:color="auto"/>
          <w:bottom w:val="none" w:sz="0" w:space="0" w:color="auto"/>
          <w:right w:val="none" w:sz="0" w:space="0" w:color="auto"/>
          <w:between w:val="none" w:sz="0" w:space="0" w:color="auto"/>
        </w:pBdr>
        <w:ind w:left="0" w:firstLine="0"/>
        <w:rPr>
          <w:rStyle w:val="Appelnotedebasdep"/>
        </w:rPr>
      </w:pPr>
      <w:r>
        <w:rPr>
          <w:rStyle w:val="Appelnotedebasdep"/>
        </w:rPr>
        <w:footnoteRef/>
      </w:r>
      <w:r>
        <w:rPr>
          <w:color w:val="000000"/>
          <w:sz w:val="18"/>
          <w:szCs w:val="18"/>
        </w:rPr>
        <w:t xml:space="preserve"> En anglais </w:t>
      </w:r>
      <w:r w:rsidRPr="7108455C">
        <w:rPr>
          <w:i/>
          <w:iCs/>
          <w:color w:val="000000"/>
          <w:sz w:val="18"/>
          <w:szCs w:val="18"/>
        </w:rPr>
        <w:t>bridge</w:t>
      </w:r>
      <w:r>
        <w:rPr>
          <w:color w:val="000000"/>
          <w:sz w:val="18"/>
          <w:szCs w:val="18"/>
        </w:rPr>
        <w:t>, le pont d’un boîtier opérateur (</w:t>
      </w:r>
      <w:r w:rsidRPr="00861481">
        <w:rPr>
          <w:i/>
          <w:iCs/>
          <w:color w:val="000000"/>
          <w:sz w:val="18"/>
          <w:szCs w:val="18"/>
        </w:rPr>
        <w:t>Box</w:t>
      </w:r>
      <w:r>
        <w:rPr>
          <w:color w:val="000000"/>
          <w:sz w:val="18"/>
          <w:szCs w:val="18"/>
        </w:rPr>
        <w:t>) permet de transmettre directement les trames (niveau 2) sans utiliser la fonction de routage.</w:t>
      </w:r>
    </w:p>
  </w:footnote>
  <w:footnote w:id="5">
    <w:p w14:paraId="7022AF10" w14:textId="32BD8DEB" w:rsidR="00A00301" w:rsidRDefault="00A00301">
      <w:r>
        <w:rPr>
          <w:rStyle w:val="Appelnotedebasdep"/>
        </w:rPr>
        <w:footnoteRef/>
      </w:r>
      <w:r>
        <w:t xml:space="preserve"> IPsec </w:t>
      </w:r>
      <w:r>
        <w:rPr>
          <w:color w:val="000000"/>
          <w:sz w:val="18"/>
          <w:szCs w:val="18"/>
        </w:rPr>
        <w:t>est un ensemble de protocoles utilisant des algorithmes permettant le transport sécurisé sur un réseau</w:t>
      </w:r>
      <w:r>
        <w:rPr>
          <w:rFonts w:cs="Arial"/>
          <w:color w:val="202122"/>
          <w:sz w:val="21"/>
          <w:szCs w:val="21"/>
          <w:shd w:val="clear" w:color="auto" w:fill="FFFFFF"/>
        </w:rPr>
        <w:t>.</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CE056E"/>
    <w:multiLevelType w:val="hybridMultilevel"/>
    <w:tmpl w:val="F1666F90"/>
    <w:lvl w:ilvl="0" w:tplc="848EDA20">
      <w:start w:val="1"/>
      <w:numFmt w:val="lowerLetter"/>
      <w:lvlText w:val="%1)"/>
      <w:lvlJc w:val="left"/>
      <w:pPr>
        <w:ind w:left="720" w:hanging="360"/>
      </w:pPr>
      <w:rPr>
        <w:rFonts w:hint="default"/>
      </w:rPr>
    </w:lvl>
    <w:lvl w:ilvl="1" w:tplc="7A8E0C3A">
      <w:start w:val="1"/>
      <w:numFmt w:val="lowerLetter"/>
      <w:lvlText w:val="%2."/>
      <w:lvlJc w:val="left"/>
      <w:pPr>
        <w:ind w:left="1440" w:hanging="360"/>
      </w:pPr>
    </w:lvl>
    <w:lvl w:ilvl="2" w:tplc="6026FF62">
      <w:start w:val="1"/>
      <w:numFmt w:val="lowerRoman"/>
      <w:lvlText w:val="%3."/>
      <w:lvlJc w:val="right"/>
      <w:pPr>
        <w:ind w:left="2160" w:hanging="180"/>
      </w:pPr>
    </w:lvl>
    <w:lvl w:ilvl="3" w:tplc="10BC5986">
      <w:start w:val="1"/>
      <w:numFmt w:val="decimal"/>
      <w:lvlText w:val="%4."/>
      <w:lvlJc w:val="left"/>
      <w:pPr>
        <w:ind w:left="2880" w:hanging="360"/>
      </w:pPr>
    </w:lvl>
    <w:lvl w:ilvl="4" w:tplc="CC10F7BE">
      <w:start w:val="1"/>
      <w:numFmt w:val="lowerLetter"/>
      <w:lvlText w:val="%5."/>
      <w:lvlJc w:val="left"/>
      <w:pPr>
        <w:ind w:left="3600" w:hanging="360"/>
      </w:pPr>
    </w:lvl>
    <w:lvl w:ilvl="5" w:tplc="F8D83466">
      <w:start w:val="1"/>
      <w:numFmt w:val="lowerRoman"/>
      <w:lvlText w:val="%6."/>
      <w:lvlJc w:val="right"/>
      <w:pPr>
        <w:ind w:left="4320" w:hanging="180"/>
      </w:pPr>
    </w:lvl>
    <w:lvl w:ilvl="6" w:tplc="85AA5B8E">
      <w:start w:val="1"/>
      <w:numFmt w:val="decimal"/>
      <w:lvlText w:val="%7."/>
      <w:lvlJc w:val="left"/>
      <w:pPr>
        <w:ind w:left="5040" w:hanging="360"/>
      </w:pPr>
    </w:lvl>
    <w:lvl w:ilvl="7" w:tplc="CDFCF43C">
      <w:start w:val="1"/>
      <w:numFmt w:val="lowerLetter"/>
      <w:lvlText w:val="%8."/>
      <w:lvlJc w:val="left"/>
      <w:pPr>
        <w:ind w:left="5760" w:hanging="360"/>
      </w:pPr>
    </w:lvl>
    <w:lvl w:ilvl="8" w:tplc="510496FE">
      <w:start w:val="1"/>
      <w:numFmt w:val="lowerRoman"/>
      <w:lvlText w:val="%9."/>
      <w:lvlJc w:val="right"/>
      <w:pPr>
        <w:ind w:left="6480" w:hanging="180"/>
      </w:pPr>
    </w:lvl>
  </w:abstractNum>
  <w:abstractNum w:abstractNumId="1" w15:restartNumberingAfterBreak="0">
    <w:nsid w:val="00E86C7A"/>
    <w:multiLevelType w:val="hybridMultilevel"/>
    <w:tmpl w:val="87E49B58"/>
    <w:lvl w:ilvl="0" w:tplc="F614E696">
      <w:start w:val="1"/>
      <w:numFmt w:val="bullet"/>
      <w:lvlText w:val=""/>
      <w:lvlJc w:val="left"/>
      <w:pPr>
        <w:tabs>
          <w:tab w:val="num" w:pos="707"/>
        </w:tabs>
        <w:ind w:left="707" w:hanging="283"/>
      </w:pPr>
      <w:rPr>
        <w:rFonts w:ascii="Symbol" w:hAnsi="Symbol" w:cs="Symbol" w:hint="default"/>
      </w:rPr>
    </w:lvl>
    <w:lvl w:ilvl="1" w:tplc="A6D4800E">
      <w:start w:val="1"/>
      <w:numFmt w:val="bullet"/>
      <w:lvlText w:val=""/>
      <w:lvlJc w:val="left"/>
      <w:pPr>
        <w:tabs>
          <w:tab w:val="num" w:pos="1414"/>
        </w:tabs>
        <w:ind w:left="1414" w:hanging="283"/>
      </w:pPr>
      <w:rPr>
        <w:rFonts w:ascii="Symbol" w:hAnsi="Symbol" w:cs="Symbol" w:hint="default"/>
      </w:rPr>
    </w:lvl>
    <w:lvl w:ilvl="2" w:tplc="3A6A6446">
      <w:start w:val="1"/>
      <w:numFmt w:val="bullet"/>
      <w:lvlText w:val=""/>
      <w:lvlJc w:val="left"/>
      <w:pPr>
        <w:tabs>
          <w:tab w:val="num" w:pos="2121"/>
        </w:tabs>
        <w:ind w:left="2121" w:hanging="283"/>
      </w:pPr>
      <w:rPr>
        <w:rFonts w:ascii="Symbol" w:hAnsi="Symbol" w:cs="Symbol" w:hint="default"/>
      </w:rPr>
    </w:lvl>
    <w:lvl w:ilvl="3" w:tplc="26980BF6">
      <w:start w:val="1"/>
      <w:numFmt w:val="bullet"/>
      <w:lvlText w:val=""/>
      <w:lvlJc w:val="left"/>
      <w:pPr>
        <w:tabs>
          <w:tab w:val="num" w:pos="2828"/>
        </w:tabs>
        <w:ind w:left="2828" w:hanging="283"/>
      </w:pPr>
      <w:rPr>
        <w:rFonts w:ascii="Symbol" w:hAnsi="Symbol" w:cs="Symbol" w:hint="default"/>
      </w:rPr>
    </w:lvl>
    <w:lvl w:ilvl="4" w:tplc="4A308116">
      <w:start w:val="1"/>
      <w:numFmt w:val="bullet"/>
      <w:lvlText w:val=""/>
      <w:lvlJc w:val="left"/>
      <w:pPr>
        <w:tabs>
          <w:tab w:val="num" w:pos="3535"/>
        </w:tabs>
        <w:ind w:left="3535" w:hanging="283"/>
      </w:pPr>
      <w:rPr>
        <w:rFonts w:ascii="Symbol" w:hAnsi="Symbol" w:cs="Symbol" w:hint="default"/>
      </w:rPr>
    </w:lvl>
    <w:lvl w:ilvl="5" w:tplc="CD88745E">
      <w:start w:val="1"/>
      <w:numFmt w:val="bullet"/>
      <w:lvlText w:val=""/>
      <w:lvlJc w:val="left"/>
      <w:pPr>
        <w:tabs>
          <w:tab w:val="num" w:pos="4242"/>
        </w:tabs>
        <w:ind w:left="4242" w:hanging="283"/>
      </w:pPr>
      <w:rPr>
        <w:rFonts w:ascii="Symbol" w:hAnsi="Symbol" w:cs="Symbol" w:hint="default"/>
      </w:rPr>
    </w:lvl>
    <w:lvl w:ilvl="6" w:tplc="D5A24A20">
      <w:start w:val="1"/>
      <w:numFmt w:val="bullet"/>
      <w:lvlText w:val=""/>
      <w:lvlJc w:val="left"/>
      <w:pPr>
        <w:tabs>
          <w:tab w:val="num" w:pos="4949"/>
        </w:tabs>
        <w:ind w:left="4949" w:hanging="283"/>
      </w:pPr>
      <w:rPr>
        <w:rFonts w:ascii="Symbol" w:hAnsi="Symbol" w:cs="Symbol" w:hint="default"/>
      </w:rPr>
    </w:lvl>
    <w:lvl w:ilvl="7" w:tplc="FBC09970">
      <w:start w:val="1"/>
      <w:numFmt w:val="bullet"/>
      <w:lvlText w:val=""/>
      <w:lvlJc w:val="left"/>
      <w:pPr>
        <w:tabs>
          <w:tab w:val="num" w:pos="5656"/>
        </w:tabs>
        <w:ind w:left="5656" w:hanging="283"/>
      </w:pPr>
      <w:rPr>
        <w:rFonts w:ascii="Symbol" w:hAnsi="Symbol" w:cs="Symbol" w:hint="default"/>
      </w:rPr>
    </w:lvl>
    <w:lvl w:ilvl="8" w:tplc="C8AE6AE4">
      <w:start w:val="1"/>
      <w:numFmt w:val="bullet"/>
      <w:lvlText w:val=""/>
      <w:lvlJc w:val="left"/>
      <w:pPr>
        <w:tabs>
          <w:tab w:val="num" w:pos="6363"/>
        </w:tabs>
        <w:ind w:left="6363" w:hanging="283"/>
      </w:pPr>
      <w:rPr>
        <w:rFonts w:ascii="Symbol" w:hAnsi="Symbol" w:cs="Symbol" w:hint="default"/>
      </w:rPr>
    </w:lvl>
  </w:abstractNum>
  <w:abstractNum w:abstractNumId="2" w15:restartNumberingAfterBreak="0">
    <w:nsid w:val="0785337E"/>
    <w:multiLevelType w:val="hybridMultilevel"/>
    <w:tmpl w:val="2E060D44"/>
    <w:lvl w:ilvl="0" w:tplc="4BAECA60">
      <w:start w:val="1"/>
      <w:numFmt w:val="lowerLetter"/>
      <w:lvlText w:val="%1)"/>
      <w:lvlJc w:val="left"/>
      <w:pPr>
        <w:ind w:left="720" w:hanging="360"/>
      </w:pPr>
      <w:rPr>
        <w:rFonts w:hint="default"/>
        <w:sz w:val="21"/>
      </w:rPr>
    </w:lvl>
    <w:lvl w:ilvl="1" w:tplc="4C723548">
      <w:start w:val="1"/>
      <w:numFmt w:val="lowerLetter"/>
      <w:lvlText w:val="%2."/>
      <w:lvlJc w:val="left"/>
      <w:pPr>
        <w:ind w:left="1440" w:hanging="360"/>
      </w:pPr>
    </w:lvl>
    <w:lvl w:ilvl="2" w:tplc="92846638">
      <w:start w:val="1"/>
      <w:numFmt w:val="lowerRoman"/>
      <w:lvlText w:val="%3."/>
      <w:lvlJc w:val="right"/>
      <w:pPr>
        <w:ind w:left="2160" w:hanging="180"/>
      </w:pPr>
    </w:lvl>
    <w:lvl w:ilvl="3" w:tplc="F866EED0">
      <w:start w:val="1"/>
      <w:numFmt w:val="decimal"/>
      <w:lvlText w:val="%4."/>
      <w:lvlJc w:val="left"/>
      <w:pPr>
        <w:ind w:left="2880" w:hanging="360"/>
      </w:pPr>
    </w:lvl>
    <w:lvl w:ilvl="4" w:tplc="322E643A">
      <w:start w:val="1"/>
      <w:numFmt w:val="lowerLetter"/>
      <w:lvlText w:val="%5."/>
      <w:lvlJc w:val="left"/>
      <w:pPr>
        <w:ind w:left="3600" w:hanging="360"/>
      </w:pPr>
    </w:lvl>
    <w:lvl w:ilvl="5" w:tplc="636CA788">
      <w:start w:val="1"/>
      <w:numFmt w:val="lowerRoman"/>
      <w:lvlText w:val="%6."/>
      <w:lvlJc w:val="right"/>
      <w:pPr>
        <w:ind w:left="4320" w:hanging="180"/>
      </w:pPr>
    </w:lvl>
    <w:lvl w:ilvl="6" w:tplc="799E1EF0">
      <w:start w:val="1"/>
      <w:numFmt w:val="decimal"/>
      <w:lvlText w:val="%7."/>
      <w:lvlJc w:val="left"/>
      <w:pPr>
        <w:ind w:left="5040" w:hanging="360"/>
      </w:pPr>
    </w:lvl>
    <w:lvl w:ilvl="7" w:tplc="4B78AC2A">
      <w:start w:val="1"/>
      <w:numFmt w:val="lowerLetter"/>
      <w:lvlText w:val="%8."/>
      <w:lvlJc w:val="left"/>
      <w:pPr>
        <w:ind w:left="5760" w:hanging="360"/>
      </w:pPr>
    </w:lvl>
    <w:lvl w:ilvl="8" w:tplc="5E9C01BA">
      <w:start w:val="1"/>
      <w:numFmt w:val="lowerRoman"/>
      <w:lvlText w:val="%9."/>
      <w:lvlJc w:val="right"/>
      <w:pPr>
        <w:ind w:left="6480" w:hanging="180"/>
      </w:pPr>
    </w:lvl>
  </w:abstractNum>
  <w:abstractNum w:abstractNumId="3" w15:restartNumberingAfterBreak="0">
    <w:nsid w:val="1B386919"/>
    <w:multiLevelType w:val="hybridMultilevel"/>
    <w:tmpl w:val="44CA7268"/>
    <w:lvl w:ilvl="0" w:tplc="7CAAED50">
      <w:start w:val="1"/>
      <w:numFmt w:val="bullet"/>
      <w:lvlText w:val=""/>
      <w:lvlJc w:val="left"/>
      <w:pPr>
        <w:tabs>
          <w:tab w:val="num" w:pos="283"/>
        </w:tabs>
        <w:ind w:left="283" w:hanging="283"/>
      </w:pPr>
      <w:rPr>
        <w:rFonts w:ascii="Symbol" w:hAnsi="Symbol" w:cs="Symbol" w:hint="default"/>
      </w:rPr>
    </w:lvl>
    <w:lvl w:ilvl="1" w:tplc="A12483A4">
      <w:start w:val="1"/>
      <w:numFmt w:val="bullet"/>
      <w:lvlText w:val=""/>
      <w:lvlJc w:val="left"/>
      <w:pPr>
        <w:tabs>
          <w:tab w:val="num" w:pos="990"/>
        </w:tabs>
        <w:ind w:left="990" w:hanging="283"/>
      </w:pPr>
      <w:rPr>
        <w:rFonts w:ascii="Symbol" w:hAnsi="Symbol" w:cs="Symbol" w:hint="default"/>
      </w:rPr>
    </w:lvl>
    <w:lvl w:ilvl="2" w:tplc="CD9097A2">
      <w:start w:val="1"/>
      <w:numFmt w:val="bullet"/>
      <w:lvlText w:val=""/>
      <w:lvlJc w:val="left"/>
      <w:pPr>
        <w:tabs>
          <w:tab w:val="num" w:pos="1697"/>
        </w:tabs>
        <w:ind w:left="1697" w:hanging="283"/>
      </w:pPr>
      <w:rPr>
        <w:rFonts w:ascii="Symbol" w:hAnsi="Symbol" w:cs="Symbol" w:hint="default"/>
      </w:rPr>
    </w:lvl>
    <w:lvl w:ilvl="3" w:tplc="AFE8E5F6">
      <w:start w:val="1"/>
      <w:numFmt w:val="bullet"/>
      <w:lvlText w:val=""/>
      <w:lvlJc w:val="left"/>
      <w:pPr>
        <w:tabs>
          <w:tab w:val="num" w:pos="2404"/>
        </w:tabs>
        <w:ind w:left="2404" w:hanging="283"/>
      </w:pPr>
      <w:rPr>
        <w:rFonts w:ascii="Symbol" w:hAnsi="Symbol" w:cs="Symbol" w:hint="default"/>
      </w:rPr>
    </w:lvl>
    <w:lvl w:ilvl="4" w:tplc="C9F0BA7E">
      <w:start w:val="1"/>
      <w:numFmt w:val="bullet"/>
      <w:lvlText w:val=""/>
      <w:lvlJc w:val="left"/>
      <w:pPr>
        <w:tabs>
          <w:tab w:val="num" w:pos="3111"/>
        </w:tabs>
        <w:ind w:left="3111" w:hanging="283"/>
      </w:pPr>
      <w:rPr>
        <w:rFonts w:ascii="Symbol" w:hAnsi="Symbol" w:cs="Symbol" w:hint="default"/>
      </w:rPr>
    </w:lvl>
    <w:lvl w:ilvl="5" w:tplc="E4FAE32E">
      <w:start w:val="1"/>
      <w:numFmt w:val="bullet"/>
      <w:lvlText w:val=""/>
      <w:lvlJc w:val="left"/>
      <w:pPr>
        <w:tabs>
          <w:tab w:val="num" w:pos="3818"/>
        </w:tabs>
        <w:ind w:left="3818" w:hanging="283"/>
      </w:pPr>
      <w:rPr>
        <w:rFonts w:ascii="Symbol" w:hAnsi="Symbol" w:cs="Symbol" w:hint="default"/>
      </w:rPr>
    </w:lvl>
    <w:lvl w:ilvl="6" w:tplc="217E2AF6">
      <w:start w:val="1"/>
      <w:numFmt w:val="bullet"/>
      <w:lvlText w:val=""/>
      <w:lvlJc w:val="left"/>
      <w:pPr>
        <w:tabs>
          <w:tab w:val="num" w:pos="4525"/>
        </w:tabs>
        <w:ind w:left="4525" w:hanging="283"/>
      </w:pPr>
      <w:rPr>
        <w:rFonts w:ascii="Symbol" w:hAnsi="Symbol" w:cs="Symbol" w:hint="default"/>
      </w:rPr>
    </w:lvl>
    <w:lvl w:ilvl="7" w:tplc="82741C0C">
      <w:start w:val="1"/>
      <w:numFmt w:val="bullet"/>
      <w:lvlText w:val=""/>
      <w:lvlJc w:val="left"/>
      <w:pPr>
        <w:tabs>
          <w:tab w:val="num" w:pos="5232"/>
        </w:tabs>
        <w:ind w:left="5232" w:hanging="283"/>
      </w:pPr>
      <w:rPr>
        <w:rFonts w:ascii="Symbol" w:hAnsi="Symbol" w:cs="Symbol" w:hint="default"/>
      </w:rPr>
    </w:lvl>
    <w:lvl w:ilvl="8" w:tplc="7EBEB4BA">
      <w:start w:val="1"/>
      <w:numFmt w:val="bullet"/>
      <w:lvlText w:val=""/>
      <w:lvlJc w:val="left"/>
      <w:pPr>
        <w:tabs>
          <w:tab w:val="num" w:pos="5939"/>
        </w:tabs>
        <w:ind w:left="5939" w:hanging="283"/>
      </w:pPr>
      <w:rPr>
        <w:rFonts w:ascii="Symbol" w:hAnsi="Symbol" w:cs="Symbol" w:hint="default"/>
      </w:rPr>
    </w:lvl>
  </w:abstractNum>
  <w:abstractNum w:abstractNumId="4" w15:restartNumberingAfterBreak="0">
    <w:nsid w:val="1BA7032B"/>
    <w:multiLevelType w:val="hybridMultilevel"/>
    <w:tmpl w:val="55E4A47A"/>
    <w:lvl w:ilvl="0" w:tplc="8C9A691E">
      <w:start w:val="1"/>
      <w:numFmt w:val="bullet"/>
      <w:lvlText w:val=""/>
      <w:lvlJc w:val="left"/>
      <w:pPr>
        <w:tabs>
          <w:tab w:val="num" w:pos="707"/>
        </w:tabs>
        <w:ind w:left="707" w:hanging="283"/>
      </w:pPr>
      <w:rPr>
        <w:rFonts w:ascii="Symbol" w:hAnsi="Symbol" w:cs="Symbol" w:hint="default"/>
      </w:rPr>
    </w:lvl>
    <w:lvl w:ilvl="1" w:tplc="0AF81C64">
      <w:start w:val="1"/>
      <w:numFmt w:val="bullet"/>
      <w:lvlText w:val=""/>
      <w:lvlJc w:val="left"/>
      <w:pPr>
        <w:tabs>
          <w:tab w:val="num" w:pos="1414"/>
        </w:tabs>
        <w:ind w:left="1414" w:hanging="283"/>
      </w:pPr>
      <w:rPr>
        <w:rFonts w:ascii="Symbol" w:hAnsi="Symbol" w:cs="Symbol" w:hint="default"/>
      </w:rPr>
    </w:lvl>
    <w:lvl w:ilvl="2" w:tplc="8D36FD7A">
      <w:start w:val="1"/>
      <w:numFmt w:val="bullet"/>
      <w:lvlText w:val=""/>
      <w:lvlJc w:val="left"/>
      <w:pPr>
        <w:tabs>
          <w:tab w:val="num" w:pos="2121"/>
        </w:tabs>
        <w:ind w:left="2121" w:hanging="283"/>
      </w:pPr>
      <w:rPr>
        <w:rFonts w:ascii="Symbol" w:hAnsi="Symbol" w:cs="Symbol" w:hint="default"/>
      </w:rPr>
    </w:lvl>
    <w:lvl w:ilvl="3" w:tplc="DED059EC">
      <w:start w:val="1"/>
      <w:numFmt w:val="bullet"/>
      <w:lvlText w:val=""/>
      <w:lvlJc w:val="left"/>
      <w:pPr>
        <w:tabs>
          <w:tab w:val="num" w:pos="2828"/>
        </w:tabs>
        <w:ind w:left="2828" w:hanging="283"/>
      </w:pPr>
      <w:rPr>
        <w:rFonts w:ascii="Symbol" w:hAnsi="Symbol" w:cs="Symbol" w:hint="default"/>
      </w:rPr>
    </w:lvl>
    <w:lvl w:ilvl="4" w:tplc="20A6F7D4">
      <w:start w:val="1"/>
      <w:numFmt w:val="bullet"/>
      <w:lvlText w:val=""/>
      <w:lvlJc w:val="left"/>
      <w:pPr>
        <w:tabs>
          <w:tab w:val="num" w:pos="3535"/>
        </w:tabs>
        <w:ind w:left="3535" w:hanging="283"/>
      </w:pPr>
      <w:rPr>
        <w:rFonts w:ascii="Symbol" w:hAnsi="Symbol" w:cs="Symbol" w:hint="default"/>
      </w:rPr>
    </w:lvl>
    <w:lvl w:ilvl="5" w:tplc="3334D00A">
      <w:start w:val="1"/>
      <w:numFmt w:val="bullet"/>
      <w:lvlText w:val=""/>
      <w:lvlJc w:val="left"/>
      <w:pPr>
        <w:tabs>
          <w:tab w:val="num" w:pos="4242"/>
        </w:tabs>
        <w:ind w:left="4242" w:hanging="283"/>
      </w:pPr>
      <w:rPr>
        <w:rFonts w:ascii="Symbol" w:hAnsi="Symbol" w:cs="Symbol" w:hint="default"/>
      </w:rPr>
    </w:lvl>
    <w:lvl w:ilvl="6" w:tplc="85826602">
      <w:start w:val="1"/>
      <w:numFmt w:val="bullet"/>
      <w:lvlText w:val=""/>
      <w:lvlJc w:val="left"/>
      <w:pPr>
        <w:tabs>
          <w:tab w:val="num" w:pos="4949"/>
        </w:tabs>
        <w:ind w:left="4949" w:hanging="283"/>
      </w:pPr>
      <w:rPr>
        <w:rFonts w:ascii="Symbol" w:hAnsi="Symbol" w:cs="Symbol" w:hint="default"/>
      </w:rPr>
    </w:lvl>
    <w:lvl w:ilvl="7" w:tplc="D960BB32">
      <w:start w:val="1"/>
      <w:numFmt w:val="bullet"/>
      <w:lvlText w:val=""/>
      <w:lvlJc w:val="left"/>
      <w:pPr>
        <w:tabs>
          <w:tab w:val="num" w:pos="5656"/>
        </w:tabs>
        <w:ind w:left="5656" w:hanging="283"/>
      </w:pPr>
      <w:rPr>
        <w:rFonts w:ascii="Symbol" w:hAnsi="Symbol" w:cs="Symbol" w:hint="default"/>
      </w:rPr>
    </w:lvl>
    <w:lvl w:ilvl="8" w:tplc="E8F0C674">
      <w:start w:val="1"/>
      <w:numFmt w:val="bullet"/>
      <w:lvlText w:val=""/>
      <w:lvlJc w:val="left"/>
      <w:pPr>
        <w:tabs>
          <w:tab w:val="num" w:pos="6363"/>
        </w:tabs>
        <w:ind w:left="6363" w:hanging="283"/>
      </w:pPr>
      <w:rPr>
        <w:rFonts w:ascii="Symbol" w:hAnsi="Symbol" w:cs="Symbol" w:hint="default"/>
      </w:rPr>
    </w:lvl>
  </w:abstractNum>
  <w:abstractNum w:abstractNumId="5" w15:restartNumberingAfterBreak="0">
    <w:nsid w:val="1E9B66F0"/>
    <w:multiLevelType w:val="hybridMultilevel"/>
    <w:tmpl w:val="E10C4468"/>
    <w:lvl w:ilvl="0" w:tplc="CBBC758C">
      <w:start w:val="3"/>
      <w:numFmt w:val="bullet"/>
      <w:lvlText w:val="-"/>
      <w:lvlJc w:val="left"/>
      <w:pPr>
        <w:ind w:left="720" w:hanging="360"/>
      </w:pPr>
      <w:rPr>
        <w:rFonts w:ascii="Arial" w:eastAsia="Calibri" w:hAnsi="Arial" w:cs="Aria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57B21CB"/>
    <w:multiLevelType w:val="hybridMultilevel"/>
    <w:tmpl w:val="2922770C"/>
    <w:lvl w:ilvl="0" w:tplc="9ED60310">
      <w:start w:val="1"/>
      <w:numFmt w:val="bullet"/>
      <w:lvlText w:val=""/>
      <w:lvlJc w:val="left"/>
      <w:pPr>
        <w:tabs>
          <w:tab w:val="num" w:pos="720"/>
        </w:tabs>
        <w:ind w:left="720" w:hanging="360"/>
      </w:pPr>
      <w:rPr>
        <w:rFonts w:ascii="Symbol" w:hAnsi="Symbol" w:cs="Symbol" w:hint="default"/>
      </w:rPr>
    </w:lvl>
    <w:lvl w:ilvl="1" w:tplc="DA6E4918">
      <w:start w:val="1"/>
      <w:numFmt w:val="bullet"/>
      <w:lvlText w:val="◦"/>
      <w:lvlJc w:val="left"/>
      <w:pPr>
        <w:tabs>
          <w:tab w:val="num" w:pos="1080"/>
        </w:tabs>
        <w:ind w:left="1080" w:hanging="360"/>
      </w:pPr>
      <w:rPr>
        <w:rFonts w:ascii="OpenSymbol" w:hAnsi="OpenSymbol" w:cs="OpenSymbol" w:hint="default"/>
      </w:rPr>
    </w:lvl>
    <w:lvl w:ilvl="2" w:tplc="843467F0">
      <w:start w:val="1"/>
      <w:numFmt w:val="bullet"/>
      <w:lvlText w:val="▪"/>
      <w:lvlJc w:val="left"/>
      <w:pPr>
        <w:tabs>
          <w:tab w:val="num" w:pos="1440"/>
        </w:tabs>
        <w:ind w:left="1440" w:hanging="360"/>
      </w:pPr>
      <w:rPr>
        <w:rFonts w:ascii="OpenSymbol" w:hAnsi="OpenSymbol" w:cs="OpenSymbol" w:hint="default"/>
      </w:rPr>
    </w:lvl>
    <w:lvl w:ilvl="3" w:tplc="CD12C01A">
      <w:start w:val="1"/>
      <w:numFmt w:val="bullet"/>
      <w:lvlText w:val=""/>
      <w:lvlJc w:val="left"/>
      <w:pPr>
        <w:tabs>
          <w:tab w:val="num" w:pos="1800"/>
        </w:tabs>
        <w:ind w:left="1800" w:hanging="360"/>
      </w:pPr>
      <w:rPr>
        <w:rFonts w:ascii="Symbol" w:hAnsi="Symbol" w:cs="Symbol" w:hint="default"/>
      </w:rPr>
    </w:lvl>
    <w:lvl w:ilvl="4" w:tplc="34CE3036">
      <w:start w:val="1"/>
      <w:numFmt w:val="bullet"/>
      <w:lvlText w:val="◦"/>
      <w:lvlJc w:val="left"/>
      <w:pPr>
        <w:tabs>
          <w:tab w:val="num" w:pos="2160"/>
        </w:tabs>
        <w:ind w:left="2160" w:hanging="360"/>
      </w:pPr>
      <w:rPr>
        <w:rFonts w:ascii="OpenSymbol" w:hAnsi="OpenSymbol" w:cs="OpenSymbol" w:hint="default"/>
      </w:rPr>
    </w:lvl>
    <w:lvl w:ilvl="5" w:tplc="13DE6BF4">
      <w:start w:val="1"/>
      <w:numFmt w:val="bullet"/>
      <w:lvlText w:val="▪"/>
      <w:lvlJc w:val="left"/>
      <w:pPr>
        <w:tabs>
          <w:tab w:val="num" w:pos="2520"/>
        </w:tabs>
        <w:ind w:left="2520" w:hanging="360"/>
      </w:pPr>
      <w:rPr>
        <w:rFonts w:ascii="OpenSymbol" w:hAnsi="OpenSymbol" w:cs="OpenSymbol" w:hint="default"/>
      </w:rPr>
    </w:lvl>
    <w:lvl w:ilvl="6" w:tplc="E5A22C96">
      <w:start w:val="1"/>
      <w:numFmt w:val="bullet"/>
      <w:lvlText w:val=""/>
      <w:lvlJc w:val="left"/>
      <w:pPr>
        <w:tabs>
          <w:tab w:val="num" w:pos="2880"/>
        </w:tabs>
        <w:ind w:left="2880" w:hanging="360"/>
      </w:pPr>
      <w:rPr>
        <w:rFonts w:ascii="Symbol" w:hAnsi="Symbol" w:cs="Symbol" w:hint="default"/>
      </w:rPr>
    </w:lvl>
    <w:lvl w:ilvl="7" w:tplc="C57A9734">
      <w:start w:val="1"/>
      <w:numFmt w:val="bullet"/>
      <w:lvlText w:val="◦"/>
      <w:lvlJc w:val="left"/>
      <w:pPr>
        <w:tabs>
          <w:tab w:val="num" w:pos="3240"/>
        </w:tabs>
        <w:ind w:left="3240" w:hanging="360"/>
      </w:pPr>
      <w:rPr>
        <w:rFonts w:ascii="OpenSymbol" w:hAnsi="OpenSymbol" w:cs="OpenSymbol" w:hint="default"/>
      </w:rPr>
    </w:lvl>
    <w:lvl w:ilvl="8" w:tplc="168C5EAE">
      <w:start w:val="1"/>
      <w:numFmt w:val="bullet"/>
      <w:lvlText w:val="▪"/>
      <w:lvlJc w:val="left"/>
      <w:pPr>
        <w:tabs>
          <w:tab w:val="num" w:pos="3600"/>
        </w:tabs>
        <w:ind w:left="3600" w:hanging="360"/>
      </w:pPr>
      <w:rPr>
        <w:rFonts w:ascii="OpenSymbol" w:hAnsi="OpenSymbol" w:cs="OpenSymbol" w:hint="default"/>
      </w:rPr>
    </w:lvl>
  </w:abstractNum>
  <w:abstractNum w:abstractNumId="7" w15:restartNumberingAfterBreak="0">
    <w:nsid w:val="25D50B00"/>
    <w:multiLevelType w:val="hybridMultilevel"/>
    <w:tmpl w:val="42263CD6"/>
    <w:lvl w:ilvl="0" w:tplc="387EAD8A">
      <w:start w:val="1"/>
      <w:numFmt w:val="lowerLetter"/>
      <w:lvlText w:val="%1)"/>
      <w:lvlJc w:val="left"/>
      <w:pPr>
        <w:ind w:left="720" w:hanging="360"/>
      </w:pPr>
      <w:rPr>
        <w:rFonts w:hint="default"/>
      </w:rPr>
    </w:lvl>
    <w:lvl w:ilvl="1" w:tplc="3692C692">
      <w:start w:val="1"/>
      <w:numFmt w:val="lowerLetter"/>
      <w:lvlText w:val="%2."/>
      <w:lvlJc w:val="left"/>
      <w:pPr>
        <w:ind w:left="1440" w:hanging="360"/>
      </w:pPr>
    </w:lvl>
    <w:lvl w:ilvl="2" w:tplc="7B16621E">
      <w:start w:val="1"/>
      <w:numFmt w:val="lowerRoman"/>
      <w:lvlText w:val="%3."/>
      <w:lvlJc w:val="right"/>
      <w:pPr>
        <w:ind w:left="2160" w:hanging="180"/>
      </w:pPr>
    </w:lvl>
    <w:lvl w:ilvl="3" w:tplc="8188BFB8">
      <w:start w:val="1"/>
      <w:numFmt w:val="decimal"/>
      <w:lvlText w:val="%4."/>
      <w:lvlJc w:val="left"/>
      <w:pPr>
        <w:ind w:left="2880" w:hanging="360"/>
      </w:pPr>
    </w:lvl>
    <w:lvl w:ilvl="4" w:tplc="99E437B8">
      <w:start w:val="1"/>
      <w:numFmt w:val="lowerLetter"/>
      <w:lvlText w:val="%5."/>
      <w:lvlJc w:val="left"/>
      <w:pPr>
        <w:ind w:left="3600" w:hanging="360"/>
      </w:pPr>
    </w:lvl>
    <w:lvl w:ilvl="5" w:tplc="201066CC">
      <w:start w:val="1"/>
      <w:numFmt w:val="lowerRoman"/>
      <w:lvlText w:val="%6."/>
      <w:lvlJc w:val="right"/>
      <w:pPr>
        <w:ind w:left="4320" w:hanging="180"/>
      </w:pPr>
    </w:lvl>
    <w:lvl w:ilvl="6" w:tplc="314CAFA0">
      <w:start w:val="1"/>
      <w:numFmt w:val="decimal"/>
      <w:lvlText w:val="%7."/>
      <w:lvlJc w:val="left"/>
      <w:pPr>
        <w:ind w:left="5040" w:hanging="360"/>
      </w:pPr>
    </w:lvl>
    <w:lvl w:ilvl="7" w:tplc="17183452">
      <w:start w:val="1"/>
      <w:numFmt w:val="lowerLetter"/>
      <w:lvlText w:val="%8."/>
      <w:lvlJc w:val="left"/>
      <w:pPr>
        <w:ind w:left="5760" w:hanging="360"/>
      </w:pPr>
    </w:lvl>
    <w:lvl w:ilvl="8" w:tplc="B5BC6922">
      <w:start w:val="1"/>
      <w:numFmt w:val="lowerRoman"/>
      <w:lvlText w:val="%9."/>
      <w:lvlJc w:val="right"/>
      <w:pPr>
        <w:ind w:left="6480" w:hanging="180"/>
      </w:pPr>
    </w:lvl>
  </w:abstractNum>
  <w:abstractNum w:abstractNumId="8" w15:restartNumberingAfterBreak="0">
    <w:nsid w:val="26C4579F"/>
    <w:multiLevelType w:val="hybridMultilevel"/>
    <w:tmpl w:val="5DAE4C56"/>
    <w:lvl w:ilvl="0" w:tplc="E33623C0">
      <w:start w:val="1"/>
      <w:numFmt w:val="bullet"/>
      <w:lvlText w:val=""/>
      <w:lvlJc w:val="left"/>
      <w:pPr>
        <w:tabs>
          <w:tab w:val="num" w:pos="707"/>
        </w:tabs>
        <w:ind w:left="707" w:hanging="283"/>
      </w:pPr>
      <w:rPr>
        <w:rFonts w:ascii="Symbol" w:hAnsi="Symbol" w:cs="Symbol" w:hint="default"/>
      </w:rPr>
    </w:lvl>
    <w:lvl w:ilvl="1" w:tplc="F864B716">
      <w:start w:val="1"/>
      <w:numFmt w:val="bullet"/>
      <w:lvlText w:val=""/>
      <w:lvlJc w:val="left"/>
      <w:pPr>
        <w:tabs>
          <w:tab w:val="num" w:pos="1414"/>
        </w:tabs>
        <w:ind w:left="1414" w:hanging="283"/>
      </w:pPr>
      <w:rPr>
        <w:rFonts w:ascii="Symbol" w:hAnsi="Symbol" w:cs="Symbol" w:hint="default"/>
      </w:rPr>
    </w:lvl>
    <w:lvl w:ilvl="2" w:tplc="76A05054">
      <w:start w:val="1"/>
      <w:numFmt w:val="bullet"/>
      <w:lvlText w:val=""/>
      <w:lvlJc w:val="left"/>
      <w:pPr>
        <w:tabs>
          <w:tab w:val="num" w:pos="2121"/>
        </w:tabs>
        <w:ind w:left="2121" w:hanging="283"/>
      </w:pPr>
      <w:rPr>
        <w:rFonts w:ascii="Symbol" w:hAnsi="Symbol" w:cs="Symbol" w:hint="default"/>
      </w:rPr>
    </w:lvl>
    <w:lvl w:ilvl="3" w:tplc="06402D98">
      <w:start w:val="1"/>
      <w:numFmt w:val="bullet"/>
      <w:lvlText w:val=""/>
      <w:lvlJc w:val="left"/>
      <w:pPr>
        <w:tabs>
          <w:tab w:val="num" w:pos="2828"/>
        </w:tabs>
        <w:ind w:left="2828" w:hanging="283"/>
      </w:pPr>
      <w:rPr>
        <w:rFonts w:ascii="Symbol" w:hAnsi="Symbol" w:cs="Symbol" w:hint="default"/>
      </w:rPr>
    </w:lvl>
    <w:lvl w:ilvl="4" w:tplc="7546A120">
      <w:start w:val="1"/>
      <w:numFmt w:val="bullet"/>
      <w:lvlText w:val=""/>
      <w:lvlJc w:val="left"/>
      <w:pPr>
        <w:tabs>
          <w:tab w:val="num" w:pos="3535"/>
        </w:tabs>
        <w:ind w:left="3535" w:hanging="283"/>
      </w:pPr>
      <w:rPr>
        <w:rFonts w:ascii="Symbol" w:hAnsi="Symbol" w:cs="Symbol" w:hint="default"/>
      </w:rPr>
    </w:lvl>
    <w:lvl w:ilvl="5" w:tplc="E78A4F5A">
      <w:start w:val="1"/>
      <w:numFmt w:val="bullet"/>
      <w:lvlText w:val=""/>
      <w:lvlJc w:val="left"/>
      <w:pPr>
        <w:tabs>
          <w:tab w:val="num" w:pos="4242"/>
        </w:tabs>
        <w:ind w:left="4242" w:hanging="283"/>
      </w:pPr>
      <w:rPr>
        <w:rFonts w:ascii="Symbol" w:hAnsi="Symbol" w:cs="Symbol" w:hint="default"/>
      </w:rPr>
    </w:lvl>
    <w:lvl w:ilvl="6" w:tplc="BE36C8DC">
      <w:start w:val="1"/>
      <w:numFmt w:val="bullet"/>
      <w:lvlText w:val=""/>
      <w:lvlJc w:val="left"/>
      <w:pPr>
        <w:tabs>
          <w:tab w:val="num" w:pos="4949"/>
        </w:tabs>
        <w:ind w:left="4949" w:hanging="283"/>
      </w:pPr>
      <w:rPr>
        <w:rFonts w:ascii="Symbol" w:hAnsi="Symbol" w:cs="Symbol" w:hint="default"/>
      </w:rPr>
    </w:lvl>
    <w:lvl w:ilvl="7" w:tplc="1A347CFC">
      <w:start w:val="1"/>
      <w:numFmt w:val="bullet"/>
      <w:lvlText w:val=""/>
      <w:lvlJc w:val="left"/>
      <w:pPr>
        <w:tabs>
          <w:tab w:val="num" w:pos="5656"/>
        </w:tabs>
        <w:ind w:left="5656" w:hanging="283"/>
      </w:pPr>
      <w:rPr>
        <w:rFonts w:ascii="Symbol" w:hAnsi="Symbol" w:cs="Symbol" w:hint="default"/>
      </w:rPr>
    </w:lvl>
    <w:lvl w:ilvl="8" w:tplc="6F465822">
      <w:start w:val="1"/>
      <w:numFmt w:val="bullet"/>
      <w:lvlText w:val=""/>
      <w:lvlJc w:val="left"/>
      <w:pPr>
        <w:tabs>
          <w:tab w:val="num" w:pos="6363"/>
        </w:tabs>
        <w:ind w:left="6363" w:hanging="283"/>
      </w:pPr>
      <w:rPr>
        <w:rFonts w:ascii="Symbol" w:hAnsi="Symbol" w:cs="Symbol" w:hint="default"/>
      </w:rPr>
    </w:lvl>
  </w:abstractNum>
  <w:abstractNum w:abstractNumId="9" w15:restartNumberingAfterBreak="0">
    <w:nsid w:val="2F1E5230"/>
    <w:multiLevelType w:val="hybridMultilevel"/>
    <w:tmpl w:val="77848782"/>
    <w:lvl w:ilvl="0" w:tplc="F5FC76FC">
      <w:start w:val="1"/>
      <w:numFmt w:val="bullet"/>
      <w:lvlText w:val=""/>
      <w:lvlJc w:val="left"/>
      <w:pPr>
        <w:tabs>
          <w:tab w:val="num" w:pos="720"/>
        </w:tabs>
        <w:ind w:left="720" w:hanging="360"/>
      </w:pPr>
      <w:rPr>
        <w:rFonts w:ascii="Symbol" w:hAnsi="Symbol" w:cs="Symbol" w:hint="default"/>
      </w:rPr>
    </w:lvl>
    <w:lvl w:ilvl="1" w:tplc="3EDCE032">
      <w:start w:val="1"/>
      <w:numFmt w:val="bullet"/>
      <w:lvlText w:val="◦"/>
      <w:lvlJc w:val="left"/>
      <w:pPr>
        <w:tabs>
          <w:tab w:val="num" w:pos="1080"/>
        </w:tabs>
        <w:ind w:left="1080" w:hanging="360"/>
      </w:pPr>
      <w:rPr>
        <w:rFonts w:ascii="OpenSymbol" w:hAnsi="OpenSymbol" w:cs="OpenSymbol" w:hint="default"/>
      </w:rPr>
    </w:lvl>
    <w:lvl w:ilvl="2" w:tplc="86F4B846">
      <w:start w:val="1"/>
      <w:numFmt w:val="bullet"/>
      <w:lvlText w:val="▪"/>
      <w:lvlJc w:val="left"/>
      <w:pPr>
        <w:tabs>
          <w:tab w:val="num" w:pos="1440"/>
        </w:tabs>
        <w:ind w:left="1440" w:hanging="360"/>
      </w:pPr>
      <w:rPr>
        <w:rFonts w:ascii="OpenSymbol" w:hAnsi="OpenSymbol" w:cs="OpenSymbol" w:hint="default"/>
      </w:rPr>
    </w:lvl>
    <w:lvl w:ilvl="3" w:tplc="EA182F56">
      <w:start w:val="1"/>
      <w:numFmt w:val="bullet"/>
      <w:lvlText w:val=""/>
      <w:lvlJc w:val="left"/>
      <w:pPr>
        <w:tabs>
          <w:tab w:val="num" w:pos="1800"/>
        </w:tabs>
        <w:ind w:left="1800" w:hanging="360"/>
      </w:pPr>
      <w:rPr>
        <w:rFonts w:ascii="Symbol" w:hAnsi="Symbol" w:cs="Symbol" w:hint="default"/>
      </w:rPr>
    </w:lvl>
    <w:lvl w:ilvl="4" w:tplc="727C7D90">
      <w:start w:val="1"/>
      <w:numFmt w:val="bullet"/>
      <w:lvlText w:val="◦"/>
      <w:lvlJc w:val="left"/>
      <w:pPr>
        <w:tabs>
          <w:tab w:val="num" w:pos="2160"/>
        </w:tabs>
        <w:ind w:left="2160" w:hanging="360"/>
      </w:pPr>
      <w:rPr>
        <w:rFonts w:ascii="OpenSymbol" w:hAnsi="OpenSymbol" w:cs="OpenSymbol" w:hint="default"/>
      </w:rPr>
    </w:lvl>
    <w:lvl w:ilvl="5" w:tplc="599C1BF4">
      <w:start w:val="1"/>
      <w:numFmt w:val="bullet"/>
      <w:lvlText w:val="▪"/>
      <w:lvlJc w:val="left"/>
      <w:pPr>
        <w:tabs>
          <w:tab w:val="num" w:pos="2520"/>
        </w:tabs>
        <w:ind w:left="2520" w:hanging="360"/>
      </w:pPr>
      <w:rPr>
        <w:rFonts w:ascii="OpenSymbol" w:hAnsi="OpenSymbol" w:cs="OpenSymbol" w:hint="default"/>
      </w:rPr>
    </w:lvl>
    <w:lvl w:ilvl="6" w:tplc="B37E9A08">
      <w:start w:val="1"/>
      <w:numFmt w:val="bullet"/>
      <w:lvlText w:val=""/>
      <w:lvlJc w:val="left"/>
      <w:pPr>
        <w:tabs>
          <w:tab w:val="num" w:pos="2880"/>
        </w:tabs>
        <w:ind w:left="2880" w:hanging="360"/>
      </w:pPr>
      <w:rPr>
        <w:rFonts w:ascii="Symbol" w:hAnsi="Symbol" w:cs="Symbol" w:hint="default"/>
      </w:rPr>
    </w:lvl>
    <w:lvl w:ilvl="7" w:tplc="BB10FCF8">
      <w:start w:val="1"/>
      <w:numFmt w:val="bullet"/>
      <w:lvlText w:val="◦"/>
      <w:lvlJc w:val="left"/>
      <w:pPr>
        <w:tabs>
          <w:tab w:val="num" w:pos="3240"/>
        </w:tabs>
        <w:ind w:left="3240" w:hanging="360"/>
      </w:pPr>
      <w:rPr>
        <w:rFonts w:ascii="OpenSymbol" w:hAnsi="OpenSymbol" w:cs="OpenSymbol" w:hint="default"/>
      </w:rPr>
    </w:lvl>
    <w:lvl w:ilvl="8" w:tplc="6D6EACDE">
      <w:start w:val="1"/>
      <w:numFmt w:val="bullet"/>
      <w:lvlText w:val="▪"/>
      <w:lvlJc w:val="left"/>
      <w:pPr>
        <w:tabs>
          <w:tab w:val="num" w:pos="3600"/>
        </w:tabs>
        <w:ind w:left="3600" w:hanging="360"/>
      </w:pPr>
      <w:rPr>
        <w:rFonts w:ascii="OpenSymbol" w:hAnsi="OpenSymbol" w:cs="OpenSymbol" w:hint="default"/>
      </w:rPr>
    </w:lvl>
  </w:abstractNum>
  <w:abstractNum w:abstractNumId="10" w15:restartNumberingAfterBreak="0">
    <w:nsid w:val="30A96FE8"/>
    <w:multiLevelType w:val="hybridMultilevel"/>
    <w:tmpl w:val="EB48EFE4"/>
    <w:lvl w:ilvl="0" w:tplc="C2942EA4">
      <w:start w:val="1"/>
      <w:numFmt w:val="bullet"/>
      <w:lvlText w:val=""/>
      <w:lvlJc w:val="left"/>
      <w:pPr>
        <w:tabs>
          <w:tab w:val="num" w:pos="707"/>
        </w:tabs>
        <w:ind w:left="707" w:hanging="283"/>
      </w:pPr>
      <w:rPr>
        <w:rFonts w:ascii="Symbol" w:hAnsi="Symbol" w:cs="Symbol" w:hint="default"/>
      </w:rPr>
    </w:lvl>
    <w:lvl w:ilvl="1" w:tplc="9A58A0C0">
      <w:start w:val="1"/>
      <w:numFmt w:val="bullet"/>
      <w:lvlText w:val=""/>
      <w:lvlJc w:val="left"/>
      <w:pPr>
        <w:tabs>
          <w:tab w:val="num" w:pos="1414"/>
        </w:tabs>
        <w:ind w:left="1414" w:hanging="283"/>
      </w:pPr>
      <w:rPr>
        <w:rFonts w:ascii="Symbol" w:hAnsi="Symbol" w:cs="Symbol" w:hint="default"/>
      </w:rPr>
    </w:lvl>
    <w:lvl w:ilvl="2" w:tplc="57C0E9C6">
      <w:start w:val="1"/>
      <w:numFmt w:val="bullet"/>
      <w:lvlText w:val=""/>
      <w:lvlJc w:val="left"/>
      <w:pPr>
        <w:tabs>
          <w:tab w:val="num" w:pos="2121"/>
        </w:tabs>
        <w:ind w:left="2121" w:hanging="283"/>
      </w:pPr>
      <w:rPr>
        <w:rFonts w:ascii="Symbol" w:hAnsi="Symbol" w:cs="Symbol" w:hint="default"/>
      </w:rPr>
    </w:lvl>
    <w:lvl w:ilvl="3" w:tplc="CD54844E">
      <w:start w:val="1"/>
      <w:numFmt w:val="bullet"/>
      <w:lvlText w:val=""/>
      <w:lvlJc w:val="left"/>
      <w:pPr>
        <w:tabs>
          <w:tab w:val="num" w:pos="2828"/>
        </w:tabs>
        <w:ind w:left="2828" w:hanging="283"/>
      </w:pPr>
      <w:rPr>
        <w:rFonts w:ascii="Symbol" w:hAnsi="Symbol" w:cs="Symbol" w:hint="default"/>
      </w:rPr>
    </w:lvl>
    <w:lvl w:ilvl="4" w:tplc="19869DB4">
      <w:start w:val="1"/>
      <w:numFmt w:val="bullet"/>
      <w:lvlText w:val=""/>
      <w:lvlJc w:val="left"/>
      <w:pPr>
        <w:tabs>
          <w:tab w:val="num" w:pos="3535"/>
        </w:tabs>
        <w:ind w:left="3535" w:hanging="283"/>
      </w:pPr>
      <w:rPr>
        <w:rFonts w:ascii="Symbol" w:hAnsi="Symbol" w:cs="Symbol" w:hint="default"/>
      </w:rPr>
    </w:lvl>
    <w:lvl w:ilvl="5" w:tplc="A666FF22">
      <w:start w:val="1"/>
      <w:numFmt w:val="bullet"/>
      <w:lvlText w:val=""/>
      <w:lvlJc w:val="left"/>
      <w:pPr>
        <w:tabs>
          <w:tab w:val="num" w:pos="4242"/>
        </w:tabs>
        <w:ind w:left="4242" w:hanging="283"/>
      </w:pPr>
      <w:rPr>
        <w:rFonts w:ascii="Symbol" w:hAnsi="Symbol" w:cs="Symbol" w:hint="default"/>
      </w:rPr>
    </w:lvl>
    <w:lvl w:ilvl="6" w:tplc="693CB6F6">
      <w:start w:val="1"/>
      <w:numFmt w:val="bullet"/>
      <w:lvlText w:val=""/>
      <w:lvlJc w:val="left"/>
      <w:pPr>
        <w:tabs>
          <w:tab w:val="num" w:pos="4949"/>
        </w:tabs>
        <w:ind w:left="4949" w:hanging="283"/>
      </w:pPr>
      <w:rPr>
        <w:rFonts w:ascii="Symbol" w:hAnsi="Symbol" w:cs="Symbol" w:hint="default"/>
      </w:rPr>
    </w:lvl>
    <w:lvl w:ilvl="7" w:tplc="B0FC2402">
      <w:start w:val="1"/>
      <w:numFmt w:val="bullet"/>
      <w:lvlText w:val=""/>
      <w:lvlJc w:val="left"/>
      <w:pPr>
        <w:tabs>
          <w:tab w:val="num" w:pos="5656"/>
        </w:tabs>
        <w:ind w:left="5656" w:hanging="283"/>
      </w:pPr>
      <w:rPr>
        <w:rFonts w:ascii="Symbol" w:hAnsi="Symbol" w:cs="Symbol" w:hint="default"/>
      </w:rPr>
    </w:lvl>
    <w:lvl w:ilvl="8" w:tplc="A86EF60A">
      <w:start w:val="1"/>
      <w:numFmt w:val="bullet"/>
      <w:lvlText w:val=""/>
      <w:lvlJc w:val="left"/>
      <w:pPr>
        <w:tabs>
          <w:tab w:val="num" w:pos="6363"/>
        </w:tabs>
        <w:ind w:left="6363" w:hanging="283"/>
      </w:pPr>
      <w:rPr>
        <w:rFonts w:ascii="Symbol" w:hAnsi="Symbol" w:cs="Symbol" w:hint="default"/>
      </w:rPr>
    </w:lvl>
  </w:abstractNum>
  <w:abstractNum w:abstractNumId="11" w15:restartNumberingAfterBreak="0">
    <w:nsid w:val="326E758A"/>
    <w:multiLevelType w:val="hybridMultilevel"/>
    <w:tmpl w:val="E5B05300"/>
    <w:lvl w:ilvl="0" w:tplc="9328F6FE">
      <w:start w:val="1"/>
      <w:numFmt w:val="bullet"/>
      <w:lvlText w:val=""/>
      <w:lvlJc w:val="left"/>
      <w:pPr>
        <w:tabs>
          <w:tab w:val="num" w:pos="720"/>
        </w:tabs>
        <w:ind w:left="720" w:hanging="360"/>
      </w:pPr>
      <w:rPr>
        <w:rFonts w:ascii="Symbol" w:hAnsi="Symbol" w:cs="Symbol" w:hint="default"/>
      </w:rPr>
    </w:lvl>
    <w:lvl w:ilvl="1" w:tplc="35D47004">
      <w:start w:val="1"/>
      <w:numFmt w:val="bullet"/>
      <w:lvlText w:val="◦"/>
      <w:lvlJc w:val="left"/>
      <w:pPr>
        <w:tabs>
          <w:tab w:val="num" w:pos="1080"/>
        </w:tabs>
        <w:ind w:left="1080" w:hanging="360"/>
      </w:pPr>
      <w:rPr>
        <w:rFonts w:ascii="OpenSymbol" w:hAnsi="OpenSymbol" w:cs="OpenSymbol" w:hint="default"/>
      </w:rPr>
    </w:lvl>
    <w:lvl w:ilvl="2" w:tplc="D512C862">
      <w:start w:val="1"/>
      <w:numFmt w:val="bullet"/>
      <w:lvlText w:val="▪"/>
      <w:lvlJc w:val="left"/>
      <w:pPr>
        <w:tabs>
          <w:tab w:val="num" w:pos="1440"/>
        </w:tabs>
        <w:ind w:left="1440" w:hanging="360"/>
      </w:pPr>
      <w:rPr>
        <w:rFonts w:ascii="OpenSymbol" w:hAnsi="OpenSymbol" w:cs="OpenSymbol" w:hint="default"/>
      </w:rPr>
    </w:lvl>
    <w:lvl w:ilvl="3" w:tplc="F87A2754">
      <w:start w:val="1"/>
      <w:numFmt w:val="bullet"/>
      <w:lvlText w:val=""/>
      <w:lvlJc w:val="left"/>
      <w:pPr>
        <w:tabs>
          <w:tab w:val="num" w:pos="1800"/>
        </w:tabs>
        <w:ind w:left="1800" w:hanging="360"/>
      </w:pPr>
      <w:rPr>
        <w:rFonts w:ascii="Symbol" w:hAnsi="Symbol" w:cs="Symbol" w:hint="default"/>
      </w:rPr>
    </w:lvl>
    <w:lvl w:ilvl="4" w:tplc="0EA40C7C">
      <w:start w:val="1"/>
      <w:numFmt w:val="bullet"/>
      <w:lvlText w:val="◦"/>
      <w:lvlJc w:val="left"/>
      <w:pPr>
        <w:tabs>
          <w:tab w:val="num" w:pos="2160"/>
        </w:tabs>
        <w:ind w:left="2160" w:hanging="360"/>
      </w:pPr>
      <w:rPr>
        <w:rFonts w:ascii="OpenSymbol" w:hAnsi="OpenSymbol" w:cs="OpenSymbol" w:hint="default"/>
      </w:rPr>
    </w:lvl>
    <w:lvl w:ilvl="5" w:tplc="681A2BEE">
      <w:start w:val="1"/>
      <w:numFmt w:val="bullet"/>
      <w:lvlText w:val="▪"/>
      <w:lvlJc w:val="left"/>
      <w:pPr>
        <w:tabs>
          <w:tab w:val="num" w:pos="2520"/>
        </w:tabs>
        <w:ind w:left="2520" w:hanging="360"/>
      </w:pPr>
      <w:rPr>
        <w:rFonts w:ascii="OpenSymbol" w:hAnsi="OpenSymbol" w:cs="OpenSymbol" w:hint="default"/>
      </w:rPr>
    </w:lvl>
    <w:lvl w:ilvl="6" w:tplc="AA7AADCC">
      <w:start w:val="1"/>
      <w:numFmt w:val="bullet"/>
      <w:lvlText w:val=""/>
      <w:lvlJc w:val="left"/>
      <w:pPr>
        <w:tabs>
          <w:tab w:val="num" w:pos="2880"/>
        </w:tabs>
        <w:ind w:left="2880" w:hanging="360"/>
      </w:pPr>
      <w:rPr>
        <w:rFonts w:ascii="Symbol" w:hAnsi="Symbol" w:cs="Symbol" w:hint="default"/>
      </w:rPr>
    </w:lvl>
    <w:lvl w:ilvl="7" w:tplc="150E38DE">
      <w:start w:val="1"/>
      <w:numFmt w:val="bullet"/>
      <w:lvlText w:val="◦"/>
      <w:lvlJc w:val="left"/>
      <w:pPr>
        <w:tabs>
          <w:tab w:val="num" w:pos="3240"/>
        </w:tabs>
        <w:ind w:left="3240" w:hanging="360"/>
      </w:pPr>
      <w:rPr>
        <w:rFonts w:ascii="OpenSymbol" w:hAnsi="OpenSymbol" w:cs="OpenSymbol" w:hint="default"/>
      </w:rPr>
    </w:lvl>
    <w:lvl w:ilvl="8" w:tplc="1946FF86">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32F52294"/>
    <w:multiLevelType w:val="hybridMultilevel"/>
    <w:tmpl w:val="7F2ACEC4"/>
    <w:lvl w:ilvl="0" w:tplc="BC30F408">
      <w:start w:val="1"/>
      <w:numFmt w:val="bullet"/>
      <w:lvlText w:val=""/>
      <w:lvlJc w:val="left"/>
      <w:pPr>
        <w:tabs>
          <w:tab w:val="num" w:pos="720"/>
        </w:tabs>
        <w:ind w:left="720" w:hanging="360"/>
      </w:pPr>
      <w:rPr>
        <w:rFonts w:ascii="Symbol" w:hAnsi="Symbol" w:cs="Symbol" w:hint="default"/>
      </w:rPr>
    </w:lvl>
    <w:lvl w:ilvl="1" w:tplc="71507ADA">
      <w:start w:val="1"/>
      <w:numFmt w:val="bullet"/>
      <w:lvlText w:val="◦"/>
      <w:lvlJc w:val="left"/>
      <w:pPr>
        <w:tabs>
          <w:tab w:val="num" w:pos="1080"/>
        </w:tabs>
        <w:ind w:left="1080" w:hanging="360"/>
      </w:pPr>
      <w:rPr>
        <w:rFonts w:ascii="OpenSymbol" w:hAnsi="OpenSymbol" w:cs="OpenSymbol" w:hint="default"/>
      </w:rPr>
    </w:lvl>
    <w:lvl w:ilvl="2" w:tplc="9BF48F14">
      <w:start w:val="1"/>
      <w:numFmt w:val="bullet"/>
      <w:lvlText w:val="▪"/>
      <w:lvlJc w:val="left"/>
      <w:pPr>
        <w:tabs>
          <w:tab w:val="num" w:pos="1440"/>
        </w:tabs>
        <w:ind w:left="1440" w:hanging="360"/>
      </w:pPr>
      <w:rPr>
        <w:rFonts w:ascii="OpenSymbol" w:hAnsi="OpenSymbol" w:cs="OpenSymbol" w:hint="default"/>
      </w:rPr>
    </w:lvl>
    <w:lvl w:ilvl="3" w:tplc="7AD6EC42">
      <w:start w:val="1"/>
      <w:numFmt w:val="bullet"/>
      <w:lvlText w:val=""/>
      <w:lvlJc w:val="left"/>
      <w:pPr>
        <w:tabs>
          <w:tab w:val="num" w:pos="1800"/>
        </w:tabs>
        <w:ind w:left="1800" w:hanging="360"/>
      </w:pPr>
      <w:rPr>
        <w:rFonts w:ascii="Symbol" w:hAnsi="Symbol" w:cs="Symbol" w:hint="default"/>
      </w:rPr>
    </w:lvl>
    <w:lvl w:ilvl="4" w:tplc="4B3E08B4">
      <w:start w:val="1"/>
      <w:numFmt w:val="bullet"/>
      <w:lvlText w:val="◦"/>
      <w:lvlJc w:val="left"/>
      <w:pPr>
        <w:tabs>
          <w:tab w:val="num" w:pos="2160"/>
        </w:tabs>
        <w:ind w:left="2160" w:hanging="360"/>
      </w:pPr>
      <w:rPr>
        <w:rFonts w:ascii="OpenSymbol" w:hAnsi="OpenSymbol" w:cs="OpenSymbol" w:hint="default"/>
      </w:rPr>
    </w:lvl>
    <w:lvl w:ilvl="5" w:tplc="31C84D2C">
      <w:start w:val="1"/>
      <w:numFmt w:val="bullet"/>
      <w:lvlText w:val="▪"/>
      <w:lvlJc w:val="left"/>
      <w:pPr>
        <w:tabs>
          <w:tab w:val="num" w:pos="2520"/>
        </w:tabs>
        <w:ind w:left="2520" w:hanging="360"/>
      </w:pPr>
      <w:rPr>
        <w:rFonts w:ascii="OpenSymbol" w:hAnsi="OpenSymbol" w:cs="OpenSymbol" w:hint="default"/>
      </w:rPr>
    </w:lvl>
    <w:lvl w:ilvl="6" w:tplc="E83CCA24">
      <w:start w:val="1"/>
      <w:numFmt w:val="bullet"/>
      <w:lvlText w:val=""/>
      <w:lvlJc w:val="left"/>
      <w:pPr>
        <w:tabs>
          <w:tab w:val="num" w:pos="2880"/>
        </w:tabs>
        <w:ind w:left="2880" w:hanging="360"/>
      </w:pPr>
      <w:rPr>
        <w:rFonts w:ascii="Symbol" w:hAnsi="Symbol" w:cs="Symbol" w:hint="default"/>
      </w:rPr>
    </w:lvl>
    <w:lvl w:ilvl="7" w:tplc="3CD2BAB4">
      <w:start w:val="1"/>
      <w:numFmt w:val="bullet"/>
      <w:lvlText w:val="◦"/>
      <w:lvlJc w:val="left"/>
      <w:pPr>
        <w:tabs>
          <w:tab w:val="num" w:pos="3240"/>
        </w:tabs>
        <w:ind w:left="3240" w:hanging="360"/>
      </w:pPr>
      <w:rPr>
        <w:rFonts w:ascii="OpenSymbol" w:hAnsi="OpenSymbol" w:cs="OpenSymbol" w:hint="default"/>
      </w:rPr>
    </w:lvl>
    <w:lvl w:ilvl="8" w:tplc="1E2E3B10">
      <w:start w:val="1"/>
      <w:numFmt w:val="bullet"/>
      <w:lvlText w:val="▪"/>
      <w:lvlJc w:val="left"/>
      <w:pPr>
        <w:tabs>
          <w:tab w:val="num" w:pos="3600"/>
        </w:tabs>
        <w:ind w:left="3600" w:hanging="360"/>
      </w:pPr>
      <w:rPr>
        <w:rFonts w:ascii="OpenSymbol" w:hAnsi="OpenSymbol" w:cs="OpenSymbol" w:hint="default"/>
      </w:rPr>
    </w:lvl>
  </w:abstractNum>
  <w:abstractNum w:abstractNumId="13" w15:restartNumberingAfterBreak="0">
    <w:nsid w:val="32FA60A5"/>
    <w:multiLevelType w:val="hybridMultilevel"/>
    <w:tmpl w:val="AA285864"/>
    <w:lvl w:ilvl="0" w:tplc="6ABAF0D0">
      <w:start w:val="1"/>
      <w:numFmt w:val="bullet"/>
      <w:lvlText w:val=""/>
      <w:lvlJc w:val="left"/>
      <w:pPr>
        <w:ind w:left="720" w:hanging="360"/>
      </w:pPr>
      <w:rPr>
        <w:rFonts w:ascii="Symbol" w:hAnsi="Symbol" w:hint="default"/>
      </w:rPr>
    </w:lvl>
    <w:lvl w:ilvl="1" w:tplc="EB1E69D6">
      <w:start w:val="1"/>
      <w:numFmt w:val="bullet"/>
      <w:lvlText w:val="o"/>
      <w:lvlJc w:val="left"/>
      <w:pPr>
        <w:ind w:left="1440" w:hanging="360"/>
      </w:pPr>
      <w:rPr>
        <w:rFonts w:ascii="Courier New" w:hAnsi="Courier New" w:cs="Courier New" w:hint="default"/>
      </w:rPr>
    </w:lvl>
    <w:lvl w:ilvl="2" w:tplc="CF7A2EC2">
      <w:start w:val="1"/>
      <w:numFmt w:val="bullet"/>
      <w:lvlText w:val=""/>
      <w:lvlJc w:val="left"/>
      <w:pPr>
        <w:ind w:left="2160" w:hanging="360"/>
      </w:pPr>
      <w:rPr>
        <w:rFonts w:ascii="Wingdings" w:hAnsi="Wingdings" w:hint="default"/>
      </w:rPr>
    </w:lvl>
    <w:lvl w:ilvl="3" w:tplc="199E3104">
      <w:start w:val="1"/>
      <w:numFmt w:val="bullet"/>
      <w:lvlText w:val=""/>
      <w:lvlJc w:val="left"/>
      <w:pPr>
        <w:ind w:left="2880" w:hanging="360"/>
      </w:pPr>
      <w:rPr>
        <w:rFonts w:ascii="Symbol" w:hAnsi="Symbol" w:hint="default"/>
      </w:rPr>
    </w:lvl>
    <w:lvl w:ilvl="4" w:tplc="D01423A0">
      <w:start w:val="1"/>
      <w:numFmt w:val="bullet"/>
      <w:lvlText w:val="o"/>
      <w:lvlJc w:val="left"/>
      <w:pPr>
        <w:ind w:left="3600" w:hanging="360"/>
      </w:pPr>
      <w:rPr>
        <w:rFonts w:ascii="Courier New" w:hAnsi="Courier New" w:cs="Courier New" w:hint="default"/>
      </w:rPr>
    </w:lvl>
    <w:lvl w:ilvl="5" w:tplc="FE7EC3FA">
      <w:start w:val="1"/>
      <w:numFmt w:val="bullet"/>
      <w:lvlText w:val=""/>
      <w:lvlJc w:val="left"/>
      <w:pPr>
        <w:ind w:left="4320" w:hanging="360"/>
      </w:pPr>
      <w:rPr>
        <w:rFonts w:ascii="Wingdings" w:hAnsi="Wingdings" w:hint="default"/>
      </w:rPr>
    </w:lvl>
    <w:lvl w:ilvl="6" w:tplc="C1708130">
      <w:start w:val="1"/>
      <w:numFmt w:val="bullet"/>
      <w:lvlText w:val=""/>
      <w:lvlJc w:val="left"/>
      <w:pPr>
        <w:ind w:left="5040" w:hanging="360"/>
      </w:pPr>
      <w:rPr>
        <w:rFonts w:ascii="Symbol" w:hAnsi="Symbol" w:hint="default"/>
      </w:rPr>
    </w:lvl>
    <w:lvl w:ilvl="7" w:tplc="8556BDBA">
      <w:start w:val="1"/>
      <w:numFmt w:val="bullet"/>
      <w:lvlText w:val="o"/>
      <w:lvlJc w:val="left"/>
      <w:pPr>
        <w:ind w:left="5760" w:hanging="360"/>
      </w:pPr>
      <w:rPr>
        <w:rFonts w:ascii="Courier New" w:hAnsi="Courier New" w:cs="Courier New" w:hint="default"/>
      </w:rPr>
    </w:lvl>
    <w:lvl w:ilvl="8" w:tplc="11AC5584">
      <w:start w:val="1"/>
      <w:numFmt w:val="bullet"/>
      <w:lvlText w:val=""/>
      <w:lvlJc w:val="left"/>
      <w:pPr>
        <w:ind w:left="6480" w:hanging="360"/>
      </w:pPr>
      <w:rPr>
        <w:rFonts w:ascii="Wingdings" w:hAnsi="Wingdings" w:hint="default"/>
      </w:rPr>
    </w:lvl>
  </w:abstractNum>
  <w:abstractNum w:abstractNumId="14" w15:restartNumberingAfterBreak="0">
    <w:nsid w:val="34D9356E"/>
    <w:multiLevelType w:val="hybridMultilevel"/>
    <w:tmpl w:val="D1BEEEF2"/>
    <w:lvl w:ilvl="0" w:tplc="74A67BD4">
      <w:start w:val="1"/>
      <w:numFmt w:val="bullet"/>
      <w:lvlText w:val=""/>
      <w:lvlJc w:val="left"/>
      <w:pPr>
        <w:tabs>
          <w:tab w:val="num" w:pos="720"/>
        </w:tabs>
        <w:ind w:left="720" w:hanging="360"/>
      </w:pPr>
      <w:rPr>
        <w:rFonts w:ascii="Symbol" w:hAnsi="Symbol" w:cs="Symbol"/>
      </w:rPr>
    </w:lvl>
    <w:lvl w:ilvl="1" w:tplc="FA38D22C">
      <w:start w:val="1"/>
      <w:numFmt w:val="bullet"/>
      <w:lvlText w:val="◦"/>
      <w:lvlJc w:val="left"/>
      <w:pPr>
        <w:tabs>
          <w:tab w:val="num" w:pos="1080"/>
        </w:tabs>
        <w:ind w:left="1080" w:hanging="360"/>
      </w:pPr>
      <w:rPr>
        <w:rFonts w:ascii="OpenSymbol" w:hAnsi="OpenSymbol" w:cs="OpenSymbol"/>
      </w:rPr>
    </w:lvl>
    <w:lvl w:ilvl="2" w:tplc="7D4E9490">
      <w:start w:val="1"/>
      <w:numFmt w:val="bullet"/>
      <w:lvlText w:val="▪"/>
      <w:lvlJc w:val="left"/>
      <w:pPr>
        <w:tabs>
          <w:tab w:val="num" w:pos="1440"/>
        </w:tabs>
        <w:ind w:left="1440" w:hanging="360"/>
      </w:pPr>
      <w:rPr>
        <w:rFonts w:ascii="OpenSymbol" w:hAnsi="OpenSymbol" w:cs="OpenSymbol"/>
      </w:rPr>
    </w:lvl>
    <w:lvl w:ilvl="3" w:tplc="F31891D2">
      <w:start w:val="1"/>
      <w:numFmt w:val="bullet"/>
      <w:lvlText w:val=""/>
      <w:lvlJc w:val="left"/>
      <w:pPr>
        <w:tabs>
          <w:tab w:val="num" w:pos="1800"/>
        </w:tabs>
        <w:ind w:left="1800" w:hanging="360"/>
      </w:pPr>
      <w:rPr>
        <w:rFonts w:ascii="Symbol" w:hAnsi="Symbol" w:cs="Symbol"/>
      </w:rPr>
    </w:lvl>
    <w:lvl w:ilvl="4" w:tplc="A21A276A">
      <w:start w:val="1"/>
      <w:numFmt w:val="bullet"/>
      <w:lvlText w:val="◦"/>
      <w:lvlJc w:val="left"/>
      <w:pPr>
        <w:tabs>
          <w:tab w:val="num" w:pos="2160"/>
        </w:tabs>
        <w:ind w:left="2160" w:hanging="360"/>
      </w:pPr>
      <w:rPr>
        <w:rFonts w:ascii="OpenSymbol" w:hAnsi="OpenSymbol" w:cs="OpenSymbol"/>
      </w:rPr>
    </w:lvl>
    <w:lvl w:ilvl="5" w:tplc="90E4FB6E">
      <w:start w:val="1"/>
      <w:numFmt w:val="bullet"/>
      <w:lvlText w:val="▪"/>
      <w:lvlJc w:val="left"/>
      <w:pPr>
        <w:tabs>
          <w:tab w:val="num" w:pos="2520"/>
        </w:tabs>
        <w:ind w:left="2520" w:hanging="360"/>
      </w:pPr>
      <w:rPr>
        <w:rFonts w:ascii="OpenSymbol" w:hAnsi="OpenSymbol" w:cs="OpenSymbol"/>
      </w:rPr>
    </w:lvl>
    <w:lvl w:ilvl="6" w:tplc="5EF8B178">
      <w:start w:val="1"/>
      <w:numFmt w:val="bullet"/>
      <w:lvlText w:val=""/>
      <w:lvlJc w:val="left"/>
      <w:pPr>
        <w:tabs>
          <w:tab w:val="num" w:pos="2880"/>
        </w:tabs>
        <w:ind w:left="2880" w:hanging="360"/>
      </w:pPr>
      <w:rPr>
        <w:rFonts w:ascii="Symbol" w:hAnsi="Symbol" w:cs="Symbol"/>
      </w:rPr>
    </w:lvl>
    <w:lvl w:ilvl="7" w:tplc="F1B2CEB8">
      <w:start w:val="1"/>
      <w:numFmt w:val="bullet"/>
      <w:lvlText w:val="◦"/>
      <w:lvlJc w:val="left"/>
      <w:pPr>
        <w:tabs>
          <w:tab w:val="num" w:pos="3240"/>
        </w:tabs>
        <w:ind w:left="3240" w:hanging="360"/>
      </w:pPr>
      <w:rPr>
        <w:rFonts w:ascii="OpenSymbol" w:hAnsi="OpenSymbol" w:cs="OpenSymbol"/>
      </w:rPr>
    </w:lvl>
    <w:lvl w:ilvl="8" w:tplc="E7E023AA">
      <w:start w:val="1"/>
      <w:numFmt w:val="bullet"/>
      <w:lvlText w:val="▪"/>
      <w:lvlJc w:val="left"/>
      <w:pPr>
        <w:tabs>
          <w:tab w:val="num" w:pos="3600"/>
        </w:tabs>
        <w:ind w:left="3600" w:hanging="360"/>
      </w:pPr>
      <w:rPr>
        <w:rFonts w:ascii="OpenSymbol" w:hAnsi="OpenSymbol" w:cs="OpenSymbol"/>
      </w:rPr>
    </w:lvl>
  </w:abstractNum>
  <w:abstractNum w:abstractNumId="15" w15:restartNumberingAfterBreak="0">
    <w:nsid w:val="406D5583"/>
    <w:multiLevelType w:val="hybridMultilevel"/>
    <w:tmpl w:val="77EAB470"/>
    <w:lvl w:ilvl="0" w:tplc="9EB4D130">
      <w:start w:val="1"/>
      <w:numFmt w:val="bullet"/>
      <w:lvlText w:val=""/>
      <w:lvlJc w:val="left"/>
      <w:pPr>
        <w:tabs>
          <w:tab w:val="num" w:pos="707"/>
        </w:tabs>
        <w:ind w:left="707" w:hanging="283"/>
      </w:pPr>
      <w:rPr>
        <w:rFonts w:ascii="Symbol" w:hAnsi="Symbol" w:cs="Symbol" w:hint="default"/>
      </w:rPr>
    </w:lvl>
    <w:lvl w:ilvl="1" w:tplc="A9D4D256">
      <w:start w:val="1"/>
      <w:numFmt w:val="bullet"/>
      <w:lvlText w:val=""/>
      <w:lvlJc w:val="left"/>
      <w:pPr>
        <w:tabs>
          <w:tab w:val="num" w:pos="1414"/>
        </w:tabs>
        <w:ind w:left="1414" w:hanging="283"/>
      </w:pPr>
      <w:rPr>
        <w:rFonts w:ascii="Symbol" w:hAnsi="Symbol" w:cs="Symbol" w:hint="default"/>
      </w:rPr>
    </w:lvl>
    <w:lvl w:ilvl="2" w:tplc="DE46D9B6">
      <w:start w:val="1"/>
      <w:numFmt w:val="bullet"/>
      <w:lvlText w:val=""/>
      <w:lvlJc w:val="left"/>
      <w:pPr>
        <w:tabs>
          <w:tab w:val="num" w:pos="2121"/>
        </w:tabs>
        <w:ind w:left="2121" w:hanging="283"/>
      </w:pPr>
      <w:rPr>
        <w:rFonts w:ascii="Symbol" w:hAnsi="Symbol" w:cs="Symbol" w:hint="default"/>
      </w:rPr>
    </w:lvl>
    <w:lvl w:ilvl="3" w:tplc="ACBE6688">
      <w:start w:val="1"/>
      <w:numFmt w:val="bullet"/>
      <w:lvlText w:val=""/>
      <w:lvlJc w:val="left"/>
      <w:pPr>
        <w:tabs>
          <w:tab w:val="num" w:pos="2828"/>
        </w:tabs>
        <w:ind w:left="2828" w:hanging="283"/>
      </w:pPr>
      <w:rPr>
        <w:rFonts w:ascii="Symbol" w:hAnsi="Symbol" w:cs="Symbol" w:hint="default"/>
      </w:rPr>
    </w:lvl>
    <w:lvl w:ilvl="4" w:tplc="DE64677C">
      <w:start w:val="1"/>
      <w:numFmt w:val="bullet"/>
      <w:lvlText w:val=""/>
      <w:lvlJc w:val="left"/>
      <w:pPr>
        <w:tabs>
          <w:tab w:val="num" w:pos="3535"/>
        </w:tabs>
        <w:ind w:left="3535" w:hanging="283"/>
      </w:pPr>
      <w:rPr>
        <w:rFonts w:ascii="Symbol" w:hAnsi="Symbol" w:cs="Symbol" w:hint="default"/>
      </w:rPr>
    </w:lvl>
    <w:lvl w:ilvl="5" w:tplc="86888712">
      <w:start w:val="1"/>
      <w:numFmt w:val="bullet"/>
      <w:lvlText w:val=""/>
      <w:lvlJc w:val="left"/>
      <w:pPr>
        <w:tabs>
          <w:tab w:val="num" w:pos="4242"/>
        </w:tabs>
        <w:ind w:left="4242" w:hanging="283"/>
      </w:pPr>
      <w:rPr>
        <w:rFonts w:ascii="Symbol" w:hAnsi="Symbol" w:cs="Symbol" w:hint="default"/>
      </w:rPr>
    </w:lvl>
    <w:lvl w:ilvl="6" w:tplc="235E4556">
      <w:start w:val="1"/>
      <w:numFmt w:val="bullet"/>
      <w:lvlText w:val=""/>
      <w:lvlJc w:val="left"/>
      <w:pPr>
        <w:tabs>
          <w:tab w:val="num" w:pos="4949"/>
        </w:tabs>
        <w:ind w:left="4949" w:hanging="283"/>
      </w:pPr>
      <w:rPr>
        <w:rFonts w:ascii="Symbol" w:hAnsi="Symbol" w:cs="Symbol" w:hint="default"/>
      </w:rPr>
    </w:lvl>
    <w:lvl w:ilvl="7" w:tplc="78A610C0">
      <w:start w:val="1"/>
      <w:numFmt w:val="bullet"/>
      <w:lvlText w:val=""/>
      <w:lvlJc w:val="left"/>
      <w:pPr>
        <w:tabs>
          <w:tab w:val="num" w:pos="5656"/>
        </w:tabs>
        <w:ind w:left="5656" w:hanging="283"/>
      </w:pPr>
      <w:rPr>
        <w:rFonts w:ascii="Symbol" w:hAnsi="Symbol" w:cs="Symbol" w:hint="default"/>
      </w:rPr>
    </w:lvl>
    <w:lvl w:ilvl="8" w:tplc="F22ACED8">
      <w:start w:val="1"/>
      <w:numFmt w:val="bullet"/>
      <w:lvlText w:val=""/>
      <w:lvlJc w:val="left"/>
      <w:pPr>
        <w:tabs>
          <w:tab w:val="num" w:pos="6363"/>
        </w:tabs>
        <w:ind w:left="6363" w:hanging="283"/>
      </w:pPr>
      <w:rPr>
        <w:rFonts w:ascii="Symbol" w:hAnsi="Symbol" w:cs="Symbol" w:hint="default"/>
      </w:rPr>
    </w:lvl>
  </w:abstractNum>
  <w:abstractNum w:abstractNumId="16" w15:restartNumberingAfterBreak="0">
    <w:nsid w:val="4273756C"/>
    <w:multiLevelType w:val="hybridMultilevel"/>
    <w:tmpl w:val="EC16C952"/>
    <w:lvl w:ilvl="0" w:tplc="007C0DEA">
      <w:start w:val="1"/>
      <w:numFmt w:val="bullet"/>
      <w:lvlText w:val=""/>
      <w:lvlJc w:val="left"/>
      <w:pPr>
        <w:ind w:left="720" w:hanging="360"/>
      </w:pPr>
      <w:rPr>
        <w:rFonts w:ascii="Symbol" w:hAnsi="Symbol" w:hint="default"/>
      </w:rPr>
    </w:lvl>
    <w:lvl w:ilvl="1" w:tplc="1C1CCDF4">
      <w:start w:val="1"/>
      <w:numFmt w:val="bullet"/>
      <w:lvlText w:val="o"/>
      <w:lvlJc w:val="left"/>
      <w:pPr>
        <w:ind w:left="1440" w:hanging="360"/>
      </w:pPr>
      <w:rPr>
        <w:rFonts w:ascii="Courier New" w:hAnsi="Courier New" w:cs="Courier New" w:hint="default"/>
      </w:rPr>
    </w:lvl>
    <w:lvl w:ilvl="2" w:tplc="BEA42F9A">
      <w:start w:val="1"/>
      <w:numFmt w:val="bullet"/>
      <w:lvlText w:val=""/>
      <w:lvlJc w:val="left"/>
      <w:pPr>
        <w:ind w:left="2160" w:hanging="360"/>
      </w:pPr>
      <w:rPr>
        <w:rFonts w:ascii="Wingdings" w:hAnsi="Wingdings" w:hint="default"/>
      </w:rPr>
    </w:lvl>
    <w:lvl w:ilvl="3" w:tplc="ADA074FC">
      <w:start w:val="1"/>
      <w:numFmt w:val="bullet"/>
      <w:lvlText w:val=""/>
      <w:lvlJc w:val="left"/>
      <w:pPr>
        <w:ind w:left="2880" w:hanging="360"/>
      </w:pPr>
      <w:rPr>
        <w:rFonts w:ascii="Symbol" w:hAnsi="Symbol" w:hint="default"/>
      </w:rPr>
    </w:lvl>
    <w:lvl w:ilvl="4" w:tplc="58F4F84C">
      <w:start w:val="1"/>
      <w:numFmt w:val="bullet"/>
      <w:lvlText w:val="o"/>
      <w:lvlJc w:val="left"/>
      <w:pPr>
        <w:ind w:left="3600" w:hanging="360"/>
      </w:pPr>
      <w:rPr>
        <w:rFonts w:ascii="Courier New" w:hAnsi="Courier New" w:cs="Courier New" w:hint="default"/>
      </w:rPr>
    </w:lvl>
    <w:lvl w:ilvl="5" w:tplc="27AC4852">
      <w:start w:val="1"/>
      <w:numFmt w:val="bullet"/>
      <w:lvlText w:val=""/>
      <w:lvlJc w:val="left"/>
      <w:pPr>
        <w:ind w:left="4320" w:hanging="360"/>
      </w:pPr>
      <w:rPr>
        <w:rFonts w:ascii="Wingdings" w:hAnsi="Wingdings" w:hint="default"/>
      </w:rPr>
    </w:lvl>
    <w:lvl w:ilvl="6" w:tplc="FA3C6CB4">
      <w:start w:val="1"/>
      <w:numFmt w:val="bullet"/>
      <w:lvlText w:val=""/>
      <w:lvlJc w:val="left"/>
      <w:pPr>
        <w:ind w:left="5040" w:hanging="360"/>
      </w:pPr>
      <w:rPr>
        <w:rFonts w:ascii="Symbol" w:hAnsi="Symbol" w:hint="default"/>
      </w:rPr>
    </w:lvl>
    <w:lvl w:ilvl="7" w:tplc="8CD40FF4">
      <w:start w:val="1"/>
      <w:numFmt w:val="bullet"/>
      <w:lvlText w:val="o"/>
      <w:lvlJc w:val="left"/>
      <w:pPr>
        <w:ind w:left="5760" w:hanging="360"/>
      </w:pPr>
      <w:rPr>
        <w:rFonts w:ascii="Courier New" w:hAnsi="Courier New" w:cs="Courier New" w:hint="default"/>
      </w:rPr>
    </w:lvl>
    <w:lvl w:ilvl="8" w:tplc="4DDC6D8C">
      <w:start w:val="1"/>
      <w:numFmt w:val="bullet"/>
      <w:lvlText w:val=""/>
      <w:lvlJc w:val="left"/>
      <w:pPr>
        <w:ind w:left="6480" w:hanging="360"/>
      </w:pPr>
      <w:rPr>
        <w:rFonts w:ascii="Wingdings" w:hAnsi="Wingdings" w:hint="default"/>
      </w:rPr>
    </w:lvl>
  </w:abstractNum>
  <w:abstractNum w:abstractNumId="17" w15:restartNumberingAfterBreak="0">
    <w:nsid w:val="42B2739D"/>
    <w:multiLevelType w:val="hybridMultilevel"/>
    <w:tmpl w:val="1EDA0C3E"/>
    <w:lvl w:ilvl="0" w:tplc="FCB2E082">
      <w:start w:val="1"/>
      <w:numFmt w:val="lowerLetter"/>
      <w:lvlText w:val="%1)"/>
      <w:lvlJc w:val="left"/>
      <w:pPr>
        <w:ind w:left="720" w:hanging="360"/>
      </w:pPr>
      <w:rPr>
        <w:rFonts w:hint="default"/>
      </w:rPr>
    </w:lvl>
    <w:lvl w:ilvl="1" w:tplc="5B9E1332">
      <w:start w:val="1"/>
      <w:numFmt w:val="lowerLetter"/>
      <w:lvlText w:val="%2."/>
      <w:lvlJc w:val="left"/>
      <w:pPr>
        <w:ind w:left="1440" w:hanging="360"/>
      </w:pPr>
    </w:lvl>
    <w:lvl w:ilvl="2" w:tplc="A5DC855E">
      <w:start w:val="1"/>
      <w:numFmt w:val="lowerRoman"/>
      <w:lvlText w:val="%3."/>
      <w:lvlJc w:val="right"/>
      <w:pPr>
        <w:ind w:left="2160" w:hanging="180"/>
      </w:pPr>
    </w:lvl>
    <w:lvl w:ilvl="3" w:tplc="D5B2CE30">
      <w:start w:val="1"/>
      <w:numFmt w:val="decimal"/>
      <w:lvlText w:val="%4."/>
      <w:lvlJc w:val="left"/>
      <w:pPr>
        <w:ind w:left="2880" w:hanging="360"/>
      </w:pPr>
    </w:lvl>
    <w:lvl w:ilvl="4" w:tplc="7B829C7A">
      <w:start w:val="1"/>
      <w:numFmt w:val="lowerLetter"/>
      <w:lvlText w:val="%5."/>
      <w:lvlJc w:val="left"/>
      <w:pPr>
        <w:ind w:left="3600" w:hanging="360"/>
      </w:pPr>
    </w:lvl>
    <w:lvl w:ilvl="5" w:tplc="709C6AE8">
      <w:start w:val="1"/>
      <w:numFmt w:val="lowerRoman"/>
      <w:lvlText w:val="%6."/>
      <w:lvlJc w:val="right"/>
      <w:pPr>
        <w:ind w:left="4320" w:hanging="180"/>
      </w:pPr>
    </w:lvl>
    <w:lvl w:ilvl="6" w:tplc="9F8644F0">
      <w:start w:val="1"/>
      <w:numFmt w:val="decimal"/>
      <w:lvlText w:val="%7."/>
      <w:lvlJc w:val="left"/>
      <w:pPr>
        <w:ind w:left="5040" w:hanging="360"/>
      </w:pPr>
    </w:lvl>
    <w:lvl w:ilvl="7" w:tplc="0EF2B14A">
      <w:start w:val="1"/>
      <w:numFmt w:val="lowerLetter"/>
      <w:lvlText w:val="%8."/>
      <w:lvlJc w:val="left"/>
      <w:pPr>
        <w:ind w:left="5760" w:hanging="360"/>
      </w:pPr>
    </w:lvl>
    <w:lvl w:ilvl="8" w:tplc="1862E13C">
      <w:start w:val="1"/>
      <w:numFmt w:val="lowerRoman"/>
      <w:lvlText w:val="%9."/>
      <w:lvlJc w:val="right"/>
      <w:pPr>
        <w:ind w:left="6480" w:hanging="180"/>
      </w:pPr>
    </w:lvl>
  </w:abstractNum>
  <w:abstractNum w:abstractNumId="18" w15:restartNumberingAfterBreak="0">
    <w:nsid w:val="42CF4299"/>
    <w:multiLevelType w:val="hybridMultilevel"/>
    <w:tmpl w:val="6F6E3BD2"/>
    <w:lvl w:ilvl="0" w:tplc="49F0D774">
      <w:start w:val="1"/>
      <w:numFmt w:val="bullet"/>
      <w:lvlText w:val=""/>
      <w:lvlJc w:val="left"/>
      <w:pPr>
        <w:tabs>
          <w:tab w:val="num" w:pos="720"/>
        </w:tabs>
        <w:ind w:left="720" w:hanging="360"/>
      </w:pPr>
      <w:rPr>
        <w:rFonts w:ascii="Symbol" w:hAnsi="Symbol" w:cs="Symbol" w:hint="default"/>
      </w:rPr>
    </w:lvl>
    <w:lvl w:ilvl="1" w:tplc="31F01374">
      <w:start w:val="1"/>
      <w:numFmt w:val="bullet"/>
      <w:lvlText w:val="◦"/>
      <w:lvlJc w:val="left"/>
      <w:pPr>
        <w:tabs>
          <w:tab w:val="num" w:pos="1080"/>
        </w:tabs>
        <w:ind w:left="1080" w:hanging="360"/>
      </w:pPr>
      <w:rPr>
        <w:rFonts w:ascii="OpenSymbol" w:hAnsi="OpenSymbol" w:cs="OpenSymbol" w:hint="default"/>
      </w:rPr>
    </w:lvl>
    <w:lvl w:ilvl="2" w:tplc="BEFC7290">
      <w:start w:val="1"/>
      <w:numFmt w:val="bullet"/>
      <w:lvlText w:val="▪"/>
      <w:lvlJc w:val="left"/>
      <w:pPr>
        <w:tabs>
          <w:tab w:val="num" w:pos="1440"/>
        </w:tabs>
        <w:ind w:left="1440" w:hanging="360"/>
      </w:pPr>
      <w:rPr>
        <w:rFonts w:ascii="OpenSymbol" w:hAnsi="OpenSymbol" w:cs="OpenSymbol" w:hint="default"/>
      </w:rPr>
    </w:lvl>
    <w:lvl w:ilvl="3" w:tplc="81AAC352">
      <w:start w:val="1"/>
      <w:numFmt w:val="bullet"/>
      <w:lvlText w:val=""/>
      <w:lvlJc w:val="left"/>
      <w:pPr>
        <w:tabs>
          <w:tab w:val="num" w:pos="1800"/>
        </w:tabs>
        <w:ind w:left="1800" w:hanging="360"/>
      </w:pPr>
      <w:rPr>
        <w:rFonts w:ascii="Symbol" w:hAnsi="Symbol" w:cs="Symbol" w:hint="default"/>
      </w:rPr>
    </w:lvl>
    <w:lvl w:ilvl="4" w:tplc="99B43376">
      <w:start w:val="1"/>
      <w:numFmt w:val="bullet"/>
      <w:lvlText w:val="◦"/>
      <w:lvlJc w:val="left"/>
      <w:pPr>
        <w:tabs>
          <w:tab w:val="num" w:pos="2160"/>
        </w:tabs>
        <w:ind w:left="2160" w:hanging="360"/>
      </w:pPr>
      <w:rPr>
        <w:rFonts w:ascii="OpenSymbol" w:hAnsi="OpenSymbol" w:cs="OpenSymbol" w:hint="default"/>
      </w:rPr>
    </w:lvl>
    <w:lvl w:ilvl="5" w:tplc="816A4974">
      <w:start w:val="1"/>
      <w:numFmt w:val="bullet"/>
      <w:lvlText w:val="▪"/>
      <w:lvlJc w:val="left"/>
      <w:pPr>
        <w:tabs>
          <w:tab w:val="num" w:pos="2520"/>
        </w:tabs>
        <w:ind w:left="2520" w:hanging="360"/>
      </w:pPr>
      <w:rPr>
        <w:rFonts w:ascii="OpenSymbol" w:hAnsi="OpenSymbol" w:cs="OpenSymbol" w:hint="default"/>
      </w:rPr>
    </w:lvl>
    <w:lvl w:ilvl="6" w:tplc="432EC850">
      <w:start w:val="1"/>
      <w:numFmt w:val="bullet"/>
      <w:lvlText w:val=""/>
      <w:lvlJc w:val="left"/>
      <w:pPr>
        <w:tabs>
          <w:tab w:val="num" w:pos="2880"/>
        </w:tabs>
        <w:ind w:left="2880" w:hanging="360"/>
      </w:pPr>
      <w:rPr>
        <w:rFonts w:ascii="Symbol" w:hAnsi="Symbol" w:cs="Symbol" w:hint="default"/>
      </w:rPr>
    </w:lvl>
    <w:lvl w:ilvl="7" w:tplc="5692AACC">
      <w:start w:val="1"/>
      <w:numFmt w:val="bullet"/>
      <w:lvlText w:val="◦"/>
      <w:lvlJc w:val="left"/>
      <w:pPr>
        <w:tabs>
          <w:tab w:val="num" w:pos="3240"/>
        </w:tabs>
        <w:ind w:left="3240" w:hanging="360"/>
      </w:pPr>
      <w:rPr>
        <w:rFonts w:ascii="OpenSymbol" w:hAnsi="OpenSymbol" w:cs="OpenSymbol" w:hint="default"/>
      </w:rPr>
    </w:lvl>
    <w:lvl w:ilvl="8" w:tplc="D6120DB8">
      <w:start w:val="1"/>
      <w:numFmt w:val="bullet"/>
      <w:lvlText w:val="▪"/>
      <w:lvlJc w:val="left"/>
      <w:pPr>
        <w:tabs>
          <w:tab w:val="num" w:pos="3600"/>
        </w:tabs>
        <w:ind w:left="3600" w:hanging="360"/>
      </w:pPr>
      <w:rPr>
        <w:rFonts w:ascii="OpenSymbol" w:hAnsi="OpenSymbol" w:cs="OpenSymbol" w:hint="default"/>
      </w:rPr>
    </w:lvl>
  </w:abstractNum>
  <w:abstractNum w:abstractNumId="19" w15:restartNumberingAfterBreak="0">
    <w:nsid w:val="480B1887"/>
    <w:multiLevelType w:val="hybridMultilevel"/>
    <w:tmpl w:val="3F8421E2"/>
    <w:lvl w:ilvl="0" w:tplc="2A6AA64A">
      <w:start w:val="1"/>
      <w:numFmt w:val="bullet"/>
      <w:lvlText w:val=""/>
      <w:lvlJc w:val="left"/>
      <w:pPr>
        <w:tabs>
          <w:tab w:val="num" w:pos="360"/>
        </w:tabs>
        <w:ind w:left="360" w:hanging="360"/>
      </w:pPr>
      <w:rPr>
        <w:rFonts w:ascii="Symbol" w:hAnsi="Symbol" w:cs="Symbol" w:hint="default"/>
      </w:rPr>
    </w:lvl>
    <w:lvl w:ilvl="1" w:tplc="E794A8DC">
      <w:start w:val="1"/>
      <w:numFmt w:val="bullet"/>
      <w:lvlText w:val="◦"/>
      <w:lvlJc w:val="left"/>
      <w:pPr>
        <w:tabs>
          <w:tab w:val="num" w:pos="720"/>
        </w:tabs>
        <w:ind w:left="720" w:hanging="360"/>
      </w:pPr>
      <w:rPr>
        <w:rFonts w:ascii="OpenSymbol" w:hAnsi="OpenSymbol" w:cs="OpenSymbol" w:hint="default"/>
      </w:rPr>
    </w:lvl>
    <w:lvl w:ilvl="2" w:tplc="AD563A62">
      <w:start w:val="1"/>
      <w:numFmt w:val="bullet"/>
      <w:lvlText w:val="▪"/>
      <w:lvlJc w:val="left"/>
      <w:pPr>
        <w:tabs>
          <w:tab w:val="num" w:pos="1080"/>
        </w:tabs>
        <w:ind w:left="1080" w:hanging="360"/>
      </w:pPr>
      <w:rPr>
        <w:rFonts w:ascii="OpenSymbol" w:hAnsi="OpenSymbol" w:cs="OpenSymbol" w:hint="default"/>
      </w:rPr>
    </w:lvl>
    <w:lvl w:ilvl="3" w:tplc="384888C2">
      <w:start w:val="1"/>
      <w:numFmt w:val="bullet"/>
      <w:lvlText w:val=""/>
      <w:lvlJc w:val="left"/>
      <w:pPr>
        <w:tabs>
          <w:tab w:val="num" w:pos="1440"/>
        </w:tabs>
        <w:ind w:left="1440" w:hanging="360"/>
      </w:pPr>
      <w:rPr>
        <w:rFonts w:ascii="Symbol" w:hAnsi="Symbol" w:cs="Symbol" w:hint="default"/>
      </w:rPr>
    </w:lvl>
    <w:lvl w:ilvl="4" w:tplc="1F64B032">
      <w:start w:val="1"/>
      <w:numFmt w:val="bullet"/>
      <w:lvlText w:val="◦"/>
      <w:lvlJc w:val="left"/>
      <w:pPr>
        <w:tabs>
          <w:tab w:val="num" w:pos="1800"/>
        </w:tabs>
        <w:ind w:left="1800" w:hanging="360"/>
      </w:pPr>
      <w:rPr>
        <w:rFonts w:ascii="OpenSymbol" w:hAnsi="OpenSymbol" w:cs="OpenSymbol" w:hint="default"/>
      </w:rPr>
    </w:lvl>
    <w:lvl w:ilvl="5" w:tplc="1920371E">
      <w:start w:val="1"/>
      <w:numFmt w:val="bullet"/>
      <w:lvlText w:val="▪"/>
      <w:lvlJc w:val="left"/>
      <w:pPr>
        <w:tabs>
          <w:tab w:val="num" w:pos="2160"/>
        </w:tabs>
        <w:ind w:left="2160" w:hanging="360"/>
      </w:pPr>
      <w:rPr>
        <w:rFonts w:ascii="OpenSymbol" w:hAnsi="OpenSymbol" w:cs="OpenSymbol" w:hint="default"/>
      </w:rPr>
    </w:lvl>
    <w:lvl w:ilvl="6" w:tplc="F8961F28">
      <w:start w:val="1"/>
      <w:numFmt w:val="bullet"/>
      <w:lvlText w:val=""/>
      <w:lvlJc w:val="left"/>
      <w:pPr>
        <w:tabs>
          <w:tab w:val="num" w:pos="2520"/>
        </w:tabs>
        <w:ind w:left="2520" w:hanging="360"/>
      </w:pPr>
      <w:rPr>
        <w:rFonts w:ascii="Symbol" w:hAnsi="Symbol" w:cs="Symbol" w:hint="default"/>
      </w:rPr>
    </w:lvl>
    <w:lvl w:ilvl="7" w:tplc="ACCCA528">
      <w:start w:val="1"/>
      <w:numFmt w:val="bullet"/>
      <w:lvlText w:val="◦"/>
      <w:lvlJc w:val="left"/>
      <w:pPr>
        <w:tabs>
          <w:tab w:val="num" w:pos="2880"/>
        </w:tabs>
        <w:ind w:left="2880" w:hanging="360"/>
      </w:pPr>
      <w:rPr>
        <w:rFonts w:ascii="OpenSymbol" w:hAnsi="OpenSymbol" w:cs="OpenSymbol" w:hint="default"/>
      </w:rPr>
    </w:lvl>
    <w:lvl w:ilvl="8" w:tplc="74F2CA56">
      <w:start w:val="1"/>
      <w:numFmt w:val="bullet"/>
      <w:lvlText w:val="▪"/>
      <w:lvlJc w:val="left"/>
      <w:pPr>
        <w:tabs>
          <w:tab w:val="num" w:pos="3240"/>
        </w:tabs>
        <w:ind w:left="3240" w:hanging="360"/>
      </w:pPr>
      <w:rPr>
        <w:rFonts w:ascii="OpenSymbol" w:hAnsi="OpenSymbol" w:cs="OpenSymbol" w:hint="default"/>
      </w:rPr>
    </w:lvl>
  </w:abstractNum>
  <w:abstractNum w:abstractNumId="20" w15:restartNumberingAfterBreak="0">
    <w:nsid w:val="4B9963AD"/>
    <w:multiLevelType w:val="hybridMultilevel"/>
    <w:tmpl w:val="45AC39BE"/>
    <w:lvl w:ilvl="0" w:tplc="9132D620">
      <w:start w:val="1"/>
      <w:numFmt w:val="bullet"/>
      <w:lvlText w:val=""/>
      <w:lvlJc w:val="left"/>
      <w:pPr>
        <w:tabs>
          <w:tab w:val="num" w:pos="707"/>
        </w:tabs>
        <w:ind w:left="707" w:hanging="283"/>
      </w:pPr>
      <w:rPr>
        <w:rFonts w:ascii="Symbol" w:hAnsi="Symbol" w:cs="Symbol" w:hint="default"/>
      </w:rPr>
    </w:lvl>
    <w:lvl w:ilvl="1" w:tplc="39DC03D2">
      <w:start w:val="1"/>
      <w:numFmt w:val="bullet"/>
      <w:lvlText w:val=""/>
      <w:lvlJc w:val="left"/>
      <w:pPr>
        <w:tabs>
          <w:tab w:val="num" w:pos="1414"/>
        </w:tabs>
        <w:ind w:left="1414" w:hanging="283"/>
      </w:pPr>
      <w:rPr>
        <w:rFonts w:ascii="Symbol" w:hAnsi="Symbol" w:cs="Symbol" w:hint="default"/>
      </w:rPr>
    </w:lvl>
    <w:lvl w:ilvl="2" w:tplc="C69AA02A">
      <w:start w:val="1"/>
      <w:numFmt w:val="bullet"/>
      <w:lvlText w:val=""/>
      <w:lvlJc w:val="left"/>
      <w:pPr>
        <w:tabs>
          <w:tab w:val="num" w:pos="2121"/>
        </w:tabs>
        <w:ind w:left="2121" w:hanging="283"/>
      </w:pPr>
      <w:rPr>
        <w:rFonts w:ascii="Symbol" w:hAnsi="Symbol" w:cs="Symbol" w:hint="default"/>
      </w:rPr>
    </w:lvl>
    <w:lvl w:ilvl="3" w:tplc="E3D27B28">
      <w:start w:val="1"/>
      <w:numFmt w:val="bullet"/>
      <w:lvlText w:val=""/>
      <w:lvlJc w:val="left"/>
      <w:pPr>
        <w:tabs>
          <w:tab w:val="num" w:pos="2828"/>
        </w:tabs>
        <w:ind w:left="2828" w:hanging="283"/>
      </w:pPr>
      <w:rPr>
        <w:rFonts w:ascii="Symbol" w:hAnsi="Symbol" w:cs="Symbol" w:hint="default"/>
      </w:rPr>
    </w:lvl>
    <w:lvl w:ilvl="4" w:tplc="3B301350">
      <w:start w:val="1"/>
      <w:numFmt w:val="bullet"/>
      <w:lvlText w:val=""/>
      <w:lvlJc w:val="left"/>
      <w:pPr>
        <w:tabs>
          <w:tab w:val="num" w:pos="3535"/>
        </w:tabs>
        <w:ind w:left="3535" w:hanging="283"/>
      </w:pPr>
      <w:rPr>
        <w:rFonts w:ascii="Symbol" w:hAnsi="Symbol" w:cs="Symbol" w:hint="default"/>
      </w:rPr>
    </w:lvl>
    <w:lvl w:ilvl="5" w:tplc="681EC726">
      <w:start w:val="1"/>
      <w:numFmt w:val="bullet"/>
      <w:lvlText w:val=""/>
      <w:lvlJc w:val="left"/>
      <w:pPr>
        <w:tabs>
          <w:tab w:val="num" w:pos="4242"/>
        </w:tabs>
        <w:ind w:left="4242" w:hanging="283"/>
      </w:pPr>
      <w:rPr>
        <w:rFonts w:ascii="Symbol" w:hAnsi="Symbol" w:cs="Symbol" w:hint="default"/>
      </w:rPr>
    </w:lvl>
    <w:lvl w:ilvl="6" w:tplc="B65A4C42">
      <w:start w:val="1"/>
      <w:numFmt w:val="bullet"/>
      <w:lvlText w:val=""/>
      <w:lvlJc w:val="left"/>
      <w:pPr>
        <w:tabs>
          <w:tab w:val="num" w:pos="4949"/>
        </w:tabs>
        <w:ind w:left="4949" w:hanging="283"/>
      </w:pPr>
      <w:rPr>
        <w:rFonts w:ascii="Symbol" w:hAnsi="Symbol" w:cs="Symbol" w:hint="default"/>
      </w:rPr>
    </w:lvl>
    <w:lvl w:ilvl="7" w:tplc="D9B206FC">
      <w:start w:val="1"/>
      <w:numFmt w:val="bullet"/>
      <w:lvlText w:val=""/>
      <w:lvlJc w:val="left"/>
      <w:pPr>
        <w:tabs>
          <w:tab w:val="num" w:pos="5656"/>
        </w:tabs>
        <w:ind w:left="5656" w:hanging="283"/>
      </w:pPr>
      <w:rPr>
        <w:rFonts w:ascii="Symbol" w:hAnsi="Symbol" w:cs="Symbol" w:hint="default"/>
      </w:rPr>
    </w:lvl>
    <w:lvl w:ilvl="8" w:tplc="3C3887A0">
      <w:start w:val="1"/>
      <w:numFmt w:val="bullet"/>
      <w:lvlText w:val=""/>
      <w:lvlJc w:val="left"/>
      <w:pPr>
        <w:tabs>
          <w:tab w:val="num" w:pos="6363"/>
        </w:tabs>
        <w:ind w:left="6363" w:hanging="283"/>
      </w:pPr>
      <w:rPr>
        <w:rFonts w:ascii="Symbol" w:hAnsi="Symbol" w:cs="Symbol" w:hint="default"/>
      </w:rPr>
    </w:lvl>
  </w:abstractNum>
  <w:abstractNum w:abstractNumId="21" w15:restartNumberingAfterBreak="0">
    <w:nsid w:val="4C6032AE"/>
    <w:multiLevelType w:val="hybridMultilevel"/>
    <w:tmpl w:val="ED5A510E"/>
    <w:lvl w:ilvl="0" w:tplc="1D468960">
      <w:start w:val="1"/>
      <w:numFmt w:val="lowerLetter"/>
      <w:lvlText w:val="%1)"/>
      <w:lvlJc w:val="left"/>
      <w:pPr>
        <w:ind w:left="720" w:hanging="360"/>
      </w:pPr>
    </w:lvl>
    <w:lvl w:ilvl="1" w:tplc="A61E3AA0">
      <w:start w:val="1"/>
      <w:numFmt w:val="lowerLetter"/>
      <w:lvlText w:val="%2."/>
      <w:lvlJc w:val="left"/>
      <w:pPr>
        <w:ind w:left="1440" w:hanging="360"/>
      </w:pPr>
    </w:lvl>
    <w:lvl w:ilvl="2" w:tplc="5700F260">
      <w:start w:val="1"/>
      <w:numFmt w:val="lowerRoman"/>
      <w:lvlText w:val="%3."/>
      <w:lvlJc w:val="right"/>
      <w:pPr>
        <w:ind w:left="2160" w:hanging="180"/>
      </w:pPr>
    </w:lvl>
    <w:lvl w:ilvl="3" w:tplc="1804A404">
      <w:start w:val="1"/>
      <w:numFmt w:val="decimal"/>
      <w:lvlText w:val="%4."/>
      <w:lvlJc w:val="left"/>
      <w:pPr>
        <w:ind w:left="2880" w:hanging="360"/>
      </w:pPr>
    </w:lvl>
    <w:lvl w:ilvl="4" w:tplc="CFBCEBF4">
      <w:start w:val="1"/>
      <w:numFmt w:val="lowerLetter"/>
      <w:lvlText w:val="%5."/>
      <w:lvlJc w:val="left"/>
      <w:pPr>
        <w:ind w:left="3600" w:hanging="360"/>
      </w:pPr>
    </w:lvl>
    <w:lvl w:ilvl="5" w:tplc="808A9F2A">
      <w:start w:val="1"/>
      <w:numFmt w:val="lowerRoman"/>
      <w:lvlText w:val="%6."/>
      <w:lvlJc w:val="right"/>
      <w:pPr>
        <w:ind w:left="4320" w:hanging="180"/>
      </w:pPr>
    </w:lvl>
    <w:lvl w:ilvl="6" w:tplc="890871EC">
      <w:start w:val="1"/>
      <w:numFmt w:val="decimal"/>
      <w:lvlText w:val="%7."/>
      <w:lvlJc w:val="left"/>
      <w:pPr>
        <w:ind w:left="5040" w:hanging="360"/>
      </w:pPr>
    </w:lvl>
    <w:lvl w:ilvl="7" w:tplc="FDC0408E">
      <w:start w:val="1"/>
      <w:numFmt w:val="lowerLetter"/>
      <w:lvlText w:val="%8."/>
      <w:lvlJc w:val="left"/>
      <w:pPr>
        <w:ind w:left="5760" w:hanging="360"/>
      </w:pPr>
    </w:lvl>
    <w:lvl w:ilvl="8" w:tplc="F0848CEC">
      <w:start w:val="1"/>
      <w:numFmt w:val="lowerRoman"/>
      <w:lvlText w:val="%9."/>
      <w:lvlJc w:val="right"/>
      <w:pPr>
        <w:ind w:left="6480" w:hanging="180"/>
      </w:pPr>
    </w:lvl>
  </w:abstractNum>
  <w:abstractNum w:abstractNumId="22" w15:restartNumberingAfterBreak="0">
    <w:nsid w:val="4D9052FC"/>
    <w:multiLevelType w:val="hybridMultilevel"/>
    <w:tmpl w:val="91B68566"/>
    <w:lvl w:ilvl="0" w:tplc="0B38B764">
      <w:start w:val="1"/>
      <w:numFmt w:val="lowerLetter"/>
      <w:lvlText w:val="%1)"/>
      <w:lvlJc w:val="left"/>
      <w:pPr>
        <w:ind w:left="720" w:hanging="360"/>
      </w:pPr>
    </w:lvl>
    <w:lvl w:ilvl="1" w:tplc="2D209DDE">
      <w:start w:val="1"/>
      <w:numFmt w:val="lowerLetter"/>
      <w:lvlText w:val="%2."/>
      <w:lvlJc w:val="left"/>
      <w:pPr>
        <w:ind w:left="1440" w:hanging="360"/>
      </w:pPr>
    </w:lvl>
    <w:lvl w:ilvl="2" w:tplc="BA246B5C">
      <w:start w:val="1"/>
      <w:numFmt w:val="lowerRoman"/>
      <w:lvlText w:val="%3."/>
      <w:lvlJc w:val="right"/>
      <w:pPr>
        <w:ind w:left="2160" w:hanging="180"/>
      </w:pPr>
    </w:lvl>
    <w:lvl w:ilvl="3" w:tplc="0B60D3F8">
      <w:start w:val="1"/>
      <w:numFmt w:val="decimal"/>
      <w:lvlText w:val="%4."/>
      <w:lvlJc w:val="left"/>
      <w:pPr>
        <w:ind w:left="2880" w:hanging="360"/>
      </w:pPr>
    </w:lvl>
    <w:lvl w:ilvl="4" w:tplc="9322E8FC">
      <w:start w:val="1"/>
      <w:numFmt w:val="lowerLetter"/>
      <w:lvlText w:val="%5."/>
      <w:lvlJc w:val="left"/>
      <w:pPr>
        <w:ind w:left="3600" w:hanging="360"/>
      </w:pPr>
    </w:lvl>
    <w:lvl w:ilvl="5" w:tplc="C22EDC42">
      <w:start w:val="1"/>
      <w:numFmt w:val="lowerRoman"/>
      <w:lvlText w:val="%6."/>
      <w:lvlJc w:val="right"/>
      <w:pPr>
        <w:ind w:left="4320" w:hanging="180"/>
      </w:pPr>
    </w:lvl>
    <w:lvl w:ilvl="6" w:tplc="4D7E7300">
      <w:start w:val="1"/>
      <w:numFmt w:val="decimal"/>
      <w:lvlText w:val="%7."/>
      <w:lvlJc w:val="left"/>
      <w:pPr>
        <w:ind w:left="5040" w:hanging="360"/>
      </w:pPr>
    </w:lvl>
    <w:lvl w:ilvl="7" w:tplc="59C2EC62">
      <w:start w:val="1"/>
      <w:numFmt w:val="lowerLetter"/>
      <w:lvlText w:val="%8."/>
      <w:lvlJc w:val="left"/>
      <w:pPr>
        <w:ind w:left="5760" w:hanging="360"/>
      </w:pPr>
    </w:lvl>
    <w:lvl w:ilvl="8" w:tplc="FABC93EC">
      <w:start w:val="1"/>
      <w:numFmt w:val="lowerRoman"/>
      <w:lvlText w:val="%9."/>
      <w:lvlJc w:val="right"/>
      <w:pPr>
        <w:ind w:left="6480" w:hanging="180"/>
      </w:pPr>
    </w:lvl>
  </w:abstractNum>
  <w:abstractNum w:abstractNumId="23" w15:restartNumberingAfterBreak="0">
    <w:nsid w:val="504641A9"/>
    <w:multiLevelType w:val="hybridMultilevel"/>
    <w:tmpl w:val="540247D0"/>
    <w:lvl w:ilvl="0" w:tplc="87ECE07E">
      <w:start w:val="1"/>
      <w:numFmt w:val="bullet"/>
      <w:lvlText w:val=""/>
      <w:lvlJc w:val="left"/>
      <w:pPr>
        <w:tabs>
          <w:tab w:val="num" w:pos="720"/>
        </w:tabs>
        <w:ind w:left="720" w:hanging="360"/>
      </w:pPr>
      <w:rPr>
        <w:rFonts w:ascii="Symbol" w:hAnsi="Symbol" w:cs="Symbol" w:hint="default"/>
      </w:rPr>
    </w:lvl>
    <w:lvl w:ilvl="1" w:tplc="C73CED34">
      <w:start w:val="1"/>
      <w:numFmt w:val="bullet"/>
      <w:lvlText w:val="◦"/>
      <w:lvlJc w:val="left"/>
      <w:pPr>
        <w:tabs>
          <w:tab w:val="num" w:pos="1080"/>
        </w:tabs>
        <w:ind w:left="1080" w:hanging="360"/>
      </w:pPr>
      <w:rPr>
        <w:rFonts w:ascii="OpenSymbol" w:hAnsi="OpenSymbol" w:cs="OpenSymbol" w:hint="default"/>
      </w:rPr>
    </w:lvl>
    <w:lvl w:ilvl="2" w:tplc="8ADCAF9A">
      <w:start w:val="1"/>
      <w:numFmt w:val="bullet"/>
      <w:lvlText w:val="▪"/>
      <w:lvlJc w:val="left"/>
      <w:pPr>
        <w:tabs>
          <w:tab w:val="num" w:pos="1440"/>
        </w:tabs>
        <w:ind w:left="1440" w:hanging="360"/>
      </w:pPr>
      <w:rPr>
        <w:rFonts w:ascii="OpenSymbol" w:hAnsi="OpenSymbol" w:cs="OpenSymbol" w:hint="default"/>
      </w:rPr>
    </w:lvl>
    <w:lvl w:ilvl="3" w:tplc="340AD956">
      <w:start w:val="1"/>
      <w:numFmt w:val="bullet"/>
      <w:lvlText w:val=""/>
      <w:lvlJc w:val="left"/>
      <w:pPr>
        <w:tabs>
          <w:tab w:val="num" w:pos="1800"/>
        </w:tabs>
        <w:ind w:left="1800" w:hanging="360"/>
      </w:pPr>
      <w:rPr>
        <w:rFonts w:ascii="Symbol" w:hAnsi="Symbol" w:cs="Symbol" w:hint="default"/>
      </w:rPr>
    </w:lvl>
    <w:lvl w:ilvl="4" w:tplc="7C344DB8">
      <w:start w:val="1"/>
      <w:numFmt w:val="bullet"/>
      <w:lvlText w:val="◦"/>
      <w:lvlJc w:val="left"/>
      <w:pPr>
        <w:tabs>
          <w:tab w:val="num" w:pos="2160"/>
        </w:tabs>
        <w:ind w:left="2160" w:hanging="360"/>
      </w:pPr>
      <w:rPr>
        <w:rFonts w:ascii="OpenSymbol" w:hAnsi="OpenSymbol" w:cs="OpenSymbol" w:hint="default"/>
      </w:rPr>
    </w:lvl>
    <w:lvl w:ilvl="5" w:tplc="07AA6E82">
      <w:start w:val="1"/>
      <w:numFmt w:val="bullet"/>
      <w:lvlText w:val="▪"/>
      <w:lvlJc w:val="left"/>
      <w:pPr>
        <w:tabs>
          <w:tab w:val="num" w:pos="2520"/>
        </w:tabs>
        <w:ind w:left="2520" w:hanging="360"/>
      </w:pPr>
      <w:rPr>
        <w:rFonts w:ascii="OpenSymbol" w:hAnsi="OpenSymbol" w:cs="OpenSymbol" w:hint="default"/>
      </w:rPr>
    </w:lvl>
    <w:lvl w:ilvl="6" w:tplc="E438B666">
      <w:start w:val="1"/>
      <w:numFmt w:val="bullet"/>
      <w:lvlText w:val=""/>
      <w:lvlJc w:val="left"/>
      <w:pPr>
        <w:tabs>
          <w:tab w:val="num" w:pos="2880"/>
        </w:tabs>
        <w:ind w:left="2880" w:hanging="360"/>
      </w:pPr>
      <w:rPr>
        <w:rFonts w:ascii="Symbol" w:hAnsi="Symbol" w:cs="Symbol" w:hint="default"/>
      </w:rPr>
    </w:lvl>
    <w:lvl w:ilvl="7" w:tplc="0D4A39AC">
      <w:start w:val="1"/>
      <w:numFmt w:val="bullet"/>
      <w:lvlText w:val="◦"/>
      <w:lvlJc w:val="left"/>
      <w:pPr>
        <w:tabs>
          <w:tab w:val="num" w:pos="3240"/>
        </w:tabs>
        <w:ind w:left="3240" w:hanging="360"/>
      </w:pPr>
      <w:rPr>
        <w:rFonts w:ascii="OpenSymbol" w:hAnsi="OpenSymbol" w:cs="OpenSymbol" w:hint="default"/>
      </w:rPr>
    </w:lvl>
    <w:lvl w:ilvl="8" w:tplc="EA4CFDAC">
      <w:start w:val="1"/>
      <w:numFmt w:val="bullet"/>
      <w:lvlText w:val="▪"/>
      <w:lvlJc w:val="left"/>
      <w:pPr>
        <w:tabs>
          <w:tab w:val="num" w:pos="3600"/>
        </w:tabs>
        <w:ind w:left="3600" w:hanging="360"/>
      </w:pPr>
      <w:rPr>
        <w:rFonts w:ascii="OpenSymbol" w:hAnsi="OpenSymbol" w:cs="OpenSymbol" w:hint="default"/>
      </w:rPr>
    </w:lvl>
  </w:abstractNum>
  <w:abstractNum w:abstractNumId="24" w15:restartNumberingAfterBreak="0">
    <w:nsid w:val="5DE90958"/>
    <w:multiLevelType w:val="hybridMultilevel"/>
    <w:tmpl w:val="371E064E"/>
    <w:lvl w:ilvl="0" w:tplc="2DD82E7A">
      <w:start w:val="1"/>
      <w:numFmt w:val="none"/>
      <w:suff w:val="nothing"/>
      <w:lvlText w:val=""/>
      <w:lvlJc w:val="left"/>
      <w:pPr>
        <w:tabs>
          <w:tab w:val="num" w:pos="432"/>
        </w:tabs>
        <w:ind w:left="432" w:hanging="432"/>
      </w:pPr>
    </w:lvl>
    <w:lvl w:ilvl="1" w:tplc="44FE17FA">
      <w:start w:val="1"/>
      <w:numFmt w:val="none"/>
      <w:suff w:val="nothing"/>
      <w:lvlText w:val=""/>
      <w:lvlJc w:val="left"/>
      <w:pPr>
        <w:tabs>
          <w:tab w:val="num" w:pos="576"/>
        </w:tabs>
        <w:ind w:left="576" w:hanging="576"/>
      </w:pPr>
    </w:lvl>
    <w:lvl w:ilvl="2" w:tplc="2D3231F0">
      <w:start w:val="1"/>
      <w:numFmt w:val="none"/>
      <w:suff w:val="nothing"/>
      <w:lvlText w:val=""/>
      <w:lvlJc w:val="left"/>
      <w:pPr>
        <w:tabs>
          <w:tab w:val="num" w:pos="720"/>
        </w:tabs>
        <w:ind w:left="720" w:hanging="720"/>
      </w:pPr>
    </w:lvl>
    <w:lvl w:ilvl="3" w:tplc="55842AE6">
      <w:start w:val="1"/>
      <w:numFmt w:val="none"/>
      <w:suff w:val="nothing"/>
      <w:lvlText w:val=""/>
      <w:lvlJc w:val="left"/>
      <w:pPr>
        <w:tabs>
          <w:tab w:val="num" w:pos="864"/>
        </w:tabs>
        <w:ind w:left="864" w:hanging="864"/>
      </w:pPr>
    </w:lvl>
    <w:lvl w:ilvl="4" w:tplc="09507DC6">
      <w:start w:val="1"/>
      <w:numFmt w:val="none"/>
      <w:suff w:val="nothing"/>
      <w:lvlText w:val=""/>
      <w:lvlJc w:val="left"/>
      <w:pPr>
        <w:tabs>
          <w:tab w:val="num" w:pos="1008"/>
        </w:tabs>
        <w:ind w:left="1008" w:hanging="1008"/>
      </w:pPr>
    </w:lvl>
    <w:lvl w:ilvl="5" w:tplc="935E2418">
      <w:start w:val="1"/>
      <w:numFmt w:val="none"/>
      <w:suff w:val="nothing"/>
      <w:lvlText w:val=""/>
      <w:lvlJc w:val="left"/>
      <w:pPr>
        <w:tabs>
          <w:tab w:val="num" w:pos="1152"/>
        </w:tabs>
        <w:ind w:left="1152" w:hanging="1152"/>
      </w:pPr>
    </w:lvl>
    <w:lvl w:ilvl="6" w:tplc="060400FE">
      <w:start w:val="1"/>
      <w:numFmt w:val="none"/>
      <w:suff w:val="nothing"/>
      <w:lvlText w:val=""/>
      <w:lvlJc w:val="left"/>
      <w:pPr>
        <w:tabs>
          <w:tab w:val="num" w:pos="1296"/>
        </w:tabs>
        <w:ind w:left="1296" w:hanging="1296"/>
      </w:pPr>
    </w:lvl>
    <w:lvl w:ilvl="7" w:tplc="4A56151A">
      <w:start w:val="1"/>
      <w:numFmt w:val="none"/>
      <w:suff w:val="nothing"/>
      <w:lvlText w:val=""/>
      <w:lvlJc w:val="left"/>
      <w:pPr>
        <w:tabs>
          <w:tab w:val="num" w:pos="1440"/>
        </w:tabs>
        <w:ind w:left="1440" w:hanging="1440"/>
      </w:pPr>
    </w:lvl>
    <w:lvl w:ilvl="8" w:tplc="03042590">
      <w:start w:val="1"/>
      <w:numFmt w:val="none"/>
      <w:suff w:val="nothing"/>
      <w:lvlText w:val=""/>
      <w:lvlJc w:val="left"/>
      <w:pPr>
        <w:tabs>
          <w:tab w:val="num" w:pos="1584"/>
        </w:tabs>
        <w:ind w:left="1584" w:hanging="1584"/>
      </w:pPr>
    </w:lvl>
  </w:abstractNum>
  <w:abstractNum w:abstractNumId="25" w15:restartNumberingAfterBreak="0">
    <w:nsid w:val="62657828"/>
    <w:multiLevelType w:val="hybridMultilevel"/>
    <w:tmpl w:val="DCB6E09C"/>
    <w:lvl w:ilvl="0" w:tplc="6976527E">
      <w:start w:val="1"/>
      <w:numFmt w:val="bullet"/>
      <w:lvlText w:val=""/>
      <w:lvlJc w:val="left"/>
      <w:pPr>
        <w:tabs>
          <w:tab w:val="num" w:pos="720"/>
        </w:tabs>
        <w:ind w:left="720" w:hanging="360"/>
      </w:pPr>
      <w:rPr>
        <w:rFonts w:ascii="Symbol" w:hAnsi="Symbol" w:cs="Symbol" w:hint="default"/>
      </w:rPr>
    </w:lvl>
    <w:lvl w:ilvl="1" w:tplc="FE4AE43A">
      <w:start w:val="1"/>
      <w:numFmt w:val="bullet"/>
      <w:lvlText w:val="◦"/>
      <w:lvlJc w:val="left"/>
      <w:pPr>
        <w:tabs>
          <w:tab w:val="num" w:pos="1080"/>
        </w:tabs>
        <w:ind w:left="1080" w:hanging="360"/>
      </w:pPr>
      <w:rPr>
        <w:rFonts w:ascii="OpenSymbol" w:hAnsi="OpenSymbol" w:cs="OpenSymbol" w:hint="default"/>
      </w:rPr>
    </w:lvl>
    <w:lvl w:ilvl="2" w:tplc="2B943946">
      <w:start w:val="1"/>
      <w:numFmt w:val="bullet"/>
      <w:lvlText w:val="▪"/>
      <w:lvlJc w:val="left"/>
      <w:pPr>
        <w:tabs>
          <w:tab w:val="num" w:pos="1440"/>
        </w:tabs>
        <w:ind w:left="1440" w:hanging="360"/>
      </w:pPr>
      <w:rPr>
        <w:rFonts w:ascii="OpenSymbol" w:hAnsi="OpenSymbol" w:cs="OpenSymbol" w:hint="default"/>
      </w:rPr>
    </w:lvl>
    <w:lvl w:ilvl="3" w:tplc="9050DA58">
      <w:start w:val="1"/>
      <w:numFmt w:val="bullet"/>
      <w:lvlText w:val=""/>
      <w:lvlJc w:val="left"/>
      <w:pPr>
        <w:tabs>
          <w:tab w:val="num" w:pos="1800"/>
        </w:tabs>
        <w:ind w:left="1800" w:hanging="360"/>
      </w:pPr>
      <w:rPr>
        <w:rFonts w:ascii="Symbol" w:hAnsi="Symbol" w:cs="Symbol" w:hint="default"/>
      </w:rPr>
    </w:lvl>
    <w:lvl w:ilvl="4" w:tplc="1EFAA1FA">
      <w:start w:val="1"/>
      <w:numFmt w:val="bullet"/>
      <w:lvlText w:val="◦"/>
      <w:lvlJc w:val="left"/>
      <w:pPr>
        <w:tabs>
          <w:tab w:val="num" w:pos="2160"/>
        </w:tabs>
        <w:ind w:left="2160" w:hanging="360"/>
      </w:pPr>
      <w:rPr>
        <w:rFonts w:ascii="OpenSymbol" w:hAnsi="OpenSymbol" w:cs="OpenSymbol" w:hint="default"/>
      </w:rPr>
    </w:lvl>
    <w:lvl w:ilvl="5" w:tplc="964AFF4E">
      <w:start w:val="1"/>
      <w:numFmt w:val="bullet"/>
      <w:lvlText w:val="▪"/>
      <w:lvlJc w:val="left"/>
      <w:pPr>
        <w:tabs>
          <w:tab w:val="num" w:pos="2520"/>
        </w:tabs>
        <w:ind w:left="2520" w:hanging="360"/>
      </w:pPr>
      <w:rPr>
        <w:rFonts w:ascii="OpenSymbol" w:hAnsi="OpenSymbol" w:cs="OpenSymbol" w:hint="default"/>
      </w:rPr>
    </w:lvl>
    <w:lvl w:ilvl="6" w:tplc="EB9C7568">
      <w:start w:val="1"/>
      <w:numFmt w:val="bullet"/>
      <w:lvlText w:val=""/>
      <w:lvlJc w:val="left"/>
      <w:pPr>
        <w:tabs>
          <w:tab w:val="num" w:pos="2880"/>
        </w:tabs>
        <w:ind w:left="2880" w:hanging="360"/>
      </w:pPr>
      <w:rPr>
        <w:rFonts w:ascii="Symbol" w:hAnsi="Symbol" w:cs="Symbol" w:hint="default"/>
      </w:rPr>
    </w:lvl>
    <w:lvl w:ilvl="7" w:tplc="872629E8">
      <w:start w:val="1"/>
      <w:numFmt w:val="bullet"/>
      <w:lvlText w:val="◦"/>
      <w:lvlJc w:val="left"/>
      <w:pPr>
        <w:tabs>
          <w:tab w:val="num" w:pos="3240"/>
        </w:tabs>
        <w:ind w:left="3240" w:hanging="360"/>
      </w:pPr>
      <w:rPr>
        <w:rFonts w:ascii="OpenSymbol" w:hAnsi="OpenSymbol" w:cs="OpenSymbol" w:hint="default"/>
      </w:rPr>
    </w:lvl>
    <w:lvl w:ilvl="8" w:tplc="FE42AF92">
      <w:start w:val="1"/>
      <w:numFmt w:val="bullet"/>
      <w:lvlText w:val="▪"/>
      <w:lvlJc w:val="left"/>
      <w:pPr>
        <w:tabs>
          <w:tab w:val="num" w:pos="3600"/>
        </w:tabs>
        <w:ind w:left="3600" w:hanging="360"/>
      </w:pPr>
      <w:rPr>
        <w:rFonts w:ascii="OpenSymbol" w:hAnsi="OpenSymbol" w:cs="OpenSymbol" w:hint="default"/>
      </w:rPr>
    </w:lvl>
  </w:abstractNum>
  <w:abstractNum w:abstractNumId="26" w15:restartNumberingAfterBreak="0">
    <w:nsid w:val="66616F14"/>
    <w:multiLevelType w:val="hybridMultilevel"/>
    <w:tmpl w:val="633C6294"/>
    <w:lvl w:ilvl="0" w:tplc="2A8ECE2E">
      <w:start w:val="1"/>
      <w:numFmt w:val="lowerLetter"/>
      <w:lvlText w:val="%1)"/>
      <w:lvlJc w:val="left"/>
      <w:pPr>
        <w:ind w:left="720" w:hanging="360"/>
      </w:pPr>
      <w:rPr>
        <w:rFonts w:hint="default"/>
      </w:rPr>
    </w:lvl>
    <w:lvl w:ilvl="1" w:tplc="3B1E5B3C">
      <w:start w:val="1"/>
      <w:numFmt w:val="lowerLetter"/>
      <w:lvlText w:val="%2."/>
      <w:lvlJc w:val="left"/>
      <w:pPr>
        <w:ind w:left="1440" w:hanging="360"/>
      </w:pPr>
    </w:lvl>
    <w:lvl w:ilvl="2" w:tplc="6D62D4A2">
      <w:start w:val="1"/>
      <w:numFmt w:val="lowerRoman"/>
      <w:lvlText w:val="%3."/>
      <w:lvlJc w:val="right"/>
      <w:pPr>
        <w:ind w:left="2160" w:hanging="180"/>
      </w:pPr>
    </w:lvl>
    <w:lvl w:ilvl="3" w:tplc="FB187BD6">
      <w:start w:val="1"/>
      <w:numFmt w:val="decimal"/>
      <w:lvlText w:val="%4."/>
      <w:lvlJc w:val="left"/>
      <w:pPr>
        <w:ind w:left="2880" w:hanging="360"/>
      </w:pPr>
    </w:lvl>
    <w:lvl w:ilvl="4" w:tplc="524EFD3C">
      <w:start w:val="1"/>
      <w:numFmt w:val="lowerLetter"/>
      <w:lvlText w:val="%5."/>
      <w:lvlJc w:val="left"/>
      <w:pPr>
        <w:ind w:left="3600" w:hanging="360"/>
      </w:pPr>
    </w:lvl>
    <w:lvl w:ilvl="5" w:tplc="AF44793E">
      <w:start w:val="1"/>
      <w:numFmt w:val="lowerRoman"/>
      <w:lvlText w:val="%6."/>
      <w:lvlJc w:val="right"/>
      <w:pPr>
        <w:ind w:left="4320" w:hanging="180"/>
      </w:pPr>
    </w:lvl>
    <w:lvl w:ilvl="6" w:tplc="D38669D4">
      <w:start w:val="1"/>
      <w:numFmt w:val="decimal"/>
      <w:lvlText w:val="%7."/>
      <w:lvlJc w:val="left"/>
      <w:pPr>
        <w:ind w:left="5040" w:hanging="360"/>
      </w:pPr>
    </w:lvl>
    <w:lvl w:ilvl="7" w:tplc="83D0438C">
      <w:start w:val="1"/>
      <w:numFmt w:val="lowerLetter"/>
      <w:lvlText w:val="%8."/>
      <w:lvlJc w:val="left"/>
      <w:pPr>
        <w:ind w:left="5760" w:hanging="360"/>
      </w:pPr>
    </w:lvl>
    <w:lvl w:ilvl="8" w:tplc="A4E20BB6">
      <w:start w:val="1"/>
      <w:numFmt w:val="lowerRoman"/>
      <w:lvlText w:val="%9."/>
      <w:lvlJc w:val="right"/>
      <w:pPr>
        <w:ind w:left="6480" w:hanging="180"/>
      </w:pPr>
    </w:lvl>
  </w:abstractNum>
  <w:abstractNum w:abstractNumId="27" w15:restartNumberingAfterBreak="0">
    <w:nsid w:val="6A115907"/>
    <w:multiLevelType w:val="hybridMultilevel"/>
    <w:tmpl w:val="C3F4EE4E"/>
    <w:lvl w:ilvl="0" w:tplc="040C0017">
      <w:start w:val="1"/>
      <w:numFmt w:val="lowerLetter"/>
      <w:lvlText w:val="%1)"/>
      <w:lvlJc w:val="left"/>
      <w:pPr>
        <w:ind w:left="360" w:hanging="360"/>
      </w:pPr>
      <w:rPr>
        <w:rFonts w:hint="default"/>
      </w:r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8" w15:restartNumberingAfterBreak="0">
    <w:nsid w:val="726B3A8E"/>
    <w:multiLevelType w:val="hybridMultilevel"/>
    <w:tmpl w:val="24F65B1C"/>
    <w:lvl w:ilvl="0" w:tplc="DE981CE0">
      <w:start w:val="1"/>
      <w:numFmt w:val="bullet"/>
      <w:lvlText w:val=""/>
      <w:lvlJc w:val="left"/>
      <w:pPr>
        <w:ind w:left="720" w:hanging="360"/>
      </w:pPr>
      <w:rPr>
        <w:rFonts w:ascii="Symbol" w:hAnsi="Symbol" w:hint="default"/>
      </w:rPr>
    </w:lvl>
    <w:lvl w:ilvl="1" w:tplc="33F2163A">
      <w:start w:val="1"/>
      <w:numFmt w:val="bullet"/>
      <w:lvlText w:val="o"/>
      <w:lvlJc w:val="left"/>
      <w:pPr>
        <w:ind w:left="1440" w:hanging="360"/>
      </w:pPr>
      <w:rPr>
        <w:rFonts w:ascii="Courier New" w:hAnsi="Courier New" w:cs="Courier New" w:hint="default"/>
      </w:rPr>
    </w:lvl>
    <w:lvl w:ilvl="2" w:tplc="F63880C4">
      <w:start w:val="1"/>
      <w:numFmt w:val="bullet"/>
      <w:lvlText w:val=""/>
      <w:lvlJc w:val="left"/>
      <w:pPr>
        <w:ind w:left="2160" w:hanging="360"/>
      </w:pPr>
      <w:rPr>
        <w:rFonts w:ascii="Wingdings" w:hAnsi="Wingdings" w:hint="default"/>
      </w:rPr>
    </w:lvl>
    <w:lvl w:ilvl="3" w:tplc="6F662426">
      <w:start w:val="1"/>
      <w:numFmt w:val="bullet"/>
      <w:lvlText w:val=""/>
      <w:lvlJc w:val="left"/>
      <w:pPr>
        <w:ind w:left="2880" w:hanging="360"/>
      </w:pPr>
      <w:rPr>
        <w:rFonts w:ascii="Symbol" w:hAnsi="Symbol" w:hint="default"/>
      </w:rPr>
    </w:lvl>
    <w:lvl w:ilvl="4" w:tplc="4F8E59C0">
      <w:start w:val="1"/>
      <w:numFmt w:val="bullet"/>
      <w:lvlText w:val="o"/>
      <w:lvlJc w:val="left"/>
      <w:pPr>
        <w:ind w:left="3600" w:hanging="360"/>
      </w:pPr>
      <w:rPr>
        <w:rFonts w:ascii="Courier New" w:hAnsi="Courier New" w:cs="Courier New" w:hint="default"/>
      </w:rPr>
    </w:lvl>
    <w:lvl w:ilvl="5" w:tplc="871A94B6">
      <w:start w:val="1"/>
      <w:numFmt w:val="bullet"/>
      <w:lvlText w:val=""/>
      <w:lvlJc w:val="left"/>
      <w:pPr>
        <w:ind w:left="4320" w:hanging="360"/>
      </w:pPr>
      <w:rPr>
        <w:rFonts w:ascii="Wingdings" w:hAnsi="Wingdings" w:hint="default"/>
      </w:rPr>
    </w:lvl>
    <w:lvl w:ilvl="6" w:tplc="7F5E9A00">
      <w:start w:val="1"/>
      <w:numFmt w:val="bullet"/>
      <w:lvlText w:val=""/>
      <w:lvlJc w:val="left"/>
      <w:pPr>
        <w:ind w:left="5040" w:hanging="360"/>
      </w:pPr>
      <w:rPr>
        <w:rFonts w:ascii="Symbol" w:hAnsi="Symbol" w:hint="default"/>
      </w:rPr>
    </w:lvl>
    <w:lvl w:ilvl="7" w:tplc="82B280C2">
      <w:start w:val="1"/>
      <w:numFmt w:val="bullet"/>
      <w:lvlText w:val="o"/>
      <w:lvlJc w:val="left"/>
      <w:pPr>
        <w:ind w:left="5760" w:hanging="360"/>
      </w:pPr>
      <w:rPr>
        <w:rFonts w:ascii="Courier New" w:hAnsi="Courier New" w:cs="Courier New" w:hint="default"/>
      </w:rPr>
    </w:lvl>
    <w:lvl w:ilvl="8" w:tplc="264EE3A4">
      <w:start w:val="1"/>
      <w:numFmt w:val="bullet"/>
      <w:lvlText w:val=""/>
      <w:lvlJc w:val="left"/>
      <w:pPr>
        <w:ind w:left="6480" w:hanging="360"/>
      </w:pPr>
      <w:rPr>
        <w:rFonts w:ascii="Wingdings" w:hAnsi="Wingdings" w:hint="default"/>
      </w:rPr>
    </w:lvl>
  </w:abstractNum>
  <w:abstractNum w:abstractNumId="29" w15:restartNumberingAfterBreak="0">
    <w:nsid w:val="792A22B6"/>
    <w:multiLevelType w:val="hybridMultilevel"/>
    <w:tmpl w:val="A0E2A5D6"/>
    <w:lvl w:ilvl="0" w:tplc="6D8E72C2">
      <w:start w:val="1"/>
      <w:numFmt w:val="lowerLetter"/>
      <w:lvlText w:val="%1)"/>
      <w:lvlJc w:val="left"/>
      <w:pPr>
        <w:ind w:left="720" w:hanging="360"/>
      </w:pPr>
      <w:rPr>
        <w:rFonts w:hint="default"/>
        <w:b w:val="0"/>
        <w:bCs w:val="0"/>
      </w:rPr>
    </w:lvl>
    <w:lvl w:ilvl="1" w:tplc="7EFE6462">
      <w:start w:val="1"/>
      <w:numFmt w:val="lowerLetter"/>
      <w:lvlText w:val="%2."/>
      <w:lvlJc w:val="left"/>
      <w:pPr>
        <w:ind w:left="1440" w:hanging="360"/>
      </w:pPr>
    </w:lvl>
    <w:lvl w:ilvl="2" w:tplc="7C3A6252">
      <w:start w:val="1"/>
      <w:numFmt w:val="lowerRoman"/>
      <w:lvlText w:val="%3."/>
      <w:lvlJc w:val="right"/>
      <w:pPr>
        <w:ind w:left="2160" w:hanging="180"/>
      </w:pPr>
    </w:lvl>
    <w:lvl w:ilvl="3" w:tplc="5DF63090">
      <w:start w:val="1"/>
      <w:numFmt w:val="decimal"/>
      <w:lvlText w:val="%4."/>
      <w:lvlJc w:val="left"/>
      <w:pPr>
        <w:ind w:left="2880" w:hanging="360"/>
      </w:pPr>
    </w:lvl>
    <w:lvl w:ilvl="4" w:tplc="60B0A700">
      <w:start w:val="1"/>
      <w:numFmt w:val="lowerLetter"/>
      <w:lvlText w:val="%5."/>
      <w:lvlJc w:val="left"/>
      <w:pPr>
        <w:ind w:left="3600" w:hanging="360"/>
      </w:pPr>
    </w:lvl>
    <w:lvl w:ilvl="5" w:tplc="2CB2F996">
      <w:start w:val="1"/>
      <w:numFmt w:val="lowerRoman"/>
      <w:lvlText w:val="%6."/>
      <w:lvlJc w:val="right"/>
      <w:pPr>
        <w:ind w:left="4320" w:hanging="180"/>
      </w:pPr>
    </w:lvl>
    <w:lvl w:ilvl="6" w:tplc="7E1A43BA">
      <w:start w:val="1"/>
      <w:numFmt w:val="decimal"/>
      <w:lvlText w:val="%7."/>
      <w:lvlJc w:val="left"/>
      <w:pPr>
        <w:ind w:left="5040" w:hanging="360"/>
      </w:pPr>
    </w:lvl>
    <w:lvl w:ilvl="7" w:tplc="CAF0FB62">
      <w:start w:val="1"/>
      <w:numFmt w:val="lowerLetter"/>
      <w:lvlText w:val="%8."/>
      <w:lvlJc w:val="left"/>
      <w:pPr>
        <w:ind w:left="5760" w:hanging="360"/>
      </w:pPr>
    </w:lvl>
    <w:lvl w:ilvl="8" w:tplc="83AE5302">
      <w:start w:val="1"/>
      <w:numFmt w:val="lowerRoman"/>
      <w:lvlText w:val="%9."/>
      <w:lvlJc w:val="right"/>
      <w:pPr>
        <w:ind w:left="6480" w:hanging="180"/>
      </w:pPr>
    </w:lvl>
  </w:abstractNum>
  <w:num w:numId="1" w16cid:durableId="1816988371">
    <w:abstractNumId w:val="24"/>
  </w:num>
  <w:num w:numId="2" w16cid:durableId="701514008">
    <w:abstractNumId w:val="19"/>
  </w:num>
  <w:num w:numId="3" w16cid:durableId="380517303">
    <w:abstractNumId w:val="11"/>
  </w:num>
  <w:num w:numId="4" w16cid:durableId="1885680049">
    <w:abstractNumId w:val="23"/>
  </w:num>
  <w:num w:numId="5" w16cid:durableId="1000540748">
    <w:abstractNumId w:val="18"/>
  </w:num>
  <w:num w:numId="6" w16cid:durableId="20666856">
    <w:abstractNumId w:val="12"/>
  </w:num>
  <w:num w:numId="7" w16cid:durableId="1421639648">
    <w:abstractNumId w:val="9"/>
  </w:num>
  <w:num w:numId="8" w16cid:durableId="935477132">
    <w:abstractNumId w:val="25"/>
  </w:num>
  <w:num w:numId="9" w16cid:durableId="224071446">
    <w:abstractNumId w:val="10"/>
  </w:num>
  <w:num w:numId="10" w16cid:durableId="872184655">
    <w:abstractNumId w:val="8"/>
  </w:num>
  <w:num w:numId="11" w16cid:durableId="1420299119">
    <w:abstractNumId w:val="4"/>
  </w:num>
  <w:num w:numId="12" w16cid:durableId="1133017152">
    <w:abstractNumId w:val="1"/>
  </w:num>
  <w:num w:numId="13" w16cid:durableId="1770616818">
    <w:abstractNumId w:val="15"/>
  </w:num>
  <w:num w:numId="14" w16cid:durableId="45643473">
    <w:abstractNumId w:val="3"/>
  </w:num>
  <w:num w:numId="15" w16cid:durableId="129640627">
    <w:abstractNumId w:val="20"/>
  </w:num>
  <w:num w:numId="16" w16cid:durableId="1297613007">
    <w:abstractNumId w:val="26"/>
  </w:num>
  <w:num w:numId="17" w16cid:durableId="128474181">
    <w:abstractNumId w:val="22"/>
  </w:num>
  <w:num w:numId="18" w16cid:durableId="1197308377">
    <w:abstractNumId w:val="17"/>
  </w:num>
  <w:num w:numId="19" w16cid:durableId="1014267170">
    <w:abstractNumId w:val="28"/>
  </w:num>
  <w:num w:numId="20" w16cid:durableId="1710643507">
    <w:abstractNumId w:val="13"/>
  </w:num>
  <w:num w:numId="21" w16cid:durableId="1034845390">
    <w:abstractNumId w:val="0"/>
  </w:num>
  <w:num w:numId="22" w16cid:durableId="735276051">
    <w:abstractNumId w:val="7"/>
  </w:num>
  <w:num w:numId="23" w16cid:durableId="1041173817">
    <w:abstractNumId w:val="2"/>
  </w:num>
  <w:num w:numId="24" w16cid:durableId="1328242702">
    <w:abstractNumId w:val="29"/>
  </w:num>
  <w:num w:numId="25" w16cid:durableId="824200018">
    <w:abstractNumId w:val="14"/>
  </w:num>
  <w:num w:numId="26" w16cid:durableId="294065630">
    <w:abstractNumId w:val="21"/>
  </w:num>
  <w:num w:numId="27" w16cid:durableId="1535652303">
    <w:abstractNumId w:val="6"/>
  </w:num>
  <w:num w:numId="28" w16cid:durableId="1907371917">
    <w:abstractNumId w:val="16"/>
  </w:num>
  <w:num w:numId="29" w16cid:durableId="76751883">
    <w:abstractNumId w:val="5"/>
  </w:num>
  <w:num w:numId="30" w16cid:durableId="1168402125">
    <w:abstractNumId w:val="27"/>
  </w:num>
</w:numbering>
</file>

<file path=word/peopleDocument.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Olivier Mondet">
    <w15:presenceInfo w15:providerId="Windows Live" w15:userId="1f3a0376b1fc2817"/>
  </w15:person>
  <w15:person w15:author="sophie stitou">
    <w15:presenceInfo w15:providerId="Windows Live" w15:userId="a6d9b68f7deb8c2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1152"/>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7108455C"/>
    <w:rsid w:val="00021B7B"/>
    <w:rsid w:val="0003369F"/>
    <w:rsid w:val="00074E01"/>
    <w:rsid w:val="00075B1D"/>
    <w:rsid w:val="0008390A"/>
    <w:rsid w:val="000C218D"/>
    <w:rsid w:val="000C4F8B"/>
    <w:rsid w:val="000D39C4"/>
    <w:rsid w:val="000D3ECF"/>
    <w:rsid w:val="000D5C45"/>
    <w:rsid w:val="000E2A0C"/>
    <w:rsid w:val="000F0C26"/>
    <w:rsid w:val="000F2819"/>
    <w:rsid w:val="000F3956"/>
    <w:rsid w:val="001247E1"/>
    <w:rsid w:val="00150BB7"/>
    <w:rsid w:val="00157B0C"/>
    <w:rsid w:val="00175902"/>
    <w:rsid w:val="00177F97"/>
    <w:rsid w:val="001943DC"/>
    <w:rsid w:val="001A7361"/>
    <w:rsid w:val="001E0E81"/>
    <w:rsid w:val="001E1D00"/>
    <w:rsid w:val="001E219D"/>
    <w:rsid w:val="002057B7"/>
    <w:rsid w:val="00205EFE"/>
    <w:rsid w:val="002102A7"/>
    <w:rsid w:val="002238D5"/>
    <w:rsid w:val="002278A4"/>
    <w:rsid w:val="002659E7"/>
    <w:rsid w:val="00271A2A"/>
    <w:rsid w:val="0028705A"/>
    <w:rsid w:val="002938A2"/>
    <w:rsid w:val="002A0A54"/>
    <w:rsid w:val="002A415D"/>
    <w:rsid w:val="002B5113"/>
    <w:rsid w:val="002C79A6"/>
    <w:rsid w:val="002F3091"/>
    <w:rsid w:val="00300088"/>
    <w:rsid w:val="003118B3"/>
    <w:rsid w:val="00314C33"/>
    <w:rsid w:val="00325D08"/>
    <w:rsid w:val="003266F6"/>
    <w:rsid w:val="003315E6"/>
    <w:rsid w:val="00336DB4"/>
    <w:rsid w:val="0034492F"/>
    <w:rsid w:val="00354F5F"/>
    <w:rsid w:val="003752CF"/>
    <w:rsid w:val="003A149E"/>
    <w:rsid w:val="003C35C9"/>
    <w:rsid w:val="003C5B86"/>
    <w:rsid w:val="003F465C"/>
    <w:rsid w:val="00415BC9"/>
    <w:rsid w:val="00420E24"/>
    <w:rsid w:val="00422DE4"/>
    <w:rsid w:val="00451F5C"/>
    <w:rsid w:val="004A2E49"/>
    <w:rsid w:val="004C1023"/>
    <w:rsid w:val="004D0C8F"/>
    <w:rsid w:val="004D247D"/>
    <w:rsid w:val="004D711F"/>
    <w:rsid w:val="004E33CC"/>
    <w:rsid w:val="004E6E9D"/>
    <w:rsid w:val="004F7D09"/>
    <w:rsid w:val="00500CD0"/>
    <w:rsid w:val="0050282C"/>
    <w:rsid w:val="00504030"/>
    <w:rsid w:val="00516C35"/>
    <w:rsid w:val="0052623D"/>
    <w:rsid w:val="00530581"/>
    <w:rsid w:val="00535120"/>
    <w:rsid w:val="00553960"/>
    <w:rsid w:val="005553C5"/>
    <w:rsid w:val="005B796A"/>
    <w:rsid w:val="005C2CB0"/>
    <w:rsid w:val="005D5C2B"/>
    <w:rsid w:val="005D7F5D"/>
    <w:rsid w:val="005E1C56"/>
    <w:rsid w:val="005E4238"/>
    <w:rsid w:val="006057E2"/>
    <w:rsid w:val="00621E29"/>
    <w:rsid w:val="006356AE"/>
    <w:rsid w:val="00641DA1"/>
    <w:rsid w:val="00653CA7"/>
    <w:rsid w:val="00654C41"/>
    <w:rsid w:val="00664EB3"/>
    <w:rsid w:val="006669B0"/>
    <w:rsid w:val="006712AF"/>
    <w:rsid w:val="0067289D"/>
    <w:rsid w:val="00672986"/>
    <w:rsid w:val="00676BC1"/>
    <w:rsid w:val="006916C2"/>
    <w:rsid w:val="00697CC1"/>
    <w:rsid w:val="006C0DAA"/>
    <w:rsid w:val="006D5EA0"/>
    <w:rsid w:val="006F5280"/>
    <w:rsid w:val="00712D9D"/>
    <w:rsid w:val="00716DAA"/>
    <w:rsid w:val="00732693"/>
    <w:rsid w:val="00772920"/>
    <w:rsid w:val="0077497E"/>
    <w:rsid w:val="007853D7"/>
    <w:rsid w:val="0078603D"/>
    <w:rsid w:val="007C60FA"/>
    <w:rsid w:val="007D63A2"/>
    <w:rsid w:val="007D7D0C"/>
    <w:rsid w:val="007E15FF"/>
    <w:rsid w:val="007E3628"/>
    <w:rsid w:val="007E512F"/>
    <w:rsid w:val="007F0176"/>
    <w:rsid w:val="008059EB"/>
    <w:rsid w:val="008146CF"/>
    <w:rsid w:val="008209CD"/>
    <w:rsid w:val="00825C06"/>
    <w:rsid w:val="00837B58"/>
    <w:rsid w:val="008414FC"/>
    <w:rsid w:val="00845E6C"/>
    <w:rsid w:val="00861481"/>
    <w:rsid w:val="00871CD4"/>
    <w:rsid w:val="0088683A"/>
    <w:rsid w:val="00891F68"/>
    <w:rsid w:val="008B0C36"/>
    <w:rsid w:val="008B15E6"/>
    <w:rsid w:val="008B7F6C"/>
    <w:rsid w:val="008C18CB"/>
    <w:rsid w:val="008C3738"/>
    <w:rsid w:val="008D5F3D"/>
    <w:rsid w:val="008E14C8"/>
    <w:rsid w:val="008E30B3"/>
    <w:rsid w:val="008E7578"/>
    <w:rsid w:val="00930708"/>
    <w:rsid w:val="0093105C"/>
    <w:rsid w:val="00952590"/>
    <w:rsid w:val="00954596"/>
    <w:rsid w:val="00977637"/>
    <w:rsid w:val="00977DAC"/>
    <w:rsid w:val="00982799"/>
    <w:rsid w:val="00987A6A"/>
    <w:rsid w:val="009A333B"/>
    <w:rsid w:val="009A3F3B"/>
    <w:rsid w:val="009C2D47"/>
    <w:rsid w:val="009C442C"/>
    <w:rsid w:val="00A00301"/>
    <w:rsid w:val="00A030A8"/>
    <w:rsid w:val="00A11A31"/>
    <w:rsid w:val="00A26085"/>
    <w:rsid w:val="00A4493D"/>
    <w:rsid w:val="00A628B0"/>
    <w:rsid w:val="00AB24D8"/>
    <w:rsid w:val="00AB6BFD"/>
    <w:rsid w:val="00AC3FE4"/>
    <w:rsid w:val="00AD273A"/>
    <w:rsid w:val="00AF1117"/>
    <w:rsid w:val="00AF4804"/>
    <w:rsid w:val="00B14612"/>
    <w:rsid w:val="00B31F86"/>
    <w:rsid w:val="00B36675"/>
    <w:rsid w:val="00B41350"/>
    <w:rsid w:val="00B56771"/>
    <w:rsid w:val="00B650A4"/>
    <w:rsid w:val="00B71528"/>
    <w:rsid w:val="00B75C80"/>
    <w:rsid w:val="00B82EB2"/>
    <w:rsid w:val="00BC1154"/>
    <w:rsid w:val="00BF3FFB"/>
    <w:rsid w:val="00C12945"/>
    <w:rsid w:val="00C157D8"/>
    <w:rsid w:val="00C24AE9"/>
    <w:rsid w:val="00C30EE3"/>
    <w:rsid w:val="00C35255"/>
    <w:rsid w:val="00C45F3A"/>
    <w:rsid w:val="00C9099A"/>
    <w:rsid w:val="00CA54EF"/>
    <w:rsid w:val="00CB00BD"/>
    <w:rsid w:val="00CB77AA"/>
    <w:rsid w:val="00CC19EA"/>
    <w:rsid w:val="00CC3A8A"/>
    <w:rsid w:val="00CD2BF1"/>
    <w:rsid w:val="00CE68D4"/>
    <w:rsid w:val="00D03667"/>
    <w:rsid w:val="00D22B7F"/>
    <w:rsid w:val="00D25549"/>
    <w:rsid w:val="00D51262"/>
    <w:rsid w:val="00D52531"/>
    <w:rsid w:val="00D77624"/>
    <w:rsid w:val="00D852BD"/>
    <w:rsid w:val="00D95A95"/>
    <w:rsid w:val="00D97DB5"/>
    <w:rsid w:val="00DA1F25"/>
    <w:rsid w:val="00DB0DEB"/>
    <w:rsid w:val="00DB1CB6"/>
    <w:rsid w:val="00DB60F8"/>
    <w:rsid w:val="00DD42AD"/>
    <w:rsid w:val="00DD686B"/>
    <w:rsid w:val="00DE70DC"/>
    <w:rsid w:val="00DF1418"/>
    <w:rsid w:val="00E03978"/>
    <w:rsid w:val="00E062A8"/>
    <w:rsid w:val="00E07C3C"/>
    <w:rsid w:val="00E300CC"/>
    <w:rsid w:val="00E3269F"/>
    <w:rsid w:val="00E43DB4"/>
    <w:rsid w:val="00E4411D"/>
    <w:rsid w:val="00E709EE"/>
    <w:rsid w:val="00E871DA"/>
    <w:rsid w:val="00EA0A06"/>
    <w:rsid w:val="00ED46A2"/>
    <w:rsid w:val="00EE01D2"/>
    <w:rsid w:val="00EE328A"/>
    <w:rsid w:val="00F0140E"/>
    <w:rsid w:val="00F107E5"/>
    <w:rsid w:val="00F11939"/>
    <w:rsid w:val="00F11946"/>
    <w:rsid w:val="00F36B4F"/>
    <w:rsid w:val="00F52541"/>
    <w:rsid w:val="00F54F70"/>
    <w:rsid w:val="00F56B18"/>
    <w:rsid w:val="00F67AEB"/>
    <w:rsid w:val="00F70C45"/>
    <w:rsid w:val="00F715F4"/>
    <w:rsid w:val="00F73D4E"/>
    <w:rsid w:val="00F76BE6"/>
    <w:rsid w:val="00F77404"/>
    <w:rsid w:val="00FC3EB6"/>
    <w:rsid w:val="00FD1BF8"/>
    <w:rsid w:val="00FE0DEB"/>
    <w:rsid w:val="0439CB5A"/>
    <w:rsid w:val="47A285F2"/>
    <w:rsid w:val="7108455C"/>
    <w:rsid w:val="7EA94C3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817B356"/>
  <w15:docId w15:val="{0081094F-D03D-4CA7-B092-FA67D31CE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DejaVu Sans"/>
        <w:sz w:val="24"/>
        <w:szCs w:val="22"/>
        <w:lang w:val="fr-FR" w:eastAsia="en-US" w:bidi="ar-SA"/>
      </w:rPr>
    </w:rPrDefault>
    <w:pPrDefault>
      <w:pPr>
        <w:pBdr>
          <w:top w:val="none" w:sz="4" w:space="0" w:color="000000"/>
          <w:left w:val="none" w:sz="4" w:space="0" w:color="000000"/>
          <w:bottom w:val="none" w:sz="4" w:space="0" w:color="000000"/>
          <w:right w:val="none" w:sz="4" w:space="0" w:color="000000"/>
          <w:between w:val="none" w:sz="4" w:space="0" w:color="000000"/>
        </w:pBd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widowControl w:val="0"/>
      <w:spacing w:line="240" w:lineRule="auto"/>
      <w:jc w:val="both"/>
    </w:pPr>
    <w:rPr>
      <w:rFonts w:ascii="Arial" w:eastAsia="Times New Roman" w:hAnsi="Arial" w:cs="Times New Roman"/>
      <w:sz w:val="20"/>
      <w:szCs w:val="20"/>
      <w:lang w:eastAsia="zh-CN"/>
    </w:rPr>
  </w:style>
  <w:style w:type="paragraph" w:styleId="Titre1">
    <w:name w:val="heading 1"/>
    <w:basedOn w:val="Normal"/>
    <w:next w:val="Normal"/>
    <w:link w:val="Titre1Car1"/>
    <w:uiPriority w:val="9"/>
    <w:qFormat/>
    <w:pPr>
      <w:keepNext/>
      <w:keepLines/>
      <w:spacing w:before="480"/>
      <w:outlineLvl w:val="0"/>
    </w:pPr>
    <w:rPr>
      <w:rFonts w:ascii="Cambria" w:eastAsia="MS Gothic" w:hAnsi="Cambria" w:cs="DejaVu Sans"/>
      <w:b/>
      <w:bCs/>
      <w:color w:val="365F91"/>
      <w:sz w:val="28"/>
      <w:szCs w:val="28"/>
    </w:rPr>
  </w:style>
  <w:style w:type="paragraph" w:styleId="Titre2">
    <w:name w:val="heading 2"/>
    <w:basedOn w:val="Normal"/>
    <w:link w:val="Titre2Car1"/>
    <w:uiPriority w:val="9"/>
    <w:unhideWhenUsed/>
    <w:qFormat/>
    <w:pPr>
      <w:widowControl/>
      <w:spacing w:before="280" w:after="62"/>
      <w:jc w:val="left"/>
      <w:outlineLvl w:val="1"/>
    </w:pPr>
    <w:rPr>
      <w:b/>
      <w:bCs/>
      <w:sz w:val="26"/>
      <w:szCs w:val="36"/>
      <w:lang w:eastAsia="fr-FR"/>
    </w:rPr>
  </w:style>
  <w:style w:type="paragraph" w:styleId="Titre3">
    <w:name w:val="heading 3"/>
    <w:basedOn w:val="Normal"/>
    <w:next w:val="Normal"/>
    <w:link w:val="Titre3Car1"/>
    <w:uiPriority w:val="9"/>
    <w:unhideWhenUsed/>
    <w:qFormat/>
    <w:pPr>
      <w:keepNext/>
      <w:keepLines/>
      <w:spacing w:before="200"/>
      <w:outlineLvl w:val="2"/>
    </w:pPr>
    <w:rPr>
      <w:rFonts w:ascii="Cambria" w:eastAsia="MS Gothic" w:hAnsi="Cambria" w:cs="DejaVu Sans"/>
      <w:b/>
      <w:bCs/>
      <w:color w:val="4F81BD"/>
    </w:rPr>
  </w:style>
  <w:style w:type="paragraph" w:styleId="Titre4">
    <w:name w:val="heading 4"/>
    <w:basedOn w:val="Normal"/>
    <w:next w:val="Normal"/>
    <w:link w:val="Titre4Car"/>
    <w:uiPriority w:val="9"/>
    <w:unhideWhenUsed/>
    <w:qFormat/>
    <w:pPr>
      <w:keepNext/>
      <w:keepLines/>
      <w:spacing w:before="320" w:after="200"/>
      <w:outlineLvl w:val="3"/>
    </w:pPr>
    <w:rPr>
      <w:rFonts w:eastAsia="Arial" w:cs="Arial"/>
      <w:b/>
      <w:bCs/>
      <w:sz w:val="26"/>
      <w:szCs w:val="26"/>
    </w:rPr>
  </w:style>
  <w:style w:type="paragraph" w:styleId="Titre5">
    <w:name w:val="heading 5"/>
    <w:basedOn w:val="Normal"/>
    <w:next w:val="Normal"/>
    <w:link w:val="Titre5Car"/>
    <w:uiPriority w:val="9"/>
    <w:unhideWhenUsed/>
    <w:qFormat/>
    <w:pPr>
      <w:keepNext/>
      <w:keepLines/>
      <w:spacing w:before="320" w:after="200"/>
      <w:outlineLvl w:val="4"/>
    </w:pPr>
    <w:rPr>
      <w:rFonts w:eastAsia="Arial" w:cs="Arial"/>
      <w:b/>
      <w:bCs/>
      <w:sz w:val="24"/>
      <w:szCs w:val="24"/>
    </w:rPr>
  </w:style>
  <w:style w:type="paragraph" w:styleId="Titre6">
    <w:name w:val="heading 6"/>
    <w:basedOn w:val="Titre"/>
    <w:next w:val="Corpsdetexte"/>
    <w:link w:val="Titre6Car"/>
    <w:uiPriority w:val="9"/>
    <w:semiHidden/>
    <w:unhideWhenUsed/>
    <w:qFormat/>
    <w:pPr>
      <w:spacing w:before="60" w:after="60"/>
      <w:outlineLvl w:val="5"/>
    </w:pPr>
    <w:rPr>
      <w:rFonts w:ascii="Liberation Serif" w:eastAsia="Noto Sans CJK SC" w:hAnsi="Liberation Serif" w:cs="Lohit Devanagari"/>
      <w:b/>
      <w:bCs/>
      <w:sz w:val="14"/>
      <w:szCs w:val="14"/>
    </w:rPr>
  </w:style>
  <w:style w:type="paragraph" w:styleId="Titre7">
    <w:name w:val="heading 7"/>
    <w:basedOn w:val="Normal"/>
    <w:next w:val="Normal"/>
    <w:link w:val="Titre7Car"/>
    <w:uiPriority w:val="9"/>
    <w:unhideWhenUsed/>
    <w:qFormat/>
    <w:pPr>
      <w:keepNext/>
      <w:keepLines/>
      <w:spacing w:before="320" w:after="200"/>
      <w:outlineLvl w:val="6"/>
    </w:pPr>
    <w:rPr>
      <w:rFonts w:eastAsia="Arial" w:cs="Arial"/>
      <w:b/>
      <w:bCs/>
      <w:i/>
      <w:iCs/>
      <w:sz w:val="22"/>
      <w:szCs w:val="22"/>
    </w:rPr>
  </w:style>
  <w:style w:type="paragraph" w:styleId="Titre8">
    <w:name w:val="heading 8"/>
    <w:basedOn w:val="Normal"/>
    <w:next w:val="Normal"/>
    <w:link w:val="Titre8Car"/>
    <w:uiPriority w:val="9"/>
    <w:unhideWhenUsed/>
    <w:qFormat/>
    <w:pPr>
      <w:keepNext/>
      <w:keepLines/>
      <w:spacing w:before="320" w:after="200"/>
      <w:outlineLvl w:val="7"/>
    </w:pPr>
    <w:rPr>
      <w:rFonts w:eastAsia="Arial" w:cs="Arial"/>
      <w:i/>
      <w:iCs/>
      <w:sz w:val="22"/>
      <w:szCs w:val="22"/>
    </w:rPr>
  </w:style>
  <w:style w:type="paragraph" w:styleId="Titre9">
    <w:name w:val="heading 9"/>
    <w:basedOn w:val="Normal"/>
    <w:next w:val="Normal"/>
    <w:link w:val="Titre9Car"/>
    <w:uiPriority w:val="9"/>
    <w:unhideWhenUsed/>
    <w:qFormat/>
    <w:pPr>
      <w:keepNext/>
      <w:keepLines/>
      <w:spacing w:before="320" w:after="200"/>
      <w:outlineLvl w:val="8"/>
    </w:pPr>
    <w:rPr>
      <w:rFonts w:eastAsia="Arial" w:cs="Arial"/>
      <w:i/>
      <w:iCs/>
      <w:sz w:val="21"/>
      <w:szCs w:val="21"/>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Heading1Char">
    <w:name w:val="Heading 1 Char"/>
    <w:basedOn w:val="Policepardfaut"/>
    <w:uiPriority w:val="9"/>
    <w:rPr>
      <w:rFonts w:ascii="Arial" w:eastAsia="Arial" w:hAnsi="Arial" w:cs="Arial"/>
      <w:sz w:val="40"/>
      <w:szCs w:val="40"/>
    </w:rPr>
  </w:style>
  <w:style w:type="character" w:customStyle="1" w:styleId="Heading2Char">
    <w:name w:val="Heading 2 Char"/>
    <w:basedOn w:val="Policepardfaut"/>
    <w:uiPriority w:val="9"/>
    <w:rPr>
      <w:rFonts w:ascii="Arial" w:eastAsia="Arial" w:hAnsi="Arial" w:cs="Arial"/>
      <w:sz w:val="34"/>
    </w:rPr>
  </w:style>
  <w:style w:type="character" w:customStyle="1" w:styleId="Heading3Char">
    <w:name w:val="Heading 3 Char"/>
    <w:basedOn w:val="Policepardfaut"/>
    <w:uiPriority w:val="9"/>
    <w:rPr>
      <w:rFonts w:ascii="Arial" w:eastAsia="Arial" w:hAnsi="Arial" w:cs="Arial"/>
      <w:sz w:val="30"/>
      <w:szCs w:val="30"/>
    </w:rPr>
  </w:style>
  <w:style w:type="character" w:customStyle="1" w:styleId="Heading4Char">
    <w:name w:val="Heading 4 Char"/>
    <w:basedOn w:val="Policepardfaut"/>
    <w:uiPriority w:val="9"/>
    <w:rPr>
      <w:rFonts w:ascii="Arial" w:eastAsia="Arial" w:hAnsi="Arial" w:cs="Arial"/>
      <w:b/>
      <w:bCs/>
      <w:sz w:val="26"/>
      <w:szCs w:val="26"/>
    </w:rPr>
  </w:style>
  <w:style w:type="character" w:customStyle="1" w:styleId="Heading5Char">
    <w:name w:val="Heading 5 Char"/>
    <w:basedOn w:val="Policepardfaut"/>
    <w:uiPriority w:val="9"/>
    <w:rPr>
      <w:rFonts w:ascii="Arial" w:eastAsia="Arial" w:hAnsi="Arial" w:cs="Arial"/>
      <w:b/>
      <w:bCs/>
      <w:sz w:val="24"/>
      <w:szCs w:val="24"/>
    </w:rPr>
  </w:style>
  <w:style w:type="character" w:customStyle="1" w:styleId="Heading6Char">
    <w:name w:val="Heading 6 Char"/>
    <w:basedOn w:val="Policepardfaut"/>
    <w:uiPriority w:val="9"/>
    <w:rPr>
      <w:rFonts w:ascii="Arial" w:eastAsia="Arial" w:hAnsi="Arial" w:cs="Arial"/>
      <w:b/>
      <w:bCs/>
      <w:sz w:val="22"/>
      <w:szCs w:val="22"/>
    </w:rPr>
  </w:style>
  <w:style w:type="character" w:customStyle="1" w:styleId="Heading7Char">
    <w:name w:val="Heading 7 Char"/>
    <w:basedOn w:val="Policepardfaut"/>
    <w:uiPriority w:val="9"/>
    <w:rPr>
      <w:rFonts w:ascii="Arial" w:eastAsia="Arial" w:hAnsi="Arial" w:cs="Arial"/>
      <w:b/>
      <w:bCs/>
      <w:i/>
      <w:iCs/>
      <w:sz w:val="22"/>
      <w:szCs w:val="22"/>
    </w:rPr>
  </w:style>
  <w:style w:type="character" w:customStyle="1" w:styleId="Heading8Char">
    <w:name w:val="Heading 8 Char"/>
    <w:basedOn w:val="Policepardfaut"/>
    <w:uiPriority w:val="9"/>
    <w:rPr>
      <w:rFonts w:ascii="Arial" w:eastAsia="Arial" w:hAnsi="Arial" w:cs="Arial"/>
      <w:i/>
      <w:iCs/>
      <w:sz w:val="22"/>
      <w:szCs w:val="22"/>
    </w:rPr>
  </w:style>
  <w:style w:type="character" w:customStyle="1" w:styleId="Heading9Char">
    <w:name w:val="Heading 9 Char"/>
    <w:basedOn w:val="Policepardfaut"/>
    <w:uiPriority w:val="9"/>
    <w:rPr>
      <w:rFonts w:ascii="Arial" w:eastAsia="Arial" w:hAnsi="Arial" w:cs="Arial"/>
      <w:i/>
      <w:iCs/>
      <w:sz w:val="21"/>
      <w:szCs w:val="21"/>
    </w:rPr>
  </w:style>
  <w:style w:type="character" w:customStyle="1" w:styleId="TitleChar">
    <w:name w:val="Title Char"/>
    <w:basedOn w:val="Policepardfaut"/>
    <w:uiPriority w:val="10"/>
    <w:rPr>
      <w:sz w:val="48"/>
      <w:szCs w:val="48"/>
    </w:rPr>
  </w:style>
  <w:style w:type="character" w:customStyle="1" w:styleId="SubtitleChar">
    <w:name w:val="Subtitle Char"/>
    <w:basedOn w:val="Policepardfaut"/>
    <w:uiPriority w:val="11"/>
    <w:rPr>
      <w:sz w:val="24"/>
      <w:szCs w:val="24"/>
    </w:rPr>
  </w:style>
  <w:style w:type="character" w:customStyle="1" w:styleId="QuoteChar">
    <w:name w:val="Quote Char"/>
    <w:uiPriority w:val="29"/>
    <w:rPr>
      <w:i/>
    </w:rPr>
  </w:style>
  <w:style w:type="character" w:customStyle="1" w:styleId="IntenseQuoteChar">
    <w:name w:val="Intense Quote Char"/>
    <w:uiPriority w:val="30"/>
    <w:rPr>
      <w:i/>
    </w:rPr>
  </w:style>
  <w:style w:type="character" w:customStyle="1" w:styleId="HeaderChar">
    <w:name w:val="Header Char"/>
    <w:basedOn w:val="Policepardfaut"/>
    <w:uiPriority w:val="99"/>
  </w:style>
  <w:style w:type="character" w:customStyle="1" w:styleId="CaptionChar">
    <w:name w:val="Caption Char"/>
    <w:uiPriority w:val="99"/>
  </w:style>
  <w:style w:type="character" w:customStyle="1" w:styleId="FootnoteTextChar">
    <w:name w:val="Footnote Text Char"/>
    <w:uiPriority w:val="99"/>
    <w:rPr>
      <w:sz w:val="18"/>
    </w:rPr>
  </w:style>
  <w:style w:type="character" w:customStyle="1" w:styleId="Titre1Car1">
    <w:name w:val="Titre 1 Car1"/>
    <w:basedOn w:val="Policepardfaut"/>
    <w:link w:val="Titre1"/>
    <w:uiPriority w:val="9"/>
    <w:rPr>
      <w:rFonts w:ascii="Arial" w:eastAsia="Arial" w:hAnsi="Arial" w:cs="Arial"/>
      <w:sz w:val="40"/>
      <w:szCs w:val="40"/>
    </w:rPr>
  </w:style>
  <w:style w:type="character" w:customStyle="1" w:styleId="Titre2Car1">
    <w:name w:val="Titre 2 Car1"/>
    <w:basedOn w:val="Policepardfaut"/>
    <w:link w:val="Titre2"/>
    <w:uiPriority w:val="9"/>
    <w:rPr>
      <w:rFonts w:ascii="Arial" w:eastAsia="Arial" w:hAnsi="Arial" w:cs="Arial"/>
      <w:sz w:val="34"/>
    </w:rPr>
  </w:style>
  <w:style w:type="character" w:customStyle="1" w:styleId="Titre3Car1">
    <w:name w:val="Titre 3 Car1"/>
    <w:basedOn w:val="Policepardfaut"/>
    <w:link w:val="Titre3"/>
    <w:uiPriority w:val="9"/>
    <w:rPr>
      <w:rFonts w:ascii="Arial" w:eastAsia="Arial" w:hAnsi="Arial" w:cs="Arial"/>
      <w:sz w:val="30"/>
      <w:szCs w:val="30"/>
    </w:rPr>
  </w:style>
  <w:style w:type="character" w:customStyle="1" w:styleId="Titre4Car">
    <w:name w:val="Titre 4 Car"/>
    <w:basedOn w:val="Policepardfaut"/>
    <w:link w:val="Titre4"/>
    <w:uiPriority w:val="9"/>
    <w:rPr>
      <w:rFonts w:ascii="Arial" w:eastAsia="Arial" w:hAnsi="Arial" w:cs="Arial"/>
      <w:b/>
      <w:bCs/>
      <w:sz w:val="26"/>
      <w:szCs w:val="26"/>
    </w:rPr>
  </w:style>
  <w:style w:type="character" w:customStyle="1" w:styleId="Titre5Car">
    <w:name w:val="Titre 5 Car"/>
    <w:basedOn w:val="Policepardfaut"/>
    <w:link w:val="Titre5"/>
    <w:uiPriority w:val="9"/>
    <w:rPr>
      <w:rFonts w:ascii="Arial" w:eastAsia="Arial" w:hAnsi="Arial" w:cs="Arial"/>
      <w:b/>
      <w:bCs/>
      <w:sz w:val="24"/>
      <w:szCs w:val="24"/>
    </w:rPr>
  </w:style>
  <w:style w:type="character" w:customStyle="1" w:styleId="Titre6Car">
    <w:name w:val="Titre 6 Car"/>
    <w:basedOn w:val="Policepardfaut"/>
    <w:link w:val="Titre6"/>
    <w:uiPriority w:val="9"/>
    <w:rPr>
      <w:rFonts w:ascii="Arial" w:eastAsia="Arial" w:hAnsi="Arial" w:cs="Arial"/>
      <w:b/>
      <w:bCs/>
      <w:sz w:val="22"/>
      <w:szCs w:val="22"/>
    </w:rPr>
  </w:style>
  <w:style w:type="character" w:customStyle="1" w:styleId="Titre7Car">
    <w:name w:val="Titre 7 Car"/>
    <w:basedOn w:val="Policepardfaut"/>
    <w:link w:val="Titre7"/>
    <w:uiPriority w:val="9"/>
    <w:rPr>
      <w:rFonts w:ascii="Arial" w:eastAsia="Arial" w:hAnsi="Arial" w:cs="Arial"/>
      <w:b/>
      <w:bCs/>
      <w:i/>
      <w:iCs/>
      <w:sz w:val="22"/>
      <w:szCs w:val="22"/>
    </w:rPr>
  </w:style>
  <w:style w:type="character" w:customStyle="1" w:styleId="Titre8Car">
    <w:name w:val="Titre 8 Car"/>
    <w:basedOn w:val="Policepardfaut"/>
    <w:link w:val="Titre8"/>
    <w:uiPriority w:val="9"/>
    <w:rPr>
      <w:rFonts w:ascii="Arial" w:eastAsia="Arial" w:hAnsi="Arial" w:cs="Arial"/>
      <w:i/>
      <w:iCs/>
      <w:sz w:val="22"/>
      <w:szCs w:val="22"/>
    </w:rPr>
  </w:style>
  <w:style w:type="character" w:customStyle="1" w:styleId="Titre9Car">
    <w:name w:val="Titre 9 Car"/>
    <w:basedOn w:val="Policepardfaut"/>
    <w:link w:val="Titre9"/>
    <w:uiPriority w:val="9"/>
    <w:rPr>
      <w:rFonts w:ascii="Arial" w:eastAsia="Arial" w:hAnsi="Arial" w:cs="Arial"/>
      <w:i/>
      <w:iCs/>
      <w:sz w:val="21"/>
      <w:szCs w:val="21"/>
    </w:rPr>
  </w:style>
  <w:style w:type="paragraph" w:styleId="Paragraphedeliste">
    <w:name w:val="List Paragraph"/>
    <w:basedOn w:val="Normal"/>
    <w:uiPriority w:val="34"/>
    <w:qFormat/>
    <w:pPr>
      <w:ind w:left="720"/>
      <w:contextualSpacing/>
    </w:pPr>
  </w:style>
  <w:style w:type="paragraph" w:styleId="Sansinterligne">
    <w:name w:val="No Spacing"/>
    <w:uiPriority w:val="1"/>
    <w:qFormat/>
    <w:pPr>
      <w:spacing w:line="240" w:lineRule="auto"/>
    </w:pPr>
  </w:style>
  <w:style w:type="character" w:customStyle="1" w:styleId="TitreCar">
    <w:name w:val="Titre Car"/>
    <w:basedOn w:val="Policepardfaut"/>
    <w:link w:val="Titre"/>
    <w:uiPriority w:val="10"/>
    <w:rPr>
      <w:sz w:val="48"/>
      <w:szCs w:val="48"/>
    </w:rPr>
  </w:style>
  <w:style w:type="character" w:customStyle="1" w:styleId="Sous-titreCar">
    <w:name w:val="Sous-titre Car"/>
    <w:basedOn w:val="Policepardfaut"/>
    <w:link w:val="Sous-titre"/>
    <w:uiPriority w:val="11"/>
    <w:rPr>
      <w:sz w:val="24"/>
      <w:szCs w:val="24"/>
    </w:rPr>
  </w:style>
  <w:style w:type="paragraph" w:styleId="Citation">
    <w:name w:val="Quote"/>
    <w:basedOn w:val="Normal"/>
    <w:next w:val="Normal"/>
    <w:link w:val="CitationCar"/>
    <w:uiPriority w:val="29"/>
    <w:qFormat/>
    <w:pPr>
      <w:ind w:left="720" w:right="720"/>
    </w:pPr>
    <w:rPr>
      <w:i/>
    </w:rPr>
  </w:style>
  <w:style w:type="character" w:customStyle="1" w:styleId="CitationCar">
    <w:name w:val="Citation Car"/>
    <w:link w:val="Citation"/>
    <w:uiPriority w:val="29"/>
    <w:rPr>
      <w:i/>
    </w:rPr>
  </w:style>
  <w:style w:type="paragraph" w:styleId="Citationintense">
    <w:name w:val="Intense Quote"/>
    <w:basedOn w:val="Normal"/>
    <w:next w:val="Normal"/>
    <w:link w:val="CitationintenseC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CitationintenseCar">
    <w:name w:val="Citation intense Car"/>
    <w:link w:val="Citationintense"/>
    <w:uiPriority w:val="30"/>
    <w:rPr>
      <w:i/>
    </w:rPr>
  </w:style>
  <w:style w:type="character" w:customStyle="1" w:styleId="En-tteCar1">
    <w:name w:val="En-tête Car1"/>
    <w:basedOn w:val="Policepardfaut"/>
    <w:link w:val="En-tte"/>
    <w:uiPriority w:val="99"/>
  </w:style>
  <w:style w:type="character" w:customStyle="1" w:styleId="FooterChar">
    <w:name w:val="Footer Char"/>
    <w:basedOn w:val="Policepardfaut"/>
    <w:uiPriority w:val="99"/>
  </w:style>
  <w:style w:type="character" w:customStyle="1" w:styleId="PieddepageCar1">
    <w:name w:val="Pied de page Car1"/>
    <w:link w:val="Pieddepage"/>
    <w:uiPriority w:val="99"/>
  </w:style>
  <w:style w:type="table" w:styleId="Grilledutableau">
    <w:name w:val="Table Grid"/>
    <w:basedOn w:val="TableauNormal"/>
    <w:uiPriority w:val="59"/>
    <w:pPr>
      <w:spacing w:line="240" w:lineRule="auto"/>
    </w:p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customStyle="1" w:styleId="Grilledetableauclaire1">
    <w:name w:val="Grille de tableau claire1"/>
    <w:basedOn w:val="Tableau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Tableausimple1">
    <w:name w:val="Plain Table 1"/>
    <w:basedOn w:val="TableauNormal"/>
    <w:uiPriority w:val="59"/>
    <w:pPr>
      <w:spacing w:line="240" w:lineRule="auto"/>
    </w:pPr>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auto" w:fill="F2F2F2" w:themeFill="text1" w:themeFillTint="0D"/>
      </w:tcPr>
    </w:tblStylePr>
    <w:tblStylePr w:type="band1Horz">
      <w:tblPr/>
      <w:tcPr>
        <w:shd w:val="clear" w:color="auto" w:fill="F2F2F2" w:themeFill="text1" w:themeFillTint="0D"/>
      </w:tcPr>
    </w:tblStylePr>
  </w:style>
  <w:style w:type="table" w:styleId="Tableausimple2">
    <w:name w:val="Plain Table 2"/>
    <w:basedOn w:val="TableauNormal"/>
    <w:uiPriority w:val="59"/>
    <w:pPr>
      <w:spacing w:line="240" w:lineRule="auto"/>
    </w:pPr>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Tableausimple3">
    <w:name w:val="Plain Table 3"/>
    <w:basedOn w:val="TableauNormal"/>
    <w:uiPriority w:val="99"/>
    <w:pPr>
      <w:spacing w:line="240" w:lineRule="auto"/>
    </w:pPr>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4">
    <w:name w:val="Plain Table 4"/>
    <w:basedOn w:val="TableauNormal"/>
    <w:uiPriority w:val="99"/>
    <w:pPr>
      <w:spacing w:line="240" w:lineRule="auto"/>
    </w:pPr>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simple5">
    <w:name w:val="Plain Table 5"/>
    <w:basedOn w:val="TableauNormal"/>
    <w:uiPriority w:val="99"/>
    <w:pPr>
      <w:spacing w:line="240" w:lineRule="auto"/>
    </w:pPr>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auto" w:fill="FFFFFF"/>
      </w:tcPr>
    </w:tblStylePr>
    <w:tblStylePr w:type="lastRow">
      <w:rPr>
        <w:i/>
        <w:color w:val="404040"/>
      </w:rPr>
      <w:tblPr/>
      <w:tcPr>
        <w:tcBorders>
          <w:top w:val="single" w:sz="4" w:space="0" w:color="404040"/>
          <w:left w:val="none" w:sz="4" w:space="0" w:color="000000"/>
          <w:right w:val="none" w:sz="4" w:space="0" w:color="000000"/>
        </w:tcBorders>
        <w:shd w:val="clear" w:color="auto" w:fill="FFFFFF"/>
      </w:tcPr>
    </w:tblStylePr>
    <w:tblStylePr w:type="firstCol">
      <w:pPr>
        <w:jc w:val="right"/>
      </w:pPr>
      <w:rPr>
        <w:i/>
        <w:color w:val="404040"/>
      </w:rPr>
      <w:tblPr/>
      <w:tcPr>
        <w:tcBorders>
          <w:right w:val="single" w:sz="4" w:space="0" w:color="404040"/>
        </w:tcBorders>
        <w:shd w:val="clear" w:color="auto" w:fill="FFFFFF"/>
      </w:tcPr>
    </w:tblStylePr>
    <w:tblStylePr w:type="lastCol">
      <w:rPr>
        <w:i/>
        <w:color w:val="404040"/>
      </w:rPr>
      <w:tblPr/>
      <w:tcPr>
        <w:tcBorders>
          <w:left w:val="single" w:sz="4" w:space="0" w:color="404040"/>
        </w:tcBorders>
        <w:shd w:val="clear" w:color="auto" w:fill="FFFFFF"/>
      </w:tcPr>
    </w:tblStylePr>
    <w:tblStylePr w:type="band1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Pr/>
      <w:tcPr>
        <w:shd w:val="clear" w:color="auto" w:fill="F2F2F2" w:themeFill="text1" w:themeFillTint="0D"/>
      </w:tcPr>
    </w:tblStylePr>
  </w:style>
  <w:style w:type="table" w:styleId="TableauGrille1Clair">
    <w:name w:val="Grid Table 1 Light"/>
    <w:basedOn w:val="TableauNormal"/>
    <w:uiPriority w:val="99"/>
    <w:pPr>
      <w:spacing w:line="240" w:lineRule="auto"/>
    </w:pPr>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customStyle="1" w:styleId="TableauGrille1Clair-Accentuation11">
    <w:name w:val="Tableau Grille 1 Clair - Accentuation 11"/>
    <w:basedOn w:val="TableauNormal"/>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b/>
        <w:color w:val="404040"/>
      </w:rPr>
      <w:tblPr/>
      <w:tcPr>
        <w:tcBorders>
          <w:bottom w:val="single" w:sz="12" w:space="0" w:color="91ACDC"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TableauGrille1Clair-Accentuation21">
    <w:name w:val="Tableau Grille 1 Clair - Accentuation 21"/>
    <w:basedOn w:val="TableauNormal"/>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b/>
        <w:color w:val="404040"/>
      </w:rPr>
      <w:tblPr/>
      <w:tcPr>
        <w:tcBorders>
          <w:bottom w:val="single" w:sz="12" w:space="0" w:color="F4B28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TableauGrille1Clair-Accentuation31">
    <w:name w:val="Tableau Grille 1 Clair - Accentuation 31"/>
    <w:basedOn w:val="TableauNormal"/>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b/>
        <w:color w:val="404040"/>
      </w:rPr>
      <w:tblPr/>
      <w:tcPr>
        <w:tcBorders>
          <w:bottom w:val="single" w:sz="12" w:space="0" w:color="CACACA"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TableauGrille1Clair-Accentuation41">
    <w:name w:val="Tableau Grille 1 Clair - Accentuation 41"/>
    <w:basedOn w:val="TableauNormal"/>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b/>
        <w:color w:val="404040"/>
      </w:rPr>
      <w:tblPr/>
      <w:tcPr>
        <w:tcBorders>
          <w:bottom w:val="single" w:sz="12" w:space="0" w:color="FFDA6A"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TableauGrille1Clair-Accentuation51">
    <w:name w:val="Tableau Grille 1 Clair - Accentuation 51"/>
    <w:basedOn w:val="TableauNormal"/>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b/>
        <w:color w:val="404040"/>
      </w:rPr>
      <w:tblPr/>
      <w:tcPr>
        <w:tcBorders>
          <w:bottom w:val="single" w:sz="12" w:space="0" w:color="9EC4E6"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TableauGrille1Clair-Accentuation61">
    <w:name w:val="Tableau Grille 1 Clair - Accentuation 61"/>
    <w:basedOn w:val="TableauNormal"/>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b/>
        <w:color w:val="404040"/>
      </w:rPr>
      <w:tblPr/>
      <w:tcPr>
        <w:tcBorders>
          <w:bottom w:val="single" w:sz="12" w:space="0" w:color="AAD190"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table" w:styleId="TableauGrille2">
    <w:name w:val="Grid Table 2"/>
    <w:basedOn w:val="Tableau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auto" w:fill="FFFFFF"/>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TableauGrille2-Accentuation11">
    <w:name w:val="Tableau Grille 2 - Accentuation 11"/>
    <w:basedOn w:val="Tableau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single" w:sz="12" w:space="0" w:color="537DC8" w:themeColor="accent1" w:themeTint="EA"/>
          <w:right w:val="none" w:sz="4" w:space="0" w:color="000000"/>
        </w:tcBorders>
        <w:shd w:val="clear" w:color="auto" w:fill="FFFFFF"/>
      </w:tcPr>
    </w:tblStylePr>
    <w:tblStylePr w:type="lastRow">
      <w:rPr>
        <w:b/>
        <w:color w:val="404040"/>
      </w:rPr>
      <w:tblPr/>
      <w:tcPr>
        <w:tcBorders>
          <w:top w:val="single" w:sz="4" w:space="0" w:color="537DC8" w:themeColor="accent1" w:themeTint="E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TableauGrille2-Accentuation21">
    <w:name w:val="Tableau Grille 2 - Accentuation 21"/>
    <w:basedOn w:val="Tableau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single" w:sz="12" w:space="0" w:color="F4B184" w:themeColor="accent2" w:themeTint="97"/>
          <w:right w:val="none" w:sz="4" w:space="0" w:color="000000"/>
        </w:tcBorders>
        <w:shd w:val="clear" w:color="auto" w:fill="FFFFFF"/>
      </w:tcPr>
    </w:tblStylePr>
    <w:tblStylePr w:type="lastRow">
      <w:rPr>
        <w:b/>
        <w:color w:val="404040"/>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TableauGrille2-Accentuation31">
    <w:name w:val="Tableau Grille 2 - Accentuation 31"/>
    <w:basedOn w:val="Tableau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single" w:sz="12" w:space="0" w:color="A5A5A5" w:themeColor="accent3" w:themeTint="FE"/>
          <w:right w:val="none" w:sz="4" w:space="0" w:color="000000"/>
        </w:tcBorders>
        <w:shd w:val="clear" w:color="auto" w:fill="FFFFFF"/>
      </w:tcPr>
    </w:tblStylePr>
    <w:tblStylePr w:type="lastRow">
      <w:rPr>
        <w:b/>
        <w:color w:val="404040"/>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TableauGrille2-Accentuation41">
    <w:name w:val="Tableau Grille 2 - Accentuation 41"/>
    <w:basedOn w:val="Tableau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single" w:sz="12" w:space="0" w:color="FFD865" w:themeColor="accent4" w:themeTint="9A"/>
          <w:right w:val="none" w:sz="4" w:space="0" w:color="000000"/>
        </w:tcBorders>
        <w:shd w:val="clear" w:color="auto" w:fill="FFFFFF"/>
      </w:tcPr>
    </w:tblStylePr>
    <w:tblStylePr w:type="lastRow">
      <w:rPr>
        <w:b/>
        <w:color w:val="404040"/>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TableauGrille2-Accentuation51">
    <w:name w:val="Tableau Grille 2 - Accentuation 51"/>
    <w:basedOn w:val="Tableau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single" w:sz="12" w:space="0" w:color="5B9BD5" w:themeColor="accent5"/>
          <w:right w:val="none" w:sz="4" w:space="0" w:color="000000"/>
        </w:tcBorders>
        <w:shd w:val="clear" w:color="auto" w:fill="FFFFFF"/>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TableauGrille2-Accentuation61">
    <w:name w:val="Tableau Grille 2 - Accentuation 61"/>
    <w:basedOn w:val="Tableau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single" w:sz="12" w:space="0" w:color="70AD47" w:themeColor="accent6"/>
          <w:right w:val="none" w:sz="4" w:space="0" w:color="000000"/>
        </w:tcBorders>
        <w:shd w:val="clear" w:color="auto" w:fill="FFFFFF"/>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shd w:val="clear" w:color="auto" w:fill="FFFFFF"/>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3">
    <w:name w:val="Grid Table 3"/>
    <w:basedOn w:val="TableauNormal"/>
    <w:uiPriority w:val="99"/>
    <w:pPr>
      <w:spacing w:line="240" w:lineRule="auto"/>
    </w:pPr>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TableauGrille3-Accentuation11">
    <w:name w:val="Tableau Grille 3 - Accentuation 11"/>
    <w:basedOn w:val="TableauNormal"/>
    <w:uiPriority w:val="99"/>
    <w:pPr>
      <w:spacing w:line="240" w:lineRule="auto"/>
    </w:pPr>
    <w:tblPr>
      <w:tblStyleRowBandSize w:val="1"/>
      <w:tblStyleColBandSize w:val="1"/>
      <w:tblBorders>
        <w:bottom w:val="single" w:sz="4" w:space="0" w:color="537DC8" w:themeColor="accent1" w:themeTint="EA"/>
        <w:insideH w:val="single" w:sz="4" w:space="0" w:color="537DC8" w:themeColor="accent1" w:themeTint="EA"/>
        <w:insideV w:val="single" w:sz="4" w:space="0" w:color="537DC8"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8E2F3" w:themeFill="accent1" w:themeFillTint="34"/>
      </w:tcPr>
    </w:tblStylePr>
    <w:tblStylePr w:type="band1Horz">
      <w:rPr>
        <w:rFonts w:ascii="Arial" w:hAnsi="Arial"/>
        <w:color w:val="404040"/>
        <w:sz w:val="22"/>
      </w:rPr>
      <w:tblPr/>
      <w:tcPr>
        <w:shd w:val="clear" w:color="auto" w:fill="D8E2F3" w:themeFill="accent1" w:themeFillTint="34"/>
      </w:tcPr>
    </w:tblStylePr>
  </w:style>
  <w:style w:type="table" w:customStyle="1" w:styleId="TableauGrille3-Accentuation21">
    <w:name w:val="Tableau Grille 3 - Accentuation 21"/>
    <w:basedOn w:val="TableauNormal"/>
    <w:uiPriority w:val="99"/>
    <w:pPr>
      <w:spacing w:line="240" w:lineRule="auto"/>
    </w:pPr>
    <w:tblPr>
      <w:tblStyleRowBandSize w:val="1"/>
      <w:tblStyleColBandSize w:val="1"/>
      <w:tblBorders>
        <w:bottom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TableauGrille3-Accentuation31">
    <w:name w:val="Tableau Grille 3 - Accentuation 31"/>
    <w:basedOn w:val="TableauNormal"/>
    <w:uiPriority w:val="99"/>
    <w:pPr>
      <w:spacing w:line="240" w:lineRule="auto"/>
    </w:pPr>
    <w:tblPr>
      <w:tblStyleRowBandSize w:val="1"/>
      <w:tblStyleColBandSize w:val="1"/>
      <w:tblBorders>
        <w:bottom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TableauGrille3-Accentuation41">
    <w:name w:val="Tableau Grille 3 - Accentuation 41"/>
    <w:basedOn w:val="TableauNormal"/>
    <w:uiPriority w:val="99"/>
    <w:pPr>
      <w:spacing w:line="240" w:lineRule="auto"/>
    </w:pPr>
    <w:tblPr>
      <w:tblStyleRowBandSize w:val="1"/>
      <w:tblStyleColBandSize w:val="1"/>
      <w:tblBorders>
        <w:bottom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TableauGrille3-Accentuation51">
    <w:name w:val="Tableau Grille 3 - Accentuation 51"/>
    <w:basedOn w:val="TableauNormal"/>
    <w:uiPriority w:val="99"/>
    <w:pPr>
      <w:spacing w:line="240" w:lineRule="auto"/>
    </w:pPr>
    <w:tblPr>
      <w:tblStyleRowBandSize w:val="1"/>
      <w:tblStyleColBandSize w:val="1"/>
      <w:tblBorders>
        <w:bottom w:val="single" w:sz="4" w:space="0" w:color="5B9BD5" w:themeColor="accent5"/>
        <w:insideH w:val="single" w:sz="4" w:space="0" w:color="5B9BD5" w:themeColor="accent5"/>
        <w:insideV w:val="single" w:sz="4" w:space="0" w:color="5B9BD5"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TableauGrille3-Accentuation61">
    <w:name w:val="Tableau Grille 3 - Accentuation 61"/>
    <w:basedOn w:val="TableauNormal"/>
    <w:uiPriority w:val="99"/>
    <w:pPr>
      <w:spacing w:line="240" w:lineRule="auto"/>
    </w:pPr>
    <w:tblPr>
      <w:tblStyleRowBandSize w:val="1"/>
      <w:tblStyleColBandSize w:val="1"/>
      <w:tblBorders>
        <w:bottom w:val="single" w:sz="4" w:space="0" w:color="70AD47" w:themeColor="accent6"/>
        <w:insideH w:val="single" w:sz="4" w:space="0" w:color="70AD47" w:themeColor="accent6"/>
        <w:insideV w:val="single" w:sz="4" w:space="0" w:color="70AD47"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auto" w:fill="FFFFFF"/>
      </w:tc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4">
    <w:name w:val="Grid Table 4"/>
    <w:basedOn w:val="TableauNormal"/>
    <w:uiPriority w:val="59"/>
    <w:pPr>
      <w:spacing w:line="240" w:lineRule="auto"/>
    </w:pPr>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BCBCB" w:themeFill="text1" w:themeFillTint="34"/>
      </w:tcPr>
    </w:tblStylePr>
    <w:tblStylePr w:type="band1Horz">
      <w:rPr>
        <w:rFonts w:ascii="Arial" w:hAnsi="Arial"/>
        <w:color w:val="404040"/>
        <w:sz w:val="22"/>
      </w:rPr>
      <w:tblPr/>
      <w:tcPr>
        <w:shd w:val="clear" w:color="auto" w:fill="CBCBCB" w:themeFill="text1" w:themeFillTint="34"/>
      </w:tcPr>
    </w:tblStylePr>
  </w:style>
  <w:style w:type="table" w:customStyle="1" w:styleId="TableauGrille4-Accentuation11">
    <w:name w:val="Tableau Grille 4 - Accentuation 11"/>
    <w:basedOn w:val="TableauNormal"/>
    <w:uiPriority w:val="5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insideV w:val="single" w:sz="4" w:space="0" w:color="95AFDD" w:themeColor="accent1" w:themeTint="90"/>
      </w:tblBorders>
    </w:tblPr>
    <w:tblStylePr w:type="firstRow">
      <w:rPr>
        <w:rFonts w:ascii="Arial" w:hAnsi="Arial"/>
        <w:b/>
        <w:color w:val="FFFFFF"/>
        <w:sz w:val="22"/>
      </w:rPr>
      <w:tblPr/>
      <w:tcPr>
        <w:tcBorders>
          <w:top w:val="single" w:sz="4" w:space="0" w:color="537DC8" w:themeColor="accent1" w:themeTint="EA"/>
          <w:left w:val="single" w:sz="4" w:space="0" w:color="537DC8" w:themeColor="accent1" w:themeTint="EA"/>
          <w:bottom w:val="single" w:sz="4" w:space="0" w:color="537DC8" w:themeColor="accent1" w:themeTint="EA"/>
          <w:right w:val="single" w:sz="4" w:space="0" w:color="537DC8" w:themeColor="accent1" w:themeTint="EA"/>
        </w:tcBorders>
        <w:shd w:val="clear" w:color="auto" w:fill="537DC8" w:themeFill="accent1" w:themeFillTint="EA"/>
      </w:tcPr>
    </w:tblStylePr>
    <w:tblStylePr w:type="lastRow">
      <w:rPr>
        <w:b/>
        <w:color w:val="404040"/>
      </w:rPr>
      <w:tblPr/>
      <w:tcPr>
        <w:tcBorders>
          <w:top w:val="single" w:sz="4" w:space="0" w:color="537DC8"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3F3" w:themeFill="accent1" w:themeFillTint="32"/>
      </w:tcPr>
    </w:tblStylePr>
    <w:tblStylePr w:type="band1Horz">
      <w:rPr>
        <w:rFonts w:ascii="Arial" w:hAnsi="Arial"/>
        <w:color w:val="404040"/>
        <w:sz w:val="22"/>
      </w:rPr>
      <w:tblPr/>
      <w:tcPr>
        <w:shd w:val="clear" w:color="auto" w:fill="DAE3F3" w:themeFill="accent1" w:themeFillTint="32"/>
      </w:tcPr>
    </w:tblStylePr>
  </w:style>
  <w:style w:type="table" w:customStyle="1" w:styleId="TableauGrille4-Accentuation21">
    <w:name w:val="Tableau Grille 4 - Accentuation 21"/>
    <w:basedOn w:val="TableauNormal"/>
    <w:uiPriority w:val="5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insideV w:val="single" w:sz="4" w:space="0" w:color="F4B58A" w:themeColor="accent2" w:themeTint="90"/>
      </w:tblBorders>
    </w:tblPr>
    <w:tblStylePr w:type="firstRow">
      <w:rPr>
        <w:rFonts w:ascii="Arial" w:hAnsi="Arial"/>
        <w:b/>
        <w:color w:val="FFFFFF"/>
        <w:sz w:val="22"/>
      </w:rPr>
      <w:tblPr/>
      <w:tcPr>
        <w:tc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cBorders>
        <w:shd w:val="clear" w:color="auto" w:fill="F4B184" w:themeFill="accent2" w:themeFillTint="97"/>
      </w:tcPr>
    </w:tblStylePr>
    <w:tblStylePr w:type="lastRow">
      <w:rPr>
        <w:b/>
        <w:color w:val="404040"/>
      </w:rPr>
      <w:tblPr/>
      <w:tcPr>
        <w:tcBorders>
          <w:top w:val="single" w:sz="4" w:space="0" w:color="F4B184"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Pr/>
      <w:tcPr>
        <w:shd w:val="clear" w:color="auto" w:fill="FBE5D6" w:themeFill="accent2" w:themeFillTint="32"/>
      </w:tcPr>
    </w:tblStylePr>
  </w:style>
  <w:style w:type="table" w:customStyle="1" w:styleId="TableauGrille4-Accentuation31">
    <w:name w:val="Tableau Grille 4 - Accentuation 31"/>
    <w:basedOn w:val="TableauNormal"/>
    <w:uiPriority w:val="5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insideV w:val="single" w:sz="4" w:space="0" w:color="CCCCCC" w:themeColor="accent3" w:themeTint="90"/>
      </w:tblBorders>
    </w:tblPr>
    <w:tblStylePr w:type="firstRow">
      <w:rPr>
        <w:rFonts w:ascii="Arial" w:hAnsi="Arial"/>
        <w:b/>
        <w:color w:val="FFFFFF"/>
        <w:sz w:val="22"/>
      </w:rPr>
      <w:tblPr/>
      <w:tcPr>
        <w:tc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tcBorders>
        <w:shd w:val="clear" w:color="auto" w:fill="A5A5A5" w:themeFill="accent3" w:themeFillTint="FE"/>
      </w:tcPr>
    </w:tblStylePr>
    <w:tblStylePr w:type="lastRow">
      <w:rPr>
        <w:b/>
        <w:color w:val="404040"/>
      </w:rPr>
      <w:tblPr/>
      <w:tcPr>
        <w:tcBorders>
          <w:top w:val="single" w:sz="4" w:space="0" w:color="A5A5A5"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Pr/>
      <w:tcPr>
        <w:shd w:val="clear" w:color="auto" w:fill="ECECEC" w:themeFill="accent3" w:themeFillTint="34"/>
      </w:tcPr>
    </w:tblStylePr>
  </w:style>
  <w:style w:type="table" w:customStyle="1" w:styleId="TableauGrille4-Accentuation41">
    <w:name w:val="Tableau Grille 4 - Accentuation 41"/>
    <w:basedOn w:val="TableauNormal"/>
    <w:uiPriority w:val="5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insideV w:val="single" w:sz="4" w:space="0" w:color="FFDB6F" w:themeColor="accent4" w:themeTint="90"/>
      </w:tblBorders>
    </w:tblPr>
    <w:tblStylePr w:type="firstRow">
      <w:rPr>
        <w:rFonts w:ascii="Arial" w:hAnsi="Arial"/>
        <w:b/>
        <w:color w:val="FFFFFF"/>
        <w:sz w:val="22"/>
      </w:rPr>
      <w:tblPr/>
      <w:tcPr>
        <w:tc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cBorders>
        <w:shd w:val="clear" w:color="auto" w:fill="FFD865" w:themeFill="accent4" w:themeFillTint="9A"/>
      </w:tcPr>
    </w:tblStylePr>
    <w:tblStylePr w:type="lastRow">
      <w:rPr>
        <w:b/>
        <w:color w:val="404040"/>
      </w:rPr>
      <w:tblPr/>
      <w:tcPr>
        <w:tcBorders>
          <w:top w:val="single" w:sz="4" w:space="0" w:color="FFD865"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Pr/>
      <w:tcPr>
        <w:shd w:val="clear" w:color="auto" w:fill="FFF2CB" w:themeFill="accent4" w:themeFillTint="34"/>
      </w:tcPr>
    </w:tblStylePr>
  </w:style>
  <w:style w:type="table" w:customStyle="1" w:styleId="TableauGrille4-Accentuation51">
    <w:name w:val="Tableau Grille 4 - Accentuation 51"/>
    <w:basedOn w:val="TableauNormal"/>
    <w:uiPriority w:val="5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FFFFFF"/>
        <w:sz w:val="22"/>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tcBorders>
        <w:shd w:val="clear" w:color="auto" w:fill="5B9BD5" w:themeFill="accent5"/>
      </w:tcPr>
    </w:tblStylePr>
    <w:tblStylePr w:type="lastRow">
      <w:rPr>
        <w:b/>
        <w:color w:val="404040"/>
      </w:rPr>
      <w:tblPr/>
      <w:tcPr>
        <w:tcBorders>
          <w:top w:val="single" w:sz="4" w:space="0" w:color="5B9BD5"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Pr/>
      <w:tcPr>
        <w:shd w:val="clear" w:color="auto" w:fill="DDEAF6" w:themeFill="accent5" w:themeFillTint="34"/>
      </w:tcPr>
    </w:tblStylePr>
  </w:style>
  <w:style w:type="table" w:customStyle="1" w:styleId="TableauGrille4-Accentuation61">
    <w:name w:val="Tableau Grille 4 - Accentuation 61"/>
    <w:basedOn w:val="TableauNormal"/>
    <w:uiPriority w:val="5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FFFFFF"/>
        <w:sz w:val="22"/>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tcBorders>
        <w:shd w:val="clear" w:color="auto" w:fill="70AD47" w:themeFill="accent6"/>
      </w:tcPr>
    </w:tblStylePr>
    <w:tblStylePr w:type="lastRow">
      <w:rPr>
        <w:b/>
        <w:color w:val="404040"/>
      </w:rPr>
      <w:tblPr/>
      <w:tcPr>
        <w:tcBorders>
          <w:top w:val="single" w:sz="4" w:space="0" w:color="70AD47"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Pr/>
      <w:tcPr>
        <w:shd w:val="clear" w:color="auto" w:fill="E1EFD8" w:themeFill="accent6" w:themeFillTint="34"/>
      </w:tcPr>
    </w:tblStylePr>
  </w:style>
  <w:style w:type="table" w:styleId="TableauGrille5Fonc">
    <w:name w:val="Grid Table 5 Dark"/>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BFBFBF" w:themeFill="text1" w:themeFillTint="40"/>
    </w:tblPr>
    <w:tblStylePr w:type="firstRow">
      <w:rPr>
        <w:rFonts w:ascii="Arial" w:hAnsi="Arial"/>
        <w:b/>
        <w:color w:val="FFFFFF"/>
        <w:sz w:val="22"/>
      </w:rPr>
      <w:tblPr/>
      <w:tcPr>
        <w:shd w:val="clear" w:color="auto" w:fill="000000" w:themeFill="text1"/>
      </w:tcPr>
    </w:tblStylePr>
    <w:tblStylePr w:type="lastRow">
      <w:rPr>
        <w:rFonts w:ascii="Arial" w:hAnsi="Arial"/>
        <w:b/>
        <w:color w:val="FFFFFF"/>
        <w:sz w:val="22"/>
      </w:rPr>
      <w:tblPr/>
      <w:tcPr>
        <w:tcBorders>
          <w:top w:val="single" w:sz="4" w:space="0" w:color="FFFFFF" w:themeColor="light1"/>
        </w:tcBorders>
        <w:shd w:val="clear" w:color="auto" w:fill="000000" w:themeFill="text1"/>
      </w:tcPr>
    </w:tblStylePr>
    <w:tblStylePr w:type="firstCol">
      <w:rPr>
        <w:rFonts w:ascii="Arial" w:hAnsi="Arial"/>
        <w:b/>
        <w:color w:val="FFFFFF"/>
        <w:sz w:val="22"/>
      </w:rPr>
      <w:tblPr/>
      <w:tcPr>
        <w:shd w:val="clear" w:color="auto" w:fill="000000" w:themeFill="text1"/>
      </w:tcPr>
    </w:tblStylePr>
    <w:tblStylePr w:type="lastCol">
      <w:rPr>
        <w:rFonts w:ascii="Arial" w:hAnsi="Arial"/>
        <w:b/>
        <w:color w:val="FFFFFF"/>
        <w:sz w:val="22"/>
      </w:rPr>
      <w:tblPr/>
      <w:tcPr>
        <w:shd w:val="clear" w:color="auto" w:fill="000000" w:themeFill="text1"/>
      </w:tcPr>
    </w:tblStylePr>
    <w:tblStylePr w:type="band1Vert">
      <w:tblPr/>
      <w:tcPr>
        <w:shd w:val="clear" w:color="auto" w:fill="8A8A8A" w:themeFill="text1" w:themeFillTint="75"/>
      </w:tcPr>
    </w:tblStylePr>
    <w:tblStylePr w:type="band1Horz">
      <w:tblPr/>
      <w:tcPr>
        <w:shd w:val="clear" w:color="auto" w:fill="8A8A8A" w:themeFill="text1" w:themeFillTint="75"/>
      </w:tcPr>
    </w:tblStylePr>
  </w:style>
  <w:style w:type="table" w:customStyle="1" w:styleId="TableauGrille5Fonc-Accentuation11">
    <w:name w:val="Tableau Grille 5 Foncé - Accentuation 11"/>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8E2F3" w:themeFill="accent1" w:themeFillTint="34"/>
    </w:tblPr>
    <w:tblStylePr w:type="firstRow">
      <w:rPr>
        <w:rFonts w:ascii="Arial" w:hAnsi="Arial"/>
        <w:b/>
        <w:color w:val="FFFFFF"/>
        <w:sz w:val="22"/>
      </w:rPr>
      <w:tblPr/>
      <w:tcPr>
        <w:shd w:val="clear" w:color="auto" w:fill="4472C4" w:themeFill="accent1"/>
      </w:tcPr>
    </w:tblStylePr>
    <w:tblStylePr w:type="lastRow">
      <w:rPr>
        <w:rFonts w:ascii="Arial" w:hAnsi="Arial"/>
        <w:b/>
        <w:color w:val="FFFFFF"/>
        <w:sz w:val="22"/>
      </w:rPr>
      <w:tblPr/>
      <w:tcPr>
        <w:tcBorders>
          <w:top w:val="single" w:sz="4" w:space="0" w:color="FFFFFF" w:themeColor="light1"/>
        </w:tcBorders>
        <w:shd w:val="clear" w:color="auto" w:fill="4472C4" w:themeFill="accent1"/>
      </w:tcPr>
    </w:tblStylePr>
    <w:tblStylePr w:type="firstCol">
      <w:rPr>
        <w:rFonts w:ascii="Arial" w:hAnsi="Arial"/>
        <w:b/>
        <w:color w:val="FFFFFF"/>
        <w:sz w:val="22"/>
      </w:rPr>
      <w:tblPr/>
      <w:tcPr>
        <w:shd w:val="clear" w:color="auto" w:fill="4472C4" w:themeFill="accent1"/>
      </w:tcPr>
    </w:tblStylePr>
    <w:tblStylePr w:type="lastCol">
      <w:rPr>
        <w:rFonts w:ascii="Arial" w:hAnsi="Arial"/>
        <w:b/>
        <w:color w:val="FFFFFF"/>
        <w:sz w:val="22"/>
      </w:rPr>
      <w:tblPr/>
      <w:tcPr>
        <w:shd w:val="clear" w:color="auto" w:fill="4472C4" w:themeFill="accent1"/>
      </w:tcPr>
    </w:tblStylePr>
    <w:tblStylePr w:type="band1Vert">
      <w:tblPr/>
      <w:tcPr>
        <w:shd w:val="clear" w:color="auto" w:fill="A9BEE4" w:themeFill="accent1" w:themeFillTint="75"/>
      </w:tcPr>
    </w:tblStylePr>
    <w:tblStylePr w:type="band1Horz">
      <w:tblPr/>
      <w:tcPr>
        <w:shd w:val="clear" w:color="auto" w:fill="A9BEE4" w:themeFill="accent1" w:themeFillTint="75"/>
      </w:tcPr>
    </w:tblStylePr>
  </w:style>
  <w:style w:type="table" w:customStyle="1" w:styleId="TableauGrille5Fonc-Accentuation21">
    <w:name w:val="Tableau Grille 5 Foncé - Accentuation 21"/>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BE5D6" w:themeFill="accent2" w:themeFillTint="32"/>
    </w:tblPr>
    <w:tblStylePr w:type="firstRow">
      <w:rPr>
        <w:rFonts w:ascii="Arial" w:hAnsi="Arial"/>
        <w:b/>
        <w:color w:val="FFFFFF"/>
        <w:sz w:val="22"/>
      </w:rPr>
      <w:tblPr/>
      <w:tcPr>
        <w:shd w:val="clear" w:color="auto" w:fill="ED7D31" w:themeFill="accent2"/>
      </w:tcPr>
    </w:tblStylePr>
    <w:tblStylePr w:type="lastRow">
      <w:rPr>
        <w:rFonts w:ascii="Arial" w:hAnsi="Arial"/>
        <w:b/>
        <w:color w:val="FFFFFF"/>
        <w:sz w:val="22"/>
      </w:rPr>
      <w:tblPr/>
      <w:tcPr>
        <w:tcBorders>
          <w:top w:val="single" w:sz="4" w:space="0" w:color="FFFFFF" w:themeColor="light1"/>
        </w:tcBorders>
        <w:shd w:val="clear" w:color="auto" w:fill="ED7D31" w:themeFill="accent2"/>
      </w:tcPr>
    </w:tblStylePr>
    <w:tblStylePr w:type="firstCol">
      <w:rPr>
        <w:rFonts w:ascii="Arial" w:hAnsi="Arial"/>
        <w:b/>
        <w:color w:val="FFFFFF"/>
        <w:sz w:val="22"/>
      </w:rPr>
      <w:tblPr/>
      <w:tcPr>
        <w:shd w:val="clear" w:color="auto" w:fill="ED7D31" w:themeFill="accent2"/>
      </w:tcPr>
    </w:tblStylePr>
    <w:tblStylePr w:type="lastCol">
      <w:rPr>
        <w:rFonts w:ascii="Arial" w:hAnsi="Arial"/>
        <w:b/>
        <w:color w:val="FFFFFF"/>
        <w:sz w:val="22"/>
      </w:rPr>
      <w:tblPr/>
      <w:tcPr>
        <w:shd w:val="clear" w:color="auto" w:fill="ED7D31" w:themeFill="accent2"/>
      </w:tcPr>
    </w:tblStylePr>
    <w:tblStylePr w:type="band1Vert">
      <w:tblPr/>
      <w:tcPr>
        <w:shd w:val="clear" w:color="auto" w:fill="F6C3A0" w:themeFill="accent2" w:themeFillTint="75"/>
      </w:tcPr>
    </w:tblStylePr>
    <w:tblStylePr w:type="band1Horz">
      <w:tblPr/>
      <w:tcPr>
        <w:shd w:val="clear" w:color="auto" w:fill="F6C3A0" w:themeFill="accent2" w:themeFillTint="75"/>
      </w:tcPr>
    </w:tblStylePr>
  </w:style>
  <w:style w:type="table" w:customStyle="1" w:styleId="TableauGrille5Fonc-Accentuation31">
    <w:name w:val="Tableau Grille 5 Foncé - Accentuation 31"/>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CECEC" w:themeFill="accent3" w:themeFillTint="34"/>
    </w:tblPr>
    <w:tblStylePr w:type="firstRow">
      <w:rPr>
        <w:rFonts w:ascii="Arial" w:hAnsi="Arial"/>
        <w:b/>
        <w:color w:val="FFFFFF"/>
        <w:sz w:val="22"/>
      </w:rPr>
      <w:tblPr/>
      <w:tcPr>
        <w:shd w:val="clear" w:color="auto" w:fill="A5A5A5" w:themeFill="accent3"/>
      </w:tcPr>
    </w:tblStylePr>
    <w:tblStylePr w:type="lastRow">
      <w:rPr>
        <w:rFonts w:ascii="Arial" w:hAnsi="Arial"/>
        <w:b/>
        <w:color w:val="FFFFFF"/>
        <w:sz w:val="22"/>
      </w:rPr>
      <w:tblPr/>
      <w:tcPr>
        <w:tcBorders>
          <w:top w:val="single" w:sz="4" w:space="0" w:color="FFFFFF" w:themeColor="light1"/>
        </w:tcBorders>
        <w:shd w:val="clear" w:color="auto" w:fill="A5A5A5" w:themeFill="accent3"/>
      </w:tcPr>
    </w:tblStylePr>
    <w:tblStylePr w:type="firstCol">
      <w:rPr>
        <w:rFonts w:ascii="Arial" w:hAnsi="Arial"/>
        <w:b/>
        <w:color w:val="FFFFFF"/>
        <w:sz w:val="22"/>
      </w:rPr>
      <w:tblPr/>
      <w:tcPr>
        <w:shd w:val="clear" w:color="auto" w:fill="A5A5A5" w:themeFill="accent3"/>
      </w:tcPr>
    </w:tblStylePr>
    <w:tblStylePr w:type="lastCol">
      <w:rPr>
        <w:rFonts w:ascii="Arial" w:hAnsi="Arial"/>
        <w:b/>
        <w:color w:val="FFFFFF"/>
        <w:sz w:val="22"/>
      </w:rPr>
      <w:tblPr/>
      <w:tcPr>
        <w:shd w:val="clear" w:color="auto" w:fill="A5A5A5" w:themeFill="accent3"/>
      </w:tcPr>
    </w:tblStylePr>
    <w:tblStylePr w:type="band1Vert">
      <w:tblPr/>
      <w:tcPr>
        <w:shd w:val="clear" w:color="auto" w:fill="D5D5D5" w:themeFill="accent3" w:themeFillTint="75"/>
      </w:tcPr>
    </w:tblStylePr>
    <w:tblStylePr w:type="band1Horz">
      <w:tblPr/>
      <w:tcPr>
        <w:shd w:val="clear" w:color="auto" w:fill="D5D5D5" w:themeFill="accent3" w:themeFillTint="75"/>
      </w:tcPr>
    </w:tblStylePr>
  </w:style>
  <w:style w:type="table" w:customStyle="1" w:styleId="TableauGrille5Fonc-Accentuation41">
    <w:name w:val="Tableau Grille 5 Foncé - Accentuation 41"/>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FFF2CB" w:themeFill="accent4" w:themeFillTint="34"/>
    </w:tblPr>
    <w:tblStylePr w:type="firstRow">
      <w:rPr>
        <w:rFonts w:ascii="Arial" w:hAnsi="Arial"/>
        <w:b/>
        <w:color w:val="FFFFFF"/>
        <w:sz w:val="22"/>
      </w:rPr>
      <w:tblPr/>
      <w:tcPr>
        <w:shd w:val="clear" w:color="auto" w:fill="FFC000" w:themeFill="accent4"/>
      </w:tcPr>
    </w:tblStylePr>
    <w:tblStylePr w:type="lastRow">
      <w:rPr>
        <w:rFonts w:ascii="Arial" w:hAnsi="Arial"/>
        <w:b/>
        <w:color w:val="FFFFFF"/>
        <w:sz w:val="22"/>
      </w:rPr>
      <w:tblPr/>
      <w:tcPr>
        <w:tcBorders>
          <w:top w:val="single" w:sz="4" w:space="0" w:color="FFFFFF" w:themeColor="light1"/>
        </w:tcBorders>
        <w:shd w:val="clear" w:color="auto" w:fill="FFC000" w:themeFill="accent4"/>
      </w:tcPr>
    </w:tblStylePr>
    <w:tblStylePr w:type="firstCol">
      <w:rPr>
        <w:rFonts w:ascii="Arial" w:hAnsi="Arial"/>
        <w:b/>
        <w:color w:val="FFFFFF"/>
        <w:sz w:val="22"/>
      </w:rPr>
      <w:tblPr/>
      <w:tcPr>
        <w:shd w:val="clear" w:color="auto" w:fill="FFC000" w:themeFill="accent4"/>
      </w:tcPr>
    </w:tblStylePr>
    <w:tblStylePr w:type="lastCol">
      <w:rPr>
        <w:rFonts w:ascii="Arial" w:hAnsi="Arial"/>
        <w:b/>
        <w:color w:val="FFFFFF"/>
        <w:sz w:val="22"/>
      </w:rPr>
      <w:tblPr/>
      <w:tcPr>
        <w:shd w:val="clear" w:color="auto" w:fill="FFC000" w:themeFill="accent4"/>
      </w:tcPr>
    </w:tblStylePr>
    <w:tblStylePr w:type="band1Vert">
      <w:tblPr/>
      <w:tcPr>
        <w:shd w:val="clear" w:color="auto" w:fill="FFE28A" w:themeFill="accent4" w:themeFillTint="75"/>
      </w:tcPr>
    </w:tblStylePr>
    <w:tblStylePr w:type="band1Horz">
      <w:tblPr/>
      <w:tcPr>
        <w:shd w:val="clear" w:color="auto" w:fill="FFE28A" w:themeFill="accent4" w:themeFillTint="75"/>
      </w:tcPr>
    </w:tblStylePr>
  </w:style>
  <w:style w:type="table" w:customStyle="1" w:styleId="TableauGrille5Fonc-Accentuation51">
    <w:name w:val="Tableau Grille 5 Foncé - Accentuation 51"/>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DDEAF6" w:themeFill="accent5" w:themeFillTint="34"/>
    </w:tblPr>
    <w:tblStylePr w:type="firstRow">
      <w:rPr>
        <w:rFonts w:ascii="Arial" w:hAnsi="Arial"/>
        <w:b/>
        <w:color w:val="FFFFFF"/>
        <w:sz w:val="22"/>
      </w:rPr>
      <w:tblPr/>
      <w:tcPr>
        <w:shd w:val="clear" w:color="auto" w:fill="5B9BD5" w:themeFill="accent5"/>
      </w:tcPr>
    </w:tblStylePr>
    <w:tblStylePr w:type="lastRow">
      <w:rPr>
        <w:rFonts w:ascii="Arial" w:hAnsi="Arial"/>
        <w:b/>
        <w:color w:val="FFFFFF"/>
        <w:sz w:val="22"/>
      </w:rPr>
      <w:tblPr/>
      <w:tcPr>
        <w:tcBorders>
          <w:top w:val="single" w:sz="4" w:space="0" w:color="FFFFFF" w:themeColor="light1"/>
        </w:tcBorders>
        <w:shd w:val="clear" w:color="auto" w:fill="5B9BD5" w:themeFill="accent5"/>
      </w:tcPr>
    </w:tblStylePr>
    <w:tblStylePr w:type="firstCol">
      <w:rPr>
        <w:rFonts w:ascii="Arial" w:hAnsi="Arial"/>
        <w:b/>
        <w:color w:val="FFFFFF"/>
        <w:sz w:val="22"/>
      </w:rPr>
      <w:tblPr/>
      <w:tcPr>
        <w:shd w:val="clear" w:color="auto" w:fill="5B9BD5" w:themeFill="accent5"/>
      </w:tcPr>
    </w:tblStylePr>
    <w:tblStylePr w:type="lastCol">
      <w:rPr>
        <w:rFonts w:ascii="Arial" w:hAnsi="Arial"/>
        <w:b/>
        <w:color w:val="FFFFFF"/>
        <w:sz w:val="22"/>
      </w:rPr>
      <w:tblPr/>
      <w:tcPr>
        <w:shd w:val="clear" w:color="auto" w:fill="5B9BD5" w:themeFill="accent5"/>
      </w:tcPr>
    </w:tblStylePr>
    <w:tblStylePr w:type="band1Vert">
      <w:tblPr/>
      <w:tcPr>
        <w:shd w:val="clear" w:color="auto" w:fill="B3D0EB" w:themeFill="accent5" w:themeFillTint="75"/>
      </w:tcPr>
    </w:tblStylePr>
    <w:tblStylePr w:type="band1Horz">
      <w:tblPr/>
      <w:tcPr>
        <w:shd w:val="clear" w:color="auto" w:fill="B3D0EB" w:themeFill="accent5" w:themeFillTint="75"/>
      </w:tcPr>
    </w:tblStylePr>
  </w:style>
  <w:style w:type="table" w:customStyle="1" w:styleId="TableauGrille5Fonc-Accentuation61">
    <w:name w:val="Tableau Grille 5 Foncé - Accentuation 61"/>
    <w:basedOn w:val="TableauNormal"/>
    <w:uiPriority w:val="99"/>
    <w:pPr>
      <w:spacing w:line="240" w:lineRule="auto"/>
    </w:pPr>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auto" w:fill="E1EFD8" w:themeFill="accent6" w:themeFillTint="34"/>
    </w:tblPr>
    <w:tblStylePr w:type="firstRow">
      <w:rPr>
        <w:rFonts w:ascii="Arial" w:hAnsi="Arial"/>
        <w:b/>
        <w:color w:val="FFFFFF"/>
        <w:sz w:val="22"/>
      </w:rPr>
      <w:tblPr/>
      <w:tcPr>
        <w:shd w:val="clear" w:color="auto" w:fill="70AD47" w:themeFill="accent6"/>
      </w:tcPr>
    </w:tblStylePr>
    <w:tblStylePr w:type="lastRow">
      <w:rPr>
        <w:rFonts w:ascii="Arial" w:hAnsi="Arial"/>
        <w:b/>
        <w:color w:val="FFFFFF"/>
        <w:sz w:val="22"/>
      </w:rPr>
      <w:tblPr/>
      <w:tcPr>
        <w:tcBorders>
          <w:top w:val="single" w:sz="4" w:space="0" w:color="FFFFFF" w:themeColor="light1"/>
        </w:tcBorders>
        <w:shd w:val="clear" w:color="auto" w:fill="70AD47" w:themeFill="accent6"/>
      </w:tcPr>
    </w:tblStylePr>
    <w:tblStylePr w:type="firstCol">
      <w:rPr>
        <w:rFonts w:ascii="Arial" w:hAnsi="Arial"/>
        <w:b/>
        <w:color w:val="FFFFFF"/>
        <w:sz w:val="22"/>
      </w:rPr>
      <w:tblPr/>
      <w:tcPr>
        <w:shd w:val="clear" w:color="auto" w:fill="70AD47" w:themeFill="accent6"/>
      </w:tcPr>
    </w:tblStylePr>
    <w:tblStylePr w:type="lastCol">
      <w:rPr>
        <w:rFonts w:ascii="Arial" w:hAnsi="Arial"/>
        <w:b/>
        <w:color w:val="FFFFFF"/>
        <w:sz w:val="22"/>
      </w:rPr>
      <w:tblPr/>
      <w:tcPr>
        <w:shd w:val="clear" w:color="auto" w:fill="70AD47" w:themeFill="accent6"/>
      </w:tcPr>
    </w:tblStylePr>
    <w:tblStylePr w:type="band1Vert">
      <w:tblPr/>
      <w:tcPr>
        <w:shd w:val="clear" w:color="auto" w:fill="BCDBA8" w:themeFill="accent6" w:themeFillTint="75"/>
      </w:tcPr>
    </w:tblStylePr>
    <w:tblStylePr w:type="band1Horz">
      <w:tblPr/>
      <w:tcPr>
        <w:shd w:val="clear" w:color="auto" w:fill="BCDBA8" w:themeFill="accent6" w:themeFillTint="75"/>
      </w:tcPr>
    </w:tblStylePr>
  </w:style>
  <w:style w:type="table" w:styleId="TableauGrille6Couleur">
    <w:name w:val="Grid Table 6 Colorful"/>
    <w:basedOn w:val="TableauNormal"/>
    <w:uiPriority w:val="99"/>
    <w:pPr>
      <w:spacing w:line="240" w:lineRule="auto"/>
    </w:pPr>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auto" w:fill="CBCBCB" w:themeFill="text1" w:themeFillTint="34"/>
      </w:tcPr>
    </w:tblStylePr>
    <w:tblStylePr w:type="band1Horz">
      <w:rPr>
        <w:rFonts w:ascii="Arial" w:hAnsi="Arial"/>
        <w:color w:val="7F7F7F" w:themeColor="text1" w:themeTint="80" w:themeShade="95"/>
        <w:sz w:val="22"/>
      </w:rPr>
      <w:tblPr/>
      <w:tcPr>
        <w:shd w:val="clear" w:color="auto" w:fill="CBCBCB" w:themeFill="text1" w:themeFillTint="34"/>
      </w:tcPr>
    </w:tblStylePr>
    <w:tblStylePr w:type="band2Horz">
      <w:rPr>
        <w:rFonts w:ascii="Arial" w:hAnsi="Arial"/>
        <w:color w:val="7F7F7F" w:themeColor="text1" w:themeTint="80" w:themeShade="95"/>
        <w:sz w:val="22"/>
      </w:rPr>
    </w:tblStylePr>
  </w:style>
  <w:style w:type="table" w:customStyle="1" w:styleId="TableauGrille6Couleur-Accentuation11">
    <w:name w:val="Tableau Grille 6 Couleur - Accentuation 11"/>
    <w:basedOn w:val="TableauNormal"/>
    <w:uiPriority w:val="99"/>
    <w:pPr>
      <w:spacing w:line="240" w:lineRule="auto"/>
    </w:pPr>
    <w:tblPr>
      <w:tblStyleRowBandSize w:val="1"/>
      <w:tblStyleColBandSize w:val="1"/>
      <w:tblBorders>
        <w:top w:val="single" w:sz="4" w:space="0" w:color="A0B7E1" w:themeColor="accent1" w:themeTint="80"/>
        <w:left w:val="single" w:sz="4" w:space="0" w:color="A0B7E1" w:themeColor="accent1" w:themeTint="80"/>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b/>
        <w:color w:val="A0B7E1" w:themeColor="accent1" w:themeTint="80" w:themeShade="95"/>
      </w:rPr>
      <w:tblPr/>
      <w:tcPr>
        <w:tcBorders>
          <w:bottom w:val="single" w:sz="12" w:space="0" w:color="A0B7E1" w:themeColor="accent1" w:themeTint="80"/>
        </w:tcBorders>
      </w:tcPr>
    </w:tblStylePr>
    <w:tblStylePr w:type="lastRow">
      <w:rPr>
        <w:b/>
        <w:color w:val="A0B7E1" w:themeColor="accent1" w:themeTint="80" w:themeShade="95"/>
      </w:rPr>
    </w:tblStylePr>
    <w:tblStylePr w:type="firstCol">
      <w:rPr>
        <w:b/>
        <w:color w:val="A0B7E1" w:themeColor="accent1" w:themeTint="80" w:themeShade="95"/>
      </w:rPr>
    </w:tblStylePr>
    <w:tblStylePr w:type="lastCol">
      <w:rPr>
        <w:b/>
        <w:color w:val="A0B7E1" w:themeColor="accent1" w:themeTint="80" w:themeShade="95"/>
      </w:r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TableauGrille6Couleur-Accentuation21">
    <w:name w:val="Tableau Grille 6 Couleur - Accentuation 21"/>
    <w:basedOn w:val="Tableau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b/>
        <w:color w:val="F4B184" w:themeColor="accent2" w:themeTint="97" w:themeShade="95"/>
      </w:rPr>
      <w:tblPr/>
      <w:tcPr>
        <w:tcBorders>
          <w:bottom w:val="single" w:sz="12" w:space="0" w:color="F4B184" w:themeColor="accent2" w:themeTint="97"/>
        </w:tcBorders>
      </w:tcPr>
    </w:tblStylePr>
    <w:tblStylePr w:type="lastRow">
      <w:rPr>
        <w:b/>
        <w:color w:val="F4B184" w:themeColor="accent2" w:themeTint="97" w:themeShade="95"/>
      </w:r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TableauGrille6Couleur-Accentuation31">
    <w:name w:val="Tableau Grille 6 Couleur - Accentuation 31"/>
    <w:basedOn w:val="TableauNormal"/>
    <w:uiPriority w:val="99"/>
    <w:pPr>
      <w:spacing w:line="240" w:lineRule="auto"/>
    </w:pPr>
    <w:tblPr>
      <w:tblStyleRowBandSize w:val="1"/>
      <w:tblStyleColBandSize w:val="1"/>
      <w:tblBorders>
        <w:top w:val="single" w:sz="4" w:space="0" w:color="A5A5A5" w:themeColor="accent3" w:themeTint="FE"/>
        <w:left w:val="single" w:sz="4" w:space="0" w:color="A5A5A5" w:themeColor="accent3" w:themeTint="FE"/>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b/>
        <w:color w:val="A5A5A5" w:themeColor="accent3" w:themeTint="FE" w:themeShade="95"/>
      </w:rPr>
      <w:tblPr/>
      <w:tcPr>
        <w:tcBorders>
          <w:bottom w:val="single" w:sz="12" w:space="0" w:color="A5A5A5" w:themeColor="accent3" w:themeTint="FE"/>
        </w:tcBorders>
      </w:tcPr>
    </w:tblStylePr>
    <w:tblStylePr w:type="lastRow">
      <w:rPr>
        <w:b/>
        <w:color w:val="A5A5A5" w:themeColor="accent3" w:themeTint="FE" w:themeShade="95"/>
      </w:rPr>
    </w:tblStylePr>
    <w:tblStylePr w:type="firstCol">
      <w:rPr>
        <w:b/>
        <w:color w:val="A5A5A5" w:themeColor="accent3" w:themeTint="FE" w:themeShade="95"/>
      </w:rPr>
    </w:tblStylePr>
    <w:tblStylePr w:type="lastCol">
      <w:rPr>
        <w:b/>
        <w:color w:val="A5A5A5" w:themeColor="accent3" w:themeTint="FE" w:themeShade="95"/>
      </w:r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TableauGrille6Couleur-Accentuation41">
    <w:name w:val="Tableau Grille 6 Couleur - Accentuation 41"/>
    <w:basedOn w:val="Tableau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b/>
        <w:color w:val="FFD865" w:themeColor="accent4" w:themeTint="9A" w:themeShade="95"/>
      </w:rPr>
      <w:tblPr/>
      <w:tcPr>
        <w:tcBorders>
          <w:bottom w:val="single" w:sz="12" w:space="0" w:color="FFD865" w:themeColor="accent4" w:themeTint="9A"/>
        </w:tcBorders>
      </w:tcPr>
    </w:tblStylePr>
    <w:tblStylePr w:type="lastRow">
      <w:rPr>
        <w:b/>
        <w:color w:val="FFD865" w:themeColor="accent4" w:themeTint="9A" w:themeShade="95"/>
      </w:r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TableauGrille6Couleur-Accentuation51">
    <w:name w:val="Tableau Grille 6 Couleur - Accentuation 51"/>
    <w:basedOn w:val="TableauNormal"/>
    <w:uiPriority w:val="99"/>
    <w:pPr>
      <w:spacing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insideH w:val="single" w:sz="4" w:space="0" w:color="5B9BD5" w:themeColor="accent5"/>
        <w:insideV w:val="single" w:sz="4" w:space="0" w:color="5B9BD5" w:themeColor="accent5"/>
      </w:tblBorders>
    </w:tblPr>
    <w:tblStylePr w:type="firstRow">
      <w:rPr>
        <w:b/>
        <w:color w:val="245A8D" w:themeColor="accent5" w:themeShade="95"/>
      </w:rPr>
      <w:tblPr/>
      <w:tcPr>
        <w:tcBorders>
          <w:bottom w:val="single" w:sz="12" w:space="0" w:color="5B9BD5" w:themeColor="accent5"/>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TableauGrille6Couleur-Accentuation61">
    <w:name w:val="Tableau Grille 6 Couleur - Accentuation 61"/>
    <w:basedOn w:val="TableauNormal"/>
    <w:uiPriority w:val="99"/>
    <w:pPr>
      <w:spacing w:line="240" w:lineRule="auto"/>
    </w:pPr>
    <w:tblPr>
      <w:tblStyleRowBandSize w:val="1"/>
      <w:tblStyleColBandSize w:val="1"/>
      <w:tblBorders>
        <w:top w:val="single" w:sz="4" w:space="0" w:color="70AD47" w:themeColor="accent6"/>
        <w:left w:val="single" w:sz="4" w:space="0" w:color="70AD47" w:themeColor="accent6"/>
        <w:bottom w:val="single" w:sz="4" w:space="0" w:color="70AD47" w:themeColor="accent6"/>
        <w:right w:val="single" w:sz="4" w:space="0" w:color="70AD47" w:themeColor="accent6"/>
        <w:insideH w:val="single" w:sz="4" w:space="0" w:color="70AD47" w:themeColor="accent6"/>
        <w:insideV w:val="single" w:sz="4" w:space="0" w:color="70AD47" w:themeColor="accent6"/>
      </w:tblBorders>
    </w:tblPr>
    <w:tblStylePr w:type="firstRow">
      <w:rPr>
        <w:b/>
        <w:color w:val="245A8D" w:themeColor="accent5" w:themeShade="95"/>
      </w:rPr>
      <w:tblPr/>
      <w:tcPr>
        <w:tcBorders>
          <w:bottom w:val="single" w:sz="12" w:space="0" w:color="70AD47" w:themeColor="accent6"/>
        </w:tcBorders>
      </w:tcPr>
    </w:tblStylePr>
    <w:tblStylePr w:type="lastRow">
      <w:rPr>
        <w:b/>
        <w:color w:val="245A8D" w:themeColor="accent5" w:themeShade="95"/>
      </w:rPr>
    </w:tblStylePr>
    <w:tblStylePr w:type="firstCol">
      <w:rPr>
        <w:b/>
        <w:color w:val="245A8D" w:themeColor="accent5" w:themeShade="95"/>
      </w:rPr>
    </w:tblStylePr>
    <w:tblStylePr w:type="lastCol">
      <w:rPr>
        <w:b/>
        <w:color w:val="245A8D" w:themeColor="accent5" w:themeShade="95"/>
      </w:rPr>
    </w:tblStylePr>
    <w:tblStylePr w:type="band1Vert">
      <w:tblPr/>
      <w:tcPr>
        <w:shd w:val="clear" w:color="auto" w:fill="E1EFD8" w:themeFill="accent6" w:themeFillTint="34"/>
      </w:tcPr>
    </w:tblStylePr>
    <w:tblStylePr w:type="band1Horz">
      <w:rPr>
        <w:rFonts w:ascii="Arial" w:hAnsi="Arial"/>
        <w:color w:val="245A8D" w:themeColor="accent5" w:themeShade="95"/>
        <w:sz w:val="22"/>
      </w:rPr>
      <w:tblPr/>
      <w:tcPr>
        <w:shd w:val="clear" w:color="auto" w:fill="E1EFD8" w:themeFill="accent6" w:themeFillTint="34"/>
      </w:tcPr>
    </w:tblStylePr>
    <w:tblStylePr w:type="band2Horz">
      <w:rPr>
        <w:rFonts w:ascii="Arial" w:hAnsi="Arial"/>
        <w:color w:val="245A8D" w:themeColor="accent5" w:themeShade="95"/>
        <w:sz w:val="22"/>
      </w:rPr>
    </w:tblStylePr>
  </w:style>
  <w:style w:type="table" w:styleId="TableauGrille7Couleur">
    <w:name w:val="Grid Table 7 Colorful"/>
    <w:basedOn w:val="TableauNormal"/>
    <w:uiPriority w:val="99"/>
    <w:pPr>
      <w:spacing w:line="240" w:lineRule="auto"/>
    </w:pPr>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F2F2F2" w:themeFill="text1" w:themeFillTint="0D"/>
      </w:tcPr>
    </w:tblStylePr>
    <w:tblStylePr w:type="band1Horz">
      <w:rPr>
        <w:rFonts w:ascii="Arial" w:hAnsi="Arial"/>
        <w:color w:val="7F7F7F" w:themeColor="text1" w:themeTint="80" w:themeShade="95"/>
        <w:sz w:val="22"/>
      </w:rPr>
      <w:tblPr/>
      <w:tcPr>
        <w:shd w:val="clear" w:color="auto" w:fill="F2F2F2" w:themeFill="text1" w:themeFillTint="0D"/>
      </w:tcPr>
    </w:tblStylePr>
    <w:tblStylePr w:type="band2Horz">
      <w:rPr>
        <w:rFonts w:ascii="Arial" w:hAnsi="Arial"/>
        <w:color w:val="7F7F7F" w:themeColor="text1" w:themeTint="80" w:themeShade="95"/>
        <w:sz w:val="22"/>
      </w:rPr>
    </w:tblStylePr>
  </w:style>
  <w:style w:type="table" w:customStyle="1" w:styleId="TableauGrille7Couleur-Accentuation11">
    <w:name w:val="Tableau Grille 7 Couleur - Accentuation 11"/>
    <w:basedOn w:val="TableauNormal"/>
    <w:uiPriority w:val="99"/>
    <w:pPr>
      <w:spacing w:line="240" w:lineRule="auto"/>
    </w:pPr>
    <w:tblPr>
      <w:tblStyleRowBandSize w:val="1"/>
      <w:tblStyleColBandSize w:val="1"/>
      <w:tblBorders>
        <w:bottom w:val="single" w:sz="4" w:space="0" w:color="A0B7E1" w:themeColor="accent1" w:themeTint="80"/>
        <w:right w:val="single" w:sz="4" w:space="0" w:color="A0B7E1" w:themeColor="accent1" w:themeTint="80"/>
        <w:insideH w:val="single" w:sz="4" w:space="0" w:color="A0B7E1" w:themeColor="accent1" w:themeTint="80"/>
        <w:insideV w:val="single" w:sz="4" w:space="0" w:color="A0B7E1" w:themeColor="accent1" w:themeTint="80"/>
      </w:tblBorders>
    </w:tblPr>
    <w:tblStylePr w:type="firstRow">
      <w:rPr>
        <w:rFonts w:ascii="Arial" w:hAnsi="Arial"/>
        <w:b/>
        <w:color w:val="A0B7E1" w:themeColor="accent1" w:themeTint="80" w:themeShade="95"/>
        <w:sz w:val="22"/>
      </w:rPr>
      <w:tblPr/>
      <w:tcPr>
        <w:tcBorders>
          <w:top w:val="none" w:sz="4" w:space="0" w:color="000000"/>
          <w:left w:val="none" w:sz="4" w:space="0" w:color="000000"/>
          <w:bottom w:val="single" w:sz="4" w:space="0" w:color="A0B7E1" w:themeColor="accent1" w:themeTint="80"/>
          <w:right w:val="none" w:sz="4" w:space="0" w:color="000000"/>
        </w:tcBorders>
        <w:shd w:val="clear" w:color="auto" w:fill="FFFFFF" w:themeFill="light1"/>
      </w:tcPr>
    </w:tblStylePr>
    <w:tblStylePr w:type="lastRow">
      <w:rPr>
        <w:rFonts w:ascii="Arial" w:hAnsi="Arial"/>
        <w:b/>
        <w:color w:val="A0B7E1" w:themeColor="accent1" w:themeTint="80" w:themeShade="95"/>
        <w:sz w:val="22"/>
      </w:rPr>
      <w:tblPr/>
      <w:tcPr>
        <w:tcBorders>
          <w:top w:val="single" w:sz="4" w:space="0" w:color="A0B7E1" w:themeColor="accen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0B7E1" w:themeColor="accent1" w:themeTint="80" w:themeShade="95"/>
        <w:sz w:val="22"/>
      </w:rPr>
      <w:tblPr/>
      <w:tcPr>
        <w:tcBorders>
          <w:top w:val="none" w:sz="4" w:space="0" w:color="000000"/>
          <w:left w:val="none" w:sz="4" w:space="0" w:color="000000"/>
          <w:bottom w:val="none" w:sz="4" w:space="0" w:color="000000"/>
          <w:right w:val="single" w:sz="4" w:space="0" w:color="A0B7E1" w:themeColor="accent1" w:themeTint="80"/>
        </w:tcBorders>
        <w:shd w:val="clear" w:color="auto" w:fill="FFFFFF"/>
      </w:tcPr>
    </w:tblStylePr>
    <w:tblStylePr w:type="lastCol">
      <w:rPr>
        <w:rFonts w:ascii="Arial" w:hAnsi="Arial"/>
        <w:i/>
        <w:color w:val="A0B7E1" w:themeColor="accent1" w:themeTint="80" w:themeShade="95"/>
        <w:sz w:val="22"/>
      </w:rPr>
      <w:tblPr/>
      <w:tcPr>
        <w:tcBorders>
          <w:top w:val="none" w:sz="4" w:space="0" w:color="000000"/>
          <w:left w:val="single" w:sz="4" w:space="0" w:color="A0B7E1" w:themeColor="accent1" w:themeTint="80"/>
          <w:bottom w:val="none" w:sz="4" w:space="0" w:color="000000"/>
          <w:right w:val="none" w:sz="4" w:space="0" w:color="000000"/>
        </w:tcBorders>
        <w:shd w:val="clear" w:color="auto" w:fill="FFFFFF"/>
      </w:tcPr>
    </w:tblStylePr>
    <w:tblStylePr w:type="band1Vert">
      <w:tblPr/>
      <w:tcPr>
        <w:shd w:val="clear" w:color="auto" w:fill="D8E2F3" w:themeFill="accent1" w:themeFillTint="34"/>
      </w:tcPr>
    </w:tblStylePr>
    <w:tblStylePr w:type="band1Horz">
      <w:rPr>
        <w:rFonts w:ascii="Arial" w:hAnsi="Arial"/>
        <w:color w:val="A0B7E1" w:themeColor="accent1" w:themeTint="80" w:themeShade="95"/>
        <w:sz w:val="22"/>
      </w:rPr>
      <w:tblPr/>
      <w:tcPr>
        <w:shd w:val="clear" w:color="auto" w:fill="D8E2F3" w:themeFill="accent1" w:themeFillTint="34"/>
      </w:tcPr>
    </w:tblStylePr>
    <w:tblStylePr w:type="band2Horz">
      <w:rPr>
        <w:rFonts w:ascii="Arial" w:hAnsi="Arial"/>
        <w:color w:val="A0B7E1" w:themeColor="accent1" w:themeTint="80" w:themeShade="95"/>
        <w:sz w:val="22"/>
      </w:rPr>
    </w:tblStylePr>
  </w:style>
  <w:style w:type="table" w:customStyle="1" w:styleId="TableauGrille7Couleur-Accentuation21">
    <w:name w:val="Tableau Grille 7 Couleur - Accentuation 21"/>
    <w:basedOn w:val="TableauNormal"/>
    <w:uiPriority w:val="99"/>
    <w:pPr>
      <w:spacing w:line="240" w:lineRule="auto"/>
    </w:pPr>
    <w:tblPr>
      <w:tblStyleRowBandSize w:val="1"/>
      <w:tblStyleColBandSize w:val="1"/>
      <w:tblBorders>
        <w:bottom w:val="single" w:sz="4" w:space="0" w:color="F4B184" w:themeColor="accent2" w:themeTint="97"/>
        <w:right w:val="single" w:sz="4" w:space="0" w:color="F4B184" w:themeColor="accent2" w:themeTint="97"/>
        <w:insideH w:val="single" w:sz="4" w:space="0" w:color="F4B184" w:themeColor="accent2" w:themeTint="97"/>
        <w:insideV w:val="single" w:sz="4" w:space="0" w:color="F4B184" w:themeColor="accent2" w:themeTint="97"/>
      </w:tblBorders>
    </w:tblPr>
    <w:tblStylePr w:type="firstRow">
      <w:rPr>
        <w:rFonts w:ascii="Arial" w:hAnsi="Arial"/>
        <w:b/>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b/>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BE5D6" w:themeFill="accent2" w:themeFillTint="32"/>
      </w:tcPr>
    </w:tblStylePr>
    <w:tblStylePr w:type="band1Horz">
      <w:rPr>
        <w:rFonts w:ascii="Arial" w:hAnsi="Arial"/>
        <w:color w:val="F4B184" w:themeColor="accent2" w:themeTint="97" w:themeShade="95"/>
        <w:sz w:val="22"/>
      </w:rPr>
      <w:tblPr/>
      <w:tcPr>
        <w:shd w:val="clear" w:color="auto" w:fill="FBE5D6" w:themeFill="accent2" w:themeFillTint="32"/>
      </w:tcPr>
    </w:tblStylePr>
    <w:tblStylePr w:type="band2Horz">
      <w:rPr>
        <w:rFonts w:ascii="Arial" w:hAnsi="Arial"/>
        <w:color w:val="F4B184" w:themeColor="accent2" w:themeTint="97" w:themeShade="95"/>
        <w:sz w:val="22"/>
      </w:rPr>
    </w:tblStylePr>
  </w:style>
  <w:style w:type="table" w:customStyle="1" w:styleId="TableauGrille7Couleur-Accentuation31">
    <w:name w:val="Tableau Grille 7 Couleur - Accentuation 31"/>
    <w:basedOn w:val="TableauNormal"/>
    <w:uiPriority w:val="99"/>
    <w:pPr>
      <w:spacing w:line="240" w:lineRule="auto"/>
    </w:pPr>
    <w:tblPr>
      <w:tblStyleRowBandSize w:val="1"/>
      <w:tblStyleColBandSize w:val="1"/>
      <w:tblBorders>
        <w:bottom w:val="single" w:sz="4" w:space="0" w:color="A5A5A5" w:themeColor="accent3" w:themeTint="FE"/>
        <w:right w:val="single" w:sz="4" w:space="0" w:color="A5A5A5" w:themeColor="accent3" w:themeTint="FE"/>
        <w:insideH w:val="single" w:sz="4" w:space="0" w:color="A5A5A5" w:themeColor="accent3" w:themeTint="FE"/>
        <w:insideV w:val="single" w:sz="4" w:space="0" w:color="A5A5A5" w:themeColor="accent3" w:themeTint="FE"/>
      </w:tblBorders>
    </w:tblPr>
    <w:tblStylePr w:type="firstRow">
      <w:rPr>
        <w:rFonts w:ascii="Arial" w:hAnsi="Arial"/>
        <w:b/>
        <w:color w:val="A5A5A5" w:themeColor="accent3" w:themeTint="FE" w:themeShade="95"/>
        <w:sz w:val="22"/>
      </w:rPr>
      <w:tblPr/>
      <w:tcPr>
        <w:tcBorders>
          <w:top w:val="none" w:sz="4" w:space="0" w:color="000000"/>
          <w:left w:val="none" w:sz="4" w:space="0" w:color="000000"/>
          <w:bottom w:val="single" w:sz="4" w:space="0" w:color="A5A5A5" w:themeColor="accent3" w:themeTint="FE"/>
          <w:right w:val="none" w:sz="4" w:space="0" w:color="000000"/>
        </w:tcBorders>
        <w:shd w:val="clear" w:color="auto" w:fill="FFFFFF" w:themeFill="light1"/>
      </w:tcPr>
    </w:tblStylePr>
    <w:tblStylePr w:type="lastRow">
      <w:rPr>
        <w:rFonts w:ascii="Arial" w:hAnsi="Arial"/>
        <w:b/>
        <w:color w:val="A5A5A5" w:themeColor="accent3" w:themeTint="FE" w:themeShade="95"/>
        <w:sz w:val="22"/>
      </w:rPr>
      <w:tblPr/>
      <w:tcPr>
        <w:tcBorders>
          <w:top w:val="single" w:sz="4" w:space="0" w:color="A5A5A5" w:themeColor="accent3" w:themeTint="FE"/>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5A5A5" w:themeColor="accent3" w:themeTint="FE" w:themeShade="95"/>
        <w:sz w:val="22"/>
      </w:rPr>
      <w:tblPr/>
      <w:tcPr>
        <w:tcBorders>
          <w:top w:val="none" w:sz="4" w:space="0" w:color="000000"/>
          <w:left w:val="none" w:sz="4" w:space="0" w:color="000000"/>
          <w:bottom w:val="none" w:sz="4" w:space="0" w:color="000000"/>
          <w:right w:val="single" w:sz="4" w:space="0" w:color="A5A5A5" w:themeColor="accent3" w:themeTint="FE"/>
        </w:tcBorders>
        <w:shd w:val="clear" w:color="auto" w:fill="FFFFFF"/>
      </w:tcPr>
    </w:tblStylePr>
    <w:tblStylePr w:type="lastCol">
      <w:rPr>
        <w:rFonts w:ascii="Arial" w:hAnsi="Arial"/>
        <w:i/>
        <w:color w:val="A5A5A5" w:themeColor="accent3" w:themeTint="FE" w:themeShade="95"/>
        <w:sz w:val="22"/>
      </w:rPr>
      <w:tblPr/>
      <w:tcPr>
        <w:tcBorders>
          <w:top w:val="none" w:sz="4" w:space="0" w:color="000000"/>
          <w:left w:val="single" w:sz="4" w:space="0" w:color="A5A5A5" w:themeColor="accent3" w:themeTint="FE"/>
          <w:bottom w:val="none" w:sz="4" w:space="0" w:color="000000"/>
          <w:right w:val="none" w:sz="4" w:space="0" w:color="000000"/>
        </w:tcBorders>
        <w:shd w:val="clear" w:color="auto" w:fill="FFFFFF"/>
      </w:tcPr>
    </w:tblStylePr>
    <w:tblStylePr w:type="band1Vert">
      <w:tblPr/>
      <w:tcPr>
        <w:shd w:val="clear" w:color="auto" w:fill="ECECEC" w:themeFill="accent3" w:themeFillTint="34"/>
      </w:tcPr>
    </w:tblStylePr>
    <w:tblStylePr w:type="band1Horz">
      <w:rPr>
        <w:rFonts w:ascii="Arial" w:hAnsi="Arial"/>
        <w:color w:val="A5A5A5" w:themeColor="accent3" w:themeTint="FE" w:themeShade="95"/>
        <w:sz w:val="22"/>
      </w:rPr>
      <w:tblPr/>
      <w:tcPr>
        <w:shd w:val="clear" w:color="auto" w:fill="ECECEC" w:themeFill="accent3" w:themeFillTint="34"/>
      </w:tcPr>
    </w:tblStylePr>
    <w:tblStylePr w:type="band2Horz">
      <w:rPr>
        <w:rFonts w:ascii="Arial" w:hAnsi="Arial"/>
        <w:color w:val="A5A5A5" w:themeColor="accent3" w:themeTint="FE" w:themeShade="95"/>
        <w:sz w:val="22"/>
      </w:rPr>
    </w:tblStylePr>
  </w:style>
  <w:style w:type="table" w:customStyle="1" w:styleId="TableauGrille7Couleur-Accentuation41">
    <w:name w:val="Tableau Grille 7 Couleur - Accentuation 41"/>
    <w:basedOn w:val="TableauNormal"/>
    <w:uiPriority w:val="99"/>
    <w:pPr>
      <w:spacing w:line="240" w:lineRule="auto"/>
    </w:pPr>
    <w:tblPr>
      <w:tblStyleRowBandSize w:val="1"/>
      <w:tblStyleColBandSize w:val="1"/>
      <w:tblBorders>
        <w:bottom w:val="single" w:sz="4" w:space="0" w:color="FFD865" w:themeColor="accent4" w:themeTint="9A"/>
        <w:right w:val="single" w:sz="4" w:space="0" w:color="FFD865" w:themeColor="accent4" w:themeTint="9A"/>
        <w:insideH w:val="single" w:sz="4" w:space="0" w:color="FFD865" w:themeColor="accent4" w:themeTint="9A"/>
        <w:insideV w:val="single" w:sz="4" w:space="0" w:color="FFD865" w:themeColor="accent4" w:themeTint="9A"/>
      </w:tblBorders>
    </w:tblPr>
    <w:tblStylePr w:type="firstRow">
      <w:rPr>
        <w:rFonts w:ascii="Arial" w:hAnsi="Arial"/>
        <w:b/>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b/>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F2CB" w:themeFill="accent4" w:themeFillTint="34"/>
      </w:tcPr>
    </w:tblStylePr>
    <w:tblStylePr w:type="band1Horz">
      <w:rPr>
        <w:rFonts w:ascii="Arial" w:hAnsi="Arial"/>
        <w:color w:val="FFD865" w:themeColor="accent4" w:themeTint="9A" w:themeShade="95"/>
        <w:sz w:val="22"/>
      </w:rPr>
      <w:tblPr/>
      <w:tcPr>
        <w:shd w:val="clear" w:color="auto" w:fill="FFF2CB" w:themeFill="accent4" w:themeFillTint="34"/>
      </w:tcPr>
    </w:tblStylePr>
    <w:tblStylePr w:type="band2Horz">
      <w:rPr>
        <w:rFonts w:ascii="Arial" w:hAnsi="Arial"/>
        <w:color w:val="FFD865" w:themeColor="accent4" w:themeTint="9A" w:themeShade="95"/>
        <w:sz w:val="22"/>
      </w:rPr>
    </w:tblStylePr>
  </w:style>
  <w:style w:type="table" w:customStyle="1" w:styleId="TableauGrille7Couleur-Accentuation51">
    <w:name w:val="Tableau Grille 7 Couleur - Accentuation 51"/>
    <w:basedOn w:val="TableauNormal"/>
    <w:uiPriority w:val="99"/>
    <w:pPr>
      <w:spacing w:line="240" w:lineRule="auto"/>
    </w:pPr>
    <w:tblPr>
      <w:tblStyleRowBandSize w:val="1"/>
      <w:tblStyleColBandSize w:val="1"/>
      <w:tblBorders>
        <w:bottom w:val="single" w:sz="4" w:space="0" w:color="A2C6E7" w:themeColor="accent5" w:themeTint="90"/>
        <w:right w:val="single" w:sz="4" w:space="0" w:color="A2C6E7" w:themeColor="accent5" w:themeTint="90"/>
        <w:insideH w:val="single" w:sz="4" w:space="0" w:color="A2C6E7" w:themeColor="accent5" w:themeTint="90"/>
        <w:insideV w:val="single" w:sz="4" w:space="0" w:color="A2C6E7" w:themeColor="accent5" w:themeTint="90"/>
      </w:tblBorders>
    </w:tblPr>
    <w:tblStylePr w:type="firstRow">
      <w:rPr>
        <w:rFonts w:ascii="Arial" w:hAnsi="Arial"/>
        <w:b/>
        <w:color w:val="245A8D" w:themeColor="accent5" w:themeShade="95"/>
        <w:sz w:val="22"/>
      </w:rPr>
      <w:tblPr/>
      <w:tcPr>
        <w:tcBorders>
          <w:top w:val="none" w:sz="4" w:space="0" w:color="000000"/>
          <w:left w:val="none" w:sz="4" w:space="0" w:color="000000"/>
          <w:bottom w:val="single" w:sz="4" w:space="0" w:color="A2C6E7" w:themeColor="accent5" w:themeTint="90"/>
          <w:right w:val="none" w:sz="4" w:space="0" w:color="000000"/>
        </w:tcBorders>
        <w:shd w:val="clear" w:color="auto" w:fill="FFFFFF" w:themeFill="light1"/>
      </w:tcPr>
    </w:tblStylePr>
    <w:tblStylePr w:type="lastRow">
      <w:rPr>
        <w:rFonts w:ascii="Arial" w:hAnsi="Arial"/>
        <w:b/>
        <w:color w:val="245A8D" w:themeColor="accent5" w:themeShade="95"/>
        <w:sz w:val="22"/>
      </w:rPr>
      <w:tblPr/>
      <w:tcPr>
        <w:tcBorders>
          <w:top w:val="single" w:sz="4" w:space="0" w:color="A2C6E7" w:themeColor="accent5"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45A8D" w:themeColor="accent5" w:themeShade="95"/>
        <w:sz w:val="22"/>
      </w:rPr>
      <w:tblPr/>
      <w:tcPr>
        <w:tcBorders>
          <w:top w:val="none" w:sz="4" w:space="0" w:color="000000"/>
          <w:left w:val="none" w:sz="4" w:space="0" w:color="000000"/>
          <w:bottom w:val="none" w:sz="4" w:space="0" w:color="000000"/>
          <w:right w:val="single" w:sz="4" w:space="0" w:color="A2C6E7" w:themeColor="accent5" w:themeTint="90"/>
        </w:tcBorders>
        <w:shd w:val="clear" w:color="auto" w:fill="FFFFFF"/>
      </w:tcPr>
    </w:tblStylePr>
    <w:tblStylePr w:type="lastCol">
      <w:rPr>
        <w:rFonts w:ascii="Arial" w:hAnsi="Arial"/>
        <w:i/>
        <w:color w:val="245A8D" w:themeColor="accent5" w:themeShade="95"/>
        <w:sz w:val="22"/>
      </w:rPr>
      <w:tblPr/>
      <w:tcPr>
        <w:tcBorders>
          <w:top w:val="none" w:sz="4" w:space="0" w:color="000000"/>
          <w:left w:val="single" w:sz="4" w:space="0" w:color="A2C6E7" w:themeColor="accent5" w:themeTint="90"/>
          <w:bottom w:val="none" w:sz="4" w:space="0" w:color="000000"/>
          <w:right w:val="none" w:sz="4" w:space="0" w:color="000000"/>
        </w:tcBorders>
        <w:shd w:val="clear" w:color="auto" w:fill="FFFFFF"/>
      </w:tcPr>
    </w:tblStylePr>
    <w:tblStylePr w:type="band1Vert">
      <w:tblPr/>
      <w:tcPr>
        <w:shd w:val="clear" w:color="auto" w:fill="DDEAF6" w:themeFill="accent5" w:themeFillTint="34"/>
      </w:tcPr>
    </w:tblStylePr>
    <w:tblStylePr w:type="band1Horz">
      <w:rPr>
        <w:rFonts w:ascii="Arial" w:hAnsi="Arial"/>
        <w:color w:val="245A8D" w:themeColor="accent5" w:themeShade="95"/>
        <w:sz w:val="22"/>
      </w:rPr>
      <w:tblPr/>
      <w:tcPr>
        <w:shd w:val="clear" w:color="auto" w:fill="DDEAF6" w:themeFill="accent5" w:themeFillTint="34"/>
      </w:tcPr>
    </w:tblStylePr>
    <w:tblStylePr w:type="band2Horz">
      <w:rPr>
        <w:rFonts w:ascii="Arial" w:hAnsi="Arial"/>
        <w:color w:val="245A8D" w:themeColor="accent5" w:themeShade="95"/>
        <w:sz w:val="22"/>
      </w:rPr>
    </w:tblStylePr>
  </w:style>
  <w:style w:type="table" w:customStyle="1" w:styleId="TableauGrille7Couleur-Accentuation61">
    <w:name w:val="Tableau Grille 7 Couleur - Accentuation 61"/>
    <w:basedOn w:val="TableauNormal"/>
    <w:uiPriority w:val="99"/>
    <w:pPr>
      <w:spacing w:line="240" w:lineRule="auto"/>
    </w:pPr>
    <w:tblPr>
      <w:tblStyleRowBandSize w:val="1"/>
      <w:tblStyleColBandSize w:val="1"/>
      <w:tblBorders>
        <w:bottom w:val="single" w:sz="4" w:space="0" w:color="ADD394" w:themeColor="accent6" w:themeTint="90"/>
        <w:right w:val="single" w:sz="4" w:space="0" w:color="ADD394" w:themeColor="accent6" w:themeTint="90"/>
        <w:insideH w:val="single" w:sz="4" w:space="0" w:color="ADD394" w:themeColor="accent6" w:themeTint="90"/>
        <w:insideV w:val="single" w:sz="4" w:space="0" w:color="ADD394" w:themeColor="accent6" w:themeTint="90"/>
      </w:tblBorders>
    </w:tblPr>
    <w:tblStylePr w:type="firstRow">
      <w:rPr>
        <w:rFonts w:ascii="Arial" w:hAnsi="Arial"/>
        <w:b/>
        <w:color w:val="416429" w:themeColor="accent6" w:themeShade="95"/>
        <w:sz w:val="22"/>
      </w:rPr>
      <w:tblPr/>
      <w:tcPr>
        <w:tcBorders>
          <w:top w:val="none" w:sz="4" w:space="0" w:color="000000"/>
          <w:left w:val="none" w:sz="4" w:space="0" w:color="000000"/>
          <w:bottom w:val="single" w:sz="4" w:space="0" w:color="ADD394" w:themeColor="accent6" w:themeTint="90"/>
          <w:right w:val="none" w:sz="4" w:space="0" w:color="000000"/>
        </w:tcBorders>
        <w:shd w:val="clear" w:color="auto" w:fill="FFFFFF" w:themeFill="light1"/>
      </w:tcPr>
    </w:tblStylePr>
    <w:tblStylePr w:type="lastRow">
      <w:rPr>
        <w:rFonts w:ascii="Arial" w:hAnsi="Arial"/>
        <w:b/>
        <w:color w:val="416429" w:themeColor="accent6" w:themeShade="95"/>
        <w:sz w:val="22"/>
      </w:rPr>
      <w:tblPr/>
      <w:tcPr>
        <w:tcBorders>
          <w:top w:val="single" w:sz="4" w:space="0" w:color="ADD394" w:themeColor="accent6" w:themeTint="9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416429" w:themeColor="accent6" w:themeShade="95"/>
        <w:sz w:val="22"/>
      </w:rPr>
      <w:tblPr/>
      <w:tcPr>
        <w:tcBorders>
          <w:top w:val="none" w:sz="4" w:space="0" w:color="000000"/>
          <w:left w:val="none" w:sz="4" w:space="0" w:color="000000"/>
          <w:bottom w:val="none" w:sz="4" w:space="0" w:color="000000"/>
          <w:right w:val="single" w:sz="4" w:space="0" w:color="ADD394" w:themeColor="accent6" w:themeTint="90"/>
        </w:tcBorders>
        <w:shd w:val="clear" w:color="auto" w:fill="FFFFFF"/>
      </w:tcPr>
    </w:tblStylePr>
    <w:tblStylePr w:type="lastCol">
      <w:rPr>
        <w:rFonts w:ascii="Arial" w:hAnsi="Arial"/>
        <w:i/>
        <w:color w:val="416429" w:themeColor="accent6" w:themeShade="95"/>
        <w:sz w:val="22"/>
      </w:rPr>
      <w:tblPr/>
      <w:tcPr>
        <w:tcBorders>
          <w:top w:val="none" w:sz="4" w:space="0" w:color="000000"/>
          <w:left w:val="single" w:sz="4" w:space="0" w:color="ADD394" w:themeColor="accent6" w:themeTint="90"/>
          <w:bottom w:val="none" w:sz="4" w:space="0" w:color="000000"/>
          <w:right w:val="none" w:sz="4" w:space="0" w:color="000000"/>
        </w:tcBorders>
        <w:shd w:val="clear" w:color="auto" w:fill="FFFFFF"/>
      </w:tcPr>
    </w:tblStylePr>
    <w:tblStylePr w:type="band1Vert">
      <w:tblPr/>
      <w:tcPr>
        <w:shd w:val="clear" w:color="auto" w:fill="E1EFD8" w:themeFill="accent6" w:themeFillTint="34"/>
      </w:tcPr>
    </w:tblStylePr>
    <w:tblStylePr w:type="band1Horz">
      <w:rPr>
        <w:rFonts w:ascii="Arial" w:hAnsi="Arial"/>
        <w:color w:val="416429" w:themeColor="accent6" w:themeShade="95"/>
        <w:sz w:val="22"/>
      </w:rPr>
      <w:tblPr/>
      <w:tcPr>
        <w:shd w:val="clear" w:color="auto" w:fill="E1EFD8" w:themeFill="accent6" w:themeFillTint="34"/>
      </w:tcPr>
    </w:tblStylePr>
    <w:tblStylePr w:type="band2Horz">
      <w:rPr>
        <w:rFonts w:ascii="Arial" w:hAnsi="Arial"/>
        <w:color w:val="416429" w:themeColor="accent6" w:themeShade="95"/>
        <w:sz w:val="22"/>
      </w:rPr>
    </w:tblStylePr>
  </w:style>
  <w:style w:type="table" w:styleId="TableauListe1Clair">
    <w:name w:val="List Table 1 Light"/>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BFBFBF" w:themeFill="text1" w:themeFillTint="40"/>
      </w:tcPr>
    </w:tblStylePr>
    <w:tblStylePr w:type="band1Horz">
      <w:tblPr/>
      <w:tcPr>
        <w:shd w:val="clear" w:color="auto" w:fill="BFBFBF" w:themeFill="text1" w:themeFillTint="40"/>
      </w:tcPr>
    </w:tblStylePr>
  </w:style>
  <w:style w:type="table" w:customStyle="1" w:styleId="TableauListe1Clair-Accentuation11">
    <w:name w:val="Tableau Liste 1 Clair - Accentuation 11"/>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4472C4" w:themeColor="accent1"/>
          <w:right w:val="none" w:sz="4" w:space="0" w:color="000000"/>
        </w:tcBorders>
      </w:tcPr>
    </w:tblStylePr>
    <w:tblStylePr w:type="lastRow">
      <w:rPr>
        <w:b/>
        <w:color w:val="404040"/>
      </w:rPr>
      <w:tblPr/>
      <w:tcPr>
        <w:tcBorders>
          <w:top w:val="single" w:sz="4" w:space="0" w:color="4472C4"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CFDBF0" w:themeFill="accent1" w:themeFillTint="40"/>
      </w:tcPr>
    </w:tblStylePr>
    <w:tblStylePr w:type="band1Horz">
      <w:tblPr/>
      <w:tcPr>
        <w:shd w:val="clear" w:color="auto" w:fill="CFDBF0" w:themeFill="accent1" w:themeFillTint="40"/>
      </w:tcPr>
    </w:tblStylePr>
  </w:style>
  <w:style w:type="table" w:customStyle="1" w:styleId="TableauListe1Clair-Accentuation21">
    <w:name w:val="Tableau Liste 1 Clair - Accentuation 21"/>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ED7D31" w:themeColor="accent2"/>
          <w:right w:val="none" w:sz="4" w:space="0" w:color="000000"/>
        </w:tcBorders>
      </w:tcPr>
    </w:tblStylePr>
    <w:tblStylePr w:type="lastRow">
      <w:rPr>
        <w:b/>
        <w:color w:val="404040"/>
      </w:rPr>
      <w:tblPr/>
      <w:tcPr>
        <w:tcBorders>
          <w:top w:val="single" w:sz="4" w:space="0" w:color="ED7D31"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ADECB" w:themeFill="accent2" w:themeFillTint="40"/>
      </w:tcPr>
    </w:tblStylePr>
    <w:tblStylePr w:type="band1Horz">
      <w:tblPr/>
      <w:tcPr>
        <w:shd w:val="clear" w:color="auto" w:fill="FADECB" w:themeFill="accent2" w:themeFillTint="40"/>
      </w:tcPr>
    </w:tblStylePr>
  </w:style>
  <w:style w:type="table" w:customStyle="1" w:styleId="TableauListe1Clair-Accentuation31">
    <w:name w:val="Tableau Liste 1 Clair - Accentuation 31"/>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A5A5A5" w:themeColor="accent3"/>
          <w:right w:val="none" w:sz="4" w:space="0" w:color="000000"/>
        </w:tcBorders>
      </w:tcPr>
    </w:tblStylePr>
    <w:tblStylePr w:type="lastRow">
      <w:rPr>
        <w:b/>
        <w:color w:val="404040"/>
      </w:rPr>
      <w:tblPr/>
      <w:tcPr>
        <w:tcBorders>
          <w:top w:val="single" w:sz="4" w:space="0" w:color="A5A5A5"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E8E8E8" w:themeFill="accent3" w:themeFillTint="40"/>
      </w:tcPr>
    </w:tblStylePr>
    <w:tblStylePr w:type="band1Horz">
      <w:tblPr/>
      <w:tcPr>
        <w:shd w:val="clear" w:color="auto" w:fill="E8E8E8" w:themeFill="accent3" w:themeFillTint="40"/>
      </w:tcPr>
    </w:tblStylePr>
  </w:style>
  <w:style w:type="table" w:customStyle="1" w:styleId="TableauListe1Clair-Accentuation41">
    <w:name w:val="Tableau Liste 1 Clair - Accentuation 41"/>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FFC000" w:themeColor="accent4"/>
          <w:right w:val="none" w:sz="4" w:space="0" w:color="000000"/>
        </w:tcBorders>
      </w:tcPr>
    </w:tblStylePr>
    <w:tblStylePr w:type="lastRow">
      <w:rPr>
        <w:b/>
        <w:color w:val="404040"/>
      </w:rPr>
      <w:tblPr/>
      <w:tcPr>
        <w:tcBorders>
          <w:top w:val="single" w:sz="4" w:space="0" w:color="FFC000"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FFEFBF" w:themeFill="accent4" w:themeFillTint="40"/>
      </w:tcPr>
    </w:tblStylePr>
    <w:tblStylePr w:type="band1Horz">
      <w:tblPr/>
      <w:tcPr>
        <w:shd w:val="clear" w:color="auto" w:fill="FFEFBF" w:themeFill="accent4" w:themeFillTint="40"/>
      </w:tcPr>
    </w:tblStylePr>
  </w:style>
  <w:style w:type="table" w:customStyle="1" w:styleId="TableauListe1Clair-Accentuation51">
    <w:name w:val="Tableau Liste 1 Clair - Accentuation 51"/>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5B9BD5" w:themeColor="accent5"/>
          <w:right w:val="none" w:sz="4" w:space="0" w:color="000000"/>
        </w:tcBorders>
      </w:tcPr>
    </w:tblStylePr>
    <w:tblStylePr w:type="lastRow">
      <w:rPr>
        <w:b/>
        <w:color w:val="404040"/>
      </w:rPr>
      <w:tblPr/>
      <w:tcPr>
        <w:tcBorders>
          <w:top w:val="single" w:sz="4" w:space="0" w:color="5B9BD5"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5E5F4" w:themeFill="accent5" w:themeFillTint="40"/>
      </w:tcPr>
    </w:tblStylePr>
    <w:tblStylePr w:type="band1Horz">
      <w:tblPr/>
      <w:tcPr>
        <w:shd w:val="clear" w:color="auto" w:fill="D5E5F4" w:themeFill="accent5" w:themeFillTint="40"/>
      </w:tcPr>
    </w:tblStylePr>
  </w:style>
  <w:style w:type="table" w:customStyle="1" w:styleId="TableauListe1Clair-Accentuation61">
    <w:name w:val="Tableau Liste 1 Clair - Accentuation 61"/>
    <w:basedOn w:val="TableauNormal"/>
    <w:uiPriority w:val="99"/>
    <w:pPr>
      <w:spacing w:line="240" w:lineRule="auto"/>
    </w:pPr>
    <w:tblPr>
      <w:tblStyleRowBandSize w:val="1"/>
      <w:tblStyleColBandSize w:val="1"/>
    </w:tblPr>
    <w:tblStylePr w:type="firstRow">
      <w:rPr>
        <w:b/>
        <w:color w:val="404040"/>
      </w:rPr>
      <w:tblPr/>
      <w:tcPr>
        <w:tcBorders>
          <w:top w:val="none" w:sz="4" w:space="0" w:color="000000"/>
          <w:left w:val="none" w:sz="4" w:space="0" w:color="000000"/>
          <w:bottom w:val="single" w:sz="4" w:space="0" w:color="70AD47" w:themeColor="accent6"/>
          <w:right w:val="none" w:sz="4" w:space="0" w:color="000000"/>
        </w:tcBorders>
      </w:tcPr>
    </w:tblStylePr>
    <w:tblStylePr w:type="lastRow">
      <w:rPr>
        <w:b/>
        <w:color w:val="404040"/>
      </w:rPr>
      <w:tblPr/>
      <w:tcPr>
        <w:tcBorders>
          <w:top w:val="single" w:sz="4" w:space="0" w:color="70AD47"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auto" w:fill="DAEBCF" w:themeFill="accent6" w:themeFillTint="40"/>
      </w:tcPr>
    </w:tblStylePr>
    <w:tblStylePr w:type="band1Horz">
      <w:tblPr/>
      <w:tcPr>
        <w:shd w:val="clear" w:color="auto" w:fill="DAEBCF" w:themeFill="accent6" w:themeFillTint="40"/>
      </w:tcPr>
    </w:tblStylePr>
  </w:style>
  <w:style w:type="table" w:styleId="TableauListe2">
    <w:name w:val="List Table 2"/>
    <w:basedOn w:val="TableauNormal"/>
    <w:uiPriority w:val="99"/>
    <w:pPr>
      <w:spacing w:line="240" w:lineRule="auto"/>
    </w:pPr>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TableauListe2-Accentuation11">
    <w:name w:val="Tableau Liste 2 - Accentuation 11"/>
    <w:basedOn w:val="TableauNormal"/>
    <w:uiPriority w:val="99"/>
    <w:pPr>
      <w:spacing w:line="240" w:lineRule="auto"/>
    </w:pPr>
    <w:tblPr>
      <w:tblStyleRowBandSize w:val="1"/>
      <w:tblStyleColBandSize w:val="1"/>
      <w:tblBorders>
        <w:top w:val="single" w:sz="4" w:space="0" w:color="95AFDD" w:themeColor="accent1" w:themeTint="90"/>
        <w:bottom w:val="single" w:sz="4" w:space="0" w:color="95AFDD" w:themeColor="accent1" w:themeTint="90"/>
        <w:insideH w:val="single" w:sz="4" w:space="0" w:color="95AFDD" w:themeColor="accent1" w:themeTint="90"/>
      </w:tblBorders>
    </w:tblPr>
    <w:tblStylePr w:type="fir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lastRow">
      <w:rPr>
        <w:rFonts w:ascii="Arial" w:hAnsi="Arial"/>
        <w:b/>
        <w:color w:val="404040"/>
        <w:sz w:val="22"/>
      </w:rPr>
      <w:tblPr/>
      <w:tcPr>
        <w:tcBorders>
          <w:top w:val="single" w:sz="4" w:space="0" w:color="95AFDD" w:themeColor="accent1" w:themeTint="90"/>
          <w:left w:val="none" w:sz="4" w:space="0" w:color="000000"/>
          <w:bottom w:val="single" w:sz="4" w:space="0" w:color="95AFDD"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TableauListe2-Accentuation21">
    <w:name w:val="Tableau Liste 2 - Accentuation 21"/>
    <w:basedOn w:val="TableauNormal"/>
    <w:uiPriority w:val="99"/>
    <w:pPr>
      <w:spacing w:line="240" w:lineRule="auto"/>
    </w:pPr>
    <w:tblPr>
      <w:tblStyleRowBandSize w:val="1"/>
      <w:tblStyleColBandSize w:val="1"/>
      <w:tblBorders>
        <w:top w:val="single" w:sz="4" w:space="0" w:color="F4B58A" w:themeColor="accent2" w:themeTint="90"/>
        <w:bottom w:val="single" w:sz="4" w:space="0" w:color="F4B58A" w:themeColor="accent2" w:themeTint="90"/>
        <w:insideH w:val="single" w:sz="4" w:space="0" w:color="F4B58A" w:themeColor="accent2" w:themeTint="90"/>
      </w:tblBorders>
    </w:tblPr>
    <w:tblStylePr w:type="fir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lastRow">
      <w:rPr>
        <w:rFonts w:ascii="Arial" w:hAnsi="Arial"/>
        <w:b/>
        <w:color w:val="404040"/>
        <w:sz w:val="22"/>
      </w:rPr>
      <w:tblPr/>
      <w:tcPr>
        <w:tcBorders>
          <w:top w:val="single" w:sz="4" w:space="0" w:color="F4B58A" w:themeColor="accent2" w:themeTint="90"/>
          <w:left w:val="none" w:sz="4" w:space="0" w:color="000000"/>
          <w:bottom w:val="single" w:sz="4" w:space="0" w:color="F4B58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TableauListe2-Accentuation31">
    <w:name w:val="Tableau Liste 2 - Accentuation 31"/>
    <w:basedOn w:val="TableauNormal"/>
    <w:uiPriority w:val="99"/>
    <w:pPr>
      <w:spacing w:line="240" w:lineRule="auto"/>
    </w:pPr>
    <w:tblPr>
      <w:tblStyleRowBandSize w:val="1"/>
      <w:tblStyleColBandSize w:val="1"/>
      <w:tblBorders>
        <w:top w:val="single" w:sz="4" w:space="0" w:color="CCCCCC" w:themeColor="accent3" w:themeTint="90"/>
        <w:bottom w:val="single" w:sz="4" w:space="0" w:color="CCCCCC" w:themeColor="accent3" w:themeTint="90"/>
        <w:insideH w:val="single" w:sz="4" w:space="0" w:color="CCCCCC" w:themeColor="accent3" w:themeTint="90"/>
      </w:tblBorders>
    </w:tblPr>
    <w:tblStylePr w:type="fir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lastRow">
      <w:rPr>
        <w:rFonts w:ascii="Arial" w:hAnsi="Arial"/>
        <w:b/>
        <w:color w:val="404040"/>
        <w:sz w:val="22"/>
      </w:rPr>
      <w:tblPr/>
      <w:tcPr>
        <w:tcBorders>
          <w:top w:val="single" w:sz="4" w:space="0" w:color="CCCCCC" w:themeColor="accent3" w:themeTint="90"/>
          <w:left w:val="none" w:sz="4" w:space="0" w:color="000000"/>
          <w:bottom w:val="single" w:sz="4" w:space="0" w:color="CCCCCC"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TableauListe2-Accentuation41">
    <w:name w:val="Tableau Liste 2 - Accentuation 41"/>
    <w:basedOn w:val="TableauNormal"/>
    <w:uiPriority w:val="99"/>
    <w:pPr>
      <w:spacing w:line="240" w:lineRule="auto"/>
    </w:pPr>
    <w:tblPr>
      <w:tblStyleRowBandSize w:val="1"/>
      <w:tblStyleColBandSize w:val="1"/>
      <w:tblBorders>
        <w:top w:val="single" w:sz="4" w:space="0" w:color="FFDB6F" w:themeColor="accent4" w:themeTint="90"/>
        <w:bottom w:val="single" w:sz="4" w:space="0" w:color="FFDB6F" w:themeColor="accent4" w:themeTint="90"/>
        <w:insideH w:val="single" w:sz="4" w:space="0" w:color="FFDB6F" w:themeColor="accent4" w:themeTint="90"/>
      </w:tblBorders>
    </w:tblPr>
    <w:tblStylePr w:type="fir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lastRow">
      <w:rPr>
        <w:rFonts w:ascii="Arial" w:hAnsi="Arial"/>
        <w:b/>
        <w:color w:val="404040"/>
        <w:sz w:val="22"/>
      </w:rPr>
      <w:tblPr/>
      <w:tcPr>
        <w:tcBorders>
          <w:top w:val="single" w:sz="4" w:space="0" w:color="FFDB6F" w:themeColor="accent4" w:themeTint="90"/>
          <w:left w:val="none" w:sz="4" w:space="0" w:color="000000"/>
          <w:bottom w:val="single" w:sz="4" w:space="0" w:color="FFDB6F"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TableauListe2-Accentuation51">
    <w:name w:val="Tableau Liste 2 - Accentuation 51"/>
    <w:basedOn w:val="TableauNormal"/>
    <w:uiPriority w:val="99"/>
    <w:pPr>
      <w:spacing w:line="240" w:lineRule="auto"/>
    </w:pPr>
    <w:tblPr>
      <w:tblStyleRowBandSize w:val="1"/>
      <w:tblStyleColBandSize w:val="1"/>
      <w:tblBorders>
        <w:top w:val="single" w:sz="4" w:space="0" w:color="A2C6E7" w:themeColor="accent5" w:themeTint="90"/>
        <w:bottom w:val="single" w:sz="4" w:space="0" w:color="A2C6E7" w:themeColor="accent5" w:themeTint="90"/>
        <w:insideH w:val="single" w:sz="4" w:space="0" w:color="A2C6E7" w:themeColor="accent5" w:themeTint="90"/>
      </w:tblBorders>
    </w:tblPr>
    <w:tblStylePr w:type="fir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lastRow">
      <w:rPr>
        <w:rFonts w:ascii="Arial" w:hAnsi="Arial"/>
        <w:b/>
        <w:color w:val="404040"/>
        <w:sz w:val="22"/>
      </w:rPr>
      <w:tblPr/>
      <w:tcPr>
        <w:tcBorders>
          <w:top w:val="single" w:sz="4" w:space="0" w:color="A2C6E7" w:themeColor="accent5" w:themeTint="90"/>
          <w:left w:val="none" w:sz="4" w:space="0" w:color="000000"/>
          <w:bottom w:val="single" w:sz="4" w:space="0" w:color="A2C6E7"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TableauListe2-Accentuation61">
    <w:name w:val="Tableau Liste 2 - Accentuation 61"/>
    <w:basedOn w:val="TableauNormal"/>
    <w:uiPriority w:val="99"/>
    <w:pPr>
      <w:spacing w:line="240" w:lineRule="auto"/>
    </w:pPr>
    <w:tblPr>
      <w:tblStyleRowBandSize w:val="1"/>
      <w:tblStyleColBandSize w:val="1"/>
      <w:tblBorders>
        <w:top w:val="single" w:sz="4" w:space="0" w:color="ADD394" w:themeColor="accent6" w:themeTint="90"/>
        <w:bottom w:val="single" w:sz="4" w:space="0" w:color="ADD394" w:themeColor="accent6" w:themeTint="90"/>
        <w:insideH w:val="single" w:sz="4" w:space="0" w:color="ADD394" w:themeColor="accent6" w:themeTint="90"/>
      </w:tblBorders>
    </w:tblPr>
    <w:tblStylePr w:type="fir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lastRow">
      <w:rPr>
        <w:rFonts w:ascii="Arial" w:hAnsi="Arial"/>
        <w:b/>
        <w:color w:val="404040"/>
        <w:sz w:val="22"/>
      </w:rPr>
      <w:tblPr/>
      <w:tcPr>
        <w:tcBorders>
          <w:top w:val="single" w:sz="4" w:space="0" w:color="ADD394" w:themeColor="accent6" w:themeTint="90"/>
          <w:left w:val="none" w:sz="4" w:space="0" w:color="000000"/>
          <w:bottom w:val="single" w:sz="4" w:space="0" w:color="ADD394"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3">
    <w:name w:val="List Table 3"/>
    <w:basedOn w:val="Tableau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customStyle="1" w:styleId="TableauListe3-Accentuation11">
    <w:name w:val="Tableau Liste 3 - Accentuation 11"/>
    <w:basedOn w:val="TableauNormal"/>
    <w:uiPriority w:val="99"/>
    <w:pPr>
      <w:spacing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472C4" w:themeColor="accent1"/>
          <w:right w:val="single" w:sz="4" w:space="0" w:color="4472C4" w:themeColor="accent1"/>
        </w:tcBorders>
      </w:tcPr>
    </w:tblStylePr>
    <w:tblStylePr w:type="band1Horz">
      <w:rPr>
        <w:rFonts w:ascii="Arial" w:hAnsi="Arial"/>
        <w:color w:val="404040"/>
        <w:sz w:val="22"/>
      </w:rPr>
      <w:tblPr/>
      <w:tcPr>
        <w:tcBorders>
          <w:top w:val="single" w:sz="4" w:space="0" w:color="4472C4" w:themeColor="accent1"/>
          <w:bottom w:val="single" w:sz="4" w:space="0" w:color="4472C4" w:themeColor="accent1"/>
        </w:tcBorders>
      </w:tcPr>
    </w:tblStylePr>
  </w:style>
  <w:style w:type="table" w:customStyle="1" w:styleId="TableauListe3-Accentuation21">
    <w:name w:val="Tableau Liste 3 - Accentuation 21"/>
    <w:basedOn w:val="TableauNormal"/>
    <w:uiPriority w:val="99"/>
    <w:pPr>
      <w:spacing w:line="240" w:lineRule="auto"/>
    </w:pPr>
    <w:tblPr>
      <w:tblStyleRowBandSize w:val="1"/>
      <w:tblStyleColBandSize w:val="1"/>
      <w:tblBorders>
        <w:top w:val="single" w:sz="4" w:space="0" w:color="F4B184" w:themeColor="accent2" w:themeTint="97"/>
        <w:left w:val="single" w:sz="4" w:space="0" w:color="F4B184" w:themeColor="accent2" w:themeTint="97"/>
        <w:bottom w:val="single" w:sz="4" w:space="0" w:color="F4B184" w:themeColor="accent2" w:themeTint="97"/>
        <w:right w:val="single" w:sz="4" w:space="0" w:color="F4B184" w:themeColor="accent2" w:themeTint="97"/>
      </w:tblBorders>
    </w:tblPr>
    <w:tblStylePr w:type="firstRow">
      <w:rPr>
        <w:rFonts w:ascii="Arial" w:hAnsi="Arial"/>
        <w:b/>
        <w:color w:val="FFFFFF"/>
        <w:sz w:val="22"/>
      </w:rPr>
      <w:tblPr/>
      <w:tcPr>
        <w:shd w:val="clear" w:color="auto" w:fill="F4B184"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4B184" w:themeColor="accent2" w:themeTint="97"/>
          <w:right w:val="single" w:sz="4" w:space="0" w:color="F4B184" w:themeColor="accent2" w:themeTint="97"/>
        </w:tcBorders>
      </w:tcPr>
    </w:tblStylePr>
    <w:tblStylePr w:type="band1Horz">
      <w:rPr>
        <w:rFonts w:ascii="Arial" w:hAnsi="Arial"/>
        <w:color w:val="404040"/>
        <w:sz w:val="22"/>
      </w:rPr>
      <w:tblPr/>
      <w:tcPr>
        <w:tcBorders>
          <w:top w:val="single" w:sz="4" w:space="0" w:color="F4B184" w:themeColor="accent2" w:themeTint="97"/>
          <w:bottom w:val="single" w:sz="4" w:space="0" w:color="F4B184" w:themeColor="accent2" w:themeTint="97"/>
        </w:tcBorders>
      </w:tcPr>
    </w:tblStylePr>
  </w:style>
  <w:style w:type="table" w:customStyle="1" w:styleId="TableauListe3-Accentuation31">
    <w:name w:val="Tableau Liste 3 - Accentuation 31"/>
    <w:basedOn w:val="TableauNormal"/>
    <w:uiPriority w:val="99"/>
    <w:pPr>
      <w:spacing w:line="240" w:lineRule="auto"/>
    </w:pPr>
    <w:tblPr>
      <w:tblStyleRowBandSize w:val="1"/>
      <w:tblStyleColBandSize w:val="1"/>
      <w:tblBorders>
        <w:top w:val="single" w:sz="4" w:space="0" w:color="C9C9C9" w:themeColor="accent3" w:themeTint="98"/>
        <w:left w:val="single" w:sz="4" w:space="0" w:color="C9C9C9" w:themeColor="accent3" w:themeTint="98"/>
        <w:bottom w:val="single" w:sz="4" w:space="0" w:color="C9C9C9" w:themeColor="accent3" w:themeTint="98"/>
        <w:right w:val="single" w:sz="4" w:space="0" w:color="C9C9C9" w:themeColor="accent3" w:themeTint="98"/>
      </w:tblBorders>
    </w:tblPr>
    <w:tblStylePr w:type="firstRow">
      <w:rPr>
        <w:rFonts w:ascii="Arial" w:hAnsi="Arial"/>
        <w:b/>
        <w:color w:val="FFFFFF"/>
        <w:sz w:val="22"/>
      </w:rPr>
      <w:tblPr/>
      <w:tcPr>
        <w:shd w:val="clear" w:color="auto" w:fill="C9C9C9"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9C9C9" w:themeColor="accent3" w:themeTint="98"/>
          <w:right w:val="single" w:sz="4" w:space="0" w:color="C9C9C9" w:themeColor="accent3" w:themeTint="98"/>
        </w:tcBorders>
      </w:tcPr>
    </w:tblStylePr>
    <w:tblStylePr w:type="band1Horz">
      <w:rPr>
        <w:rFonts w:ascii="Arial" w:hAnsi="Arial"/>
        <w:color w:val="404040"/>
        <w:sz w:val="22"/>
      </w:rPr>
      <w:tblPr/>
      <w:tcPr>
        <w:tcBorders>
          <w:top w:val="single" w:sz="4" w:space="0" w:color="C9C9C9" w:themeColor="accent3" w:themeTint="98"/>
          <w:bottom w:val="single" w:sz="4" w:space="0" w:color="C9C9C9" w:themeColor="accent3" w:themeTint="98"/>
        </w:tcBorders>
      </w:tcPr>
    </w:tblStylePr>
  </w:style>
  <w:style w:type="table" w:customStyle="1" w:styleId="TableauListe3-Accentuation41">
    <w:name w:val="Tableau Liste 3 - Accentuation 41"/>
    <w:basedOn w:val="TableauNormal"/>
    <w:uiPriority w:val="99"/>
    <w:pPr>
      <w:spacing w:line="240" w:lineRule="auto"/>
    </w:pPr>
    <w:tblPr>
      <w:tblStyleRowBandSize w:val="1"/>
      <w:tblStyleColBandSize w:val="1"/>
      <w:tblBorders>
        <w:top w:val="single" w:sz="4" w:space="0" w:color="FFD865" w:themeColor="accent4" w:themeTint="9A"/>
        <w:left w:val="single" w:sz="4" w:space="0" w:color="FFD865" w:themeColor="accent4" w:themeTint="9A"/>
        <w:bottom w:val="single" w:sz="4" w:space="0" w:color="FFD865" w:themeColor="accent4" w:themeTint="9A"/>
        <w:right w:val="single" w:sz="4" w:space="0" w:color="FFD865" w:themeColor="accent4" w:themeTint="9A"/>
      </w:tblBorders>
    </w:tblPr>
    <w:tblStylePr w:type="firstRow">
      <w:rPr>
        <w:rFonts w:ascii="Arial" w:hAnsi="Arial"/>
        <w:b/>
        <w:color w:val="FFFFFF"/>
        <w:sz w:val="22"/>
      </w:rPr>
      <w:tblPr/>
      <w:tcPr>
        <w:shd w:val="clear" w:color="auto" w:fill="FFD865"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FD865" w:themeColor="accent4" w:themeTint="9A"/>
          <w:right w:val="single" w:sz="4" w:space="0" w:color="FFD865" w:themeColor="accent4" w:themeTint="9A"/>
        </w:tcBorders>
      </w:tcPr>
    </w:tblStylePr>
    <w:tblStylePr w:type="band1Horz">
      <w:rPr>
        <w:rFonts w:ascii="Arial" w:hAnsi="Arial"/>
        <w:color w:val="404040"/>
        <w:sz w:val="22"/>
      </w:rPr>
      <w:tblPr/>
      <w:tcPr>
        <w:tcBorders>
          <w:top w:val="single" w:sz="4" w:space="0" w:color="FFD865" w:themeColor="accent4" w:themeTint="9A"/>
          <w:bottom w:val="single" w:sz="4" w:space="0" w:color="FFD865" w:themeColor="accent4" w:themeTint="9A"/>
        </w:tcBorders>
      </w:tcPr>
    </w:tblStylePr>
  </w:style>
  <w:style w:type="table" w:customStyle="1" w:styleId="TableauListe3-Accentuation51">
    <w:name w:val="Tableau Liste 3 - Accentuation 51"/>
    <w:basedOn w:val="TableauNormal"/>
    <w:uiPriority w:val="99"/>
    <w:pPr>
      <w:spacing w:line="240" w:lineRule="auto"/>
    </w:pPr>
    <w:tblPr>
      <w:tblStyleRowBandSize w:val="1"/>
      <w:tblStyleColBandSize w:val="1"/>
      <w:tblBorders>
        <w:top w:val="single" w:sz="4" w:space="0" w:color="9BC2E5" w:themeColor="accent5" w:themeTint="9A"/>
        <w:left w:val="single" w:sz="4" w:space="0" w:color="9BC2E5" w:themeColor="accent5" w:themeTint="9A"/>
        <w:bottom w:val="single" w:sz="4" w:space="0" w:color="9BC2E5" w:themeColor="accent5" w:themeTint="9A"/>
        <w:right w:val="single" w:sz="4" w:space="0" w:color="9BC2E5" w:themeColor="accent5" w:themeTint="9A"/>
      </w:tblBorders>
    </w:tblPr>
    <w:tblStylePr w:type="firstRow">
      <w:rPr>
        <w:rFonts w:ascii="Arial" w:hAnsi="Arial"/>
        <w:b/>
        <w:color w:val="FFFFFF"/>
        <w:sz w:val="22"/>
      </w:rPr>
      <w:tblPr/>
      <w:tcPr>
        <w:shd w:val="clear" w:color="auto" w:fill="9BC2E5"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BC2E5" w:themeColor="accent5" w:themeTint="9A"/>
          <w:right w:val="single" w:sz="4" w:space="0" w:color="9BC2E5" w:themeColor="accent5" w:themeTint="9A"/>
        </w:tcBorders>
      </w:tcPr>
    </w:tblStylePr>
    <w:tblStylePr w:type="band1Horz">
      <w:rPr>
        <w:rFonts w:ascii="Arial" w:hAnsi="Arial"/>
        <w:color w:val="404040"/>
        <w:sz w:val="22"/>
      </w:rPr>
      <w:tblPr/>
      <w:tcPr>
        <w:tcBorders>
          <w:top w:val="single" w:sz="4" w:space="0" w:color="9BC2E5" w:themeColor="accent5" w:themeTint="9A"/>
          <w:bottom w:val="single" w:sz="4" w:space="0" w:color="9BC2E5" w:themeColor="accent5" w:themeTint="9A"/>
        </w:tcBorders>
      </w:tcPr>
    </w:tblStylePr>
  </w:style>
  <w:style w:type="table" w:customStyle="1" w:styleId="TableauListe3-Accentuation61">
    <w:name w:val="Tableau Liste 3 - Accentuation 61"/>
    <w:basedOn w:val="TableauNormal"/>
    <w:uiPriority w:val="99"/>
    <w:pPr>
      <w:spacing w:line="240" w:lineRule="auto"/>
    </w:pPr>
    <w:tblPr>
      <w:tblStyleRowBandSize w:val="1"/>
      <w:tblStyleColBandSize w:val="1"/>
      <w:tblBorders>
        <w:top w:val="single" w:sz="4" w:space="0" w:color="A9D08E" w:themeColor="accent6" w:themeTint="98"/>
        <w:left w:val="single" w:sz="4" w:space="0" w:color="A9D08E" w:themeColor="accent6" w:themeTint="98"/>
        <w:bottom w:val="single" w:sz="4" w:space="0" w:color="A9D08E" w:themeColor="accent6" w:themeTint="98"/>
        <w:right w:val="single" w:sz="4" w:space="0" w:color="A9D08E" w:themeColor="accent6" w:themeTint="98"/>
      </w:tblBorders>
    </w:tblPr>
    <w:tblStylePr w:type="firstRow">
      <w:rPr>
        <w:rFonts w:ascii="Arial" w:hAnsi="Arial"/>
        <w:b/>
        <w:color w:val="FFFFFF"/>
        <w:sz w:val="22"/>
      </w:rPr>
      <w:tblPr/>
      <w:tcPr>
        <w:shd w:val="clear" w:color="auto" w:fill="A9D08E"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A9D08E" w:themeColor="accent6" w:themeTint="98"/>
          <w:right w:val="single" w:sz="4" w:space="0" w:color="A9D08E" w:themeColor="accent6" w:themeTint="98"/>
        </w:tcBorders>
      </w:tcPr>
    </w:tblStylePr>
    <w:tblStylePr w:type="band1Horz">
      <w:rPr>
        <w:rFonts w:ascii="Arial" w:hAnsi="Arial"/>
        <w:color w:val="404040"/>
        <w:sz w:val="22"/>
      </w:rPr>
      <w:tblPr/>
      <w:tcPr>
        <w:tcBorders>
          <w:top w:val="single" w:sz="4" w:space="0" w:color="A9D08E" w:themeColor="accent6" w:themeTint="98"/>
          <w:bottom w:val="single" w:sz="4" w:space="0" w:color="A9D08E" w:themeColor="accent6" w:themeTint="98"/>
        </w:tcBorders>
      </w:tcPr>
    </w:tblStylePr>
  </w:style>
  <w:style w:type="table" w:styleId="TableauListe4">
    <w:name w:val="List Table 4"/>
    <w:basedOn w:val="TableauNormal"/>
    <w:uiPriority w:val="99"/>
    <w:pPr>
      <w:spacing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auto"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BFBFBF" w:themeFill="text1" w:themeFillTint="40"/>
      </w:tcPr>
    </w:tblStylePr>
    <w:tblStylePr w:type="band1Horz">
      <w:rPr>
        <w:rFonts w:ascii="Arial" w:hAnsi="Arial"/>
        <w:color w:val="404040"/>
        <w:sz w:val="22"/>
      </w:rPr>
      <w:tblPr/>
      <w:tcPr>
        <w:shd w:val="clear" w:color="auto" w:fill="BFBFBF" w:themeFill="text1" w:themeFillTint="40"/>
      </w:tcPr>
    </w:tblStylePr>
  </w:style>
  <w:style w:type="table" w:customStyle="1" w:styleId="TableauListe4-Accentuation11">
    <w:name w:val="Tableau Liste 4 - Accentuation 11"/>
    <w:basedOn w:val="TableauNormal"/>
    <w:uiPriority w:val="99"/>
    <w:pPr>
      <w:spacing w:line="240" w:lineRule="auto"/>
    </w:pPr>
    <w:tblPr>
      <w:tblStyleRowBandSize w:val="1"/>
      <w:tblStyleColBandSize w:val="1"/>
      <w:tblBorders>
        <w:top w:val="single" w:sz="4" w:space="0" w:color="95AFDD" w:themeColor="accent1" w:themeTint="90"/>
        <w:left w:val="single" w:sz="4" w:space="0" w:color="95AFDD" w:themeColor="accent1" w:themeTint="90"/>
        <w:bottom w:val="single" w:sz="4" w:space="0" w:color="95AFDD" w:themeColor="accent1" w:themeTint="90"/>
        <w:right w:val="single" w:sz="4" w:space="0" w:color="95AFDD" w:themeColor="accent1" w:themeTint="90"/>
        <w:insideH w:val="single" w:sz="4" w:space="0" w:color="95AFDD" w:themeColor="accent1" w:themeTint="90"/>
      </w:tblBorders>
    </w:tblPr>
    <w:tblStylePr w:type="firstRow">
      <w:rPr>
        <w:rFonts w:ascii="Arial" w:hAnsi="Arial"/>
        <w:b/>
        <w:color w:val="FFFFFF"/>
        <w:sz w:val="22"/>
      </w:rPr>
      <w:tblPr/>
      <w:tcPr>
        <w:shd w:val="clear" w:color="auto" w:fill="4472C4"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CFDBF0" w:themeFill="accent1" w:themeFillTint="40"/>
      </w:tcPr>
    </w:tblStylePr>
    <w:tblStylePr w:type="band1Horz">
      <w:rPr>
        <w:rFonts w:ascii="Arial" w:hAnsi="Arial"/>
        <w:color w:val="404040"/>
        <w:sz w:val="22"/>
      </w:rPr>
      <w:tblPr/>
      <w:tcPr>
        <w:shd w:val="clear" w:color="auto" w:fill="CFDBF0" w:themeFill="accent1" w:themeFillTint="40"/>
      </w:tcPr>
    </w:tblStylePr>
  </w:style>
  <w:style w:type="table" w:customStyle="1" w:styleId="TableauListe4-Accentuation21">
    <w:name w:val="Tableau Liste 4 - Accentuation 21"/>
    <w:basedOn w:val="TableauNormal"/>
    <w:uiPriority w:val="99"/>
    <w:pPr>
      <w:spacing w:line="240" w:lineRule="auto"/>
    </w:pPr>
    <w:tblPr>
      <w:tblStyleRowBandSize w:val="1"/>
      <w:tblStyleColBandSize w:val="1"/>
      <w:tblBorders>
        <w:top w:val="single" w:sz="4" w:space="0" w:color="F4B58A" w:themeColor="accent2" w:themeTint="90"/>
        <w:left w:val="single" w:sz="4" w:space="0" w:color="F4B58A" w:themeColor="accent2" w:themeTint="90"/>
        <w:bottom w:val="single" w:sz="4" w:space="0" w:color="F4B58A" w:themeColor="accent2" w:themeTint="90"/>
        <w:right w:val="single" w:sz="4" w:space="0" w:color="F4B58A" w:themeColor="accent2" w:themeTint="90"/>
        <w:insideH w:val="single" w:sz="4" w:space="0" w:color="F4B58A" w:themeColor="accent2" w:themeTint="90"/>
      </w:tblBorders>
    </w:tblPr>
    <w:tblStylePr w:type="firstRow">
      <w:rPr>
        <w:rFonts w:ascii="Arial" w:hAnsi="Arial"/>
        <w:b/>
        <w:color w:val="FFFFFF"/>
        <w:sz w:val="22"/>
      </w:rPr>
      <w:tblPr/>
      <w:tcPr>
        <w:shd w:val="clear" w:color="auto" w:fill="ED7D31"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ADECB" w:themeFill="accent2" w:themeFillTint="40"/>
      </w:tcPr>
    </w:tblStylePr>
    <w:tblStylePr w:type="band1Horz">
      <w:rPr>
        <w:rFonts w:ascii="Arial" w:hAnsi="Arial"/>
        <w:color w:val="404040"/>
        <w:sz w:val="22"/>
      </w:rPr>
      <w:tblPr/>
      <w:tcPr>
        <w:shd w:val="clear" w:color="auto" w:fill="FADECB" w:themeFill="accent2" w:themeFillTint="40"/>
      </w:tcPr>
    </w:tblStylePr>
  </w:style>
  <w:style w:type="table" w:customStyle="1" w:styleId="TableauListe4-Accentuation31">
    <w:name w:val="Tableau Liste 4 - Accentuation 31"/>
    <w:basedOn w:val="TableauNormal"/>
    <w:uiPriority w:val="99"/>
    <w:pPr>
      <w:spacing w:line="240" w:lineRule="auto"/>
    </w:pPr>
    <w:tblPr>
      <w:tblStyleRowBandSize w:val="1"/>
      <w:tblStyleColBandSize w:val="1"/>
      <w:tblBorders>
        <w:top w:val="single" w:sz="4" w:space="0" w:color="CCCCCC" w:themeColor="accent3" w:themeTint="90"/>
        <w:left w:val="single" w:sz="4" w:space="0" w:color="CCCCCC" w:themeColor="accent3" w:themeTint="90"/>
        <w:bottom w:val="single" w:sz="4" w:space="0" w:color="CCCCCC" w:themeColor="accent3" w:themeTint="90"/>
        <w:right w:val="single" w:sz="4" w:space="0" w:color="CCCCCC" w:themeColor="accent3" w:themeTint="90"/>
        <w:insideH w:val="single" w:sz="4" w:space="0" w:color="CCCCCC" w:themeColor="accent3" w:themeTint="90"/>
      </w:tblBorders>
    </w:tblPr>
    <w:tblStylePr w:type="firstRow">
      <w:rPr>
        <w:rFonts w:ascii="Arial" w:hAnsi="Arial"/>
        <w:b/>
        <w:color w:val="FFFFFF"/>
        <w:sz w:val="22"/>
      </w:rPr>
      <w:tblPr/>
      <w:tcPr>
        <w:shd w:val="clear" w:color="auto" w:fill="A5A5A5"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E8E8E8" w:themeFill="accent3" w:themeFillTint="40"/>
      </w:tcPr>
    </w:tblStylePr>
    <w:tblStylePr w:type="band1Horz">
      <w:rPr>
        <w:rFonts w:ascii="Arial" w:hAnsi="Arial"/>
        <w:color w:val="404040"/>
        <w:sz w:val="22"/>
      </w:rPr>
      <w:tblPr/>
      <w:tcPr>
        <w:shd w:val="clear" w:color="auto" w:fill="E8E8E8" w:themeFill="accent3" w:themeFillTint="40"/>
      </w:tcPr>
    </w:tblStylePr>
  </w:style>
  <w:style w:type="table" w:customStyle="1" w:styleId="TableauListe4-Accentuation41">
    <w:name w:val="Tableau Liste 4 - Accentuation 41"/>
    <w:basedOn w:val="TableauNormal"/>
    <w:uiPriority w:val="99"/>
    <w:pPr>
      <w:spacing w:line="240" w:lineRule="auto"/>
    </w:pPr>
    <w:tblPr>
      <w:tblStyleRowBandSize w:val="1"/>
      <w:tblStyleColBandSize w:val="1"/>
      <w:tblBorders>
        <w:top w:val="single" w:sz="4" w:space="0" w:color="FFDB6F" w:themeColor="accent4" w:themeTint="90"/>
        <w:left w:val="single" w:sz="4" w:space="0" w:color="FFDB6F" w:themeColor="accent4" w:themeTint="90"/>
        <w:bottom w:val="single" w:sz="4" w:space="0" w:color="FFDB6F" w:themeColor="accent4" w:themeTint="90"/>
        <w:right w:val="single" w:sz="4" w:space="0" w:color="FFDB6F" w:themeColor="accent4" w:themeTint="90"/>
        <w:insideH w:val="single" w:sz="4" w:space="0" w:color="FFDB6F" w:themeColor="accent4" w:themeTint="90"/>
      </w:tblBorders>
    </w:tblPr>
    <w:tblStylePr w:type="firstRow">
      <w:rPr>
        <w:rFonts w:ascii="Arial" w:hAnsi="Arial"/>
        <w:b/>
        <w:color w:val="FFFFFF"/>
        <w:sz w:val="22"/>
      </w:rPr>
      <w:tblPr/>
      <w:tcPr>
        <w:shd w:val="clear" w:color="auto" w:fill="FFC000"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FFEFBF" w:themeFill="accent4" w:themeFillTint="40"/>
      </w:tcPr>
    </w:tblStylePr>
    <w:tblStylePr w:type="band1Horz">
      <w:rPr>
        <w:rFonts w:ascii="Arial" w:hAnsi="Arial"/>
        <w:color w:val="404040"/>
        <w:sz w:val="22"/>
      </w:rPr>
      <w:tblPr/>
      <w:tcPr>
        <w:shd w:val="clear" w:color="auto" w:fill="FFEFBF" w:themeFill="accent4" w:themeFillTint="40"/>
      </w:tcPr>
    </w:tblStylePr>
  </w:style>
  <w:style w:type="table" w:customStyle="1" w:styleId="TableauListe4-Accentuation51">
    <w:name w:val="Tableau Liste 4 - Accentuation 51"/>
    <w:basedOn w:val="TableauNormal"/>
    <w:uiPriority w:val="99"/>
    <w:pPr>
      <w:spacing w:line="240" w:lineRule="auto"/>
    </w:pPr>
    <w:tblPr>
      <w:tblStyleRowBandSize w:val="1"/>
      <w:tblStyleColBandSize w:val="1"/>
      <w:tblBorders>
        <w:top w:val="single" w:sz="4" w:space="0" w:color="A2C6E7" w:themeColor="accent5" w:themeTint="90"/>
        <w:left w:val="single" w:sz="4" w:space="0" w:color="A2C6E7" w:themeColor="accent5" w:themeTint="90"/>
        <w:bottom w:val="single" w:sz="4" w:space="0" w:color="A2C6E7" w:themeColor="accent5" w:themeTint="90"/>
        <w:right w:val="single" w:sz="4" w:space="0" w:color="A2C6E7" w:themeColor="accent5" w:themeTint="90"/>
        <w:insideH w:val="single" w:sz="4" w:space="0" w:color="A2C6E7" w:themeColor="accent5" w:themeTint="90"/>
      </w:tblBorders>
    </w:tblPr>
    <w:tblStylePr w:type="firstRow">
      <w:rPr>
        <w:rFonts w:ascii="Arial" w:hAnsi="Arial"/>
        <w:b/>
        <w:color w:val="FFFFFF"/>
        <w:sz w:val="22"/>
      </w:rPr>
      <w:tblPr/>
      <w:tcPr>
        <w:shd w:val="clear" w:color="auto" w:fill="5B9BD5"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5E5F4" w:themeFill="accent5" w:themeFillTint="40"/>
      </w:tcPr>
    </w:tblStylePr>
    <w:tblStylePr w:type="band1Horz">
      <w:rPr>
        <w:rFonts w:ascii="Arial" w:hAnsi="Arial"/>
        <w:color w:val="404040"/>
        <w:sz w:val="22"/>
      </w:rPr>
      <w:tblPr/>
      <w:tcPr>
        <w:shd w:val="clear" w:color="auto" w:fill="D5E5F4" w:themeFill="accent5" w:themeFillTint="40"/>
      </w:tcPr>
    </w:tblStylePr>
  </w:style>
  <w:style w:type="table" w:customStyle="1" w:styleId="TableauListe4-Accentuation61">
    <w:name w:val="Tableau Liste 4 - Accentuation 61"/>
    <w:basedOn w:val="TableauNormal"/>
    <w:uiPriority w:val="99"/>
    <w:pPr>
      <w:spacing w:line="240" w:lineRule="auto"/>
    </w:pPr>
    <w:tblPr>
      <w:tblStyleRowBandSize w:val="1"/>
      <w:tblStyleColBandSize w:val="1"/>
      <w:tblBorders>
        <w:top w:val="single" w:sz="4" w:space="0" w:color="ADD394" w:themeColor="accent6" w:themeTint="90"/>
        <w:left w:val="single" w:sz="4" w:space="0" w:color="ADD394" w:themeColor="accent6" w:themeTint="90"/>
        <w:bottom w:val="single" w:sz="4" w:space="0" w:color="ADD394" w:themeColor="accent6" w:themeTint="90"/>
        <w:right w:val="single" w:sz="4" w:space="0" w:color="ADD394" w:themeColor="accent6" w:themeTint="90"/>
        <w:insideH w:val="single" w:sz="4" w:space="0" w:color="ADD394" w:themeColor="accent6" w:themeTint="90"/>
      </w:tblBorders>
    </w:tblPr>
    <w:tblStylePr w:type="firstRow">
      <w:rPr>
        <w:rFonts w:ascii="Arial" w:hAnsi="Arial"/>
        <w:b/>
        <w:color w:val="FFFFFF"/>
        <w:sz w:val="22"/>
      </w:rPr>
      <w:tblPr/>
      <w:tcPr>
        <w:shd w:val="clear" w:color="auto" w:fill="70AD47"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auto" w:fill="DAEBCF" w:themeFill="accent6" w:themeFillTint="40"/>
      </w:tcPr>
    </w:tblStylePr>
    <w:tblStylePr w:type="band1Horz">
      <w:rPr>
        <w:rFonts w:ascii="Arial" w:hAnsi="Arial"/>
        <w:color w:val="404040"/>
        <w:sz w:val="22"/>
      </w:rPr>
      <w:tblPr/>
      <w:tcPr>
        <w:shd w:val="clear" w:color="auto" w:fill="DAEBCF" w:themeFill="accent6" w:themeFillTint="40"/>
      </w:tcPr>
    </w:tblStylePr>
  </w:style>
  <w:style w:type="table" w:styleId="TableauListe5Fonc">
    <w:name w:val="List Table 5 Dark"/>
    <w:basedOn w:val="TableauNormal"/>
    <w:uiPriority w:val="99"/>
    <w:pPr>
      <w:spacing w:line="240" w:lineRule="auto"/>
    </w:pPr>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auto"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auto"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auto"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7F7F7F" w:themeFill="text1" w:themeFillTint="80"/>
      </w:tcPr>
    </w:tblStylePr>
    <w:tblStylePr w:type="band2Horz">
      <w:tblPr/>
      <w:tcPr>
        <w:tcBorders>
          <w:top w:val="single" w:sz="4" w:space="0" w:color="FFFFFF" w:themeColor="light1"/>
          <w:bottom w:val="single" w:sz="4" w:space="0" w:color="FFFFFF" w:themeColor="light1"/>
        </w:tcBorders>
        <w:shd w:val="clear" w:color="auto" w:fill="7F7F7F" w:themeFill="text1" w:themeFillTint="80"/>
      </w:tcPr>
    </w:tblStylePr>
  </w:style>
  <w:style w:type="table" w:customStyle="1" w:styleId="TableauListe5Fonc-Accentuation11">
    <w:name w:val="Tableau Liste 5 Foncé - Accentuation 11"/>
    <w:basedOn w:val="TableauNormal"/>
    <w:uiPriority w:val="99"/>
    <w:pPr>
      <w:spacing w:line="240" w:lineRule="auto"/>
    </w:pPr>
    <w:tblPr>
      <w:tblStyleRowBandSize w:val="1"/>
      <w:tblStyleColBandSize w:val="1"/>
      <w:tblBorders>
        <w:top w:val="single" w:sz="32" w:space="0" w:color="4472C4" w:themeColor="accent1"/>
        <w:left w:val="single" w:sz="32" w:space="0" w:color="4472C4" w:themeColor="accent1"/>
        <w:bottom w:val="single" w:sz="32" w:space="0" w:color="4472C4" w:themeColor="accent1"/>
        <w:right w:val="single" w:sz="32" w:space="0" w:color="4472C4" w:themeColor="accent1"/>
      </w:tblBorders>
      <w:shd w:val="clear" w:color="auto" w:fill="4472C4" w:themeFill="accent1"/>
    </w:tblPr>
    <w:tblStylePr w:type="firstRow">
      <w:rPr>
        <w:rFonts w:ascii="Arial" w:hAnsi="Arial"/>
        <w:b/>
        <w:color w:val="FFFFFF" w:themeColor="light1"/>
        <w:sz w:val="22"/>
      </w:rPr>
      <w:tblPr/>
      <w:tcPr>
        <w:tcBorders>
          <w:top w:val="single" w:sz="32" w:space="0" w:color="4472C4" w:themeColor="accent1"/>
          <w:bottom w:val="single" w:sz="12" w:space="0" w:color="FFFFFF" w:themeColor="light1"/>
        </w:tcBorders>
        <w:shd w:val="clear" w:color="auto" w:fill="4472C4"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472C4" w:themeColor="accent1"/>
          <w:right w:val="single" w:sz="4" w:space="0" w:color="FFFFFF" w:themeColor="light1"/>
        </w:tcBorders>
      </w:tcPr>
    </w:tblStylePr>
    <w:tblStylePr w:type="lastCol">
      <w:tblPr/>
      <w:tcPr>
        <w:tcBorders>
          <w:left w:val="single" w:sz="4" w:space="0" w:color="FFFFFF" w:themeColor="light1"/>
          <w:right w:val="single" w:sz="32" w:space="0" w:color="4472C4" w:themeColor="accent1"/>
        </w:tcBorders>
      </w:tcPr>
    </w:tblStylePr>
    <w:tblStylePr w:type="band1Vert">
      <w:tblPr/>
      <w:tcPr>
        <w:tcBorders>
          <w:left w:val="single" w:sz="4" w:space="0" w:color="FFFFFF" w:themeColor="light1"/>
          <w:right w:val="single" w:sz="4" w:space="0" w:color="FFFFFF" w:themeColor="light1"/>
        </w:tcBorders>
        <w:shd w:val="clear" w:color="auto" w:fill="4472C4"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4472C4" w:themeFill="accent1"/>
      </w:tcPr>
    </w:tblStylePr>
    <w:tblStylePr w:type="band2Horz">
      <w:tblPr/>
      <w:tcPr>
        <w:tcBorders>
          <w:top w:val="single" w:sz="4" w:space="0" w:color="FFFFFF" w:themeColor="light1"/>
          <w:bottom w:val="single" w:sz="4" w:space="0" w:color="FFFFFF" w:themeColor="light1"/>
        </w:tcBorders>
        <w:shd w:val="clear" w:color="auto" w:fill="4472C4" w:themeFill="accent1"/>
      </w:tcPr>
    </w:tblStylePr>
  </w:style>
  <w:style w:type="table" w:customStyle="1" w:styleId="TableauListe5Fonc-Accentuation21">
    <w:name w:val="Tableau Liste 5 Foncé - Accentuation 21"/>
    <w:basedOn w:val="TableauNormal"/>
    <w:uiPriority w:val="99"/>
    <w:pPr>
      <w:spacing w:line="240" w:lineRule="auto"/>
    </w:pPr>
    <w:tblPr>
      <w:tblStyleRowBandSize w:val="1"/>
      <w:tblStyleColBandSize w:val="1"/>
      <w:tblBorders>
        <w:top w:val="single" w:sz="32" w:space="0" w:color="F4B184" w:themeColor="accent2" w:themeTint="97"/>
        <w:left w:val="single" w:sz="32" w:space="0" w:color="F4B184" w:themeColor="accent2" w:themeTint="97"/>
        <w:bottom w:val="single" w:sz="32" w:space="0" w:color="F4B184" w:themeColor="accent2" w:themeTint="97"/>
        <w:right w:val="single" w:sz="32" w:space="0" w:color="F4B184" w:themeColor="accent2" w:themeTint="97"/>
      </w:tblBorders>
      <w:shd w:val="clear" w:color="auto" w:fill="F4B184" w:themeFill="accent2" w:themeFillTint="97"/>
    </w:tblPr>
    <w:tblStylePr w:type="firstRow">
      <w:rPr>
        <w:rFonts w:ascii="Arial" w:hAnsi="Arial"/>
        <w:b/>
        <w:color w:val="FFFFFF" w:themeColor="light1"/>
        <w:sz w:val="22"/>
      </w:rPr>
      <w:tblPr/>
      <w:tcPr>
        <w:tcBorders>
          <w:top w:val="single" w:sz="32" w:space="0" w:color="F4B184" w:themeColor="accent2" w:themeTint="97"/>
          <w:bottom w:val="single" w:sz="12" w:space="0" w:color="FFFFFF" w:themeColor="light1"/>
        </w:tcBorders>
        <w:shd w:val="clear" w:color="auto" w:fill="F4B184"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4B184" w:themeColor="accent2" w:themeTint="97"/>
          <w:right w:val="single" w:sz="4" w:space="0" w:color="FFFFFF" w:themeColor="light1"/>
        </w:tcBorders>
      </w:tcPr>
    </w:tblStylePr>
    <w:tblStylePr w:type="lastCol">
      <w:tblPr/>
      <w:tcPr>
        <w:tcBorders>
          <w:left w:val="single" w:sz="4" w:space="0" w:color="FFFFFF" w:themeColor="light1"/>
          <w:right w:val="single" w:sz="32" w:space="0" w:color="F4B184" w:themeColor="accent2" w:themeTint="97"/>
        </w:tcBorders>
      </w:tcPr>
    </w:tblStylePr>
    <w:tblStylePr w:type="band1Vert">
      <w:tblPr/>
      <w:tcPr>
        <w:tcBorders>
          <w:left w:val="single" w:sz="4" w:space="0" w:color="FFFFFF" w:themeColor="light1"/>
          <w:right w:val="single" w:sz="4" w:space="0" w:color="FFFFFF" w:themeColor="light1"/>
        </w:tcBorders>
        <w:shd w:val="clear" w:color="auto" w:fill="F4B184"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4B184" w:themeFill="accent2" w:themeFillTint="97"/>
      </w:tcPr>
    </w:tblStylePr>
    <w:tblStylePr w:type="band2Horz">
      <w:tblPr/>
      <w:tcPr>
        <w:tcBorders>
          <w:top w:val="single" w:sz="4" w:space="0" w:color="FFFFFF" w:themeColor="light1"/>
          <w:bottom w:val="single" w:sz="4" w:space="0" w:color="FFFFFF" w:themeColor="light1"/>
        </w:tcBorders>
        <w:shd w:val="clear" w:color="auto" w:fill="F4B184" w:themeFill="accent2" w:themeFillTint="97"/>
      </w:tcPr>
    </w:tblStylePr>
  </w:style>
  <w:style w:type="table" w:customStyle="1" w:styleId="TableauListe5Fonc-Accentuation31">
    <w:name w:val="Tableau Liste 5 Foncé - Accentuation 31"/>
    <w:basedOn w:val="TableauNormal"/>
    <w:uiPriority w:val="99"/>
    <w:pPr>
      <w:spacing w:line="240" w:lineRule="auto"/>
    </w:pPr>
    <w:tblPr>
      <w:tblStyleRowBandSize w:val="1"/>
      <w:tblStyleColBandSize w:val="1"/>
      <w:tblBorders>
        <w:top w:val="single" w:sz="32" w:space="0" w:color="C9C9C9" w:themeColor="accent3" w:themeTint="98"/>
        <w:left w:val="single" w:sz="32" w:space="0" w:color="C9C9C9" w:themeColor="accent3" w:themeTint="98"/>
        <w:bottom w:val="single" w:sz="32" w:space="0" w:color="C9C9C9" w:themeColor="accent3" w:themeTint="98"/>
        <w:right w:val="single" w:sz="32" w:space="0" w:color="C9C9C9" w:themeColor="accent3" w:themeTint="98"/>
      </w:tblBorders>
      <w:shd w:val="clear" w:color="auto" w:fill="C9C9C9" w:themeFill="accent3" w:themeFillTint="98"/>
    </w:tblPr>
    <w:tblStylePr w:type="firstRow">
      <w:rPr>
        <w:rFonts w:ascii="Arial" w:hAnsi="Arial"/>
        <w:b/>
        <w:color w:val="FFFFFF" w:themeColor="light1"/>
        <w:sz w:val="22"/>
      </w:rPr>
      <w:tblPr/>
      <w:tcPr>
        <w:tcBorders>
          <w:top w:val="single" w:sz="32" w:space="0" w:color="C9C9C9" w:themeColor="accent3" w:themeTint="98"/>
          <w:bottom w:val="single" w:sz="12" w:space="0" w:color="FFFFFF" w:themeColor="light1"/>
        </w:tcBorders>
        <w:shd w:val="clear" w:color="auto" w:fill="C9C9C9"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9C9C9" w:themeColor="accent3" w:themeTint="98"/>
          <w:right w:val="single" w:sz="4" w:space="0" w:color="FFFFFF" w:themeColor="light1"/>
        </w:tcBorders>
      </w:tcPr>
    </w:tblStylePr>
    <w:tblStylePr w:type="lastCol">
      <w:tblPr/>
      <w:tcPr>
        <w:tcBorders>
          <w:left w:val="single" w:sz="4" w:space="0" w:color="FFFFFF" w:themeColor="light1"/>
          <w:right w:val="single" w:sz="32" w:space="0" w:color="C9C9C9" w:themeColor="accent3" w:themeTint="98"/>
        </w:tcBorders>
      </w:tcPr>
    </w:tblStylePr>
    <w:tblStylePr w:type="band1Vert">
      <w:tblPr/>
      <w:tcPr>
        <w:tcBorders>
          <w:left w:val="single" w:sz="4" w:space="0" w:color="FFFFFF" w:themeColor="light1"/>
          <w:right w:val="single" w:sz="4" w:space="0" w:color="FFFFFF" w:themeColor="light1"/>
        </w:tcBorders>
        <w:shd w:val="clear" w:color="auto" w:fill="C9C9C9"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C9C9C9" w:themeFill="accent3" w:themeFillTint="98"/>
      </w:tcPr>
    </w:tblStylePr>
    <w:tblStylePr w:type="band2Horz">
      <w:tblPr/>
      <w:tcPr>
        <w:tcBorders>
          <w:top w:val="single" w:sz="4" w:space="0" w:color="FFFFFF" w:themeColor="light1"/>
          <w:bottom w:val="single" w:sz="4" w:space="0" w:color="FFFFFF" w:themeColor="light1"/>
        </w:tcBorders>
        <w:shd w:val="clear" w:color="auto" w:fill="C9C9C9" w:themeFill="accent3" w:themeFillTint="98"/>
      </w:tcPr>
    </w:tblStylePr>
  </w:style>
  <w:style w:type="table" w:customStyle="1" w:styleId="TableauListe5Fonc-Accentuation41">
    <w:name w:val="Tableau Liste 5 Foncé - Accentuation 41"/>
    <w:basedOn w:val="TableauNormal"/>
    <w:uiPriority w:val="99"/>
    <w:pPr>
      <w:spacing w:line="240" w:lineRule="auto"/>
    </w:pPr>
    <w:tblPr>
      <w:tblStyleRowBandSize w:val="1"/>
      <w:tblStyleColBandSize w:val="1"/>
      <w:tblBorders>
        <w:top w:val="single" w:sz="32" w:space="0" w:color="FFD865" w:themeColor="accent4" w:themeTint="9A"/>
        <w:left w:val="single" w:sz="32" w:space="0" w:color="FFD865" w:themeColor="accent4" w:themeTint="9A"/>
        <w:bottom w:val="single" w:sz="32" w:space="0" w:color="FFD865" w:themeColor="accent4" w:themeTint="9A"/>
        <w:right w:val="single" w:sz="32" w:space="0" w:color="FFD865" w:themeColor="accent4" w:themeTint="9A"/>
      </w:tblBorders>
      <w:shd w:val="clear" w:color="auto" w:fill="FFD865" w:themeFill="accent4" w:themeFillTint="9A"/>
    </w:tblPr>
    <w:tblStylePr w:type="firstRow">
      <w:rPr>
        <w:rFonts w:ascii="Arial" w:hAnsi="Arial"/>
        <w:b/>
        <w:color w:val="FFFFFF" w:themeColor="light1"/>
        <w:sz w:val="22"/>
      </w:rPr>
      <w:tblPr/>
      <w:tcPr>
        <w:tcBorders>
          <w:top w:val="single" w:sz="32" w:space="0" w:color="FFD865" w:themeColor="accent4" w:themeTint="9A"/>
          <w:bottom w:val="single" w:sz="12" w:space="0" w:color="FFFFFF" w:themeColor="light1"/>
        </w:tcBorders>
        <w:shd w:val="clear" w:color="auto" w:fill="FFD865"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FD865" w:themeColor="accent4" w:themeTint="9A"/>
          <w:right w:val="single" w:sz="4" w:space="0" w:color="FFFFFF" w:themeColor="light1"/>
        </w:tcBorders>
      </w:tcPr>
    </w:tblStylePr>
    <w:tblStylePr w:type="lastCol">
      <w:tblPr/>
      <w:tcPr>
        <w:tcBorders>
          <w:left w:val="single" w:sz="4" w:space="0" w:color="FFFFFF" w:themeColor="light1"/>
          <w:right w:val="single" w:sz="32" w:space="0" w:color="FFD865" w:themeColor="accent4" w:themeTint="9A"/>
        </w:tcBorders>
      </w:tcPr>
    </w:tblStylePr>
    <w:tblStylePr w:type="band1Vert">
      <w:tblPr/>
      <w:tcPr>
        <w:tcBorders>
          <w:left w:val="single" w:sz="4" w:space="0" w:color="FFFFFF" w:themeColor="light1"/>
          <w:right w:val="single" w:sz="4" w:space="0" w:color="FFFFFF" w:themeColor="light1"/>
        </w:tcBorders>
        <w:shd w:val="clear" w:color="auto" w:fill="FFD865"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FFD865" w:themeFill="accent4" w:themeFillTint="9A"/>
      </w:tcPr>
    </w:tblStylePr>
    <w:tblStylePr w:type="band2Horz">
      <w:tblPr/>
      <w:tcPr>
        <w:tcBorders>
          <w:top w:val="single" w:sz="4" w:space="0" w:color="FFFFFF" w:themeColor="light1"/>
          <w:bottom w:val="single" w:sz="4" w:space="0" w:color="FFFFFF" w:themeColor="light1"/>
        </w:tcBorders>
        <w:shd w:val="clear" w:color="auto" w:fill="FFD865" w:themeFill="accent4" w:themeFillTint="9A"/>
      </w:tcPr>
    </w:tblStylePr>
  </w:style>
  <w:style w:type="table" w:customStyle="1" w:styleId="TableauListe5Fonc-Accentuation51">
    <w:name w:val="Tableau Liste 5 Foncé - Accentuation 51"/>
    <w:basedOn w:val="TableauNormal"/>
    <w:uiPriority w:val="99"/>
    <w:pPr>
      <w:spacing w:line="240" w:lineRule="auto"/>
    </w:pPr>
    <w:tblPr>
      <w:tblStyleRowBandSize w:val="1"/>
      <w:tblStyleColBandSize w:val="1"/>
      <w:tblBorders>
        <w:top w:val="single" w:sz="32" w:space="0" w:color="9BC2E5" w:themeColor="accent5" w:themeTint="9A"/>
        <w:left w:val="single" w:sz="32" w:space="0" w:color="9BC2E5" w:themeColor="accent5" w:themeTint="9A"/>
        <w:bottom w:val="single" w:sz="32" w:space="0" w:color="9BC2E5" w:themeColor="accent5" w:themeTint="9A"/>
        <w:right w:val="single" w:sz="32" w:space="0" w:color="9BC2E5" w:themeColor="accent5" w:themeTint="9A"/>
      </w:tblBorders>
      <w:shd w:val="clear" w:color="auto" w:fill="9BC2E5" w:themeFill="accent5" w:themeFillTint="9A"/>
    </w:tblPr>
    <w:tblStylePr w:type="firstRow">
      <w:rPr>
        <w:rFonts w:ascii="Arial" w:hAnsi="Arial"/>
        <w:b/>
        <w:color w:val="FFFFFF" w:themeColor="light1"/>
        <w:sz w:val="22"/>
      </w:rPr>
      <w:tblPr/>
      <w:tcPr>
        <w:tcBorders>
          <w:top w:val="single" w:sz="32" w:space="0" w:color="9BC2E5" w:themeColor="accent5" w:themeTint="9A"/>
          <w:bottom w:val="single" w:sz="12" w:space="0" w:color="FFFFFF" w:themeColor="light1"/>
        </w:tcBorders>
        <w:shd w:val="clear" w:color="auto" w:fill="9BC2E5"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BC2E5" w:themeColor="accent5" w:themeTint="9A"/>
          <w:right w:val="single" w:sz="4" w:space="0" w:color="FFFFFF" w:themeColor="light1"/>
        </w:tcBorders>
      </w:tcPr>
    </w:tblStylePr>
    <w:tblStylePr w:type="lastCol">
      <w:tblPr/>
      <w:tcPr>
        <w:tcBorders>
          <w:left w:val="single" w:sz="4" w:space="0" w:color="FFFFFF" w:themeColor="light1"/>
          <w:right w:val="single" w:sz="32" w:space="0" w:color="9BC2E5" w:themeColor="accent5" w:themeTint="9A"/>
        </w:tcBorders>
      </w:tcPr>
    </w:tblStylePr>
    <w:tblStylePr w:type="band1Vert">
      <w:tblPr/>
      <w:tcPr>
        <w:tcBorders>
          <w:left w:val="single" w:sz="4" w:space="0" w:color="FFFFFF" w:themeColor="light1"/>
          <w:right w:val="single" w:sz="4" w:space="0" w:color="FFFFFF" w:themeColor="light1"/>
        </w:tcBorders>
        <w:shd w:val="clear" w:color="auto" w:fill="9BC2E5"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9BC2E5" w:themeFill="accent5" w:themeFillTint="9A"/>
      </w:tcPr>
    </w:tblStylePr>
    <w:tblStylePr w:type="band2Horz">
      <w:tblPr/>
      <w:tcPr>
        <w:tcBorders>
          <w:top w:val="single" w:sz="4" w:space="0" w:color="FFFFFF" w:themeColor="light1"/>
          <w:bottom w:val="single" w:sz="4" w:space="0" w:color="FFFFFF" w:themeColor="light1"/>
        </w:tcBorders>
        <w:shd w:val="clear" w:color="auto" w:fill="9BC2E5" w:themeFill="accent5" w:themeFillTint="9A"/>
      </w:tcPr>
    </w:tblStylePr>
  </w:style>
  <w:style w:type="table" w:customStyle="1" w:styleId="TableauListe5Fonc-Accentuation61">
    <w:name w:val="Tableau Liste 5 Foncé - Accentuation 61"/>
    <w:basedOn w:val="TableauNormal"/>
    <w:uiPriority w:val="99"/>
    <w:pPr>
      <w:spacing w:line="240" w:lineRule="auto"/>
    </w:pPr>
    <w:tblPr>
      <w:tblStyleRowBandSize w:val="1"/>
      <w:tblStyleColBandSize w:val="1"/>
      <w:tblBorders>
        <w:top w:val="single" w:sz="32" w:space="0" w:color="A9D08E" w:themeColor="accent6" w:themeTint="98"/>
        <w:left w:val="single" w:sz="32" w:space="0" w:color="A9D08E" w:themeColor="accent6" w:themeTint="98"/>
        <w:bottom w:val="single" w:sz="32" w:space="0" w:color="A9D08E" w:themeColor="accent6" w:themeTint="98"/>
        <w:right w:val="single" w:sz="32" w:space="0" w:color="A9D08E" w:themeColor="accent6" w:themeTint="98"/>
      </w:tblBorders>
      <w:shd w:val="clear" w:color="auto" w:fill="A9D08E" w:themeFill="accent6" w:themeFillTint="98"/>
    </w:tblPr>
    <w:tblStylePr w:type="firstRow">
      <w:rPr>
        <w:rFonts w:ascii="Arial" w:hAnsi="Arial"/>
        <w:b/>
        <w:color w:val="FFFFFF" w:themeColor="light1"/>
        <w:sz w:val="22"/>
      </w:rPr>
      <w:tblPr/>
      <w:tcPr>
        <w:tcBorders>
          <w:top w:val="single" w:sz="32" w:space="0" w:color="A9D08E" w:themeColor="accent6" w:themeTint="98"/>
          <w:bottom w:val="single" w:sz="12" w:space="0" w:color="FFFFFF" w:themeColor="light1"/>
        </w:tcBorders>
        <w:shd w:val="clear" w:color="auto" w:fill="A9D08E"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A9D08E" w:themeColor="accent6" w:themeTint="98"/>
          <w:right w:val="single" w:sz="4" w:space="0" w:color="FFFFFF" w:themeColor="light1"/>
        </w:tcBorders>
      </w:tcPr>
    </w:tblStylePr>
    <w:tblStylePr w:type="lastCol">
      <w:tblPr/>
      <w:tcPr>
        <w:tcBorders>
          <w:left w:val="single" w:sz="4" w:space="0" w:color="FFFFFF" w:themeColor="light1"/>
          <w:right w:val="single" w:sz="32" w:space="0" w:color="A9D08E" w:themeColor="accent6" w:themeTint="98"/>
        </w:tcBorders>
      </w:tcPr>
    </w:tblStylePr>
    <w:tblStylePr w:type="band1Vert">
      <w:tblPr/>
      <w:tcPr>
        <w:tcBorders>
          <w:left w:val="single" w:sz="4" w:space="0" w:color="FFFFFF" w:themeColor="light1"/>
          <w:right w:val="single" w:sz="4" w:space="0" w:color="FFFFFF" w:themeColor="light1"/>
        </w:tcBorders>
        <w:shd w:val="clear" w:color="auto" w:fill="A9D08E"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auto" w:fill="A9D08E" w:themeFill="accent6" w:themeFillTint="98"/>
      </w:tcPr>
    </w:tblStylePr>
    <w:tblStylePr w:type="band2Horz">
      <w:tblPr/>
      <w:tcPr>
        <w:tcBorders>
          <w:top w:val="single" w:sz="4" w:space="0" w:color="FFFFFF" w:themeColor="light1"/>
          <w:bottom w:val="single" w:sz="4" w:space="0" w:color="FFFFFF" w:themeColor="light1"/>
        </w:tcBorders>
        <w:shd w:val="clear" w:color="auto" w:fill="A9D08E" w:themeFill="accent6" w:themeFillTint="98"/>
      </w:tcPr>
    </w:tblStylePr>
  </w:style>
  <w:style w:type="table" w:styleId="TableauListe6Couleur">
    <w:name w:val="List Table 6 Colorful"/>
    <w:basedOn w:val="TableauNormal"/>
    <w:uiPriority w:val="99"/>
    <w:pPr>
      <w:spacing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auto" w:fill="BFBFBF" w:themeFill="text1" w:themeFillTint="40"/>
      </w:tcPr>
    </w:tblStylePr>
    <w:tblStylePr w:type="band1Horz">
      <w:rPr>
        <w:rFonts w:ascii="Arial" w:hAnsi="Arial"/>
        <w:color w:val="000000" w:themeColor="text1"/>
        <w:sz w:val="22"/>
      </w:rPr>
      <w:tblPr/>
      <w:tcPr>
        <w:shd w:val="clear" w:color="auto" w:fill="BFBFBF" w:themeFill="text1" w:themeFillTint="40"/>
      </w:tcPr>
    </w:tblStylePr>
    <w:tblStylePr w:type="band2Horz">
      <w:rPr>
        <w:rFonts w:ascii="Arial" w:hAnsi="Arial"/>
        <w:color w:val="000000" w:themeColor="text1"/>
        <w:sz w:val="22"/>
      </w:rPr>
    </w:tblStylePr>
  </w:style>
  <w:style w:type="table" w:customStyle="1" w:styleId="TableauListe6Couleur-Accentuation11">
    <w:name w:val="Tableau Liste 6 Couleur - Accentuation 11"/>
    <w:basedOn w:val="TableauNormal"/>
    <w:uiPriority w:val="99"/>
    <w:pPr>
      <w:spacing w:line="240" w:lineRule="auto"/>
    </w:pPr>
    <w:tblPr>
      <w:tblStyleRowBandSize w:val="1"/>
      <w:tblStyleColBandSize w:val="1"/>
      <w:tblBorders>
        <w:top w:val="single" w:sz="4" w:space="0" w:color="4472C4" w:themeColor="accent1"/>
        <w:bottom w:val="single" w:sz="4" w:space="0" w:color="4472C4" w:themeColor="accent1"/>
      </w:tblBorders>
    </w:tblPr>
    <w:tblStylePr w:type="firstRow">
      <w:rPr>
        <w:b/>
        <w:color w:val="254175" w:themeColor="accent1" w:themeShade="95"/>
      </w:rPr>
      <w:tblPr/>
      <w:tcPr>
        <w:tcBorders>
          <w:bottom w:val="single" w:sz="4" w:space="0" w:color="4472C4" w:themeColor="accent1"/>
        </w:tcBorders>
      </w:tcPr>
    </w:tblStylePr>
    <w:tblStylePr w:type="lastRow">
      <w:rPr>
        <w:b/>
        <w:color w:val="254175" w:themeColor="accent1" w:themeShade="95"/>
      </w:rPr>
      <w:tblPr/>
      <w:tcPr>
        <w:tcBorders>
          <w:top w:val="single" w:sz="4" w:space="0" w:color="4472C4" w:themeColor="accent1"/>
        </w:tcBorders>
      </w:tcPr>
    </w:tblStylePr>
    <w:tblStylePr w:type="firstCol">
      <w:rPr>
        <w:b/>
        <w:color w:val="254175" w:themeColor="accent1" w:themeShade="95"/>
      </w:rPr>
    </w:tblStylePr>
    <w:tblStylePr w:type="lastCol">
      <w:rPr>
        <w:b/>
        <w:color w:val="254175" w:themeColor="accent1" w:themeShade="95"/>
      </w:r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TableauListe6Couleur-Accentuation21">
    <w:name w:val="Tableau Liste 6 Couleur - Accentuation 21"/>
    <w:basedOn w:val="TableauNormal"/>
    <w:uiPriority w:val="99"/>
    <w:pPr>
      <w:spacing w:line="240" w:lineRule="auto"/>
    </w:pPr>
    <w:tblPr>
      <w:tblStyleRowBandSize w:val="1"/>
      <w:tblStyleColBandSize w:val="1"/>
      <w:tblBorders>
        <w:top w:val="single" w:sz="4" w:space="0" w:color="F4B184" w:themeColor="accent2" w:themeTint="97"/>
        <w:bottom w:val="single" w:sz="4" w:space="0" w:color="F4B184" w:themeColor="accent2" w:themeTint="97"/>
      </w:tblBorders>
    </w:tblPr>
    <w:tblStylePr w:type="firstRow">
      <w:rPr>
        <w:b/>
        <w:color w:val="F4B184" w:themeColor="accent2" w:themeTint="97" w:themeShade="95"/>
      </w:rPr>
      <w:tblPr/>
      <w:tcPr>
        <w:tcBorders>
          <w:bottom w:val="single" w:sz="4" w:space="0" w:color="F4B184" w:themeColor="accent2" w:themeTint="97"/>
        </w:tcBorders>
      </w:tcPr>
    </w:tblStylePr>
    <w:tblStylePr w:type="lastRow">
      <w:rPr>
        <w:b/>
        <w:color w:val="F4B184" w:themeColor="accent2" w:themeTint="97" w:themeShade="95"/>
      </w:rPr>
      <w:tblPr/>
      <w:tcPr>
        <w:tcBorders>
          <w:top w:val="single" w:sz="4" w:space="0" w:color="F4B184" w:themeColor="accent2" w:themeTint="97"/>
        </w:tcBorders>
      </w:tcPr>
    </w:tblStylePr>
    <w:tblStylePr w:type="firstCol">
      <w:rPr>
        <w:b/>
        <w:color w:val="F4B184" w:themeColor="accent2" w:themeTint="97" w:themeShade="95"/>
      </w:rPr>
    </w:tblStylePr>
    <w:tblStylePr w:type="lastCol">
      <w:rPr>
        <w:b/>
        <w:color w:val="F4B184" w:themeColor="accent2" w:themeTint="97" w:themeShade="95"/>
      </w:r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TableauListe6Couleur-Accentuation31">
    <w:name w:val="Tableau Liste 6 Couleur - Accentuation 31"/>
    <w:basedOn w:val="TableauNormal"/>
    <w:uiPriority w:val="99"/>
    <w:pPr>
      <w:spacing w:line="240" w:lineRule="auto"/>
    </w:pPr>
    <w:tblPr>
      <w:tblStyleRowBandSize w:val="1"/>
      <w:tblStyleColBandSize w:val="1"/>
      <w:tblBorders>
        <w:top w:val="single" w:sz="4" w:space="0" w:color="C9C9C9" w:themeColor="accent3" w:themeTint="98"/>
        <w:bottom w:val="single" w:sz="4" w:space="0" w:color="C9C9C9" w:themeColor="accent3" w:themeTint="98"/>
      </w:tblBorders>
    </w:tblPr>
    <w:tblStylePr w:type="firstRow">
      <w:rPr>
        <w:b/>
        <w:color w:val="C9C9C9" w:themeColor="accent3" w:themeTint="98" w:themeShade="95"/>
      </w:rPr>
      <w:tblPr/>
      <w:tcPr>
        <w:tcBorders>
          <w:bottom w:val="single" w:sz="4" w:space="0" w:color="C9C9C9" w:themeColor="accent3" w:themeTint="98"/>
        </w:tcBorders>
      </w:tcPr>
    </w:tblStylePr>
    <w:tblStylePr w:type="lastRow">
      <w:rPr>
        <w:b/>
        <w:color w:val="C9C9C9" w:themeColor="accent3" w:themeTint="98" w:themeShade="95"/>
      </w:rPr>
      <w:tblPr/>
      <w:tcPr>
        <w:tcBorders>
          <w:top w:val="single" w:sz="4" w:space="0" w:color="C9C9C9" w:themeColor="accent3" w:themeTint="98"/>
        </w:tcBorders>
      </w:tcPr>
    </w:tblStylePr>
    <w:tblStylePr w:type="firstCol">
      <w:rPr>
        <w:b/>
        <w:color w:val="C9C9C9" w:themeColor="accent3" w:themeTint="98" w:themeShade="95"/>
      </w:rPr>
    </w:tblStylePr>
    <w:tblStylePr w:type="lastCol">
      <w:rPr>
        <w:b/>
        <w:color w:val="C9C9C9" w:themeColor="accent3" w:themeTint="98" w:themeShade="95"/>
      </w:r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TableauListe6Couleur-Accentuation41">
    <w:name w:val="Tableau Liste 6 Couleur - Accentuation 41"/>
    <w:basedOn w:val="TableauNormal"/>
    <w:uiPriority w:val="99"/>
    <w:pPr>
      <w:spacing w:line="240" w:lineRule="auto"/>
    </w:pPr>
    <w:tblPr>
      <w:tblStyleRowBandSize w:val="1"/>
      <w:tblStyleColBandSize w:val="1"/>
      <w:tblBorders>
        <w:top w:val="single" w:sz="4" w:space="0" w:color="FFD865" w:themeColor="accent4" w:themeTint="9A"/>
        <w:bottom w:val="single" w:sz="4" w:space="0" w:color="FFD865" w:themeColor="accent4" w:themeTint="9A"/>
      </w:tblBorders>
    </w:tblPr>
    <w:tblStylePr w:type="firstRow">
      <w:rPr>
        <w:b/>
        <w:color w:val="FFD865" w:themeColor="accent4" w:themeTint="9A" w:themeShade="95"/>
      </w:rPr>
      <w:tblPr/>
      <w:tcPr>
        <w:tcBorders>
          <w:bottom w:val="single" w:sz="4" w:space="0" w:color="FFD865" w:themeColor="accent4" w:themeTint="9A"/>
        </w:tcBorders>
      </w:tcPr>
    </w:tblStylePr>
    <w:tblStylePr w:type="lastRow">
      <w:rPr>
        <w:b/>
        <w:color w:val="FFD865" w:themeColor="accent4" w:themeTint="9A" w:themeShade="95"/>
      </w:rPr>
      <w:tblPr/>
      <w:tcPr>
        <w:tcBorders>
          <w:top w:val="single" w:sz="4" w:space="0" w:color="FFD865" w:themeColor="accent4" w:themeTint="9A"/>
        </w:tcBorders>
      </w:tcPr>
    </w:tblStylePr>
    <w:tblStylePr w:type="firstCol">
      <w:rPr>
        <w:b/>
        <w:color w:val="FFD865" w:themeColor="accent4" w:themeTint="9A" w:themeShade="95"/>
      </w:rPr>
    </w:tblStylePr>
    <w:tblStylePr w:type="lastCol">
      <w:rPr>
        <w:b/>
        <w:color w:val="FFD865" w:themeColor="accent4" w:themeTint="9A" w:themeShade="95"/>
      </w:r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auListe6Couleur-Accentuation51">
    <w:name w:val="Tableau Liste 6 Couleur - Accentuation 51"/>
    <w:basedOn w:val="TableauNormal"/>
    <w:uiPriority w:val="99"/>
    <w:pPr>
      <w:spacing w:line="240" w:lineRule="auto"/>
    </w:pPr>
    <w:tblPr>
      <w:tblStyleRowBandSize w:val="1"/>
      <w:tblStyleColBandSize w:val="1"/>
      <w:tblBorders>
        <w:top w:val="single" w:sz="4" w:space="0" w:color="9BC2E5" w:themeColor="accent5" w:themeTint="9A"/>
        <w:bottom w:val="single" w:sz="4" w:space="0" w:color="9BC2E5" w:themeColor="accent5" w:themeTint="9A"/>
      </w:tblBorders>
    </w:tblPr>
    <w:tblStylePr w:type="firstRow">
      <w:rPr>
        <w:b/>
        <w:color w:val="9BC2E5" w:themeColor="accent5" w:themeTint="9A" w:themeShade="95"/>
      </w:rPr>
      <w:tblPr/>
      <w:tcPr>
        <w:tcBorders>
          <w:bottom w:val="single" w:sz="4" w:space="0" w:color="9BC2E5" w:themeColor="accent5" w:themeTint="9A"/>
        </w:tcBorders>
      </w:tcPr>
    </w:tblStylePr>
    <w:tblStylePr w:type="lastRow">
      <w:rPr>
        <w:b/>
        <w:color w:val="9BC2E5" w:themeColor="accent5" w:themeTint="9A" w:themeShade="95"/>
      </w:rPr>
      <w:tblPr/>
      <w:tcPr>
        <w:tcBorders>
          <w:top w:val="single" w:sz="4" w:space="0" w:color="9BC2E5" w:themeColor="accent5" w:themeTint="9A"/>
        </w:tcBorders>
      </w:tcPr>
    </w:tblStylePr>
    <w:tblStylePr w:type="firstCol">
      <w:rPr>
        <w:b/>
        <w:color w:val="9BC2E5" w:themeColor="accent5" w:themeTint="9A" w:themeShade="95"/>
      </w:rPr>
    </w:tblStylePr>
    <w:tblStylePr w:type="lastCol">
      <w:rPr>
        <w:b/>
        <w:color w:val="9BC2E5" w:themeColor="accent5" w:themeTint="9A" w:themeShade="95"/>
      </w:r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TableauListe6Couleur-Accentuation61">
    <w:name w:val="Tableau Liste 6 Couleur - Accentuation 61"/>
    <w:basedOn w:val="TableauNormal"/>
    <w:uiPriority w:val="99"/>
    <w:pPr>
      <w:spacing w:line="240" w:lineRule="auto"/>
    </w:pPr>
    <w:tblPr>
      <w:tblStyleRowBandSize w:val="1"/>
      <w:tblStyleColBandSize w:val="1"/>
      <w:tblBorders>
        <w:top w:val="single" w:sz="4" w:space="0" w:color="A9D08E" w:themeColor="accent6" w:themeTint="98"/>
        <w:bottom w:val="single" w:sz="4" w:space="0" w:color="A9D08E" w:themeColor="accent6" w:themeTint="98"/>
      </w:tblBorders>
    </w:tblPr>
    <w:tblStylePr w:type="firstRow">
      <w:rPr>
        <w:b/>
        <w:color w:val="A9D08E" w:themeColor="accent6" w:themeTint="98" w:themeShade="95"/>
      </w:rPr>
      <w:tblPr/>
      <w:tcPr>
        <w:tcBorders>
          <w:bottom w:val="single" w:sz="4" w:space="0" w:color="A9D08E" w:themeColor="accent6" w:themeTint="98"/>
        </w:tcBorders>
      </w:tcPr>
    </w:tblStylePr>
    <w:tblStylePr w:type="lastRow">
      <w:rPr>
        <w:b/>
        <w:color w:val="A9D08E" w:themeColor="accent6" w:themeTint="98" w:themeShade="95"/>
      </w:rPr>
      <w:tblPr/>
      <w:tcPr>
        <w:tcBorders>
          <w:top w:val="single" w:sz="4" w:space="0" w:color="A9D08E" w:themeColor="accent6" w:themeTint="98"/>
        </w:tcBorders>
      </w:tcPr>
    </w:tblStylePr>
    <w:tblStylePr w:type="firstCol">
      <w:rPr>
        <w:b/>
        <w:color w:val="A9D08E" w:themeColor="accent6" w:themeTint="98" w:themeShade="95"/>
      </w:rPr>
    </w:tblStylePr>
    <w:tblStylePr w:type="lastCol">
      <w:rPr>
        <w:b/>
        <w:color w:val="A9D08E" w:themeColor="accent6" w:themeTint="98" w:themeShade="95"/>
      </w:r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styleId="TableauListe7Couleur">
    <w:name w:val="List Table 7 Colorful"/>
    <w:basedOn w:val="TableauNormal"/>
    <w:uiPriority w:val="99"/>
    <w:pPr>
      <w:spacing w:line="240" w:lineRule="auto"/>
    </w:pPr>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auto"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auto" w:fill="FFFFFF"/>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auto" w:fill="FFFFFF"/>
      </w:tcPr>
    </w:tblStylePr>
    <w:tblStylePr w:type="band1Vert">
      <w:tblPr/>
      <w:tcPr>
        <w:shd w:val="clear" w:color="auto" w:fill="BFBFBF" w:themeFill="text1" w:themeFillTint="40"/>
      </w:tcPr>
    </w:tblStylePr>
    <w:tblStylePr w:type="band1Horz">
      <w:rPr>
        <w:rFonts w:ascii="Arial" w:hAnsi="Arial"/>
        <w:color w:val="7F7F7F" w:themeColor="text1" w:themeTint="80" w:themeShade="95"/>
        <w:sz w:val="22"/>
      </w:rPr>
      <w:tblPr/>
      <w:tcPr>
        <w:shd w:val="clear" w:color="auto" w:fill="BFBFBF" w:themeFill="text1" w:themeFillTint="40"/>
      </w:tcPr>
    </w:tblStylePr>
    <w:tblStylePr w:type="band2Horz">
      <w:rPr>
        <w:rFonts w:ascii="Arial" w:hAnsi="Arial"/>
        <w:color w:val="7F7F7F" w:themeColor="text1" w:themeTint="80" w:themeShade="95"/>
        <w:sz w:val="22"/>
      </w:rPr>
    </w:tblStylePr>
  </w:style>
  <w:style w:type="table" w:customStyle="1" w:styleId="TableauListe7Couleur-Accentuation11">
    <w:name w:val="Tableau Liste 7 Couleur - Accentuation 11"/>
    <w:basedOn w:val="TableauNormal"/>
    <w:uiPriority w:val="99"/>
    <w:pPr>
      <w:spacing w:line="240" w:lineRule="auto"/>
    </w:pPr>
    <w:tblPr>
      <w:tblStyleRowBandSize w:val="1"/>
      <w:tblStyleColBandSize w:val="1"/>
      <w:tblBorders>
        <w:right w:val="single" w:sz="4" w:space="0" w:color="4472C4" w:themeColor="accent1"/>
      </w:tblBorders>
    </w:tblPr>
    <w:tblStylePr w:type="firstRow">
      <w:rPr>
        <w:rFonts w:ascii="Arial" w:hAnsi="Arial"/>
        <w:i/>
        <w:color w:val="254175" w:themeColor="accent1" w:themeShade="95"/>
        <w:sz w:val="22"/>
      </w:rPr>
      <w:tblPr/>
      <w:tcPr>
        <w:tcBorders>
          <w:top w:val="none" w:sz="4" w:space="0" w:color="000000"/>
          <w:left w:val="none" w:sz="4" w:space="0" w:color="000000"/>
          <w:bottom w:val="single" w:sz="4" w:space="0" w:color="4472C4" w:themeColor="accent1"/>
          <w:right w:val="none" w:sz="4" w:space="0" w:color="000000"/>
        </w:tcBorders>
        <w:shd w:val="clear" w:color="auto" w:fill="FFFFFF" w:themeFill="light1"/>
      </w:tcPr>
    </w:tblStylePr>
    <w:tblStylePr w:type="lastRow">
      <w:rPr>
        <w:rFonts w:ascii="Arial" w:hAnsi="Arial"/>
        <w:i/>
        <w:color w:val="254175" w:themeColor="accent1" w:themeShade="95"/>
        <w:sz w:val="22"/>
      </w:rPr>
      <w:tblPr/>
      <w:tcPr>
        <w:tcBorders>
          <w:top w:val="single" w:sz="4" w:space="0" w:color="4472C4" w:themeColor="accent1"/>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254175" w:themeColor="accent1" w:themeShade="95"/>
        <w:sz w:val="22"/>
      </w:rPr>
      <w:tblPr/>
      <w:tcPr>
        <w:tcBorders>
          <w:top w:val="none" w:sz="4" w:space="0" w:color="000000"/>
          <w:left w:val="none" w:sz="4" w:space="0" w:color="000000"/>
          <w:bottom w:val="none" w:sz="4" w:space="0" w:color="000000"/>
          <w:right w:val="single" w:sz="4" w:space="0" w:color="4472C4" w:themeColor="accent1"/>
        </w:tcBorders>
        <w:shd w:val="clear" w:color="auto" w:fill="FFFFFF"/>
      </w:tcPr>
    </w:tblStylePr>
    <w:tblStylePr w:type="lastCol">
      <w:rPr>
        <w:rFonts w:ascii="Arial" w:hAnsi="Arial"/>
        <w:i/>
        <w:color w:val="254175" w:themeColor="accent1" w:themeShade="95"/>
        <w:sz w:val="22"/>
      </w:rPr>
      <w:tblPr/>
      <w:tcPr>
        <w:tcBorders>
          <w:top w:val="none" w:sz="4" w:space="0" w:color="000000"/>
          <w:left w:val="single" w:sz="4" w:space="0" w:color="4472C4" w:themeColor="accent1"/>
          <w:bottom w:val="none" w:sz="4" w:space="0" w:color="000000"/>
          <w:right w:val="none" w:sz="4" w:space="0" w:color="000000"/>
        </w:tcBorders>
        <w:shd w:val="clear" w:color="auto" w:fill="FFFFFF"/>
      </w:tcPr>
    </w:tblStylePr>
    <w:tblStylePr w:type="band1Vert">
      <w:tblPr/>
      <w:tcPr>
        <w:shd w:val="clear" w:color="auto" w:fill="CFDBF0" w:themeFill="accent1" w:themeFillTint="40"/>
      </w:tcPr>
    </w:tblStylePr>
    <w:tblStylePr w:type="band1Horz">
      <w:rPr>
        <w:rFonts w:ascii="Arial" w:hAnsi="Arial"/>
        <w:color w:val="254175" w:themeColor="accent1" w:themeShade="95"/>
        <w:sz w:val="22"/>
      </w:rPr>
      <w:tblPr/>
      <w:tcPr>
        <w:shd w:val="clear" w:color="auto" w:fill="CFDBF0" w:themeFill="accent1" w:themeFillTint="40"/>
      </w:tcPr>
    </w:tblStylePr>
    <w:tblStylePr w:type="band2Horz">
      <w:rPr>
        <w:rFonts w:ascii="Arial" w:hAnsi="Arial"/>
        <w:color w:val="254175" w:themeColor="accent1" w:themeShade="95"/>
        <w:sz w:val="22"/>
      </w:rPr>
    </w:tblStylePr>
  </w:style>
  <w:style w:type="table" w:customStyle="1" w:styleId="TableauListe7Couleur-Accentuation21">
    <w:name w:val="Tableau Liste 7 Couleur - Accentuation 21"/>
    <w:basedOn w:val="TableauNormal"/>
    <w:uiPriority w:val="99"/>
    <w:pPr>
      <w:spacing w:line="240" w:lineRule="auto"/>
    </w:pPr>
    <w:tblPr>
      <w:tblStyleRowBandSize w:val="1"/>
      <w:tblStyleColBandSize w:val="1"/>
      <w:tblBorders>
        <w:right w:val="single" w:sz="4" w:space="0" w:color="F4B184" w:themeColor="accent2" w:themeTint="97"/>
      </w:tblBorders>
    </w:tblPr>
    <w:tblStylePr w:type="firstRow">
      <w:rPr>
        <w:rFonts w:ascii="Arial" w:hAnsi="Arial"/>
        <w:i/>
        <w:color w:val="F4B184" w:themeColor="accent2" w:themeTint="97" w:themeShade="95"/>
        <w:sz w:val="22"/>
      </w:rPr>
      <w:tblPr/>
      <w:tcPr>
        <w:tcBorders>
          <w:top w:val="none" w:sz="4" w:space="0" w:color="000000"/>
          <w:left w:val="none" w:sz="4" w:space="0" w:color="000000"/>
          <w:bottom w:val="single" w:sz="4" w:space="0" w:color="F4B184" w:themeColor="accent2" w:themeTint="97"/>
          <w:right w:val="none" w:sz="4" w:space="0" w:color="000000"/>
        </w:tcBorders>
        <w:shd w:val="clear" w:color="auto" w:fill="FFFFFF" w:themeFill="light1"/>
      </w:tcPr>
    </w:tblStylePr>
    <w:tblStylePr w:type="lastRow">
      <w:rPr>
        <w:rFonts w:ascii="Arial" w:hAnsi="Arial"/>
        <w:i/>
        <w:color w:val="F4B184" w:themeColor="accent2" w:themeTint="97" w:themeShade="95"/>
        <w:sz w:val="22"/>
      </w:rPr>
      <w:tblPr/>
      <w:tcPr>
        <w:tcBorders>
          <w:top w:val="single" w:sz="4" w:space="0" w:color="F4B184" w:themeColor="accent2" w:themeTint="97"/>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4B184" w:themeColor="accent2" w:themeTint="97" w:themeShade="95"/>
        <w:sz w:val="22"/>
      </w:rPr>
      <w:tblPr/>
      <w:tcPr>
        <w:tcBorders>
          <w:top w:val="none" w:sz="4" w:space="0" w:color="000000"/>
          <w:left w:val="none" w:sz="4" w:space="0" w:color="000000"/>
          <w:bottom w:val="none" w:sz="4" w:space="0" w:color="000000"/>
          <w:right w:val="single" w:sz="4" w:space="0" w:color="F4B184" w:themeColor="accent2" w:themeTint="97"/>
        </w:tcBorders>
        <w:shd w:val="clear" w:color="auto" w:fill="FFFFFF"/>
      </w:tcPr>
    </w:tblStylePr>
    <w:tblStylePr w:type="lastCol">
      <w:rPr>
        <w:rFonts w:ascii="Arial" w:hAnsi="Arial"/>
        <w:i/>
        <w:color w:val="F4B184" w:themeColor="accent2" w:themeTint="97" w:themeShade="95"/>
        <w:sz w:val="22"/>
      </w:rPr>
      <w:tblPr/>
      <w:tcPr>
        <w:tcBorders>
          <w:top w:val="none" w:sz="4" w:space="0" w:color="000000"/>
          <w:left w:val="single" w:sz="4" w:space="0" w:color="F4B184" w:themeColor="accent2" w:themeTint="97"/>
          <w:bottom w:val="none" w:sz="4" w:space="0" w:color="000000"/>
          <w:right w:val="none" w:sz="4" w:space="0" w:color="000000"/>
        </w:tcBorders>
        <w:shd w:val="clear" w:color="auto" w:fill="FFFFFF"/>
      </w:tcPr>
    </w:tblStylePr>
    <w:tblStylePr w:type="band1Vert">
      <w:tblPr/>
      <w:tcPr>
        <w:shd w:val="clear" w:color="auto" w:fill="FADECB" w:themeFill="accent2" w:themeFillTint="40"/>
      </w:tcPr>
    </w:tblStylePr>
    <w:tblStylePr w:type="band1Horz">
      <w:rPr>
        <w:rFonts w:ascii="Arial" w:hAnsi="Arial"/>
        <w:color w:val="F4B184" w:themeColor="accent2" w:themeTint="97" w:themeShade="95"/>
        <w:sz w:val="22"/>
      </w:rPr>
      <w:tblPr/>
      <w:tcPr>
        <w:shd w:val="clear" w:color="auto" w:fill="FADECB" w:themeFill="accent2" w:themeFillTint="40"/>
      </w:tcPr>
    </w:tblStylePr>
    <w:tblStylePr w:type="band2Horz">
      <w:rPr>
        <w:rFonts w:ascii="Arial" w:hAnsi="Arial"/>
        <w:color w:val="F4B184" w:themeColor="accent2" w:themeTint="97" w:themeShade="95"/>
        <w:sz w:val="22"/>
      </w:rPr>
    </w:tblStylePr>
  </w:style>
  <w:style w:type="table" w:customStyle="1" w:styleId="TableauListe7Couleur-Accentuation31">
    <w:name w:val="Tableau Liste 7 Couleur - Accentuation 31"/>
    <w:basedOn w:val="TableauNormal"/>
    <w:uiPriority w:val="99"/>
    <w:pPr>
      <w:spacing w:line="240" w:lineRule="auto"/>
    </w:pPr>
    <w:tblPr>
      <w:tblStyleRowBandSize w:val="1"/>
      <w:tblStyleColBandSize w:val="1"/>
      <w:tblBorders>
        <w:right w:val="single" w:sz="4" w:space="0" w:color="C9C9C9" w:themeColor="accent3" w:themeTint="98"/>
      </w:tblBorders>
    </w:tblPr>
    <w:tblStylePr w:type="firstRow">
      <w:rPr>
        <w:rFonts w:ascii="Arial" w:hAnsi="Arial"/>
        <w:i/>
        <w:color w:val="C9C9C9" w:themeColor="accent3" w:themeTint="98" w:themeShade="95"/>
        <w:sz w:val="22"/>
      </w:rPr>
      <w:tblPr/>
      <w:tcPr>
        <w:tcBorders>
          <w:top w:val="none" w:sz="4" w:space="0" w:color="000000"/>
          <w:left w:val="none" w:sz="4" w:space="0" w:color="000000"/>
          <w:bottom w:val="single" w:sz="4" w:space="0" w:color="C9C9C9" w:themeColor="accent3" w:themeTint="98"/>
          <w:right w:val="none" w:sz="4" w:space="0" w:color="000000"/>
        </w:tcBorders>
        <w:shd w:val="clear" w:color="auto" w:fill="FFFFFF" w:themeFill="light1"/>
      </w:tcPr>
    </w:tblStylePr>
    <w:tblStylePr w:type="lastRow">
      <w:rPr>
        <w:rFonts w:ascii="Arial" w:hAnsi="Arial"/>
        <w:i/>
        <w:color w:val="C9C9C9" w:themeColor="accent3" w:themeTint="98" w:themeShade="95"/>
        <w:sz w:val="22"/>
      </w:rPr>
      <w:tblPr/>
      <w:tcPr>
        <w:tcBorders>
          <w:top w:val="single" w:sz="4" w:space="0" w:color="C9C9C9" w:themeColor="accent3"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C9C9C9" w:themeColor="accent3" w:themeTint="98" w:themeShade="95"/>
        <w:sz w:val="22"/>
      </w:rPr>
      <w:tblPr/>
      <w:tcPr>
        <w:tcBorders>
          <w:top w:val="none" w:sz="4" w:space="0" w:color="000000"/>
          <w:left w:val="none" w:sz="4" w:space="0" w:color="000000"/>
          <w:bottom w:val="none" w:sz="4" w:space="0" w:color="000000"/>
          <w:right w:val="single" w:sz="4" w:space="0" w:color="C9C9C9" w:themeColor="accent3" w:themeTint="98"/>
        </w:tcBorders>
        <w:shd w:val="clear" w:color="auto" w:fill="FFFFFF"/>
      </w:tcPr>
    </w:tblStylePr>
    <w:tblStylePr w:type="lastCol">
      <w:rPr>
        <w:rFonts w:ascii="Arial" w:hAnsi="Arial"/>
        <w:i/>
        <w:color w:val="C9C9C9" w:themeColor="accent3" w:themeTint="98" w:themeShade="95"/>
        <w:sz w:val="22"/>
      </w:rPr>
      <w:tblPr/>
      <w:tcPr>
        <w:tcBorders>
          <w:top w:val="none" w:sz="4" w:space="0" w:color="000000"/>
          <w:left w:val="single" w:sz="4" w:space="0" w:color="C9C9C9" w:themeColor="accent3" w:themeTint="98"/>
          <w:bottom w:val="none" w:sz="4" w:space="0" w:color="000000"/>
          <w:right w:val="none" w:sz="4" w:space="0" w:color="000000"/>
        </w:tcBorders>
        <w:shd w:val="clear" w:color="auto" w:fill="FFFFFF"/>
      </w:tcPr>
    </w:tblStylePr>
    <w:tblStylePr w:type="band1Vert">
      <w:tblPr/>
      <w:tcPr>
        <w:shd w:val="clear" w:color="auto" w:fill="E8E8E8" w:themeFill="accent3" w:themeFillTint="40"/>
      </w:tcPr>
    </w:tblStylePr>
    <w:tblStylePr w:type="band1Horz">
      <w:rPr>
        <w:rFonts w:ascii="Arial" w:hAnsi="Arial"/>
        <w:color w:val="C9C9C9" w:themeColor="accent3" w:themeTint="98" w:themeShade="95"/>
        <w:sz w:val="22"/>
      </w:rPr>
      <w:tblPr/>
      <w:tcPr>
        <w:shd w:val="clear" w:color="auto" w:fill="E8E8E8" w:themeFill="accent3" w:themeFillTint="40"/>
      </w:tcPr>
    </w:tblStylePr>
    <w:tblStylePr w:type="band2Horz">
      <w:rPr>
        <w:rFonts w:ascii="Arial" w:hAnsi="Arial"/>
        <w:color w:val="C9C9C9" w:themeColor="accent3" w:themeTint="98" w:themeShade="95"/>
        <w:sz w:val="22"/>
      </w:rPr>
    </w:tblStylePr>
  </w:style>
  <w:style w:type="table" w:customStyle="1" w:styleId="TableauListe7Couleur-Accentuation41">
    <w:name w:val="Tableau Liste 7 Couleur - Accentuation 41"/>
    <w:basedOn w:val="TableauNormal"/>
    <w:uiPriority w:val="99"/>
    <w:pPr>
      <w:spacing w:line="240" w:lineRule="auto"/>
    </w:pPr>
    <w:tblPr>
      <w:tblStyleRowBandSize w:val="1"/>
      <w:tblStyleColBandSize w:val="1"/>
      <w:tblBorders>
        <w:right w:val="single" w:sz="4" w:space="0" w:color="FFD865" w:themeColor="accent4" w:themeTint="9A"/>
      </w:tblBorders>
    </w:tblPr>
    <w:tblStylePr w:type="firstRow">
      <w:rPr>
        <w:rFonts w:ascii="Arial" w:hAnsi="Arial"/>
        <w:i/>
        <w:color w:val="FFD865" w:themeColor="accent4" w:themeTint="9A" w:themeShade="95"/>
        <w:sz w:val="22"/>
      </w:rPr>
      <w:tblPr/>
      <w:tcPr>
        <w:tcBorders>
          <w:top w:val="none" w:sz="4" w:space="0" w:color="000000"/>
          <w:left w:val="none" w:sz="4" w:space="0" w:color="000000"/>
          <w:bottom w:val="single" w:sz="4" w:space="0" w:color="FFD865" w:themeColor="accent4" w:themeTint="9A"/>
          <w:right w:val="none" w:sz="4" w:space="0" w:color="000000"/>
        </w:tcBorders>
        <w:shd w:val="clear" w:color="auto" w:fill="FFFFFF" w:themeFill="light1"/>
      </w:tcPr>
    </w:tblStylePr>
    <w:tblStylePr w:type="lastRow">
      <w:rPr>
        <w:rFonts w:ascii="Arial" w:hAnsi="Arial"/>
        <w:i/>
        <w:color w:val="FFD865" w:themeColor="accent4" w:themeTint="9A" w:themeShade="95"/>
        <w:sz w:val="22"/>
      </w:rPr>
      <w:tblPr/>
      <w:tcPr>
        <w:tcBorders>
          <w:top w:val="single" w:sz="4" w:space="0" w:color="FFD865" w:themeColor="accent4"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FFD865" w:themeColor="accent4" w:themeTint="9A" w:themeShade="95"/>
        <w:sz w:val="22"/>
      </w:rPr>
      <w:tblPr/>
      <w:tcPr>
        <w:tcBorders>
          <w:top w:val="none" w:sz="4" w:space="0" w:color="000000"/>
          <w:left w:val="none" w:sz="4" w:space="0" w:color="000000"/>
          <w:bottom w:val="none" w:sz="4" w:space="0" w:color="000000"/>
          <w:right w:val="single" w:sz="4" w:space="0" w:color="FFD865" w:themeColor="accent4" w:themeTint="9A"/>
        </w:tcBorders>
        <w:shd w:val="clear" w:color="auto" w:fill="FFFFFF"/>
      </w:tcPr>
    </w:tblStylePr>
    <w:tblStylePr w:type="lastCol">
      <w:rPr>
        <w:rFonts w:ascii="Arial" w:hAnsi="Arial"/>
        <w:i/>
        <w:color w:val="FFD865" w:themeColor="accent4" w:themeTint="9A" w:themeShade="95"/>
        <w:sz w:val="22"/>
      </w:rPr>
      <w:tblPr/>
      <w:tcPr>
        <w:tcBorders>
          <w:top w:val="none" w:sz="4" w:space="0" w:color="000000"/>
          <w:left w:val="single" w:sz="4" w:space="0" w:color="FFD865" w:themeColor="accent4" w:themeTint="9A"/>
          <w:bottom w:val="none" w:sz="4" w:space="0" w:color="000000"/>
          <w:right w:val="none" w:sz="4" w:space="0" w:color="000000"/>
        </w:tcBorders>
        <w:shd w:val="clear" w:color="auto" w:fill="FFFFFF"/>
      </w:tcPr>
    </w:tblStylePr>
    <w:tblStylePr w:type="band1Vert">
      <w:tblPr/>
      <w:tcPr>
        <w:shd w:val="clear" w:color="auto" w:fill="FFEFBF" w:themeFill="accent4" w:themeFillTint="40"/>
      </w:tcPr>
    </w:tblStylePr>
    <w:tblStylePr w:type="band1Horz">
      <w:rPr>
        <w:rFonts w:ascii="Arial" w:hAnsi="Arial"/>
        <w:color w:val="FFD865" w:themeColor="accent4" w:themeTint="9A" w:themeShade="95"/>
        <w:sz w:val="22"/>
      </w:rPr>
      <w:tblPr/>
      <w:tcPr>
        <w:shd w:val="clear" w:color="auto" w:fill="FFEFBF" w:themeFill="accent4" w:themeFillTint="40"/>
      </w:tcPr>
    </w:tblStylePr>
    <w:tblStylePr w:type="band2Horz">
      <w:rPr>
        <w:rFonts w:ascii="Arial" w:hAnsi="Arial"/>
        <w:color w:val="FFD865" w:themeColor="accent4" w:themeTint="9A" w:themeShade="95"/>
        <w:sz w:val="22"/>
      </w:rPr>
    </w:tblStylePr>
  </w:style>
  <w:style w:type="table" w:customStyle="1" w:styleId="TableauListe7Couleur-Accentuation51">
    <w:name w:val="Tableau Liste 7 Couleur - Accentuation 51"/>
    <w:basedOn w:val="TableauNormal"/>
    <w:uiPriority w:val="99"/>
    <w:pPr>
      <w:spacing w:line="240" w:lineRule="auto"/>
    </w:pPr>
    <w:tblPr>
      <w:tblStyleRowBandSize w:val="1"/>
      <w:tblStyleColBandSize w:val="1"/>
      <w:tblBorders>
        <w:right w:val="single" w:sz="4" w:space="0" w:color="9BC2E5" w:themeColor="accent5" w:themeTint="9A"/>
      </w:tblBorders>
    </w:tblPr>
    <w:tblStylePr w:type="firstRow">
      <w:rPr>
        <w:rFonts w:ascii="Arial" w:hAnsi="Arial"/>
        <w:i/>
        <w:color w:val="9BC2E5" w:themeColor="accent5" w:themeTint="9A" w:themeShade="95"/>
        <w:sz w:val="22"/>
      </w:rPr>
      <w:tblPr/>
      <w:tcPr>
        <w:tcBorders>
          <w:top w:val="none" w:sz="4" w:space="0" w:color="000000"/>
          <w:left w:val="none" w:sz="4" w:space="0" w:color="000000"/>
          <w:bottom w:val="single" w:sz="4" w:space="0" w:color="9BC2E5" w:themeColor="accent5" w:themeTint="9A"/>
          <w:right w:val="none" w:sz="4" w:space="0" w:color="000000"/>
        </w:tcBorders>
        <w:shd w:val="clear" w:color="auto" w:fill="FFFFFF" w:themeFill="light1"/>
      </w:tcPr>
    </w:tblStylePr>
    <w:tblStylePr w:type="lastRow">
      <w:rPr>
        <w:rFonts w:ascii="Arial" w:hAnsi="Arial"/>
        <w:i/>
        <w:color w:val="9BC2E5" w:themeColor="accent5" w:themeTint="9A" w:themeShade="95"/>
        <w:sz w:val="22"/>
      </w:rPr>
      <w:tblPr/>
      <w:tcPr>
        <w:tcBorders>
          <w:top w:val="single" w:sz="4" w:space="0" w:color="9BC2E5" w:themeColor="accent5" w:themeTint="9A"/>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9BC2E5" w:themeColor="accent5" w:themeTint="9A" w:themeShade="95"/>
        <w:sz w:val="22"/>
      </w:rPr>
      <w:tblPr/>
      <w:tcPr>
        <w:tcBorders>
          <w:top w:val="none" w:sz="4" w:space="0" w:color="000000"/>
          <w:left w:val="none" w:sz="4" w:space="0" w:color="000000"/>
          <w:bottom w:val="none" w:sz="4" w:space="0" w:color="000000"/>
          <w:right w:val="single" w:sz="4" w:space="0" w:color="9BC2E5" w:themeColor="accent5" w:themeTint="9A"/>
        </w:tcBorders>
        <w:shd w:val="clear" w:color="auto" w:fill="FFFFFF"/>
      </w:tcPr>
    </w:tblStylePr>
    <w:tblStylePr w:type="lastCol">
      <w:rPr>
        <w:rFonts w:ascii="Arial" w:hAnsi="Arial"/>
        <w:i/>
        <w:color w:val="9BC2E5" w:themeColor="accent5" w:themeTint="9A" w:themeShade="95"/>
        <w:sz w:val="22"/>
      </w:rPr>
      <w:tblPr/>
      <w:tcPr>
        <w:tcBorders>
          <w:top w:val="none" w:sz="4" w:space="0" w:color="000000"/>
          <w:left w:val="single" w:sz="4" w:space="0" w:color="9BC2E5" w:themeColor="accent5" w:themeTint="9A"/>
          <w:bottom w:val="none" w:sz="4" w:space="0" w:color="000000"/>
          <w:right w:val="none" w:sz="4" w:space="0" w:color="000000"/>
        </w:tcBorders>
        <w:shd w:val="clear" w:color="auto" w:fill="FFFFFF"/>
      </w:tcPr>
    </w:tblStylePr>
    <w:tblStylePr w:type="band1Vert">
      <w:tblPr/>
      <w:tcPr>
        <w:shd w:val="clear" w:color="auto" w:fill="D5E5F4" w:themeFill="accent5" w:themeFillTint="40"/>
      </w:tcPr>
    </w:tblStylePr>
    <w:tblStylePr w:type="band1Horz">
      <w:rPr>
        <w:rFonts w:ascii="Arial" w:hAnsi="Arial"/>
        <w:color w:val="9BC2E5" w:themeColor="accent5" w:themeTint="9A" w:themeShade="95"/>
        <w:sz w:val="22"/>
      </w:rPr>
      <w:tblPr/>
      <w:tcPr>
        <w:shd w:val="clear" w:color="auto" w:fill="D5E5F4" w:themeFill="accent5" w:themeFillTint="40"/>
      </w:tcPr>
    </w:tblStylePr>
    <w:tblStylePr w:type="band2Horz">
      <w:rPr>
        <w:rFonts w:ascii="Arial" w:hAnsi="Arial"/>
        <w:color w:val="9BC2E5" w:themeColor="accent5" w:themeTint="9A" w:themeShade="95"/>
        <w:sz w:val="22"/>
      </w:rPr>
    </w:tblStylePr>
  </w:style>
  <w:style w:type="table" w:customStyle="1" w:styleId="TableauListe7Couleur-Accentuation61">
    <w:name w:val="Tableau Liste 7 Couleur - Accentuation 61"/>
    <w:basedOn w:val="TableauNormal"/>
    <w:uiPriority w:val="99"/>
    <w:pPr>
      <w:spacing w:line="240" w:lineRule="auto"/>
    </w:pPr>
    <w:tblPr>
      <w:tblStyleRowBandSize w:val="1"/>
      <w:tblStyleColBandSize w:val="1"/>
      <w:tblBorders>
        <w:right w:val="single" w:sz="4" w:space="0" w:color="A9D08E" w:themeColor="accent6" w:themeTint="98"/>
      </w:tblBorders>
    </w:tblPr>
    <w:tblStylePr w:type="firstRow">
      <w:rPr>
        <w:rFonts w:ascii="Arial" w:hAnsi="Arial"/>
        <w:i/>
        <w:color w:val="A9D08E" w:themeColor="accent6" w:themeTint="98" w:themeShade="95"/>
        <w:sz w:val="22"/>
      </w:rPr>
      <w:tblPr/>
      <w:tcPr>
        <w:tcBorders>
          <w:top w:val="none" w:sz="4" w:space="0" w:color="000000"/>
          <w:left w:val="none" w:sz="4" w:space="0" w:color="000000"/>
          <w:bottom w:val="single" w:sz="4" w:space="0" w:color="A9D08E" w:themeColor="accent6" w:themeTint="98"/>
          <w:right w:val="none" w:sz="4" w:space="0" w:color="000000"/>
        </w:tcBorders>
        <w:shd w:val="clear" w:color="auto" w:fill="FFFFFF" w:themeFill="light1"/>
      </w:tcPr>
    </w:tblStylePr>
    <w:tblStylePr w:type="lastRow">
      <w:rPr>
        <w:rFonts w:ascii="Arial" w:hAnsi="Arial"/>
        <w:i/>
        <w:color w:val="A9D08E" w:themeColor="accent6" w:themeTint="98" w:themeShade="95"/>
        <w:sz w:val="22"/>
      </w:rPr>
      <w:tblPr/>
      <w:tcPr>
        <w:tcBorders>
          <w:top w:val="single" w:sz="4" w:space="0" w:color="A9D08E" w:themeColor="accent6" w:themeTint="98"/>
          <w:left w:val="none" w:sz="4" w:space="0" w:color="000000"/>
          <w:bottom w:val="none" w:sz="4" w:space="0" w:color="000000"/>
          <w:right w:val="none" w:sz="4" w:space="0" w:color="000000"/>
        </w:tcBorders>
        <w:shd w:val="clear" w:color="auto" w:fill="FFFFFF" w:themeFill="light1"/>
      </w:tcPr>
    </w:tblStylePr>
    <w:tblStylePr w:type="firstCol">
      <w:pPr>
        <w:jc w:val="right"/>
      </w:pPr>
      <w:rPr>
        <w:rFonts w:ascii="Arial" w:hAnsi="Arial"/>
        <w:i/>
        <w:color w:val="A9D08E" w:themeColor="accent6" w:themeTint="98" w:themeShade="95"/>
        <w:sz w:val="22"/>
      </w:rPr>
      <w:tblPr/>
      <w:tcPr>
        <w:tcBorders>
          <w:top w:val="none" w:sz="4" w:space="0" w:color="000000"/>
          <w:left w:val="none" w:sz="4" w:space="0" w:color="000000"/>
          <w:bottom w:val="none" w:sz="4" w:space="0" w:color="000000"/>
          <w:right w:val="single" w:sz="4" w:space="0" w:color="A9D08E" w:themeColor="accent6" w:themeTint="98"/>
        </w:tcBorders>
        <w:shd w:val="clear" w:color="auto" w:fill="FFFFFF"/>
      </w:tcPr>
    </w:tblStylePr>
    <w:tblStylePr w:type="lastCol">
      <w:rPr>
        <w:rFonts w:ascii="Arial" w:hAnsi="Arial"/>
        <w:i/>
        <w:color w:val="A9D08E" w:themeColor="accent6" w:themeTint="98" w:themeShade="95"/>
        <w:sz w:val="22"/>
      </w:rPr>
      <w:tblPr/>
      <w:tcPr>
        <w:tcBorders>
          <w:top w:val="none" w:sz="4" w:space="0" w:color="000000"/>
          <w:left w:val="single" w:sz="4" w:space="0" w:color="A9D08E" w:themeColor="accent6" w:themeTint="98"/>
          <w:bottom w:val="none" w:sz="4" w:space="0" w:color="000000"/>
          <w:right w:val="none" w:sz="4" w:space="0" w:color="000000"/>
        </w:tcBorders>
        <w:shd w:val="clear" w:color="auto" w:fill="FFFFFF"/>
      </w:tcPr>
    </w:tblStylePr>
    <w:tblStylePr w:type="band1Vert">
      <w:tblPr/>
      <w:tcPr>
        <w:shd w:val="clear" w:color="auto" w:fill="DAEBCF" w:themeFill="accent6" w:themeFillTint="40"/>
      </w:tcPr>
    </w:tblStylePr>
    <w:tblStylePr w:type="band1Horz">
      <w:rPr>
        <w:rFonts w:ascii="Arial" w:hAnsi="Arial"/>
        <w:color w:val="A9D08E" w:themeColor="accent6" w:themeTint="98" w:themeShade="95"/>
        <w:sz w:val="22"/>
      </w:rPr>
      <w:tblPr/>
      <w:tcPr>
        <w:shd w:val="clear" w:color="auto" w:fill="DAEBCF" w:themeFill="accent6" w:themeFillTint="40"/>
      </w:tcPr>
    </w:tblStylePr>
    <w:tblStylePr w:type="band2Horz">
      <w:rPr>
        <w:rFonts w:ascii="Arial" w:hAnsi="Arial"/>
        <w:color w:val="A9D08E" w:themeColor="accent6" w:themeTint="98" w:themeShade="95"/>
        <w:sz w:val="22"/>
      </w:rPr>
    </w:tblStylePr>
  </w:style>
  <w:style w:type="table" w:customStyle="1" w:styleId="Lined-Accent">
    <w:name w:val="Lined - Accent"/>
    <w:basedOn w:val="TableauNormal"/>
    <w:uiPriority w:val="99"/>
    <w:pPr>
      <w:spacing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Lined-Accent1">
    <w:name w:val="Lined - Accent 1"/>
    <w:basedOn w:val="TableauNormal"/>
    <w:uiPriority w:val="99"/>
    <w:pPr>
      <w:spacing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Lined-Accent2">
    <w:name w:val="Lined - Accent 2"/>
    <w:basedOn w:val="TableauNormal"/>
    <w:uiPriority w:val="99"/>
    <w:pPr>
      <w:spacing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Lined-Accent3">
    <w:name w:val="Lined - Accent 3"/>
    <w:basedOn w:val="TableauNormal"/>
    <w:uiPriority w:val="99"/>
    <w:pPr>
      <w:spacing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Lined-Accent4">
    <w:name w:val="Lined - Accent 4"/>
    <w:basedOn w:val="TableauNormal"/>
    <w:uiPriority w:val="99"/>
    <w:pPr>
      <w:spacing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Lined-Accent5">
    <w:name w:val="Lined - Accent 5"/>
    <w:basedOn w:val="TableauNormal"/>
    <w:uiPriority w:val="99"/>
    <w:pPr>
      <w:spacing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Lined-Accent6">
    <w:name w:val="Lined - Accent 6"/>
    <w:basedOn w:val="TableauNormal"/>
    <w:uiPriority w:val="99"/>
    <w:pPr>
      <w:spacing w:line="240" w:lineRule="auto"/>
    </w:pPr>
    <w:rPr>
      <w:color w:val="404040"/>
      <w:sz w:val="20"/>
      <w:szCs w:val="20"/>
      <w:lang w:eastAsia="fr-FR"/>
    </w:rPr>
    <w:tblPr>
      <w:tblStyleRowBandSize w:val="1"/>
      <w:tblStyleColBandSize w:val="1"/>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Lined-Accent">
    <w:name w:val="Bordered &amp; Lined - Accent"/>
    <w:basedOn w:val="TableauNormal"/>
    <w:uiPriority w:val="99"/>
    <w:pPr>
      <w:spacing w:line="240" w:lineRule="auto"/>
    </w:pPr>
    <w:rPr>
      <w:color w:val="404040"/>
      <w:sz w:val="20"/>
      <w:szCs w:val="20"/>
      <w:lang w:eastAsia="fr-FR"/>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auto" w:fill="7F7F7F" w:themeFill="text1" w:themeFillTint="80"/>
      </w:tcPr>
    </w:tblStylePr>
    <w:tblStylePr w:type="lastRow">
      <w:rPr>
        <w:rFonts w:ascii="Arial" w:hAnsi="Arial"/>
        <w:color w:val="F2F2F2"/>
        <w:sz w:val="22"/>
      </w:rPr>
      <w:tblPr/>
      <w:tcPr>
        <w:shd w:val="clear" w:color="auto" w:fill="7F7F7F" w:themeFill="text1" w:themeFillTint="80"/>
      </w:tcPr>
    </w:tblStylePr>
    <w:tblStylePr w:type="firstCol">
      <w:rPr>
        <w:rFonts w:ascii="Arial" w:hAnsi="Arial"/>
        <w:color w:val="F2F2F2"/>
        <w:sz w:val="22"/>
      </w:rPr>
      <w:tblPr/>
      <w:tcPr>
        <w:shd w:val="clear" w:color="auto" w:fill="7F7F7F" w:themeFill="text1" w:themeFillTint="80"/>
      </w:tcPr>
    </w:tblStylePr>
    <w:tblStylePr w:type="lastCol">
      <w:rPr>
        <w:rFonts w:ascii="Arial" w:hAnsi="Arial"/>
        <w:color w:val="F2F2F2"/>
        <w:sz w:val="22"/>
      </w:rPr>
      <w:tblPr/>
      <w:tcPr>
        <w:shd w:val="clear" w:color="auto"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auto"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auto" w:fill="F2F2F2" w:themeFill="text1" w:themeFillTint="0D"/>
      </w:tcPr>
    </w:tblStylePr>
  </w:style>
  <w:style w:type="table" w:customStyle="1" w:styleId="BorderedLined-Accent1">
    <w:name w:val="Bordered &amp; Lined - Accent 1"/>
    <w:basedOn w:val="TableauNormal"/>
    <w:uiPriority w:val="99"/>
    <w:pPr>
      <w:spacing w:line="240" w:lineRule="auto"/>
    </w:pPr>
    <w:rPr>
      <w:color w:val="404040"/>
      <w:sz w:val="20"/>
      <w:szCs w:val="20"/>
      <w:lang w:eastAsia="fr-FR"/>
    </w:rPr>
    <w:tblPr>
      <w:tblStyleRowBandSize w:val="1"/>
      <w:tblStyleColBandSize w:val="1"/>
      <w:tblBorders>
        <w:top w:val="single" w:sz="4" w:space="0" w:color="254175" w:themeColor="accent1" w:themeShade="95"/>
        <w:left w:val="single" w:sz="4" w:space="0" w:color="254175" w:themeColor="accent1" w:themeShade="95"/>
        <w:bottom w:val="single" w:sz="4" w:space="0" w:color="254175" w:themeColor="accent1" w:themeShade="95"/>
        <w:right w:val="single" w:sz="4" w:space="0" w:color="254175" w:themeColor="accent1" w:themeShade="95"/>
        <w:insideH w:val="single" w:sz="4" w:space="0" w:color="254175" w:themeColor="accent1" w:themeShade="95"/>
        <w:insideV w:val="single" w:sz="4" w:space="0" w:color="254175" w:themeColor="accent1" w:themeShade="95"/>
      </w:tblBorders>
    </w:tblPr>
    <w:tblStylePr w:type="firstRow">
      <w:rPr>
        <w:rFonts w:ascii="Arial" w:hAnsi="Arial"/>
        <w:color w:val="F2F2F2"/>
        <w:sz w:val="22"/>
      </w:rPr>
      <w:tblPr/>
      <w:tcPr>
        <w:shd w:val="clear" w:color="auto" w:fill="537DC8" w:themeFill="accent1" w:themeFillTint="EA"/>
      </w:tcPr>
    </w:tblStylePr>
    <w:tblStylePr w:type="lastRow">
      <w:rPr>
        <w:rFonts w:ascii="Arial" w:hAnsi="Arial"/>
        <w:color w:val="F2F2F2"/>
        <w:sz w:val="22"/>
      </w:rPr>
      <w:tblPr/>
      <w:tcPr>
        <w:shd w:val="clear" w:color="auto" w:fill="537DC8" w:themeFill="accent1" w:themeFillTint="EA"/>
      </w:tcPr>
    </w:tblStylePr>
    <w:tblStylePr w:type="firstCol">
      <w:rPr>
        <w:rFonts w:ascii="Arial" w:hAnsi="Arial"/>
        <w:color w:val="F2F2F2"/>
        <w:sz w:val="22"/>
      </w:rPr>
      <w:tblPr/>
      <w:tcPr>
        <w:shd w:val="clear" w:color="auto" w:fill="537DC8" w:themeFill="accent1" w:themeFillTint="EA"/>
      </w:tcPr>
    </w:tblStylePr>
    <w:tblStylePr w:type="lastCol">
      <w:rPr>
        <w:rFonts w:ascii="Arial" w:hAnsi="Arial"/>
        <w:color w:val="F2F2F2"/>
        <w:sz w:val="22"/>
      </w:rPr>
      <w:tblPr/>
      <w:tcPr>
        <w:shd w:val="clear" w:color="auto" w:fill="537DC8"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auto" w:fill="C4D2EC"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auto" w:fill="C4D2EC" w:themeFill="accent1" w:themeFillTint="50"/>
      </w:tcPr>
    </w:tblStylePr>
  </w:style>
  <w:style w:type="table" w:customStyle="1" w:styleId="BorderedLined-Accent2">
    <w:name w:val="Bordered &amp; Lined - Accent 2"/>
    <w:basedOn w:val="TableauNormal"/>
    <w:uiPriority w:val="99"/>
    <w:pPr>
      <w:spacing w:line="240" w:lineRule="auto"/>
    </w:pPr>
    <w:rPr>
      <w:color w:val="404040"/>
      <w:sz w:val="20"/>
      <w:szCs w:val="20"/>
      <w:lang w:eastAsia="fr-FR"/>
    </w:rPr>
    <w:tblPr>
      <w:tblStyleRowBandSize w:val="1"/>
      <w:tblStyleColBandSize w:val="1"/>
      <w:tblBorders>
        <w:top w:val="single" w:sz="4" w:space="0" w:color="99460D" w:themeColor="accent2" w:themeShade="95"/>
        <w:left w:val="single" w:sz="4" w:space="0" w:color="99460D" w:themeColor="accent2" w:themeShade="95"/>
        <w:bottom w:val="single" w:sz="4" w:space="0" w:color="99460D" w:themeColor="accent2" w:themeShade="95"/>
        <w:right w:val="single" w:sz="4" w:space="0" w:color="99460D" w:themeColor="accent2" w:themeShade="95"/>
        <w:insideH w:val="single" w:sz="4" w:space="0" w:color="99460D" w:themeColor="accent2" w:themeShade="95"/>
        <w:insideV w:val="single" w:sz="4" w:space="0" w:color="99460D" w:themeColor="accent2" w:themeShade="95"/>
      </w:tblBorders>
    </w:tblPr>
    <w:tblStylePr w:type="firstRow">
      <w:rPr>
        <w:rFonts w:ascii="Arial" w:hAnsi="Arial"/>
        <w:color w:val="F2F2F2"/>
        <w:sz w:val="22"/>
      </w:rPr>
      <w:tblPr/>
      <w:tcPr>
        <w:shd w:val="clear" w:color="auto" w:fill="F4B184" w:themeFill="accent2" w:themeFillTint="97"/>
      </w:tcPr>
    </w:tblStylePr>
    <w:tblStylePr w:type="lastRow">
      <w:rPr>
        <w:rFonts w:ascii="Arial" w:hAnsi="Arial"/>
        <w:color w:val="F2F2F2"/>
        <w:sz w:val="22"/>
      </w:rPr>
      <w:tblPr/>
      <w:tcPr>
        <w:shd w:val="clear" w:color="auto" w:fill="F4B184" w:themeFill="accent2" w:themeFillTint="97"/>
      </w:tcPr>
    </w:tblStylePr>
    <w:tblStylePr w:type="firstCol">
      <w:rPr>
        <w:rFonts w:ascii="Arial" w:hAnsi="Arial"/>
        <w:color w:val="F2F2F2"/>
        <w:sz w:val="22"/>
      </w:rPr>
      <w:tblPr/>
      <w:tcPr>
        <w:shd w:val="clear" w:color="auto" w:fill="F4B184" w:themeFill="accent2" w:themeFillTint="97"/>
      </w:tcPr>
    </w:tblStylePr>
    <w:tblStylePr w:type="lastCol">
      <w:rPr>
        <w:rFonts w:ascii="Arial" w:hAnsi="Arial"/>
        <w:color w:val="F2F2F2"/>
        <w:sz w:val="22"/>
      </w:rPr>
      <w:tblPr/>
      <w:tcPr>
        <w:shd w:val="clear" w:color="auto" w:fill="F4B184"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auto" w:fill="FBE5D6"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auto" w:fill="FBE5D6" w:themeFill="accent2" w:themeFillTint="32"/>
      </w:tcPr>
    </w:tblStylePr>
  </w:style>
  <w:style w:type="table" w:customStyle="1" w:styleId="BorderedLined-Accent3">
    <w:name w:val="Bordered &amp; Lined - Accent 3"/>
    <w:basedOn w:val="TableauNormal"/>
    <w:uiPriority w:val="99"/>
    <w:pPr>
      <w:spacing w:line="240" w:lineRule="auto"/>
    </w:pPr>
    <w:rPr>
      <w:color w:val="404040"/>
      <w:sz w:val="20"/>
      <w:szCs w:val="20"/>
      <w:lang w:eastAsia="fr-FR"/>
    </w:rPr>
    <w:tblPr>
      <w:tblStyleRowBandSize w:val="1"/>
      <w:tblStyleColBandSize w:val="1"/>
      <w:tblBorders>
        <w:top w:val="single" w:sz="4" w:space="0" w:color="606060" w:themeColor="accent3" w:themeShade="95"/>
        <w:left w:val="single" w:sz="4" w:space="0" w:color="606060" w:themeColor="accent3" w:themeShade="95"/>
        <w:bottom w:val="single" w:sz="4" w:space="0" w:color="606060" w:themeColor="accent3" w:themeShade="95"/>
        <w:right w:val="single" w:sz="4" w:space="0" w:color="606060" w:themeColor="accent3" w:themeShade="95"/>
        <w:insideH w:val="single" w:sz="4" w:space="0" w:color="606060" w:themeColor="accent3" w:themeShade="95"/>
        <w:insideV w:val="single" w:sz="4" w:space="0" w:color="606060" w:themeColor="accent3" w:themeShade="95"/>
      </w:tblBorders>
    </w:tblPr>
    <w:tblStylePr w:type="firstRow">
      <w:rPr>
        <w:rFonts w:ascii="Arial" w:hAnsi="Arial"/>
        <w:color w:val="F2F2F2"/>
        <w:sz w:val="22"/>
      </w:rPr>
      <w:tblPr/>
      <w:tcPr>
        <w:shd w:val="clear" w:color="auto" w:fill="A5A5A5" w:themeFill="accent3" w:themeFillTint="FE"/>
      </w:tcPr>
    </w:tblStylePr>
    <w:tblStylePr w:type="lastRow">
      <w:rPr>
        <w:rFonts w:ascii="Arial" w:hAnsi="Arial"/>
        <w:color w:val="F2F2F2"/>
        <w:sz w:val="22"/>
      </w:rPr>
      <w:tblPr/>
      <w:tcPr>
        <w:shd w:val="clear" w:color="auto" w:fill="A5A5A5" w:themeFill="accent3" w:themeFillTint="FE"/>
      </w:tcPr>
    </w:tblStylePr>
    <w:tblStylePr w:type="firstCol">
      <w:rPr>
        <w:rFonts w:ascii="Arial" w:hAnsi="Arial"/>
        <w:color w:val="F2F2F2"/>
        <w:sz w:val="22"/>
      </w:rPr>
      <w:tblPr/>
      <w:tcPr>
        <w:shd w:val="clear" w:color="auto" w:fill="A5A5A5" w:themeFill="accent3" w:themeFillTint="FE"/>
      </w:tcPr>
    </w:tblStylePr>
    <w:tblStylePr w:type="lastCol">
      <w:rPr>
        <w:rFonts w:ascii="Arial" w:hAnsi="Arial"/>
        <w:color w:val="F2F2F2"/>
        <w:sz w:val="22"/>
      </w:rPr>
      <w:tblPr/>
      <w:tcPr>
        <w:shd w:val="clear" w:color="auto" w:fill="A5A5A5"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auto" w:fill="ECECE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CECEC" w:themeFill="accent3" w:themeFillTint="34"/>
      </w:tcPr>
    </w:tblStylePr>
  </w:style>
  <w:style w:type="table" w:customStyle="1" w:styleId="BorderedLined-Accent4">
    <w:name w:val="Bordered &amp; Lined - Accent 4"/>
    <w:basedOn w:val="TableauNormal"/>
    <w:uiPriority w:val="99"/>
    <w:pPr>
      <w:spacing w:line="240" w:lineRule="auto"/>
    </w:pPr>
    <w:rPr>
      <w:color w:val="404040"/>
      <w:sz w:val="20"/>
      <w:szCs w:val="20"/>
      <w:lang w:eastAsia="fr-FR"/>
    </w:rPr>
    <w:tblPr>
      <w:tblStyleRowBandSize w:val="1"/>
      <w:tblStyleColBandSize w:val="1"/>
      <w:tblBorders>
        <w:top w:val="single" w:sz="4" w:space="0" w:color="957000" w:themeColor="accent4" w:themeShade="95"/>
        <w:left w:val="single" w:sz="4" w:space="0" w:color="957000" w:themeColor="accent4" w:themeShade="95"/>
        <w:bottom w:val="single" w:sz="4" w:space="0" w:color="957000" w:themeColor="accent4" w:themeShade="95"/>
        <w:right w:val="single" w:sz="4" w:space="0" w:color="957000" w:themeColor="accent4" w:themeShade="95"/>
        <w:insideH w:val="single" w:sz="4" w:space="0" w:color="957000" w:themeColor="accent4" w:themeShade="95"/>
        <w:insideV w:val="single" w:sz="4" w:space="0" w:color="957000" w:themeColor="accent4" w:themeShade="95"/>
      </w:tblBorders>
    </w:tblPr>
    <w:tblStylePr w:type="firstRow">
      <w:rPr>
        <w:rFonts w:ascii="Arial" w:hAnsi="Arial"/>
        <w:color w:val="F2F2F2"/>
        <w:sz w:val="22"/>
      </w:rPr>
      <w:tblPr/>
      <w:tcPr>
        <w:shd w:val="clear" w:color="auto" w:fill="FFD865" w:themeFill="accent4" w:themeFillTint="9A"/>
      </w:tcPr>
    </w:tblStylePr>
    <w:tblStylePr w:type="lastRow">
      <w:rPr>
        <w:rFonts w:ascii="Arial" w:hAnsi="Arial"/>
        <w:color w:val="F2F2F2"/>
        <w:sz w:val="22"/>
      </w:rPr>
      <w:tblPr/>
      <w:tcPr>
        <w:shd w:val="clear" w:color="auto" w:fill="FFD865" w:themeFill="accent4" w:themeFillTint="9A"/>
      </w:tcPr>
    </w:tblStylePr>
    <w:tblStylePr w:type="firstCol">
      <w:rPr>
        <w:rFonts w:ascii="Arial" w:hAnsi="Arial"/>
        <w:color w:val="F2F2F2"/>
        <w:sz w:val="22"/>
      </w:rPr>
      <w:tblPr/>
      <w:tcPr>
        <w:shd w:val="clear" w:color="auto" w:fill="FFD865" w:themeFill="accent4" w:themeFillTint="9A"/>
      </w:tcPr>
    </w:tblStylePr>
    <w:tblStylePr w:type="lastCol">
      <w:rPr>
        <w:rFonts w:ascii="Arial" w:hAnsi="Arial"/>
        <w:color w:val="F2F2F2"/>
        <w:sz w:val="22"/>
      </w:rPr>
      <w:tblPr/>
      <w:tcPr>
        <w:shd w:val="clear" w:color="auto" w:fill="FFD865"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auto" w:fill="FFF2CB"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FFF2CB" w:themeFill="accent4" w:themeFillTint="34"/>
      </w:tcPr>
    </w:tblStylePr>
  </w:style>
  <w:style w:type="table" w:customStyle="1" w:styleId="BorderedLined-Accent5">
    <w:name w:val="Bordered &amp; Lined - Accent 5"/>
    <w:basedOn w:val="TableauNormal"/>
    <w:uiPriority w:val="99"/>
    <w:pPr>
      <w:spacing w:line="240" w:lineRule="auto"/>
    </w:pPr>
    <w:rPr>
      <w:color w:val="404040"/>
      <w:sz w:val="20"/>
      <w:szCs w:val="20"/>
      <w:lang w:eastAsia="fr-FR"/>
    </w:rPr>
    <w:tblPr>
      <w:tblStyleRowBandSize w:val="1"/>
      <w:tblStyleColBandSize w:val="1"/>
      <w:tblBorders>
        <w:top w:val="single" w:sz="4" w:space="0" w:color="245A8D" w:themeColor="accent5" w:themeShade="95"/>
        <w:left w:val="single" w:sz="4" w:space="0" w:color="245A8D" w:themeColor="accent5" w:themeShade="95"/>
        <w:bottom w:val="single" w:sz="4" w:space="0" w:color="245A8D" w:themeColor="accent5" w:themeShade="95"/>
        <w:right w:val="single" w:sz="4" w:space="0" w:color="245A8D" w:themeColor="accent5" w:themeShade="95"/>
        <w:insideH w:val="single" w:sz="4" w:space="0" w:color="245A8D" w:themeColor="accent5" w:themeShade="95"/>
        <w:insideV w:val="single" w:sz="4" w:space="0" w:color="245A8D" w:themeColor="accent5" w:themeShade="95"/>
      </w:tblBorders>
    </w:tblPr>
    <w:tblStylePr w:type="firstRow">
      <w:rPr>
        <w:rFonts w:ascii="Arial" w:hAnsi="Arial"/>
        <w:color w:val="F2F2F2"/>
        <w:sz w:val="22"/>
      </w:rPr>
      <w:tblPr/>
      <w:tcPr>
        <w:shd w:val="clear" w:color="auto" w:fill="5B9BD5" w:themeFill="accent5"/>
      </w:tcPr>
    </w:tblStylePr>
    <w:tblStylePr w:type="lastRow">
      <w:rPr>
        <w:rFonts w:ascii="Arial" w:hAnsi="Arial"/>
        <w:color w:val="F2F2F2"/>
        <w:sz w:val="22"/>
      </w:rPr>
      <w:tblPr/>
      <w:tcPr>
        <w:shd w:val="clear" w:color="auto" w:fill="5B9BD5" w:themeFill="accent5"/>
      </w:tcPr>
    </w:tblStylePr>
    <w:tblStylePr w:type="firstCol">
      <w:rPr>
        <w:rFonts w:ascii="Arial" w:hAnsi="Arial"/>
        <w:color w:val="F2F2F2"/>
        <w:sz w:val="22"/>
      </w:rPr>
      <w:tblPr/>
      <w:tcPr>
        <w:shd w:val="clear" w:color="auto" w:fill="5B9BD5" w:themeFill="accent5"/>
      </w:tcPr>
    </w:tblStylePr>
    <w:tblStylePr w:type="lastCol">
      <w:rPr>
        <w:rFonts w:ascii="Arial" w:hAnsi="Arial"/>
        <w:color w:val="F2F2F2"/>
        <w:sz w:val="22"/>
      </w:rPr>
      <w:tblPr/>
      <w:tcPr>
        <w:shd w:val="clear" w:color="auto" w:fill="5B9BD5" w:themeFill="accent5"/>
      </w:tcPr>
    </w:tblStylePr>
    <w:tblStylePr w:type="band1Vert">
      <w:rPr>
        <w:rFonts w:ascii="Arial" w:hAnsi="Arial"/>
        <w:color w:val="404040"/>
        <w:sz w:val="22"/>
      </w:rPr>
    </w:tblStylePr>
    <w:tblStylePr w:type="band2Vert">
      <w:rPr>
        <w:rFonts w:ascii="Arial" w:hAnsi="Arial"/>
        <w:color w:val="404040"/>
        <w:sz w:val="22"/>
      </w:rPr>
      <w:tblPr/>
      <w:tcPr>
        <w:shd w:val="clear" w:color="auto" w:fill="DDEAF6"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DDEAF6" w:themeFill="accent5" w:themeFillTint="34"/>
      </w:tcPr>
    </w:tblStylePr>
  </w:style>
  <w:style w:type="table" w:customStyle="1" w:styleId="BorderedLined-Accent6">
    <w:name w:val="Bordered &amp; Lined - Accent 6"/>
    <w:basedOn w:val="TableauNormal"/>
    <w:uiPriority w:val="99"/>
    <w:pPr>
      <w:spacing w:line="240" w:lineRule="auto"/>
    </w:pPr>
    <w:rPr>
      <w:color w:val="404040"/>
      <w:sz w:val="20"/>
      <w:szCs w:val="20"/>
      <w:lang w:eastAsia="fr-FR"/>
    </w:rPr>
    <w:tblPr>
      <w:tblStyleRowBandSize w:val="1"/>
      <w:tblStyleColBandSize w:val="1"/>
      <w:tblBorders>
        <w:top w:val="single" w:sz="4" w:space="0" w:color="416429" w:themeColor="accent6" w:themeShade="95"/>
        <w:left w:val="single" w:sz="4" w:space="0" w:color="416429" w:themeColor="accent6" w:themeShade="95"/>
        <w:bottom w:val="single" w:sz="4" w:space="0" w:color="416429" w:themeColor="accent6" w:themeShade="95"/>
        <w:right w:val="single" w:sz="4" w:space="0" w:color="416429" w:themeColor="accent6" w:themeShade="95"/>
        <w:insideH w:val="single" w:sz="4" w:space="0" w:color="416429" w:themeColor="accent6" w:themeShade="95"/>
        <w:insideV w:val="single" w:sz="4" w:space="0" w:color="416429" w:themeColor="accent6" w:themeShade="95"/>
      </w:tblBorders>
    </w:tblPr>
    <w:tblStylePr w:type="firstRow">
      <w:rPr>
        <w:rFonts w:ascii="Arial" w:hAnsi="Arial"/>
        <w:color w:val="F2F2F2"/>
        <w:sz w:val="22"/>
      </w:rPr>
      <w:tblPr/>
      <w:tcPr>
        <w:shd w:val="clear" w:color="auto" w:fill="70AD47" w:themeFill="accent6"/>
      </w:tcPr>
    </w:tblStylePr>
    <w:tblStylePr w:type="lastRow">
      <w:rPr>
        <w:rFonts w:ascii="Arial" w:hAnsi="Arial"/>
        <w:color w:val="F2F2F2"/>
        <w:sz w:val="22"/>
      </w:rPr>
      <w:tblPr/>
      <w:tcPr>
        <w:shd w:val="clear" w:color="auto" w:fill="70AD47" w:themeFill="accent6"/>
      </w:tcPr>
    </w:tblStylePr>
    <w:tblStylePr w:type="firstCol">
      <w:rPr>
        <w:rFonts w:ascii="Arial" w:hAnsi="Arial"/>
        <w:color w:val="F2F2F2"/>
        <w:sz w:val="22"/>
      </w:rPr>
      <w:tblPr/>
      <w:tcPr>
        <w:shd w:val="clear" w:color="auto" w:fill="70AD47" w:themeFill="accent6"/>
      </w:tcPr>
    </w:tblStylePr>
    <w:tblStylePr w:type="lastCol">
      <w:rPr>
        <w:rFonts w:ascii="Arial" w:hAnsi="Arial"/>
        <w:color w:val="F2F2F2"/>
        <w:sz w:val="22"/>
      </w:rPr>
      <w:tblPr/>
      <w:tcPr>
        <w:shd w:val="clear" w:color="auto" w:fill="70AD47" w:themeFill="accent6"/>
      </w:tcPr>
    </w:tblStylePr>
    <w:tblStylePr w:type="band1Vert">
      <w:rPr>
        <w:rFonts w:ascii="Arial" w:hAnsi="Arial"/>
        <w:color w:val="404040"/>
        <w:sz w:val="22"/>
      </w:rPr>
    </w:tblStylePr>
    <w:tblStylePr w:type="band2Vert">
      <w:rPr>
        <w:rFonts w:ascii="Arial" w:hAnsi="Arial"/>
        <w:color w:val="404040"/>
        <w:sz w:val="22"/>
      </w:rPr>
      <w:tblPr/>
      <w:tcPr>
        <w:shd w:val="clear" w:color="auto" w:fill="E1EF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auto" w:fill="E1EFD8" w:themeFill="accent6" w:themeFillTint="34"/>
      </w:tcPr>
    </w:tblStylePr>
  </w:style>
  <w:style w:type="table" w:customStyle="1" w:styleId="Bordered">
    <w:name w:val="Bordered"/>
    <w:basedOn w:val="TableauNormal"/>
    <w:uiPriority w:val="99"/>
    <w:pPr>
      <w:spacing w:line="240" w:lineRule="auto"/>
    </w:pPr>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auNormal"/>
    <w:uiPriority w:val="99"/>
    <w:pPr>
      <w:spacing w:line="240" w:lineRule="auto"/>
    </w:pPr>
    <w:tblPr>
      <w:tblStyleRowBandSize w:val="1"/>
      <w:tblStyleColBandSize w:val="1"/>
      <w:tbl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insideH w:val="single" w:sz="4" w:space="0" w:color="B3C5E7" w:themeColor="accent1" w:themeTint="67"/>
        <w:insideV w:val="single" w:sz="4" w:space="0" w:color="B3C5E7" w:themeColor="accent1" w:themeTint="67"/>
      </w:tblBorders>
    </w:tblPr>
    <w:tblStylePr w:type="firstRow">
      <w:rPr>
        <w:rFonts w:ascii="Arial" w:hAnsi="Arial"/>
        <w:color w:val="404040"/>
        <w:sz w:val="22"/>
      </w:rPr>
      <w:tblPr/>
      <w:tcPr>
        <w:tcBorders>
          <w:bottom w:val="single" w:sz="12" w:space="0" w:color="4472C4" w:themeColor="accent1"/>
        </w:tcBorders>
      </w:tcPr>
    </w:tblStylePr>
    <w:tblStylePr w:type="lastRow">
      <w:rPr>
        <w:rFonts w:ascii="Arial" w:hAnsi="Arial"/>
        <w:color w:val="404040"/>
        <w:sz w:val="22"/>
      </w:rPr>
      <w:tblPr/>
      <w:tcPr>
        <w:tcBorders>
          <w:top w:val="single" w:sz="12" w:space="0" w:color="4472C4"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472C4" w:themeColor="accent1"/>
        </w:tcBorders>
      </w:tcPr>
    </w:tblStylePr>
    <w:tblStylePr w:type="band1Horz">
      <w:rPr>
        <w:rFonts w:ascii="Arial" w:hAnsi="Arial"/>
        <w:color w:val="404040"/>
        <w:sz w:val="22"/>
      </w:rPr>
      <w:tblPr/>
      <w:tcPr>
        <w:tcBorders>
          <w:top w:val="single" w:sz="4" w:space="0" w:color="B3C5E7" w:themeColor="accent1" w:themeTint="67"/>
          <w:left w:val="single" w:sz="4" w:space="0" w:color="B3C5E7" w:themeColor="accent1" w:themeTint="67"/>
          <w:bottom w:val="single" w:sz="4" w:space="0" w:color="B3C5E7" w:themeColor="accent1" w:themeTint="67"/>
          <w:right w:val="single" w:sz="4" w:space="0" w:color="B3C5E7" w:themeColor="accent1" w:themeTint="67"/>
        </w:tcBorders>
      </w:tcPr>
    </w:tblStylePr>
  </w:style>
  <w:style w:type="table" w:customStyle="1" w:styleId="Bordered-Accent2">
    <w:name w:val="Bordered - Accent 2"/>
    <w:basedOn w:val="TableauNormal"/>
    <w:uiPriority w:val="99"/>
    <w:pPr>
      <w:spacing w:line="240" w:lineRule="auto"/>
    </w:pPr>
    <w:tblPr>
      <w:tblStyleRowBandSize w:val="1"/>
      <w:tblStyleColBandSize w:val="1"/>
      <w:tbl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insideH w:val="single" w:sz="4" w:space="0" w:color="F7CAAB" w:themeColor="accent2" w:themeTint="67"/>
        <w:insideV w:val="single" w:sz="4" w:space="0" w:color="F7CAAB" w:themeColor="accent2" w:themeTint="67"/>
      </w:tblBorders>
    </w:tblPr>
    <w:tblStylePr w:type="firstRow">
      <w:rPr>
        <w:rFonts w:ascii="Arial" w:hAnsi="Arial"/>
        <w:color w:val="404040"/>
        <w:sz w:val="22"/>
      </w:rPr>
      <w:tblPr/>
      <w:tcPr>
        <w:tcBorders>
          <w:bottom w:val="single" w:sz="12" w:space="0" w:color="F4B184" w:themeColor="accent2" w:themeTint="97"/>
        </w:tcBorders>
      </w:tcPr>
    </w:tblStylePr>
    <w:tblStylePr w:type="lastRow">
      <w:rPr>
        <w:rFonts w:ascii="Arial" w:hAnsi="Arial"/>
        <w:color w:val="404040"/>
        <w:sz w:val="22"/>
      </w:rPr>
      <w:tblPr/>
      <w:tcPr>
        <w:tcBorders>
          <w:top w:val="single" w:sz="12" w:space="0" w:color="F4B184"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4B184" w:themeColor="accent2" w:themeTint="97"/>
        </w:tcBorders>
      </w:tcPr>
    </w:tblStylePr>
    <w:tblStylePr w:type="band1Horz">
      <w:rPr>
        <w:rFonts w:ascii="Arial" w:hAnsi="Arial"/>
        <w:color w:val="404040"/>
        <w:sz w:val="22"/>
      </w:rPr>
      <w:tblPr/>
      <w:tcPr>
        <w:tcBorders>
          <w:top w:val="single" w:sz="4" w:space="0" w:color="F7CAAB" w:themeColor="accent2" w:themeTint="67"/>
          <w:left w:val="single" w:sz="4" w:space="0" w:color="F7CAAB" w:themeColor="accent2" w:themeTint="67"/>
          <w:bottom w:val="single" w:sz="4" w:space="0" w:color="F7CAAB" w:themeColor="accent2" w:themeTint="67"/>
          <w:right w:val="single" w:sz="4" w:space="0" w:color="F7CAAB" w:themeColor="accent2" w:themeTint="67"/>
        </w:tcBorders>
      </w:tcPr>
    </w:tblStylePr>
  </w:style>
  <w:style w:type="table" w:customStyle="1" w:styleId="Bordered-Accent3">
    <w:name w:val="Bordered - Accent 3"/>
    <w:basedOn w:val="TableauNormal"/>
    <w:uiPriority w:val="99"/>
    <w:pPr>
      <w:spacing w:line="240" w:lineRule="auto"/>
    </w:pPr>
    <w:tblPr>
      <w:tblStyleRowBandSize w:val="1"/>
      <w:tblStyleColBandSize w:val="1"/>
      <w:tbl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insideH w:val="single" w:sz="4" w:space="0" w:color="DADADA" w:themeColor="accent3" w:themeTint="67"/>
        <w:insideV w:val="single" w:sz="4" w:space="0" w:color="DADADA" w:themeColor="accent3" w:themeTint="67"/>
      </w:tblBorders>
    </w:tblPr>
    <w:tblStylePr w:type="firstRow">
      <w:rPr>
        <w:rFonts w:ascii="Arial" w:hAnsi="Arial"/>
        <w:color w:val="404040"/>
        <w:sz w:val="22"/>
      </w:rPr>
      <w:tblPr/>
      <w:tcPr>
        <w:tcBorders>
          <w:bottom w:val="single" w:sz="12" w:space="0" w:color="C9C9C9" w:themeColor="accent3" w:themeTint="98"/>
        </w:tcBorders>
      </w:tcPr>
    </w:tblStylePr>
    <w:tblStylePr w:type="lastRow">
      <w:rPr>
        <w:rFonts w:ascii="Arial" w:hAnsi="Arial"/>
        <w:color w:val="404040"/>
        <w:sz w:val="22"/>
      </w:rPr>
      <w:tblPr/>
      <w:tcPr>
        <w:tcBorders>
          <w:top w:val="single" w:sz="12" w:space="0" w:color="C9C9C9"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9C9C9" w:themeColor="accent3" w:themeTint="98"/>
        </w:tcBorders>
      </w:tcPr>
    </w:tblStylePr>
    <w:tblStylePr w:type="band1Horz">
      <w:rPr>
        <w:rFonts w:ascii="Arial" w:hAnsi="Arial"/>
        <w:color w:val="404040"/>
        <w:sz w:val="22"/>
      </w:rPr>
      <w:tblPr/>
      <w:tcPr>
        <w:tcBorders>
          <w:top w:val="single" w:sz="4" w:space="0" w:color="DADADA" w:themeColor="accent3" w:themeTint="67"/>
          <w:left w:val="single" w:sz="4" w:space="0" w:color="DADADA" w:themeColor="accent3" w:themeTint="67"/>
          <w:bottom w:val="single" w:sz="4" w:space="0" w:color="DADADA" w:themeColor="accent3" w:themeTint="67"/>
          <w:right w:val="single" w:sz="4" w:space="0" w:color="DADADA" w:themeColor="accent3" w:themeTint="67"/>
        </w:tcBorders>
      </w:tcPr>
    </w:tblStylePr>
  </w:style>
  <w:style w:type="table" w:customStyle="1" w:styleId="Bordered-Accent4">
    <w:name w:val="Bordered - Accent 4"/>
    <w:basedOn w:val="TableauNormal"/>
    <w:uiPriority w:val="99"/>
    <w:pPr>
      <w:spacing w:line="240" w:lineRule="auto"/>
    </w:pPr>
    <w:tblPr>
      <w:tblStyleRowBandSize w:val="1"/>
      <w:tblStyleColBandSize w:val="1"/>
      <w:tbl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insideH w:val="single" w:sz="4" w:space="0" w:color="FFE598" w:themeColor="accent4" w:themeTint="67"/>
        <w:insideV w:val="single" w:sz="4" w:space="0" w:color="FFE598" w:themeColor="accent4" w:themeTint="67"/>
      </w:tblBorders>
    </w:tblPr>
    <w:tblStylePr w:type="firstRow">
      <w:rPr>
        <w:rFonts w:ascii="Arial" w:hAnsi="Arial"/>
        <w:color w:val="404040"/>
        <w:sz w:val="22"/>
      </w:rPr>
      <w:tblPr/>
      <w:tcPr>
        <w:tcBorders>
          <w:bottom w:val="single" w:sz="12" w:space="0" w:color="FFD865" w:themeColor="accent4" w:themeTint="9A"/>
        </w:tcBorders>
      </w:tcPr>
    </w:tblStylePr>
    <w:tblStylePr w:type="lastRow">
      <w:rPr>
        <w:rFonts w:ascii="Arial" w:hAnsi="Arial"/>
        <w:color w:val="404040"/>
        <w:sz w:val="22"/>
      </w:rPr>
      <w:tblPr/>
      <w:tcPr>
        <w:tcBorders>
          <w:top w:val="single" w:sz="12" w:space="0" w:color="FFD865"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FD865" w:themeColor="accent4" w:themeTint="9A"/>
        </w:tcBorders>
      </w:tcPr>
    </w:tblStylePr>
    <w:tblStylePr w:type="band1Horz">
      <w:rPr>
        <w:rFonts w:ascii="Arial" w:hAnsi="Arial"/>
        <w:color w:val="404040"/>
        <w:sz w:val="22"/>
      </w:rPr>
      <w:tblPr/>
      <w:tcPr>
        <w:tcBorders>
          <w:top w:val="single" w:sz="4" w:space="0" w:color="FFE598" w:themeColor="accent4" w:themeTint="67"/>
          <w:left w:val="single" w:sz="4" w:space="0" w:color="FFE598" w:themeColor="accent4" w:themeTint="67"/>
          <w:bottom w:val="single" w:sz="4" w:space="0" w:color="FFE598" w:themeColor="accent4" w:themeTint="67"/>
          <w:right w:val="single" w:sz="4" w:space="0" w:color="FFE598" w:themeColor="accent4" w:themeTint="67"/>
        </w:tcBorders>
      </w:tcPr>
    </w:tblStylePr>
  </w:style>
  <w:style w:type="table" w:customStyle="1" w:styleId="Bordered-Accent5">
    <w:name w:val="Bordered - Accent 5"/>
    <w:basedOn w:val="TableauNormal"/>
    <w:uiPriority w:val="99"/>
    <w:pPr>
      <w:spacing w:line="240" w:lineRule="auto"/>
    </w:pPr>
    <w:tblPr>
      <w:tblStyleRowBandSize w:val="1"/>
      <w:tblStyleColBandSize w:val="1"/>
      <w:tbl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insideH w:val="single" w:sz="4" w:space="0" w:color="BCD6EE" w:themeColor="accent5" w:themeTint="67"/>
        <w:insideV w:val="single" w:sz="4" w:space="0" w:color="BCD6EE" w:themeColor="accent5" w:themeTint="67"/>
      </w:tblBorders>
    </w:tblPr>
    <w:tblStylePr w:type="firstRow">
      <w:rPr>
        <w:rFonts w:ascii="Arial" w:hAnsi="Arial"/>
        <w:color w:val="404040"/>
        <w:sz w:val="22"/>
      </w:rPr>
      <w:tblPr/>
      <w:tcPr>
        <w:tcBorders>
          <w:bottom w:val="single" w:sz="12" w:space="0" w:color="9BC2E5" w:themeColor="accent5" w:themeTint="9A"/>
        </w:tcBorders>
      </w:tcPr>
    </w:tblStylePr>
    <w:tblStylePr w:type="lastRow">
      <w:rPr>
        <w:rFonts w:ascii="Arial" w:hAnsi="Arial"/>
        <w:color w:val="404040"/>
        <w:sz w:val="22"/>
      </w:rPr>
      <w:tblPr/>
      <w:tcPr>
        <w:tcBorders>
          <w:top w:val="single" w:sz="12" w:space="0" w:color="9BC2E5"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BC2E5" w:themeColor="accent5" w:themeTint="9A"/>
        </w:tcBorders>
      </w:tcPr>
    </w:tblStylePr>
    <w:tblStylePr w:type="band1Horz">
      <w:rPr>
        <w:rFonts w:ascii="Arial" w:hAnsi="Arial"/>
        <w:color w:val="404040"/>
        <w:sz w:val="22"/>
      </w:rPr>
      <w:tblPr/>
      <w:tcPr>
        <w:tcBorders>
          <w:top w:val="single" w:sz="4" w:space="0" w:color="BCD6EE" w:themeColor="accent5" w:themeTint="67"/>
          <w:left w:val="single" w:sz="4" w:space="0" w:color="BCD6EE" w:themeColor="accent5" w:themeTint="67"/>
          <w:bottom w:val="single" w:sz="4" w:space="0" w:color="BCD6EE" w:themeColor="accent5" w:themeTint="67"/>
          <w:right w:val="single" w:sz="4" w:space="0" w:color="BCD6EE" w:themeColor="accent5" w:themeTint="67"/>
        </w:tcBorders>
      </w:tcPr>
    </w:tblStylePr>
  </w:style>
  <w:style w:type="table" w:customStyle="1" w:styleId="Bordered-Accent6">
    <w:name w:val="Bordered - Accent 6"/>
    <w:basedOn w:val="TableauNormal"/>
    <w:uiPriority w:val="99"/>
    <w:pPr>
      <w:spacing w:line="240" w:lineRule="auto"/>
    </w:pPr>
    <w:tblPr>
      <w:tblStyleRowBandSize w:val="1"/>
      <w:tblStyleColBandSize w:val="1"/>
      <w:tbl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insideH w:val="single" w:sz="4" w:space="0" w:color="C4DFB2" w:themeColor="accent6" w:themeTint="67"/>
        <w:insideV w:val="single" w:sz="4" w:space="0" w:color="C4DFB2" w:themeColor="accent6" w:themeTint="67"/>
      </w:tblBorders>
    </w:tblPr>
    <w:tblStylePr w:type="firstRow">
      <w:rPr>
        <w:rFonts w:ascii="Arial" w:hAnsi="Arial"/>
        <w:color w:val="404040"/>
        <w:sz w:val="22"/>
      </w:rPr>
      <w:tblPr/>
      <w:tcPr>
        <w:tcBorders>
          <w:bottom w:val="single" w:sz="12" w:space="0" w:color="A9D08E" w:themeColor="accent6" w:themeTint="98"/>
        </w:tcBorders>
      </w:tcPr>
    </w:tblStylePr>
    <w:tblStylePr w:type="lastRow">
      <w:rPr>
        <w:rFonts w:ascii="Arial" w:hAnsi="Arial"/>
        <w:color w:val="404040"/>
        <w:sz w:val="22"/>
      </w:rPr>
      <w:tblPr/>
      <w:tcPr>
        <w:tcBorders>
          <w:top w:val="single" w:sz="12" w:space="0" w:color="A9D08E"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A9D08E" w:themeColor="accent6" w:themeTint="98"/>
        </w:tcBorders>
      </w:tcPr>
    </w:tblStylePr>
    <w:tblStylePr w:type="band1Horz">
      <w:rPr>
        <w:rFonts w:ascii="Arial" w:hAnsi="Arial"/>
        <w:color w:val="404040"/>
        <w:sz w:val="22"/>
      </w:rPr>
      <w:tblPr/>
      <w:tcPr>
        <w:tcBorders>
          <w:top w:val="single" w:sz="4" w:space="0" w:color="C4DFB2" w:themeColor="accent6" w:themeTint="67"/>
          <w:left w:val="single" w:sz="4" w:space="0" w:color="C4DFB2" w:themeColor="accent6" w:themeTint="67"/>
          <w:bottom w:val="single" w:sz="4" w:space="0" w:color="C4DFB2" w:themeColor="accent6" w:themeTint="67"/>
          <w:right w:val="single" w:sz="4" w:space="0" w:color="C4DFB2" w:themeColor="accent6" w:themeTint="67"/>
        </w:tcBorders>
      </w:tcPr>
    </w:tblStylePr>
  </w:style>
  <w:style w:type="character" w:customStyle="1" w:styleId="NotedebasdepageCar">
    <w:name w:val="Note de bas de page Car"/>
    <w:link w:val="Notedebasdepage"/>
    <w:uiPriority w:val="99"/>
    <w:rPr>
      <w:sz w:val="18"/>
    </w:rPr>
  </w:style>
  <w:style w:type="paragraph" w:styleId="TM1">
    <w:name w:val="toc 1"/>
    <w:basedOn w:val="Normal"/>
    <w:next w:val="Normal"/>
    <w:uiPriority w:val="39"/>
    <w:unhideWhenUsed/>
    <w:pPr>
      <w:spacing w:after="57"/>
    </w:pPr>
  </w:style>
  <w:style w:type="paragraph" w:styleId="TM3">
    <w:name w:val="toc 3"/>
    <w:basedOn w:val="Normal"/>
    <w:next w:val="Normal"/>
    <w:uiPriority w:val="39"/>
    <w:unhideWhenUsed/>
    <w:pPr>
      <w:spacing w:after="57"/>
      <w:ind w:left="567"/>
    </w:pPr>
  </w:style>
  <w:style w:type="paragraph" w:styleId="TM4">
    <w:name w:val="toc 4"/>
    <w:basedOn w:val="Normal"/>
    <w:next w:val="Normal"/>
    <w:uiPriority w:val="39"/>
    <w:unhideWhenUsed/>
    <w:pPr>
      <w:spacing w:after="57"/>
      <w:ind w:left="850"/>
    </w:pPr>
  </w:style>
  <w:style w:type="paragraph" w:styleId="TM5">
    <w:name w:val="toc 5"/>
    <w:basedOn w:val="Normal"/>
    <w:next w:val="Normal"/>
    <w:uiPriority w:val="39"/>
    <w:unhideWhenUsed/>
    <w:pPr>
      <w:spacing w:after="57"/>
      <w:ind w:left="1134"/>
    </w:pPr>
  </w:style>
  <w:style w:type="paragraph" w:styleId="TM6">
    <w:name w:val="toc 6"/>
    <w:basedOn w:val="Normal"/>
    <w:next w:val="Normal"/>
    <w:uiPriority w:val="39"/>
    <w:unhideWhenUsed/>
    <w:pPr>
      <w:spacing w:after="57"/>
      <w:ind w:left="1417"/>
    </w:pPr>
  </w:style>
  <w:style w:type="paragraph" w:styleId="TM7">
    <w:name w:val="toc 7"/>
    <w:basedOn w:val="Normal"/>
    <w:next w:val="Normal"/>
    <w:uiPriority w:val="39"/>
    <w:unhideWhenUsed/>
    <w:pPr>
      <w:spacing w:after="57"/>
      <w:ind w:left="1701"/>
    </w:pPr>
  </w:style>
  <w:style w:type="paragraph" w:styleId="TM8">
    <w:name w:val="toc 8"/>
    <w:basedOn w:val="Normal"/>
    <w:next w:val="Normal"/>
    <w:uiPriority w:val="39"/>
    <w:unhideWhenUsed/>
    <w:pPr>
      <w:spacing w:after="57"/>
      <w:ind w:left="1984"/>
    </w:pPr>
  </w:style>
  <w:style w:type="paragraph" w:styleId="TM9">
    <w:name w:val="toc 9"/>
    <w:basedOn w:val="Normal"/>
    <w:next w:val="Normal"/>
    <w:uiPriority w:val="39"/>
    <w:unhideWhenUsed/>
    <w:pPr>
      <w:spacing w:after="57"/>
      <w:ind w:left="2268"/>
    </w:pPr>
  </w:style>
  <w:style w:type="paragraph" w:styleId="En-ttedetabledesmatires">
    <w:name w:val="TOC Heading"/>
    <w:uiPriority w:val="39"/>
    <w:unhideWhenUsed/>
  </w:style>
  <w:style w:type="character" w:customStyle="1" w:styleId="Titre2Car">
    <w:name w:val="Titre 2 Car"/>
    <w:basedOn w:val="Policepardfaut"/>
    <w:qFormat/>
    <w:rPr>
      <w:rFonts w:ascii="Times New Roman" w:eastAsia="Times New Roman" w:hAnsi="Times New Roman" w:cs="Times New Roman"/>
      <w:b/>
      <w:bCs/>
      <w:sz w:val="36"/>
      <w:szCs w:val="36"/>
      <w:lang w:eastAsia="fr-FR"/>
    </w:rPr>
  </w:style>
  <w:style w:type="character" w:customStyle="1" w:styleId="En-tteCar">
    <w:name w:val="En-tête Car"/>
    <w:basedOn w:val="Policepardfaut"/>
    <w:qFormat/>
    <w:rPr>
      <w:rFonts w:ascii="Arial" w:eastAsia="Times New Roman" w:hAnsi="Arial" w:cs="Times New Roman"/>
      <w:sz w:val="24"/>
      <w:szCs w:val="24"/>
      <w:lang w:eastAsia="zh-CN"/>
    </w:rPr>
  </w:style>
  <w:style w:type="character" w:customStyle="1" w:styleId="PieddepageCar">
    <w:name w:val="Pied de page Car"/>
    <w:basedOn w:val="Policepardfaut"/>
    <w:qFormat/>
    <w:rPr>
      <w:rFonts w:ascii="Arial" w:eastAsia="Times New Roman" w:hAnsi="Arial" w:cs="Times New Roman"/>
      <w:sz w:val="24"/>
      <w:szCs w:val="24"/>
      <w:lang w:eastAsia="zh-CN"/>
    </w:rPr>
  </w:style>
  <w:style w:type="character" w:customStyle="1" w:styleId="TextedebullesCar">
    <w:name w:val="Texte de bulles Car"/>
    <w:basedOn w:val="Policepardfaut"/>
    <w:qFormat/>
    <w:rPr>
      <w:rFonts w:ascii="Tahoma" w:eastAsia="Times New Roman" w:hAnsi="Tahoma" w:cs="Tahoma"/>
      <w:sz w:val="16"/>
      <w:szCs w:val="16"/>
      <w:lang w:eastAsia="zh-CN"/>
    </w:rPr>
  </w:style>
  <w:style w:type="character" w:customStyle="1" w:styleId="Titre1Car">
    <w:name w:val="Titre 1 Car"/>
    <w:basedOn w:val="Policepardfaut"/>
    <w:qFormat/>
    <w:rPr>
      <w:rFonts w:ascii="Cambria" w:eastAsia="MS Gothic" w:hAnsi="Cambria" w:cs="DejaVu Sans"/>
      <w:b/>
      <w:bCs/>
      <w:color w:val="365F91"/>
      <w:sz w:val="28"/>
      <w:szCs w:val="28"/>
      <w:lang w:eastAsia="zh-CN"/>
    </w:rPr>
  </w:style>
  <w:style w:type="character" w:customStyle="1" w:styleId="Titre3Car">
    <w:name w:val="Titre 3 Car"/>
    <w:basedOn w:val="Policepardfaut"/>
    <w:qFormat/>
    <w:rPr>
      <w:rFonts w:ascii="Cambria" w:eastAsia="MS Gothic" w:hAnsi="Cambria" w:cs="DejaVu Sans"/>
      <w:b/>
      <w:bCs/>
      <w:color w:val="4F81BD"/>
      <w:sz w:val="24"/>
      <w:szCs w:val="24"/>
      <w:lang w:eastAsia="zh-CN"/>
    </w:rPr>
  </w:style>
  <w:style w:type="character" w:customStyle="1" w:styleId="HTMLprformatCar">
    <w:name w:val="HTML préformaté Car"/>
    <w:basedOn w:val="Policepardfaut"/>
    <w:qFormat/>
    <w:rPr>
      <w:rFonts w:ascii="Courier New" w:eastAsia="Times New Roman" w:hAnsi="Courier New" w:cs="Courier New"/>
      <w:sz w:val="20"/>
      <w:szCs w:val="20"/>
      <w:lang w:eastAsia="fr-FR"/>
    </w:rPr>
  </w:style>
  <w:style w:type="character" w:styleId="lev">
    <w:name w:val="Strong"/>
    <w:basedOn w:val="Policepardfaut"/>
    <w:uiPriority w:val="22"/>
    <w:qFormat/>
    <w:rPr>
      <w:b/>
      <w:bCs/>
    </w:rPr>
  </w:style>
  <w:style w:type="character" w:customStyle="1" w:styleId="LienInternet">
    <w:name w:val="Lien Internet"/>
    <w:basedOn w:val="Policepardfaut"/>
    <w:rPr>
      <w:color w:val="0000FF"/>
      <w:u w:val="single"/>
    </w:rPr>
  </w:style>
  <w:style w:type="character" w:customStyle="1" w:styleId="Puces">
    <w:name w:val="Puces"/>
    <w:qFormat/>
    <w:rPr>
      <w:rFonts w:ascii="OpenSymbol" w:eastAsia="OpenSymbol" w:hAnsi="OpenSymbol" w:cs="OpenSymbol"/>
    </w:rPr>
  </w:style>
  <w:style w:type="character" w:customStyle="1" w:styleId="Accentuationforte">
    <w:name w:val="Accentuation forte"/>
    <w:qFormat/>
    <w:rPr>
      <w:b/>
      <w:bCs/>
    </w:rPr>
  </w:style>
  <w:style w:type="character" w:customStyle="1" w:styleId="Caractresdenotedebasdepage">
    <w:name w:val="Caractères de note de bas de page"/>
    <w:qFormat/>
  </w:style>
  <w:style w:type="character" w:customStyle="1" w:styleId="Ancredenotedebasdepage">
    <w:name w:val="Ancre de note de bas de page"/>
    <w:rPr>
      <w:vertAlign w:val="superscript"/>
    </w:rPr>
  </w:style>
  <w:style w:type="character" w:customStyle="1" w:styleId="Sautdindex">
    <w:name w:val="Saut d'index"/>
    <w:qFormat/>
  </w:style>
  <w:style w:type="character" w:customStyle="1" w:styleId="Ancredenotedefin">
    <w:name w:val="Ancre de note de fin"/>
    <w:rPr>
      <w:vertAlign w:val="superscript"/>
    </w:rPr>
  </w:style>
  <w:style w:type="character" w:customStyle="1" w:styleId="Caractresdenotedefin">
    <w:name w:val="Caractères de note de fin"/>
    <w:qFormat/>
  </w:style>
  <w:style w:type="paragraph" w:styleId="Titre">
    <w:name w:val="Title"/>
    <w:basedOn w:val="Normal"/>
    <w:next w:val="Corpsdetexte"/>
    <w:link w:val="TitreCar"/>
    <w:uiPriority w:val="10"/>
    <w:qFormat/>
    <w:pPr>
      <w:keepNext/>
      <w:spacing w:before="240" w:after="120"/>
    </w:pPr>
    <w:rPr>
      <w:rFonts w:ascii="Liberation Sans" w:eastAsia="Droid Sans Fallback" w:hAnsi="Liberation Sans" w:cs="FreeSans"/>
      <w:sz w:val="28"/>
      <w:szCs w:val="28"/>
    </w:rPr>
  </w:style>
  <w:style w:type="paragraph" w:styleId="Corpsdetexte">
    <w:name w:val="Body Text"/>
    <w:basedOn w:val="Normal"/>
    <w:pPr>
      <w:spacing w:after="140" w:line="288" w:lineRule="auto"/>
    </w:pPr>
  </w:style>
  <w:style w:type="paragraph" w:styleId="Liste">
    <w:name w:val="List"/>
    <w:basedOn w:val="Corpsdetexte"/>
    <w:rPr>
      <w:rFonts w:cs="FreeSans"/>
    </w:rPr>
  </w:style>
  <w:style w:type="paragraph" w:styleId="Lgende">
    <w:name w:val="caption"/>
    <w:basedOn w:val="Normal"/>
    <w:qFormat/>
    <w:pPr>
      <w:spacing w:before="120" w:after="120"/>
    </w:pPr>
    <w:rPr>
      <w:rFonts w:cs="FreeSans"/>
      <w:i/>
      <w:iCs/>
      <w:sz w:val="24"/>
      <w:szCs w:val="24"/>
    </w:rPr>
  </w:style>
  <w:style w:type="paragraph" w:customStyle="1" w:styleId="Index">
    <w:name w:val="Index"/>
    <w:basedOn w:val="Normal"/>
    <w:qFormat/>
    <w:rPr>
      <w:rFonts w:cs="FreeSans"/>
    </w:rPr>
  </w:style>
  <w:style w:type="paragraph" w:customStyle="1" w:styleId="TUDEDECAS">
    <w:name w:val="ÉTUDE DE CAS"/>
    <w:basedOn w:val="Normal"/>
    <w:qFormat/>
    <w:pPr>
      <w:widowControl/>
      <w:pBdr>
        <w:top w:val="single" w:sz="2" w:space="6" w:color="000001"/>
        <w:left w:val="single" w:sz="2" w:space="6" w:color="000001"/>
        <w:bottom w:val="single" w:sz="2" w:space="6" w:color="000001"/>
        <w:right w:val="single" w:sz="2" w:space="6" w:color="000001"/>
      </w:pBdr>
      <w:ind w:left="2268" w:right="2268"/>
      <w:jc w:val="center"/>
    </w:pPr>
    <w:rPr>
      <w:b/>
      <w:bCs/>
      <w:caps/>
      <w:spacing w:val="20"/>
      <w:sz w:val="40"/>
      <w:szCs w:val="40"/>
    </w:rPr>
  </w:style>
  <w:style w:type="paragraph" w:customStyle="1" w:styleId="Partie">
    <w:name w:val="Partie"/>
    <w:basedOn w:val="Normal"/>
    <w:qFormat/>
    <w:pPr>
      <w:widowControl/>
      <w:shd w:val="clear" w:color="auto" w:fill="EEEEEE"/>
      <w:ind w:left="2268" w:right="2268"/>
      <w:jc w:val="center"/>
    </w:pPr>
    <w:rPr>
      <w:b/>
      <w:bCs/>
      <w:caps/>
      <w:spacing w:val="30"/>
      <w:sz w:val="28"/>
      <w:szCs w:val="48"/>
    </w:rPr>
  </w:style>
  <w:style w:type="paragraph" w:styleId="NormalWeb">
    <w:name w:val="Normal (Web)"/>
    <w:basedOn w:val="Normal"/>
    <w:uiPriority w:val="99"/>
    <w:qFormat/>
    <w:pPr>
      <w:widowControl/>
      <w:spacing w:before="280" w:after="119"/>
      <w:jc w:val="left"/>
    </w:pPr>
    <w:rPr>
      <w:rFonts w:ascii="Times New Roman" w:hAnsi="Times New Roman"/>
      <w:lang w:eastAsia="fr-FR"/>
    </w:rPr>
  </w:style>
  <w:style w:type="paragraph" w:customStyle="1" w:styleId="En-tteetpieddepage">
    <w:name w:val="En-tête et pied de page"/>
    <w:basedOn w:val="Normal"/>
    <w:qFormat/>
  </w:style>
  <w:style w:type="paragraph" w:styleId="En-tte">
    <w:name w:val="header"/>
    <w:basedOn w:val="Normal"/>
    <w:link w:val="En-tteCar1"/>
    <w:uiPriority w:val="99"/>
    <w:unhideWhenUsed/>
    <w:pPr>
      <w:tabs>
        <w:tab w:val="center" w:pos="4680"/>
        <w:tab w:val="right" w:pos="9360"/>
      </w:tabs>
    </w:pPr>
  </w:style>
  <w:style w:type="paragraph" w:styleId="Pieddepage">
    <w:name w:val="footer"/>
    <w:basedOn w:val="Normal"/>
    <w:link w:val="PieddepageCar1"/>
    <w:uiPriority w:val="99"/>
    <w:unhideWhenUsed/>
    <w:pPr>
      <w:tabs>
        <w:tab w:val="center" w:pos="4680"/>
        <w:tab w:val="right" w:pos="9360"/>
      </w:tabs>
    </w:pPr>
  </w:style>
  <w:style w:type="paragraph" w:styleId="Textedebulles">
    <w:name w:val="Balloon Text"/>
    <w:basedOn w:val="Normal"/>
    <w:qFormat/>
    <w:rPr>
      <w:rFonts w:ascii="Tahoma" w:hAnsi="Tahoma" w:cs="Tahoma"/>
      <w:sz w:val="16"/>
      <w:szCs w:val="16"/>
    </w:rPr>
  </w:style>
  <w:style w:type="paragraph" w:styleId="PrformatHTML">
    <w:name w:val="HTML Preformatted"/>
    <w:basedOn w:val="Normal"/>
    <w:qFormat/>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lang w:eastAsia="fr-FR"/>
    </w:rPr>
  </w:style>
  <w:style w:type="paragraph" w:customStyle="1" w:styleId="Contenudetableau">
    <w:name w:val="Contenu de tableau"/>
    <w:basedOn w:val="Normal"/>
    <w:qFormat/>
  </w:style>
  <w:style w:type="paragraph" w:styleId="Notedebasdepage">
    <w:name w:val="footnote text"/>
    <w:basedOn w:val="Normal"/>
    <w:link w:val="NotedebasdepageCar"/>
    <w:pPr>
      <w:ind w:left="339" w:hanging="339"/>
    </w:pPr>
  </w:style>
  <w:style w:type="paragraph" w:customStyle="1" w:styleId="Cas">
    <w:name w:val="Cas"/>
    <w:basedOn w:val="Partie"/>
    <w:qFormat/>
    <w:pPr>
      <w:shd w:val="clear" w:color="auto" w:fill="CCCCCC"/>
    </w:pPr>
    <w:rPr>
      <w:sz w:val="32"/>
    </w:rPr>
  </w:style>
  <w:style w:type="paragraph" w:customStyle="1" w:styleId="Titredetableau">
    <w:name w:val="Titre de tableau"/>
    <w:basedOn w:val="Contenudetableau"/>
    <w:qFormat/>
    <w:pPr>
      <w:jc w:val="center"/>
    </w:pPr>
    <w:rPr>
      <w:b/>
      <w:bCs/>
    </w:rPr>
  </w:style>
  <w:style w:type="paragraph" w:customStyle="1" w:styleId="Normal1">
    <w:name w:val="Normal1"/>
    <w:qFormat/>
    <w:pPr>
      <w:spacing w:after="60" w:line="240" w:lineRule="auto"/>
      <w:jc w:val="both"/>
    </w:pPr>
    <w:rPr>
      <w:rFonts w:ascii="Arial" w:hAnsi="Arial"/>
      <w:sz w:val="20"/>
      <w:szCs w:val="20"/>
    </w:rPr>
  </w:style>
  <w:style w:type="paragraph" w:customStyle="1" w:styleId="Style-Document">
    <w:name w:val="Style-Document"/>
    <w:basedOn w:val="Normal1"/>
    <w:qFormat/>
    <w:pPr>
      <w:widowControl w:val="0"/>
      <w:tabs>
        <w:tab w:val="right" w:pos="9637"/>
      </w:tabs>
    </w:pPr>
    <w:rPr>
      <w:rFonts w:eastAsia="Arial" w:cs="Arial"/>
      <w:b/>
      <w:i/>
      <w:color w:val="000000"/>
    </w:rPr>
  </w:style>
  <w:style w:type="paragraph" w:customStyle="1" w:styleId="Partie-Documentaire">
    <w:name w:val="Partie-Documentaire"/>
    <w:basedOn w:val="Normal"/>
    <w:qFormat/>
    <w:pPr>
      <w:pBdr>
        <w:top w:val="single" w:sz="4" w:space="0" w:color="000000"/>
        <w:left w:val="single" w:sz="4" w:space="4" w:color="000000"/>
        <w:bottom w:val="single" w:sz="4" w:space="1" w:color="000000"/>
        <w:right w:val="single" w:sz="4" w:space="4" w:color="000000"/>
      </w:pBdr>
    </w:pPr>
    <w:rPr>
      <w:b/>
      <w:sz w:val="24"/>
      <w:szCs w:val="24"/>
    </w:rPr>
  </w:style>
  <w:style w:type="paragraph" w:styleId="Sous-titre">
    <w:name w:val="Subtitle"/>
    <w:basedOn w:val="Titre"/>
    <w:link w:val="Sous-titreCar"/>
    <w:uiPriority w:val="11"/>
    <w:qFormat/>
  </w:style>
  <w:style w:type="paragraph" w:styleId="Titreindex">
    <w:name w:val="index heading"/>
    <w:basedOn w:val="Titre"/>
  </w:style>
  <w:style w:type="paragraph" w:styleId="TitreTR">
    <w:name w:val="toa heading"/>
    <w:basedOn w:val="Titre"/>
  </w:style>
  <w:style w:type="paragraph" w:styleId="TM2">
    <w:name w:val="toc 2"/>
    <w:basedOn w:val="Index"/>
    <w:uiPriority w:val="39"/>
    <w:pPr>
      <w:spacing w:after="17"/>
    </w:pPr>
  </w:style>
  <w:style w:type="paragraph" w:styleId="Commentaire">
    <w:name w:val="annotation text"/>
    <w:basedOn w:val="Normal"/>
    <w:link w:val="CommentaireCar"/>
    <w:uiPriority w:val="99"/>
    <w:unhideWhenUsed/>
  </w:style>
  <w:style w:type="character" w:customStyle="1" w:styleId="CommentaireCar">
    <w:name w:val="Commentaire Car"/>
    <w:basedOn w:val="Policepardfaut"/>
    <w:link w:val="Commentaire"/>
    <w:uiPriority w:val="99"/>
    <w:rPr>
      <w:rFonts w:ascii="Arial" w:eastAsia="Times New Roman" w:hAnsi="Arial" w:cs="Times New Roman"/>
      <w:sz w:val="20"/>
      <w:szCs w:val="20"/>
      <w:lang w:eastAsia="zh-CN"/>
    </w:rPr>
  </w:style>
  <w:style w:type="character" w:styleId="Marquedecommentaire">
    <w:name w:val="annotation reference"/>
    <w:basedOn w:val="Policepardfaut"/>
    <w:uiPriority w:val="99"/>
    <w:semiHidden/>
    <w:unhideWhenUsed/>
    <w:rPr>
      <w:sz w:val="16"/>
      <w:szCs w:val="16"/>
    </w:rPr>
  </w:style>
  <w:style w:type="paragraph" w:styleId="Objetducommentaire">
    <w:name w:val="annotation subject"/>
    <w:basedOn w:val="Commentaire"/>
    <w:next w:val="Commentaire"/>
    <w:link w:val="ObjetducommentaireCar"/>
    <w:uiPriority w:val="99"/>
    <w:semiHidden/>
    <w:unhideWhenUsed/>
    <w:rPr>
      <w:b/>
      <w:bCs/>
    </w:rPr>
  </w:style>
  <w:style w:type="character" w:customStyle="1" w:styleId="ObjetducommentaireCar">
    <w:name w:val="Objet du commentaire Car"/>
    <w:basedOn w:val="CommentaireCar"/>
    <w:link w:val="Objetducommentaire"/>
    <w:uiPriority w:val="99"/>
    <w:semiHidden/>
    <w:rPr>
      <w:rFonts w:ascii="Arial" w:eastAsia="Times New Roman" w:hAnsi="Arial" w:cs="Times New Roman"/>
      <w:b/>
      <w:bCs/>
      <w:sz w:val="20"/>
      <w:szCs w:val="20"/>
      <w:lang w:eastAsia="zh-CN"/>
    </w:rPr>
  </w:style>
  <w:style w:type="character" w:styleId="Appelnotedebasdep">
    <w:name w:val="footnote reference"/>
    <w:basedOn w:val="Policepardfaut"/>
    <w:uiPriority w:val="99"/>
    <w:semiHidden/>
    <w:unhideWhenUsed/>
    <w:rPr>
      <w:vertAlign w:val="superscript"/>
    </w:rPr>
  </w:style>
  <w:style w:type="character" w:styleId="Lienhypertexte">
    <w:name w:val="Hyperlink"/>
    <w:basedOn w:val="Policepardfaut"/>
    <w:uiPriority w:val="99"/>
    <w:unhideWhenUsed/>
    <w:rPr>
      <w:color w:val="0563C1" w:themeColor="hyperlink"/>
      <w:u w:val="single"/>
    </w:rPr>
  </w:style>
  <w:style w:type="paragraph" w:styleId="Rvision">
    <w:name w:val="Revision"/>
    <w:hidden/>
    <w:uiPriority w:val="99"/>
    <w:semiHidden/>
    <w:rsid w:val="00A628B0"/>
    <w:pPr>
      <w:pBdr>
        <w:top w:val="none" w:sz="0" w:space="0" w:color="auto"/>
        <w:left w:val="none" w:sz="0" w:space="0" w:color="auto"/>
        <w:bottom w:val="none" w:sz="0" w:space="0" w:color="auto"/>
        <w:right w:val="none" w:sz="0" w:space="0" w:color="auto"/>
        <w:between w:val="none" w:sz="0" w:space="0" w:color="auto"/>
      </w:pBdr>
      <w:spacing w:line="240" w:lineRule="auto"/>
    </w:pPr>
    <w:rPr>
      <w:rFonts w:ascii="Arial" w:eastAsia="Times New Roman" w:hAnsi="Arial" w:cs="Times New Roman"/>
      <w:sz w:val="20"/>
      <w:szCs w:val="20"/>
      <w:lang w:eastAsia="zh-CN"/>
    </w:rPr>
  </w:style>
  <w:style w:type="paragraph" w:styleId="Notedefin">
    <w:name w:val="endnote text"/>
    <w:basedOn w:val="Normal"/>
    <w:link w:val="NotedefinCar"/>
    <w:uiPriority w:val="99"/>
    <w:semiHidden/>
    <w:unhideWhenUsed/>
    <w:rsid w:val="005D7F5D"/>
  </w:style>
  <w:style w:type="character" w:customStyle="1" w:styleId="NotedefinCar">
    <w:name w:val="Note de fin Car"/>
    <w:basedOn w:val="Policepardfaut"/>
    <w:link w:val="Notedefin"/>
    <w:uiPriority w:val="99"/>
    <w:semiHidden/>
    <w:rsid w:val="005D7F5D"/>
    <w:rPr>
      <w:rFonts w:ascii="Arial" w:eastAsia="Times New Roman" w:hAnsi="Arial" w:cs="Times New Roman"/>
      <w:sz w:val="20"/>
      <w:szCs w:val="20"/>
      <w:lang w:eastAsia="zh-CN"/>
    </w:rPr>
  </w:style>
  <w:style w:type="character" w:styleId="Appeldenotedefin">
    <w:name w:val="endnote reference"/>
    <w:basedOn w:val="Policepardfaut"/>
    <w:uiPriority w:val="99"/>
    <w:semiHidden/>
    <w:unhideWhenUsed/>
    <w:rsid w:val="005D7F5D"/>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25112892">
      <w:bodyDiv w:val="1"/>
      <w:marLeft w:val="0"/>
      <w:marRight w:val="0"/>
      <w:marTop w:val="0"/>
      <w:marBottom w:val="0"/>
      <w:divBdr>
        <w:top w:val="none" w:sz="0" w:space="0" w:color="auto"/>
        <w:left w:val="none" w:sz="0" w:space="0" w:color="auto"/>
        <w:bottom w:val="none" w:sz="0" w:space="0" w:color="auto"/>
        <w:right w:val="none" w:sz="0" w:space="0" w:color="auto"/>
      </w:divBdr>
    </w:div>
    <w:div w:id="19267228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image" Target="media/image7.png"/><Relationship Id="rId33" Type="http://schemas.onlyoffice.com/commentsExtendedDocument" Target="commentsExtendedDocument.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32" Type="http://schemas.onlyoffice.com/commentsIdsDocument" Target="commentsIdsDocument.xml"/><Relationship Id="rId5" Type="http://schemas.openxmlformats.org/officeDocument/2006/relationships/numbering" Target="numbering.xml"/><Relationship Id="rId15" Type="http://schemas.openxmlformats.org/officeDocument/2006/relationships/image" Target="media/image5.png"/><Relationship Id="rId10" Type="http://schemas.openxmlformats.org/officeDocument/2006/relationships/endnotes" Target="endnotes.xml"/><Relationship Id="rId19" Type="http://schemas.openxmlformats.org/officeDocument/2006/relationships/footer" Target="footer1.xml"/><Relationship Id="rId31" Type="http://schemas.onlyoffice.com/peopleDocument" Target="peopleDocument.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30" Type="http://schemas.onlyoffice.com/commentsDocument" Target="commentsDocument.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Arial"/>
        <a:cs typeface="Arial"/>
      </a:majorFont>
      <a:minorFont>
        <a:latin typeface="Calibri"/>
        <a:ea typeface="Arial"/>
        <a:cs typeface="Arial"/>
      </a:minorFont>
    </a:fontScheme>
    <a:fmtScheme name="Office">
      <a:fillStyleLst>
        <a:solidFill>
          <a:schemeClr val="phClr"/>
        </a:solidFill>
        <a:gradFill>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solidFill>
          <a:schemeClr val="phClr">
            <a:tint val="95000"/>
            <a:satMod val="170000"/>
          </a:schemeClr>
        </a:solidFill>
        <a:gradFill>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p:properties xmlns:p="http://schemas.microsoft.com/office/2006/metadata/properties" xmlns:xsi="http://www.w3.org/2001/XMLSchema-instance" xmlns:pc="http://schemas.microsoft.com/office/infopath/2007/PartnerControls">
  <documentManagement>
    <Description0 xmlns="AAB03325-535C-4272-B33F-FF0C4C34499C">Après tests janvier 2022</Description0>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873AB55E0CC5DA459F57F5A42893F46A005A087D358B12CA4E82A8A8BA9B8A8CF200D3544DBFAD4F664AA25DF68E6D1F0A9E00689F2856DFEDCE40890FDCED81A7DFC90062238B387DE15540B09BDADF48A2F1D5" ma:contentTypeVersion="2" ma:contentTypeDescription="Crée un document." ma:contentTypeScope="" ma:versionID="c2334163b310acedceb0b9b47b80fdc5">
  <xsd:schema xmlns:xsd="http://www.w3.org/2001/XMLSchema" xmlns:xs="http://www.w3.org/2001/XMLSchema" xmlns:p="http://schemas.microsoft.com/office/2006/metadata/properties" xmlns:ns2="AAB03325-535C-4272-B33F-FF0C4C34499C" targetNamespace="http://schemas.microsoft.com/office/2006/metadata/properties" ma:root="true" ma:fieldsID="a3c5b2fc7670fcc6d5556374e42ea925" ns2:_="">
    <xsd:import namespace="AAB03325-535C-4272-B33F-FF0C4C34499C"/>
    <xsd:element name="properties">
      <xsd:complexType>
        <xsd:sequence>
          <xsd:element name="documentManagement">
            <xsd:complexType>
              <xsd:all>
                <xsd:element ref="ns2:Description0"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B03325-535C-4272-B33F-FF0C4C34499C" elementFormDefault="qualified">
    <xsd:import namespace="http://schemas.microsoft.com/office/2006/documentManagement/types"/>
    <xsd:import namespace="http://schemas.microsoft.com/office/infopath/2007/PartnerControls"/>
    <xsd:element name="Description0" ma:index="8" nillable="true" ma:displayName="Description" ma:description="Description du document" ma:internalName="Description0">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ype de contenu" ma:readOnly="true"/>
        <xsd:element ref="dc:title" minOccurs="0" maxOccurs="1" ma:index="4" ma:displayName="Titr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7B1BDF84-167C-4653-8BAC-57D984B1365D}">
  <ds:schemaRefs>
    <ds:schemaRef ds:uri="http://schemas.openxmlformats.org/officeDocument/2006/bibliography"/>
  </ds:schemaRefs>
</ds:datastoreItem>
</file>

<file path=customXml/itemProps2.xml><?xml version="1.0" encoding="utf-8"?>
<ds:datastoreItem xmlns:ds="http://schemas.openxmlformats.org/officeDocument/2006/customXml" ds:itemID="{15E41198-19B9-4A36-91EA-6D7C96E04D64}">
  <ds:schemaRefs>
    <ds:schemaRef ds:uri="http://schemas.microsoft.com/office/2006/metadata/properties"/>
    <ds:schemaRef ds:uri="http://schemas.microsoft.com/office/infopath/2007/PartnerControls"/>
    <ds:schemaRef ds:uri="AAB03325-535C-4272-B33F-FF0C4C34499C"/>
  </ds:schemaRefs>
</ds:datastoreItem>
</file>

<file path=customXml/itemProps3.xml><?xml version="1.0" encoding="utf-8"?>
<ds:datastoreItem xmlns:ds="http://schemas.openxmlformats.org/officeDocument/2006/customXml" ds:itemID="{63CC8BFF-2C8D-4111-8AB8-C46A3FA8491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B03325-535C-4272-B33F-FF0C4C34499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58EF4FFA-9E76-43EC-8A19-2B4E0AD1CE6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73</TotalTime>
  <Pages>17</Pages>
  <Words>5627</Words>
  <Characters>30950</Characters>
  <Application>Microsoft Office Word</Application>
  <DocSecurity>0</DocSecurity>
  <Lines>257</Lines>
  <Paragraphs>73</Paragraphs>
  <ScaleCrop>false</ScaleCrop>
  <HeadingPairs>
    <vt:vector size="2" baseType="variant">
      <vt:variant>
        <vt:lpstr>Titre</vt:lpstr>
      </vt:variant>
      <vt:variant>
        <vt:i4>1</vt:i4>
      </vt:variant>
    </vt:vector>
  </HeadingPairs>
  <TitlesOfParts>
    <vt:vector size="1" baseType="lpstr">
      <vt:lpstr/>
    </vt:vector>
  </TitlesOfParts>
  <Company>Rectorat de strasbourg</Company>
  <LinksUpToDate>false</LinksUpToDate>
  <CharactersWithSpaces>36504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 christophe sauty</dc:creator>
  <dc:description/>
  <cp:lastModifiedBy>Stéphane DUBUC</cp:lastModifiedBy>
  <cp:revision>15</cp:revision>
  <cp:lastPrinted>2022-01-26T01:27:00Z</cp:lastPrinted>
  <dcterms:created xsi:type="dcterms:W3CDTF">2022-01-25T13:25:00Z</dcterms:created>
  <dcterms:modified xsi:type="dcterms:W3CDTF">2023-06-05T12:53:00Z</dcterms:modified>
  <dc:language>fr-FR</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0x010100873AB55E0CC5DA459F57F5A42893F46A005A087D358B12CA4E82A8A8BA9B8A8CF200D3544DBFAD4F664AA25DF68E6D1F0A9E00689F2856DFEDCE40890FDCED81A7DFC90062238B387DE15540B09BDADF48A2F1D5</vt:lpwstr>
  </property>
</Properties>
</file>