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600" w:hanging="0"/>
        <w:jc w:val="center"/>
        <w:rPr>
          <w:rFonts w:eastAsia="黑体"/>
          <w:bCs/>
          <w:sz w:val="28"/>
          <w:szCs w:val="28"/>
        </w:rPr>
      </w:pPr>
      <w:r>
        <w:rPr>
          <w:rFonts w:eastAsia="黑体"/>
          <w:bCs/>
          <w:sz w:val="28"/>
          <w:szCs w:val="28"/>
        </w:rPr>
        <w:t>宁波大学科学技术学院本科毕业设计</w:t>
      </w:r>
      <w:r>
        <w:rPr>
          <w:rFonts w:eastAsia="黑体"/>
          <w:bCs/>
          <w:sz w:val="28"/>
          <w:szCs w:val="28"/>
        </w:rPr>
        <w:t>(</w:t>
      </w:r>
      <w:r>
        <w:rPr>
          <w:rFonts w:eastAsia="黑体"/>
          <w:bCs/>
          <w:sz w:val="28"/>
          <w:szCs w:val="28"/>
        </w:rPr>
        <w:t>论文</w:t>
      </w:r>
      <w:r>
        <w:rPr>
          <w:rFonts w:eastAsia="黑体"/>
          <w:bCs/>
          <w:sz w:val="28"/>
          <w:szCs w:val="28"/>
        </w:rPr>
        <w:t>)</w:t>
      </w:r>
    </w:p>
    <w:p>
      <w:pPr>
        <w:pStyle w:val="Normal"/>
        <w:ind w:right="600" w:hanging="0"/>
        <w:jc w:val="center"/>
        <w:rPr>
          <w:rFonts w:eastAsia="楷体_GB2312;楷体"/>
          <w:b/>
          <w:b/>
          <w:bCs/>
          <w:sz w:val="48"/>
          <w:szCs w:val="48"/>
          <w:u w:val="single"/>
        </w:rPr>
      </w:pPr>
      <w:r>
        <w:rPr>
          <w:rFonts w:eastAsia="楷体_GB2312;楷体"/>
          <w:b/>
          <w:bCs/>
          <w:sz w:val="48"/>
          <w:szCs w:val="48"/>
          <w:u w:val="single"/>
        </w:rPr>
        <w:t>文献综述</w:t>
      </w:r>
    </w:p>
    <w:tbl>
      <w:tblPr>
        <w:tblW w:w="7998" w:type="dxa"/>
        <w:jc w:val="center"/>
        <w:tblInd w:w="0" w:type="dxa"/>
        <w:tblLayout w:type="fixed"/>
        <w:tblCellMar>
          <w:top w:w="0" w:type="dxa"/>
          <w:left w:w="108" w:type="dxa"/>
          <w:bottom w:w="0" w:type="dxa"/>
          <w:right w:w="108" w:type="dxa"/>
        </w:tblCellMar>
      </w:tblPr>
      <w:tblGrid>
        <w:gridCol w:w="1327"/>
        <w:gridCol w:w="1202"/>
        <w:gridCol w:w="896"/>
        <w:gridCol w:w="2024"/>
        <w:gridCol w:w="1253"/>
        <w:gridCol w:w="1296"/>
      </w:tblGrid>
      <w:tr>
        <w:trPr>
          <w:trHeight w:val="290" w:hRule="atLeast"/>
        </w:trPr>
        <w:tc>
          <w:tcPr>
            <w:tcW w:w="1327"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sz w:val="24"/>
              </w:rPr>
            </w:pPr>
            <w:r>
              <w:rPr>
                <w:color w:val="000000"/>
                <w:sz w:val="24"/>
              </w:rPr>
              <w:t>课题名称</w:t>
            </w:r>
          </w:p>
        </w:tc>
        <w:tc>
          <w:tcPr>
            <w:tcW w:w="4122"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rPr>
            </w:pPr>
            <w:r>
              <w:rPr>
                <w:color w:val="000000"/>
              </w:rPr>
              <w:t>基于</w:t>
            </w:r>
            <w:r>
              <w:rPr>
                <w:color w:val="000000"/>
              </w:rPr>
              <w:t>OpenStack</w:t>
            </w:r>
            <w:r>
              <w:rPr>
                <w:color w:val="000000"/>
              </w:rPr>
              <w:t>的私有云系统设计与实现</w:t>
            </w:r>
          </w:p>
        </w:tc>
        <w:tc>
          <w:tcPr>
            <w:tcW w:w="1253"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sz w:val="24"/>
              </w:rPr>
            </w:pPr>
            <w:r>
              <w:rPr>
                <w:color w:val="000000"/>
                <w:sz w:val="24"/>
              </w:rPr>
              <w:t>指导教师</w:t>
            </w:r>
          </w:p>
        </w:tc>
        <w:tc>
          <w:tcPr>
            <w:tcW w:w="1296"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rPr>
            </w:pPr>
            <w:r>
              <w:rPr>
                <w:color w:val="000000"/>
              </w:rPr>
              <w:t>蒋伟钢</w:t>
            </w:r>
          </w:p>
        </w:tc>
      </w:tr>
      <w:tr>
        <w:trPr>
          <w:trHeight w:val="295" w:hRule="atLeast"/>
        </w:trPr>
        <w:tc>
          <w:tcPr>
            <w:tcW w:w="1327"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sz w:val="24"/>
              </w:rPr>
            </w:pPr>
            <w:r>
              <w:rPr>
                <w:color w:val="000000"/>
                <w:sz w:val="24"/>
              </w:rPr>
              <w:t>分院</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rPr>
            </w:pPr>
            <w:r>
              <w:rPr>
                <w:color w:val="000000"/>
              </w:rPr>
              <w:t>信息智能工程学院</w:t>
            </w:r>
          </w:p>
        </w:tc>
        <w:tc>
          <w:tcPr>
            <w:tcW w:w="896"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sz w:val="24"/>
              </w:rPr>
            </w:pPr>
            <w:r>
              <w:rPr>
                <w:color w:val="000000"/>
                <w:sz w:val="24"/>
              </w:rPr>
              <w:t>专业</w:t>
            </w:r>
          </w:p>
        </w:tc>
        <w:tc>
          <w:tcPr>
            <w:tcW w:w="2024"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rPr>
            </w:pPr>
            <w:r>
              <w:rPr>
                <w:color w:val="000000"/>
              </w:rPr>
              <w:t>计算机科学与技术</w:t>
            </w:r>
          </w:p>
        </w:tc>
        <w:tc>
          <w:tcPr>
            <w:tcW w:w="1253"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sz w:val="24"/>
              </w:rPr>
            </w:pPr>
            <w:r>
              <w:rPr>
                <w:color w:val="000000"/>
                <w:sz w:val="24"/>
              </w:rPr>
              <w:t>班级</w:t>
            </w:r>
          </w:p>
        </w:tc>
        <w:tc>
          <w:tcPr>
            <w:tcW w:w="1296"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rPr>
            </w:pPr>
            <w:r>
              <w:rPr>
                <w:color w:val="000000"/>
              </w:rPr>
              <w:t>计算机科学技术</w:t>
            </w:r>
            <w:r>
              <w:rPr>
                <w:color w:val="000000"/>
              </w:rPr>
              <w:t>3</w:t>
            </w:r>
            <w:r>
              <w:rPr>
                <w:color w:val="000000"/>
              </w:rPr>
              <w:t>班</w:t>
            </w:r>
          </w:p>
        </w:tc>
      </w:tr>
      <w:tr>
        <w:trPr>
          <w:trHeight w:val="429" w:hRule="atLeast"/>
        </w:trPr>
        <w:tc>
          <w:tcPr>
            <w:tcW w:w="1327"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sz w:val="24"/>
              </w:rPr>
            </w:pPr>
            <w:r>
              <w:rPr>
                <w:color w:val="000000"/>
                <w:sz w:val="24"/>
              </w:rPr>
              <w:t>学生姓名</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rPr>
            </w:pPr>
            <w:r>
              <w:rPr>
                <w:color w:val="000000"/>
              </w:rPr>
              <w:t>王君亦</w:t>
            </w:r>
          </w:p>
        </w:tc>
        <w:tc>
          <w:tcPr>
            <w:tcW w:w="896"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sz w:val="24"/>
              </w:rPr>
            </w:pPr>
            <w:r>
              <w:rPr>
                <w:color w:val="000000"/>
                <w:sz w:val="24"/>
              </w:rPr>
              <w:t>学号</w:t>
            </w:r>
          </w:p>
        </w:tc>
        <w:tc>
          <w:tcPr>
            <w:tcW w:w="2024"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rPr>
            </w:pPr>
            <w:r>
              <w:rPr>
                <w:color w:val="000000"/>
              </w:rPr>
              <w:t>242821432</w:t>
            </w:r>
          </w:p>
        </w:tc>
        <w:tc>
          <w:tcPr>
            <w:tcW w:w="1253"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sz w:val="24"/>
              </w:rPr>
            </w:pPr>
            <w:r>
              <w:rPr>
                <w:color w:val="000000"/>
                <w:sz w:val="24"/>
              </w:rPr>
              <w:t>开题日期</w:t>
            </w:r>
          </w:p>
        </w:tc>
        <w:tc>
          <w:tcPr>
            <w:tcW w:w="1296" w:type="dxa"/>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rPr>
            </w:pPr>
            <w:r>
              <w:rPr>
                <w:color w:val="000000"/>
                <w:sz w:val="24"/>
                <w:lang w:val="en-US" w:eastAsia="zh-CN"/>
              </w:rPr>
              <w:t>2025.12.10</w:t>
            </w:r>
          </w:p>
        </w:tc>
      </w:tr>
      <w:tr>
        <w:trPr>
          <w:trHeight w:val="1511" w:hRule="atLeast"/>
        </w:trPr>
        <w:tc>
          <w:tcPr>
            <w:tcW w:w="7998" w:type="dxa"/>
            <w:gridSpan w:val="6"/>
            <w:tcBorders>
              <w:top w:val="single" w:sz="4" w:space="0" w:color="000000"/>
              <w:left w:val="single" w:sz="4" w:space="0" w:color="000000"/>
              <w:bottom w:val="single" w:sz="4" w:space="0" w:color="000000"/>
              <w:right w:val="single" w:sz="4" w:space="0" w:color="000000"/>
            </w:tcBorders>
          </w:tcPr>
          <w:p>
            <w:pPr>
              <w:pStyle w:val="Normal"/>
              <w:spacing w:lineRule="auto" w:line="360"/>
              <w:rPr>
                <w:color w:val="000000"/>
                <w:sz w:val="24"/>
              </w:rPr>
            </w:pPr>
            <w:r>
              <w:rPr>
                <w:b/>
                <w:color w:val="000000"/>
                <w:sz w:val="24"/>
              </w:rPr>
              <w:t>要求：</w:t>
            </w:r>
            <w:r>
              <w:rPr>
                <w:color w:val="000000"/>
                <w:sz w:val="24"/>
              </w:rPr>
              <w:t>一、说明材料来源情况；二、对课题的研究历史、研究现状等进行准确的分析与归纳并作出简要评述；三、表达自己的观点与主张，阐述该课题的发展动向和趋势；四、字数要求</w:t>
            </w:r>
            <w:r>
              <w:rPr>
                <w:color w:val="000000"/>
                <w:sz w:val="24"/>
              </w:rPr>
              <w:t>2000</w:t>
            </w:r>
            <w:r>
              <w:rPr>
                <w:color w:val="000000"/>
                <w:sz w:val="24"/>
              </w:rPr>
              <w:t>字以上，可另附纸。</w:t>
            </w:r>
          </w:p>
        </w:tc>
      </w:tr>
      <w:tr>
        <w:trPr>
          <w:trHeight w:val="8449" w:hRule="atLeast"/>
        </w:trPr>
        <w:tc>
          <w:tcPr>
            <w:tcW w:w="7998" w:type="dxa"/>
            <w:gridSpan w:val="6"/>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numPr>
                <w:ilvl w:val="0"/>
                <w:numId w:val="2"/>
              </w:numPr>
              <w:tabs>
                <w:tab w:val="left" w:pos="420" w:leader="none"/>
              </w:tabs>
              <w:kinsoku w:val="true"/>
              <w:overflowPunct w:val="true"/>
              <w:autoSpaceDE w:val="true"/>
              <w:bidi w:val="0"/>
              <w:snapToGrid w:val="false"/>
              <w:spacing w:lineRule="auto" w:line="360"/>
              <w:textAlignment w:val="auto"/>
              <w:rPr>
                <w:rFonts w:ascii="宋体" w:hAnsi="宋体" w:cs="宋体"/>
                <w:color w:val="000000"/>
              </w:rPr>
            </w:pPr>
            <w:r>
              <w:rPr>
                <w:rFonts w:ascii="宋体" w:hAnsi="宋体" w:cs="宋体"/>
                <w:color w:val="000000"/>
              </w:rPr>
              <w:t>文献材料来源说明</w:t>
            </w:r>
          </w:p>
          <w:p>
            <w:pPr>
              <w:pStyle w:val="Normal"/>
              <w:keepNext w:val="false"/>
              <w:keepLines w:val="false"/>
              <w:widowControl w:val="false"/>
              <w:numPr>
                <w:ilvl w:val="0"/>
                <w:numId w:val="0"/>
              </w:numPr>
              <w:kinsoku w:val="true"/>
              <w:overflowPunct w:val="true"/>
              <w:autoSpaceDE w:val="true"/>
              <w:bidi w:val="0"/>
              <w:snapToGrid w:val="false"/>
              <w:spacing w:lineRule="auto" w:line="360"/>
              <w:ind w:left="0" w:hanging="0"/>
              <w:textAlignment w:val="auto"/>
              <w:rPr>
                <w:rFonts w:ascii="宋体" w:hAnsi="宋体" w:cs="宋体"/>
                <w:color w:val="000000"/>
              </w:rPr>
            </w:pPr>
            <w:r>
              <w:rPr>
                <w:rFonts w:cs="宋体" w:ascii="宋体" w:hAnsi="宋体"/>
                <w:color w:val="000000"/>
                <w:lang w:val="en-US" w:eastAsia="zh-CN"/>
              </w:rPr>
              <w:t xml:space="preserve">   </w:t>
            </w:r>
            <w:r>
              <w:rPr>
                <w:rFonts w:ascii="宋体" w:hAnsi="宋体" w:cs="宋体"/>
                <w:color w:val="000000"/>
              </w:rPr>
              <w:t>本文围绕</w:t>
            </w:r>
            <w:r>
              <w:rPr>
                <w:rFonts w:cs="宋体" w:ascii="宋体" w:hAnsi="宋体"/>
                <w:color w:val="000000"/>
              </w:rPr>
              <w:t>"</w:t>
            </w:r>
            <w:r>
              <w:rPr>
                <w:rFonts w:ascii="宋体" w:hAnsi="宋体" w:cs="宋体"/>
                <w:color w:val="000000"/>
              </w:rPr>
              <w:t>基于</w:t>
            </w:r>
            <w:r>
              <w:rPr>
                <w:rFonts w:cs="宋体" w:ascii="宋体" w:hAnsi="宋体"/>
                <w:color w:val="000000"/>
              </w:rPr>
              <w:t>OpenStack</w:t>
            </w:r>
            <w:r>
              <w:rPr>
                <w:rFonts w:ascii="宋体" w:hAnsi="宋体" w:cs="宋体"/>
                <w:color w:val="000000"/>
              </w:rPr>
              <w:t>的私有云系统设计与实现</w:t>
            </w:r>
            <w:r>
              <w:rPr>
                <w:rFonts w:cs="宋体" w:ascii="宋体" w:hAnsi="宋体"/>
                <w:color w:val="000000"/>
              </w:rPr>
              <w:t>"</w:t>
            </w:r>
            <w:r>
              <w:rPr>
                <w:rFonts w:ascii="宋体" w:hAnsi="宋体" w:cs="宋体"/>
                <w:color w:val="000000"/>
              </w:rPr>
              <w:t>这一课题，系统搜集并整理了相关文献资料。文献来源主要包括以下几个方面：</w:t>
            </w:r>
          </w:p>
          <w:p>
            <w:pPr>
              <w:pStyle w:val="Normal"/>
              <w:keepNext w:val="false"/>
              <w:keepLines w:val="false"/>
              <w:widowControl w:val="false"/>
              <w:kinsoku w:val="true"/>
              <w:overflowPunct w:val="true"/>
              <w:autoSpaceDE w:val="true"/>
              <w:bidi w:val="0"/>
              <w:snapToGrid w:val="false"/>
              <w:spacing w:lineRule="auto" w:line="360"/>
              <w:ind w:firstLine="210"/>
              <w:textAlignment w:val="auto"/>
              <w:rPr>
                <w:rFonts w:ascii="宋体" w:hAnsi="宋体" w:cs="宋体"/>
                <w:color w:val="000000"/>
              </w:rPr>
            </w:pPr>
            <w:r>
              <w:rPr>
                <w:rFonts w:ascii="宋体" w:hAnsi="宋体" w:cs="宋体"/>
                <w:color w:val="000000"/>
              </w:rPr>
              <w:t>（</w:t>
            </w:r>
            <w:r>
              <w:rPr>
                <w:rFonts w:cs="宋体" w:ascii="宋体" w:hAnsi="宋体"/>
                <w:color w:val="000000"/>
              </w:rPr>
              <w:t>1</w:t>
            </w:r>
            <w:r>
              <w:rPr>
                <w:rFonts w:ascii="宋体" w:hAnsi="宋体" w:cs="宋体"/>
                <w:color w:val="000000"/>
              </w:rPr>
              <w:t>）学术期刊论文：通过中国知网、万方数据等中文学术数据库，检索了近年来关于</w:t>
            </w:r>
            <w:r>
              <w:rPr>
                <w:rFonts w:cs="宋体" w:ascii="宋体" w:hAnsi="宋体"/>
                <w:color w:val="000000"/>
              </w:rPr>
              <w:t>OpenStack</w:t>
            </w:r>
            <w:r>
              <w:rPr>
                <w:rFonts w:ascii="宋体" w:hAnsi="宋体" w:cs="宋体"/>
                <w:color w:val="000000"/>
              </w:rPr>
              <w:t xml:space="preserve">、私有云架构、云计算平台设计等方面的核心期刊论文； </w:t>
            </w:r>
          </w:p>
          <w:p>
            <w:pPr>
              <w:pStyle w:val="Normal"/>
              <w:keepNext w:val="false"/>
              <w:keepLines w:val="false"/>
              <w:widowControl w:val="false"/>
              <w:kinsoku w:val="true"/>
              <w:overflowPunct w:val="true"/>
              <w:autoSpaceDE w:val="true"/>
              <w:bidi w:val="0"/>
              <w:snapToGrid w:val="false"/>
              <w:spacing w:lineRule="auto" w:line="360"/>
              <w:ind w:firstLine="210"/>
              <w:textAlignment w:val="auto"/>
              <w:rPr>
                <w:rFonts w:ascii="宋体" w:hAnsi="宋体" w:cs="宋体"/>
                <w:color w:val="000000"/>
              </w:rPr>
            </w:pPr>
            <w:r>
              <w:rPr>
                <w:rFonts w:ascii="宋体" w:hAnsi="宋体" w:cs="宋体"/>
                <w:color w:val="000000"/>
              </w:rPr>
              <w:t>（</w:t>
            </w:r>
            <w:r>
              <w:rPr>
                <w:rFonts w:cs="宋体" w:ascii="宋体" w:hAnsi="宋体"/>
                <w:color w:val="000000"/>
              </w:rPr>
              <w:t>2</w:t>
            </w:r>
            <w:r>
              <w:rPr>
                <w:rFonts w:ascii="宋体" w:hAnsi="宋体" w:cs="宋体"/>
                <w:color w:val="000000"/>
              </w:rPr>
              <w:t>）学位论文：参考了多篇与</w:t>
            </w:r>
            <w:r>
              <w:rPr>
                <w:rFonts w:cs="宋体" w:ascii="宋体" w:hAnsi="宋体"/>
                <w:color w:val="000000"/>
              </w:rPr>
              <w:t>OpenStack</w:t>
            </w:r>
            <w:r>
              <w:rPr>
                <w:rFonts w:ascii="宋体" w:hAnsi="宋体" w:cs="宋体"/>
                <w:color w:val="000000"/>
              </w:rPr>
              <w:t xml:space="preserve">部署、云计算系统设计相关的硕士博士学位论文； </w:t>
            </w:r>
            <w:r>
              <w:rPr>
                <w:rFonts w:cs="宋体" w:ascii="宋体" w:hAnsi="宋体"/>
                <w:color w:val="000000"/>
              </w:rPr>
              <w:br/>
            </w:r>
            <w:r>
              <w:rPr>
                <w:rFonts w:cs="宋体" w:ascii="宋体" w:hAnsi="宋体"/>
                <w:color w:val="000000"/>
              </w:rPr>
              <w:t xml:space="preserve">  </w:t>
            </w:r>
            <w:r>
              <w:rPr>
                <w:rFonts w:ascii="宋体" w:hAnsi="宋体" w:cs="宋体"/>
                <w:color w:val="000000"/>
              </w:rPr>
              <w:t>（</w:t>
            </w:r>
            <w:r>
              <w:rPr>
                <w:rFonts w:cs="宋体" w:ascii="宋体" w:hAnsi="宋体"/>
                <w:color w:val="000000"/>
              </w:rPr>
              <w:t>3</w:t>
            </w:r>
            <w:r>
              <w:rPr>
                <w:rFonts w:ascii="宋体" w:hAnsi="宋体" w:cs="宋体"/>
                <w:color w:val="000000"/>
              </w:rPr>
              <w:t>）技术专著与研究手册：查阅了多本由</w:t>
            </w:r>
            <w:r>
              <w:rPr>
                <w:rFonts w:cs="宋体" w:ascii="宋体" w:hAnsi="宋体"/>
                <w:color w:val="000000"/>
              </w:rPr>
              <w:t>OpenStack</w:t>
            </w:r>
            <w:r>
              <w:rPr>
                <w:rFonts w:ascii="宋体" w:hAnsi="宋体" w:cs="宋体"/>
                <w:color w:val="000000"/>
              </w:rPr>
              <w:t xml:space="preserve">基金会及国内专家出版的技术指南与系统架构类书籍； </w:t>
            </w:r>
            <w:r>
              <w:rPr>
                <w:rFonts w:cs="宋体" w:ascii="宋体" w:hAnsi="宋体"/>
                <w:color w:val="000000"/>
              </w:rPr>
              <w:br/>
            </w:r>
            <w:r>
              <w:rPr>
                <w:rFonts w:cs="宋体" w:ascii="宋体" w:hAnsi="宋体"/>
                <w:color w:val="000000"/>
              </w:rPr>
              <w:t xml:space="preserve">  </w:t>
            </w:r>
            <w:r>
              <w:rPr>
                <w:rFonts w:ascii="宋体" w:hAnsi="宋体" w:cs="宋体"/>
                <w:color w:val="000000"/>
              </w:rPr>
              <w:t>（</w:t>
            </w:r>
            <w:r>
              <w:rPr>
                <w:rFonts w:cs="宋体" w:ascii="宋体" w:hAnsi="宋体"/>
                <w:color w:val="000000"/>
              </w:rPr>
              <w:t>4</w:t>
            </w:r>
            <w:r>
              <w:rPr>
                <w:rFonts w:ascii="宋体" w:hAnsi="宋体" w:cs="宋体"/>
                <w:color w:val="000000"/>
              </w:rPr>
              <w:t>）国际会议论文与外文期刊：通过</w:t>
            </w:r>
            <w:r>
              <w:rPr>
                <w:rFonts w:cs="宋体" w:ascii="宋体" w:hAnsi="宋体"/>
                <w:color w:val="000000"/>
              </w:rPr>
              <w:t>Google Scholar</w:t>
            </w:r>
            <w:r>
              <w:rPr>
                <w:rFonts w:ascii="宋体" w:hAnsi="宋体" w:cs="宋体"/>
                <w:color w:val="000000"/>
              </w:rPr>
              <w:t>、</w:t>
            </w:r>
            <w:r>
              <w:rPr>
                <w:rFonts w:cs="宋体" w:ascii="宋体" w:hAnsi="宋体"/>
                <w:color w:val="000000"/>
              </w:rPr>
              <w:t>IEEE Xplore</w:t>
            </w:r>
            <w:r>
              <w:rPr>
                <w:rFonts w:ascii="宋体" w:hAnsi="宋体" w:cs="宋体"/>
                <w:color w:val="000000"/>
              </w:rPr>
              <w:t>等平台，检索了关于</w:t>
            </w:r>
            <w:r>
              <w:rPr>
                <w:rFonts w:cs="宋体" w:ascii="宋体" w:hAnsi="宋体"/>
                <w:color w:val="000000"/>
              </w:rPr>
              <w:t>OpenStack</w:t>
            </w:r>
            <w:r>
              <w:rPr>
                <w:rFonts w:ascii="宋体" w:hAnsi="宋体" w:cs="宋体"/>
                <w:color w:val="000000"/>
              </w:rPr>
              <w:t xml:space="preserve">核心组件、高可用架构、性能优化等方面的英文文献； </w:t>
            </w:r>
          </w:p>
          <w:p>
            <w:pPr>
              <w:pStyle w:val="Normal"/>
              <w:keepNext w:val="false"/>
              <w:keepLines w:val="false"/>
              <w:widowControl w:val="false"/>
              <w:kinsoku w:val="true"/>
              <w:overflowPunct w:val="true"/>
              <w:autoSpaceDE w:val="true"/>
              <w:bidi w:val="0"/>
              <w:snapToGrid w:val="false"/>
              <w:spacing w:lineRule="auto" w:line="360"/>
              <w:ind w:firstLine="210"/>
              <w:textAlignment w:val="auto"/>
              <w:rPr>
                <w:rFonts w:ascii="宋体" w:hAnsi="宋体" w:cs="宋体"/>
                <w:color w:val="000000"/>
              </w:rPr>
            </w:pPr>
            <w:r>
              <w:rPr>
                <w:rFonts w:ascii="宋体" w:hAnsi="宋体" w:cs="宋体"/>
                <w:color w:val="000000"/>
              </w:rPr>
              <w:t>（</w:t>
            </w:r>
            <w:r>
              <w:rPr>
                <w:rFonts w:cs="宋体" w:ascii="宋体" w:hAnsi="宋体"/>
                <w:color w:val="000000"/>
              </w:rPr>
              <w:t>5</w:t>
            </w:r>
            <w:r>
              <w:rPr>
                <w:rFonts w:ascii="宋体" w:hAnsi="宋体" w:cs="宋体"/>
                <w:color w:val="000000"/>
              </w:rPr>
              <w:t>）官方技术文档与白皮书：参考了</w:t>
            </w:r>
            <w:r>
              <w:rPr>
                <w:rFonts w:cs="宋体" w:ascii="宋体" w:hAnsi="宋体"/>
                <w:color w:val="000000"/>
              </w:rPr>
              <w:t>OpenStack</w:t>
            </w:r>
            <w:r>
              <w:rPr>
                <w:rFonts w:ascii="宋体" w:hAnsi="宋体" w:cs="宋体"/>
                <w:color w:val="000000"/>
              </w:rPr>
              <w:t xml:space="preserve">官方发布的技术文档、安装指南与最佳实践。 </w:t>
            </w:r>
            <w:r>
              <w:rPr>
                <w:rFonts w:cs="宋体" w:ascii="宋体" w:hAnsi="宋体"/>
                <w:color w:val="000000"/>
              </w:rPr>
              <w:br/>
              <w:t xml:space="preserve"> </w:t>
            </w:r>
            <w:r>
              <w:rPr>
                <w:rFonts w:cs="宋体" w:ascii="宋体" w:hAnsi="宋体"/>
                <w:color w:val="000000"/>
                <w:lang w:val="en-US" w:eastAsia="zh-CN"/>
              </w:rPr>
              <w:t xml:space="preserve"> </w:t>
            </w:r>
            <w:r>
              <w:rPr>
                <w:rFonts w:ascii="宋体" w:hAnsi="宋体" w:cs="宋体"/>
                <w:color w:val="000000"/>
              </w:rPr>
              <w:t xml:space="preserve">以上文献资料为本课题的研究提供了坚实的理论基础与技术参考。 </w:t>
            </w:r>
          </w:p>
          <w:p>
            <w:pPr>
              <w:pStyle w:val="Normal"/>
              <w:keepNext w:val="false"/>
              <w:keepLines w:val="false"/>
              <w:widowControl w:val="false"/>
              <w:numPr>
                <w:ilvl w:val="0"/>
                <w:numId w:val="2"/>
              </w:numPr>
              <w:tabs>
                <w:tab w:val="left" w:pos="420" w:leader="none"/>
              </w:tabs>
              <w:kinsoku w:val="true"/>
              <w:overflowPunct w:val="true"/>
              <w:autoSpaceDE w:val="true"/>
              <w:bidi w:val="0"/>
              <w:snapToGrid w:val="false"/>
              <w:spacing w:lineRule="auto" w:line="360"/>
              <w:textAlignment w:val="auto"/>
              <w:rPr>
                <w:rFonts w:ascii="宋体" w:hAnsi="宋体" w:cs="宋体"/>
                <w:color w:val="000000"/>
              </w:rPr>
            </w:pPr>
            <w:r>
              <w:rPr>
                <w:rFonts w:ascii="宋体" w:hAnsi="宋体" w:cs="宋体"/>
                <w:color w:val="000000"/>
              </w:rPr>
              <w:t>课题的研究历史和现状分析</w:t>
            </w:r>
          </w:p>
          <w:p>
            <w:pPr>
              <w:pStyle w:val="Normal"/>
              <w:keepNext w:val="false"/>
              <w:keepLines w:val="false"/>
              <w:widowControl w:val="false"/>
              <w:numPr>
                <w:ilvl w:val="0"/>
                <w:numId w:val="0"/>
              </w:numPr>
              <w:kinsoku w:val="true"/>
              <w:overflowPunct w:val="true"/>
              <w:autoSpaceDE w:val="true"/>
              <w:bidi w:val="0"/>
              <w:snapToGrid w:val="false"/>
              <w:spacing w:lineRule="auto" w:line="360"/>
              <w:ind w:left="0" w:hanging="0"/>
              <w:textAlignment w:val="auto"/>
              <w:rPr>
                <w:rFonts w:ascii="宋体" w:hAnsi="宋体" w:cs="宋体"/>
                <w:b/>
                <w:b/>
                <w:bCs/>
                <w:color w:val="000000"/>
              </w:rPr>
            </w:pPr>
            <w:r>
              <w:rPr>
                <w:rFonts w:cs="宋体" w:ascii="宋体" w:hAnsi="宋体"/>
                <w:b/>
                <w:bCs/>
                <w:color w:val="000000"/>
              </w:rPr>
              <w:t xml:space="preserve">2.1 </w:t>
            </w:r>
            <w:r>
              <w:rPr>
                <w:rFonts w:ascii="宋体" w:hAnsi="宋体" w:cs="宋体"/>
                <w:b/>
                <w:bCs/>
                <w:color w:val="000000"/>
              </w:rPr>
              <w:t>研究历史</w:t>
            </w:r>
            <w:r>
              <w:rPr>
                <w:rFonts w:ascii="宋体" w:hAnsi="宋体" w:cs="宋体"/>
                <w:color w:val="000000"/>
              </w:rPr>
              <w:t> </w:t>
            </w:r>
            <w:r>
              <w:rPr>
                <w:rFonts w:cs="宋体" w:ascii="宋体" w:hAnsi="宋体"/>
                <w:color w:val="000000"/>
              </w:rPr>
              <w:br/>
              <w:t>OpenStack</w:t>
            </w:r>
            <w:r>
              <w:rPr>
                <w:rFonts w:ascii="宋体" w:hAnsi="宋体" w:cs="宋体"/>
                <w:color w:val="000000"/>
              </w:rPr>
              <w:t>自</w:t>
            </w:r>
            <w:r>
              <w:rPr>
                <w:rFonts w:cs="宋体" w:ascii="宋体" w:hAnsi="宋体"/>
                <w:color w:val="000000"/>
              </w:rPr>
              <w:t>2010</w:t>
            </w:r>
            <w:r>
              <w:rPr>
                <w:rFonts w:ascii="宋体" w:hAnsi="宋体" w:cs="宋体"/>
                <w:color w:val="000000"/>
              </w:rPr>
              <w:t>年由美国国家航空航天局和</w:t>
            </w:r>
            <w:r>
              <w:rPr>
                <w:rFonts w:cs="宋体" w:ascii="宋体" w:hAnsi="宋体"/>
                <w:color w:val="000000"/>
              </w:rPr>
              <w:t>Rackspace</w:t>
            </w:r>
            <w:r>
              <w:rPr>
                <w:rFonts w:ascii="宋体" w:hAnsi="宋体" w:cs="宋体"/>
                <w:color w:val="000000"/>
              </w:rPr>
              <w:t>合作推出以来，已成为构建私有云和公有云平台最主流的开源基础设施即服务解决方案之一。其发展历程经历了从最初的</w:t>
            </w:r>
            <w:r>
              <w:rPr>
                <w:rFonts w:cs="宋体" w:ascii="宋体" w:hAnsi="宋体"/>
                <w:color w:val="000000"/>
              </w:rPr>
              <w:t>Austin</w:t>
            </w:r>
            <w:r>
              <w:rPr>
                <w:rFonts w:ascii="宋体" w:hAnsi="宋体" w:cs="宋体"/>
                <w:color w:val="000000"/>
              </w:rPr>
              <w:t>版本到最新的</w:t>
            </w:r>
            <w:r>
              <w:rPr>
                <w:rFonts w:cs="宋体" w:ascii="宋体" w:hAnsi="宋体"/>
                <w:color w:val="000000"/>
              </w:rPr>
              <w:t>Zed</w:t>
            </w:r>
            <w:r>
              <w:rPr>
                <w:rFonts w:ascii="宋体" w:hAnsi="宋体" w:cs="宋体"/>
                <w:color w:val="000000"/>
              </w:rPr>
              <w:t xml:space="preserve">版本，核心组件不断丰富，架构日趋成熟。 </w:t>
            </w:r>
            <w:r>
              <w:rPr>
                <w:rFonts w:cs="宋体" w:ascii="宋体" w:hAnsi="宋体"/>
                <w:color w:val="000000"/>
              </w:rPr>
              <w:br/>
            </w:r>
            <w:r>
              <w:rPr>
                <w:rFonts w:ascii="宋体" w:hAnsi="宋体" w:cs="宋体"/>
                <w:color w:val="000000"/>
              </w:rPr>
              <w:t>早期研究主要集中在基础组件的部署与集成，如</w:t>
            </w:r>
            <w:r>
              <w:rPr>
                <w:rFonts w:cs="宋体" w:ascii="宋体" w:hAnsi="宋体"/>
                <w:color w:val="000000"/>
              </w:rPr>
              <w:t>Nova</w:t>
            </w:r>
            <w:r>
              <w:rPr>
                <w:rFonts w:ascii="宋体" w:hAnsi="宋体" w:cs="宋体"/>
                <w:color w:val="000000"/>
              </w:rPr>
              <w:t>计算服务、</w:t>
            </w:r>
            <w:r>
              <w:rPr>
                <w:rFonts w:cs="宋体" w:ascii="宋体" w:hAnsi="宋体"/>
                <w:color w:val="000000"/>
              </w:rPr>
              <w:t>Swift</w:t>
            </w:r>
            <w:r>
              <w:rPr>
                <w:rFonts w:ascii="宋体" w:hAnsi="宋体" w:cs="宋体"/>
                <w:color w:val="000000"/>
              </w:rPr>
              <w:t>对象存储等。随着社区发展，</w:t>
            </w:r>
            <w:r>
              <w:rPr>
                <w:rFonts w:cs="宋体" w:ascii="宋体" w:hAnsi="宋体"/>
                <w:color w:val="000000"/>
              </w:rPr>
              <w:t>Neutron</w:t>
            </w:r>
            <w:r>
              <w:rPr>
                <w:rFonts w:ascii="宋体" w:hAnsi="宋体" w:cs="宋体"/>
                <w:color w:val="000000"/>
              </w:rPr>
              <w:t>网络服务、</w:t>
            </w:r>
            <w:r>
              <w:rPr>
                <w:rFonts w:cs="宋体" w:ascii="宋体" w:hAnsi="宋体"/>
                <w:color w:val="000000"/>
              </w:rPr>
              <w:t>Cinder</w:t>
            </w:r>
            <w:r>
              <w:rPr>
                <w:rFonts w:ascii="宋体" w:hAnsi="宋体" w:cs="宋体"/>
                <w:color w:val="000000"/>
              </w:rPr>
              <w:t xml:space="preserve">块存储等服务逐渐完善，研究重点也开始转向高可用、性能优化、多区域部署等企业级特性。 </w:t>
            </w:r>
            <w:r>
              <w:rPr>
                <w:rFonts w:cs="宋体" w:ascii="宋体" w:hAnsi="宋体"/>
                <w:color w:val="000000"/>
              </w:rPr>
              <w:br/>
            </w:r>
            <w:r>
              <w:rPr>
                <w:rFonts w:cs="宋体" w:ascii="宋体" w:hAnsi="宋体"/>
                <w:b/>
                <w:bCs/>
                <w:color w:val="000000"/>
              </w:rPr>
              <w:t xml:space="preserve">2.2 </w:t>
            </w:r>
            <w:r>
              <w:rPr>
                <w:rFonts w:ascii="宋体" w:hAnsi="宋体" w:cs="宋体"/>
                <w:b/>
                <w:bCs/>
                <w:color w:val="000000"/>
              </w:rPr>
              <w:t>研究现状分析</w:t>
            </w:r>
          </w:p>
          <w:p>
            <w:pPr>
              <w:pStyle w:val="Normal"/>
              <w:keepNext w:val="false"/>
              <w:keepLines w:val="false"/>
              <w:widowControl w:val="false"/>
              <w:numPr>
                <w:ilvl w:val="0"/>
                <w:numId w:val="0"/>
              </w:numPr>
              <w:kinsoku w:val="true"/>
              <w:overflowPunct w:val="true"/>
              <w:autoSpaceDE w:val="true"/>
              <w:bidi w:val="0"/>
              <w:snapToGrid w:val="false"/>
              <w:spacing w:lineRule="auto" w:line="360"/>
              <w:ind w:left="0" w:hanging="0"/>
              <w:textAlignment w:val="auto"/>
              <w:rPr>
                <w:rFonts w:ascii="宋体" w:hAnsi="宋体" w:cs="宋体"/>
                <w:color w:val="000000"/>
              </w:rPr>
            </w:pPr>
            <w:r>
              <w:rPr>
                <w:rFonts w:ascii="宋体" w:hAnsi="宋体" w:cs="宋体"/>
                <w:color w:val="000000"/>
              </w:rPr>
              <w:t>当前，基于</w:t>
            </w:r>
            <w:r>
              <w:rPr>
                <w:rFonts w:cs="宋体" w:ascii="宋体" w:hAnsi="宋体"/>
                <w:color w:val="000000"/>
              </w:rPr>
              <w:t>OpenStack</w:t>
            </w:r>
            <w:r>
              <w:rPr>
                <w:rFonts w:ascii="宋体" w:hAnsi="宋体" w:cs="宋体"/>
                <w:color w:val="000000"/>
              </w:rPr>
              <w:t xml:space="preserve">的私有云系统研究与实践已进入深化阶段，主要体现在以下几个方面： </w:t>
            </w:r>
          </w:p>
          <w:p>
            <w:pPr>
              <w:pStyle w:val="Normal"/>
              <w:keepNext w:val="false"/>
              <w:keepLines w:val="false"/>
              <w:widowControl w:val="false"/>
              <w:numPr>
                <w:ilvl w:val="0"/>
                <w:numId w:val="0"/>
              </w:numPr>
              <w:kinsoku w:val="true"/>
              <w:overflowPunct w:val="true"/>
              <w:autoSpaceDE w:val="true"/>
              <w:bidi w:val="0"/>
              <w:snapToGrid w:val="false"/>
              <w:spacing w:lineRule="auto" w:line="360"/>
              <w:ind w:left="0" w:hanging="0"/>
              <w:textAlignment w:val="auto"/>
              <w:rPr>
                <w:rFonts w:ascii="宋体" w:hAnsi="宋体" w:cs="宋体"/>
                <w:color w:val="000000"/>
              </w:rPr>
            </w:pPr>
            <w:r>
              <w:rPr>
                <w:rFonts w:ascii="宋体" w:hAnsi="宋体" w:cs="宋体"/>
                <w:color w:val="000000"/>
              </w:rPr>
              <w:t>（</w:t>
            </w:r>
            <w:r>
              <w:rPr>
                <w:rFonts w:cs="宋体" w:ascii="宋体" w:hAnsi="宋体"/>
                <w:color w:val="000000"/>
              </w:rPr>
              <w:t>1</w:t>
            </w:r>
            <w:r>
              <w:rPr>
                <w:rFonts w:ascii="宋体" w:hAnsi="宋体" w:cs="宋体"/>
                <w:color w:val="000000"/>
              </w:rPr>
              <w:t>）</w:t>
            </w:r>
            <w:r>
              <w:rPr>
                <w:rFonts w:ascii="宋体" w:hAnsi="宋体" w:cs="宋体"/>
                <w:b/>
                <w:bCs/>
                <w:color w:val="000000"/>
              </w:rPr>
              <w:t>核心组件优化与定制</w:t>
            </w:r>
            <w:r>
              <w:rPr>
                <w:rFonts w:ascii="宋体" w:hAnsi="宋体" w:cs="宋体"/>
                <w:color w:val="000000"/>
              </w:rPr>
              <w:t>：研究者与开发者针对</w:t>
            </w:r>
            <w:r>
              <w:rPr>
                <w:rFonts w:cs="宋体" w:ascii="宋体" w:hAnsi="宋体"/>
                <w:color w:val="000000"/>
              </w:rPr>
              <w:t>Nova</w:t>
            </w:r>
            <w:r>
              <w:rPr>
                <w:rFonts w:ascii="宋体" w:hAnsi="宋体" w:cs="宋体"/>
                <w:color w:val="000000"/>
              </w:rPr>
              <w:t>调度器、</w:t>
            </w:r>
            <w:r>
              <w:rPr>
                <w:rFonts w:cs="宋体" w:ascii="宋体" w:hAnsi="宋体"/>
                <w:color w:val="000000"/>
              </w:rPr>
              <w:t>Neutron</w:t>
            </w:r>
            <w:r>
              <w:rPr>
                <w:rFonts w:ascii="宋体" w:hAnsi="宋体" w:cs="宋体"/>
                <w:color w:val="000000"/>
              </w:rPr>
              <w:t>网络性能、</w:t>
            </w:r>
            <w:r>
              <w:rPr>
                <w:rFonts w:cs="宋体" w:ascii="宋体" w:hAnsi="宋体"/>
                <w:color w:val="000000"/>
              </w:rPr>
              <w:t>Cinder</w:t>
            </w:r>
            <w:r>
              <w:rPr>
                <w:rFonts w:ascii="宋体" w:hAnsi="宋体" w:cs="宋体"/>
                <w:color w:val="000000"/>
              </w:rPr>
              <w:t>存储后端等核心组件进行了大量优化工作。例如，吴凯等人（</w:t>
            </w:r>
            <w:r>
              <w:rPr>
                <w:rFonts w:cs="宋体" w:ascii="宋体" w:hAnsi="宋体"/>
                <w:color w:val="000000"/>
              </w:rPr>
              <w:t>2021</w:t>
            </w:r>
            <w:r>
              <w:rPr>
                <w:rFonts w:ascii="宋体" w:hAnsi="宋体" w:cs="宋体"/>
                <w:color w:val="000000"/>
              </w:rPr>
              <w:t>）提出了基于</w:t>
            </w:r>
            <w:r>
              <w:rPr>
                <w:rFonts w:cs="宋体" w:ascii="宋体" w:hAnsi="宋体"/>
                <w:color w:val="000000"/>
              </w:rPr>
              <w:t>OpenStack</w:t>
            </w:r>
            <w:r>
              <w:rPr>
                <w:rFonts w:ascii="宋体" w:hAnsi="宋体" w:cs="宋体"/>
                <w:color w:val="000000"/>
              </w:rPr>
              <w:t>的高可用私有云架构设计，通过负载均衡与故障转移机制有效提升了服务的可靠性。</w:t>
            </w:r>
            <w:r>
              <w:rPr>
                <w:rFonts w:cs="宋体" w:ascii="宋体" w:hAnsi="宋体"/>
                <w:color w:val="000000"/>
              </w:rPr>
              <w:br/>
            </w:r>
            <w:r>
              <w:rPr>
                <w:rFonts w:ascii="宋体" w:hAnsi="宋体" w:cs="宋体"/>
                <w:color w:val="000000"/>
              </w:rPr>
              <w:t>（</w:t>
            </w:r>
            <w:r>
              <w:rPr>
                <w:rFonts w:cs="宋体" w:ascii="宋体" w:hAnsi="宋体"/>
                <w:color w:val="000000"/>
              </w:rPr>
              <w:t>2</w:t>
            </w:r>
            <w:r>
              <w:rPr>
                <w:rFonts w:ascii="宋体" w:hAnsi="宋体" w:cs="宋体"/>
                <w:color w:val="000000"/>
              </w:rPr>
              <w:t>）</w:t>
            </w:r>
            <w:r>
              <w:rPr>
                <w:rFonts w:ascii="宋体" w:hAnsi="宋体" w:cs="宋体"/>
                <w:b/>
                <w:bCs/>
                <w:color w:val="000000"/>
              </w:rPr>
              <w:t>集成与自动化部署</w:t>
            </w:r>
            <w:r>
              <w:rPr>
                <w:rFonts w:ascii="宋体" w:hAnsi="宋体" w:cs="宋体"/>
                <w:color w:val="000000"/>
              </w:rPr>
              <w:t>：随着容器技术的发展，如何将</w:t>
            </w:r>
            <w:r>
              <w:rPr>
                <w:rFonts w:cs="宋体" w:ascii="宋体" w:hAnsi="宋体"/>
                <w:color w:val="000000"/>
              </w:rPr>
              <w:t>Docker</w:t>
            </w:r>
            <w:r>
              <w:rPr>
                <w:rFonts w:ascii="宋体" w:hAnsi="宋体" w:cs="宋体"/>
                <w:color w:val="000000"/>
              </w:rPr>
              <w:t>、</w:t>
            </w:r>
            <w:r>
              <w:rPr>
                <w:rFonts w:cs="宋体" w:ascii="宋体" w:hAnsi="宋体"/>
                <w:color w:val="000000"/>
              </w:rPr>
              <w:t>Kubernetes</w:t>
            </w:r>
            <w:r>
              <w:rPr>
                <w:rFonts w:ascii="宋体" w:hAnsi="宋体" w:cs="宋体"/>
                <w:color w:val="000000"/>
              </w:rPr>
              <w:t>等与</w:t>
            </w:r>
            <w:r>
              <w:rPr>
                <w:rFonts w:cs="宋体" w:ascii="宋体" w:hAnsi="宋体"/>
                <w:color w:val="000000"/>
              </w:rPr>
              <w:t>OpenStack</w:t>
            </w:r>
            <w:r>
              <w:rPr>
                <w:rFonts w:ascii="宋体" w:hAnsi="宋体" w:cs="宋体"/>
                <w:color w:val="000000"/>
              </w:rPr>
              <w:t>进行融合成为研究热点。徐强等人（</w:t>
            </w:r>
            <w:r>
              <w:rPr>
                <w:rFonts w:cs="宋体" w:ascii="宋体" w:hAnsi="宋体"/>
                <w:color w:val="000000"/>
              </w:rPr>
              <w:t>2023</w:t>
            </w:r>
            <w:r>
              <w:rPr>
                <w:rFonts w:ascii="宋体" w:hAnsi="宋体" w:cs="宋体"/>
                <w:color w:val="000000"/>
              </w:rPr>
              <w:t>）探讨了基于</w:t>
            </w:r>
            <w:r>
              <w:rPr>
                <w:rFonts w:cs="宋体" w:ascii="宋体" w:hAnsi="宋体"/>
                <w:color w:val="000000"/>
              </w:rPr>
              <w:t>Docker</w:t>
            </w:r>
            <w:r>
              <w:rPr>
                <w:rFonts w:ascii="宋体" w:hAnsi="宋体" w:cs="宋体"/>
                <w:color w:val="000000"/>
              </w:rPr>
              <w:t>与</w:t>
            </w:r>
            <w:r>
              <w:rPr>
                <w:rFonts w:cs="宋体" w:ascii="宋体" w:hAnsi="宋体"/>
                <w:color w:val="000000"/>
              </w:rPr>
              <w:t>OpenStack</w:t>
            </w:r>
            <w:r>
              <w:rPr>
                <w:rFonts w:ascii="宋体" w:hAnsi="宋体" w:cs="宋体"/>
                <w:color w:val="000000"/>
              </w:rPr>
              <w:t xml:space="preserve">构建轻量级私有云平台的方案，提升了资源部署的灵活性与效率。 </w:t>
            </w:r>
            <w:r>
              <w:rPr>
                <w:rFonts w:cs="宋体" w:ascii="宋体" w:hAnsi="宋体"/>
                <w:color w:val="000000"/>
              </w:rPr>
              <w:br/>
            </w:r>
            <w:r>
              <w:rPr>
                <w:rFonts w:ascii="宋体" w:hAnsi="宋体" w:cs="宋体"/>
                <w:color w:val="000000"/>
              </w:rPr>
              <w:t>（</w:t>
            </w:r>
            <w:r>
              <w:rPr>
                <w:rFonts w:cs="宋体" w:ascii="宋体" w:hAnsi="宋体"/>
                <w:color w:val="000000"/>
              </w:rPr>
              <w:t>3</w:t>
            </w:r>
            <w:r>
              <w:rPr>
                <w:rFonts w:ascii="宋体" w:hAnsi="宋体" w:cs="宋体"/>
                <w:color w:val="000000"/>
              </w:rPr>
              <w:t>）</w:t>
            </w:r>
            <w:r>
              <w:rPr>
                <w:rFonts w:ascii="宋体" w:hAnsi="宋体" w:cs="宋体"/>
                <w:b/>
                <w:bCs/>
                <w:color w:val="000000"/>
              </w:rPr>
              <w:t>多租户与安全管理</w:t>
            </w:r>
            <w:r>
              <w:rPr>
                <w:rFonts w:ascii="宋体" w:hAnsi="宋体" w:cs="宋体"/>
                <w:color w:val="000000"/>
              </w:rPr>
              <w:t>：基于</w:t>
            </w:r>
            <w:r>
              <w:rPr>
                <w:rFonts w:cs="宋体" w:ascii="宋体" w:hAnsi="宋体"/>
                <w:color w:val="000000"/>
              </w:rPr>
              <w:t>Keystone</w:t>
            </w:r>
            <w:r>
              <w:rPr>
                <w:rFonts w:ascii="宋体" w:hAnsi="宋体" w:cs="宋体"/>
                <w:color w:val="000000"/>
              </w:rPr>
              <w:t xml:space="preserve">的身份认证与基于角色的访问控制是私有云多租户隔离与安全的基础。现有研究致力于增强配额管理、网络隔离策略以及安全组规则的细粒度控制，以满足企业级应用的安全合规需求。 </w:t>
            </w:r>
            <w:r>
              <w:rPr>
                <w:rFonts w:cs="宋体" w:ascii="宋体" w:hAnsi="宋体"/>
                <w:color w:val="000000"/>
              </w:rPr>
              <w:br/>
            </w:r>
            <w:r>
              <w:rPr>
                <w:rFonts w:ascii="宋体" w:hAnsi="宋体" w:cs="宋体"/>
                <w:color w:val="000000"/>
              </w:rPr>
              <w:t>（</w:t>
            </w:r>
            <w:r>
              <w:rPr>
                <w:rFonts w:cs="宋体" w:ascii="宋体" w:hAnsi="宋体"/>
                <w:color w:val="000000"/>
              </w:rPr>
              <w:t>4</w:t>
            </w:r>
            <w:r>
              <w:rPr>
                <w:rFonts w:ascii="宋体" w:hAnsi="宋体" w:cs="宋体"/>
                <w:color w:val="000000"/>
              </w:rPr>
              <w:t>）</w:t>
            </w:r>
            <w:r>
              <w:rPr>
                <w:rFonts w:ascii="宋体" w:hAnsi="宋体" w:cs="宋体"/>
                <w:b/>
                <w:bCs/>
                <w:color w:val="000000"/>
              </w:rPr>
              <w:t>监控与运维管理</w:t>
            </w:r>
            <w:r>
              <w:rPr>
                <w:rFonts w:ascii="宋体" w:hAnsi="宋体" w:cs="宋体"/>
                <w:color w:val="000000"/>
              </w:rPr>
              <w:t>：有效的监控与日志管理对于保障私有云稳定运行至关重要。现有解决方案通常集成</w:t>
            </w:r>
            <w:r>
              <w:rPr>
                <w:rFonts w:cs="宋体" w:ascii="宋体" w:hAnsi="宋体"/>
                <w:color w:val="000000"/>
              </w:rPr>
              <w:t>Prometheus</w:t>
            </w:r>
            <w:r>
              <w:rPr>
                <w:rFonts w:ascii="宋体" w:hAnsi="宋体" w:cs="宋体"/>
                <w:color w:val="000000"/>
              </w:rPr>
              <w:t>、</w:t>
            </w:r>
            <w:r>
              <w:rPr>
                <w:rFonts w:cs="宋体" w:ascii="宋体" w:hAnsi="宋体"/>
                <w:color w:val="000000"/>
              </w:rPr>
              <w:t>Grafana</w:t>
            </w:r>
            <w:r>
              <w:rPr>
                <w:rFonts w:ascii="宋体" w:hAnsi="宋体" w:cs="宋体"/>
                <w:color w:val="000000"/>
              </w:rPr>
              <w:t xml:space="preserve">等工具，实现对计算、网络、存储资源的实时监控与性能分析，并在此基础上实现智能告警与容量规划。 </w:t>
            </w:r>
            <w:r>
              <w:rPr>
                <w:rFonts w:cs="宋体" w:ascii="宋体" w:hAnsi="宋体"/>
                <w:color w:val="000000"/>
              </w:rPr>
              <w:br/>
            </w:r>
            <w:r>
              <w:rPr>
                <w:rFonts w:ascii="宋体" w:hAnsi="宋体" w:cs="宋体"/>
                <w:color w:val="000000"/>
              </w:rPr>
              <w:t>（</w:t>
            </w:r>
            <w:r>
              <w:rPr>
                <w:rFonts w:cs="宋体" w:ascii="宋体" w:hAnsi="宋体"/>
                <w:color w:val="000000"/>
              </w:rPr>
              <w:t>5</w:t>
            </w:r>
            <w:r>
              <w:rPr>
                <w:rFonts w:ascii="宋体" w:hAnsi="宋体" w:cs="宋体"/>
                <w:color w:val="000000"/>
              </w:rPr>
              <w:t>）</w:t>
            </w:r>
            <w:r>
              <w:rPr>
                <w:rFonts w:ascii="宋体" w:hAnsi="宋体" w:cs="宋体"/>
                <w:b/>
                <w:bCs/>
                <w:color w:val="000000"/>
              </w:rPr>
              <w:t>国产化适配与软硬件协同</w:t>
            </w:r>
            <w:r>
              <w:rPr>
                <w:rFonts w:ascii="宋体" w:hAnsi="宋体" w:cs="宋体"/>
                <w:color w:val="000000"/>
              </w:rPr>
              <w:t>：在国内信创背景下，部分研究开始关注</w:t>
            </w:r>
            <w:r>
              <w:rPr>
                <w:rFonts w:cs="宋体" w:ascii="宋体" w:hAnsi="宋体"/>
                <w:color w:val="000000"/>
              </w:rPr>
              <w:t>OpenStack</w:t>
            </w:r>
            <w:r>
              <w:rPr>
                <w:rFonts w:ascii="宋体" w:hAnsi="宋体" w:cs="宋体"/>
                <w:color w:val="000000"/>
              </w:rPr>
              <w:t>在国产化硬件（如鲲鹏、飞腾</w:t>
            </w:r>
            <w:r>
              <w:rPr>
                <w:rFonts w:cs="宋体" w:ascii="宋体" w:hAnsi="宋体"/>
                <w:color w:val="000000"/>
              </w:rPr>
              <w:t>CPU</w:t>
            </w:r>
            <w:r>
              <w:rPr>
                <w:rFonts w:ascii="宋体" w:hAnsi="宋体" w:cs="宋体"/>
                <w:color w:val="000000"/>
              </w:rPr>
              <w:t>）与操作系统（如麒麟、统信</w:t>
            </w:r>
            <w:r>
              <w:rPr>
                <w:rFonts w:cs="宋体" w:ascii="宋体" w:hAnsi="宋体"/>
                <w:color w:val="000000"/>
              </w:rPr>
              <w:t>UOS</w:t>
            </w:r>
            <w:r>
              <w:rPr>
                <w:rFonts w:ascii="宋体" w:hAnsi="宋体" w:cs="宋体"/>
                <w:color w:val="000000"/>
              </w:rPr>
              <w:t xml:space="preserve">）环境下的适配与性能调优，展现出良好的应用前景。 </w:t>
            </w:r>
            <w:r>
              <w:rPr>
                <w:rFonts w:cs="宋体" w:ascii="宋体" w:hAnsi="宋体"/>
                <w:color w:val="000000"/>
              </w:rPr>
              <w:br/>
              <w:t xml:space="preserve"> </w:t>
            </w:r>
            <w:r>
              <w:rPr>
                <w:rFonts w:cs="宋体" w:ascii="宋体" w:hAnsi="宋体"/>
                <w:color w:val="000000"/>
                <w:lang w:val="en-US" w:eastAsia="zh-CN"/>
              </w:rPr>
              <w:t xml:space="preserve">   </w:t>
            </w:r>
            <w:r>
              <w:rPr>
                <w:rFonts w:ascii="宋体" w:hAnsi="宋体" w:cs="宋体"/>
                <w:color w:val="000000"/>
              </w:rPr>
              <w:t>总体而言，当前</w:t>
            </w:r>
            <w:r>
              <w:rPr>
                <w:rFonts w:cs="宋体" w:ascii="宋体" w:hAnsi="宋体"/>
                <w:color w:val="000000"/>
              </w:rPr>
              <w:t>OpenStack</w:t>
            </w:r>
            <w:r>
              <w:rPr>
                <w:rFonts w:ascii="宋体" w:hAnsi="宋体" w:cs="宋体"/>
                <w:color w:val="000000"/>
              </w:rPr>
              <w:t xml:space="preserve">私有云的研究已从基础功能实现，转向性能、可靠性、安全性与易用性的综合提升，并积极拥抱云原生、智能化运维等新技术趋势。 </w:t>
            </w:r>
          </w:p>
          <w:p>
            <w:pPr>
              <w:pStyle w:val="Normal"/>
              <w:keepNext w:val="false"/>
              <w:keepLines w:val="false"/>
              <w:widowControl w:val="false"/>
              <w:numPr>
                <w:ilvl w:val="0"/>
                <w:numId w:val="2"/>
              </w:numPr>
              <w:tabs>
                <w:tab w:val="left" w:pos="420" w:leader="none"/>
              </w:tabs>
              <w:kinsoku w:val="true"/>
              <w:overflowPunct w:val="true"/>
              <w:autoSpaceDE w:val="true"/>
              <w:bidi w:val="0"/>
              <w:snapToGrid w:val="false"/>
              <w:spacing w:lineRule="auto" w:line="360"/>
              <w:textAlignment w:val="auto"/>
              <w:rPr>
                <w:rFonts w:ascii="宋体" w:hAnsi="宋体" w:cs="宋体"/>
                <w:color w:val="000000"/>
              </w:rPr>
            </w:pPr>
            <w:r>
              <w:rPr>
                <w:rFonts w:ascii="宋体" w:hAnsi="宋体" w:cs="宋体"/>
                <w:color w:val="000000"/>
              </w:rPr>
              <w:t>课题的发展动向和趋势</w:t>
            </w:r>
          </w:p>
          <w:p>
            <w:pPr>
              <w:pStyle w:val="Normal"/>
              <w:keepNext w:val="false"/>
              <w:keepLines w:val="false"/>
              <w:widowControl w:val="false"/>
              <w:numPr>
                <w:ilvl w:val="0"/>
                <w:numId w:val="0"/>
              </w:numPr>
              <w:kinsoku w:val="true"/>
              <w:overflowPunct w:val="true"/>
              <w:autoSpaceDE w:val="true"/>
              <w:bidi w:val="0"/>
              <w:snapToGrid w:val="false"/>
              <w:spacing w:lineRule="auto" w:line="360"/>
              <w:ind w:left="0" w:firstLine="420"/>
              <w:textAlignment w:val="auto"/>
              <w:rPr>
                <w:rFonts w:ascii="宋体" w:hAnsi="宋体" w:cs="宋体"/>
                <w:color w:val="000000"/>
              </w:rPr>
            </w:pPr>
            <w:r>
              <w:rPr>
                <w:rFonts w:ascii="宋体" w:hAnsi="宋体" w:cs="宋体"/>
                <w:color w:val="000000"/>
              </w:rPr>
              <w:t>基于</w:t>
            </w:r>
            <w:r>
              <w:rPr>
                <w:rFonts w:cs="宋体" w:ascii="宋体" w:hAnsi="宋体"/>
                <w:color w:val="000000"/>
              </w:rPr>
              <w:t>OpenStack</w:t>
            </w:r>
            <w:r>
              <w:rPr>
                <w:rFonts w:ascii="宋体" w:hAnsi="宋体" w:cs="宋体"/>
                <w:color w:val="000000"/>
              </w:rPr>
              <w:t xml:space="preserve">的私有云系统未来将呈现以下几个主要发展动向和趋势： </w:t>
            </w:r>
            <w:r>
              <w:rPr>
                <w:rFonts w:cs="宋体" w:ascii="宋体" w:hAnsi="宋体"/>
                <w:color w:val="000000"/>
              </w:rPr>
              <w:br/>
            </w:r>
            <w:r>
              <w:rPr>
                <w:rFonts w:ascii="宋体" w:hAnsi="宋体" w:cs="宋体"/>
                <w:color w:val="000000"/>
              </w:rPr>
              <w:t>（</w:t>
            </w:r>
            <w:r>
              <w:rPr>
                <w:rFonts w:cs="宋体" w:ascii="宋体" w:hAnsi="宋体"/>
                <w:color w:val="000000"/>
              </w:rPr>
              <w:t>1</w:t>
            </w:r>
            <w:r>
              <w:rPr>
                <w:rFonts w:ascii="宋体" w:hAnsi="宋体" w:cs="宋体"/>
                <w:color w:val="000000"/>
              </w:rPr>
              <w:t>）</w:t>
            </w:r>
            <w:r>
              <w:rPr>
                <w:rFonts w:ascii="宋体" w:hAnsi="宋体" w:cs="宋体"/>
                <w:b/>
                <w:bCs/>
                <w:color w:val="000000"/>
              </w:rPr>
              <w:t>云原生融合</w:t>
            </w:r>
            <w:r>
              <w:rPr>
                <w:rFonts w:ascii="宋体" w:hAnsi="宋体" w:cs="宋体"/>
                <w:color w:val="000000"/>
              </w:rPr>
              <w:t>：</w:t>
            </w:r>
            <w:r>
              <w:rPr>
                <w:rFonts w:cs="宋体" w:ascii="宋体" w:hAnsi="宋体"/>
                <w:color w:val="000000"/>
              </w:rPr>
              <w:t>OpenStack</w:t>
            </w:r>
            <w:r>
              <w:rPr>
                <w:rFonts w:ascii="宋体" w:hAnsi="宋体" w:cs="宋体"/>
                <w:color w:val="000000"/>
              </w:rPr>
              <w:t>与</w:t>
            </w:r>
            <w:r>
              <w:rPr>
                <w:rFonts w:cs="宋体" w:ascii="宋体" w:hAnsi="宋体"/>
                <w:color w:val="000000"/>
              </w:rPr>
              <w:t>Kubernetes</w:t>
            </w:r>
            <w:r>
              <w:rPr>
                <w:rFonts w:ascii="宋体" w:hAnsi="宋体" w:cs="宋体"/>
                <w:color w:val="000000"/>
              </w:rPr>
              <w:t>的深度融合将成为主流。一方面，</w:t>
            </w:r>
            <w:r>
              <w:rPr>
                <w:rFonts w:cs="宋体" w:ascii="宋体" w:hAnsi="宋体"/>
                <w:color w:val="000000"/>
              </w:rPr>
              <w:t>OpenStack</w:t>
            </w:r>
            <w:r>
              <w:rPr>
                <w:rFonts w:ascii="宋体" w:hAnsi="宋体" w:cs="宋体"/>
                <w:color w:val="000000"/>
              </w:rPr>
              <w:t>作为底层资源管理者为</w:t>
            </w:r>
            <w:r>
              <w:rPr>
                <w:rFonts w:cs="宋体" w:ascii="宋体" w:hAnsi="宋体"/>
                <w:color w:val="000000"/>
              </w:rPr>
              <w:t>Kubernetes</w:t>
            </w:r>
            <w:r>
              <w:rPr>
                <w:rFonts w:ascii="宋体" w:hAnsi="宋体" w:cs="宋体"/>
                <w:color w:val="000000"/>
              </w:rPr>
              <w:t>提供稳定的计算、存储和网络资源；另一方面，</w:t>
            </w:r>
            <w:r>
              <w:rPr>
                <w:rFonts w:cs="宋体" w:ascii="宋体" w:hAnsi="宋体"/>
                <w:color w:val="000000"/>
              </w:rPr>
              <w:t>Kubernetes</w:t>
            </w:r>
            <w:r>
              <w:rPr>
                <w:rFonts w:ascii="宋体" w:hAnsi="宋体" w:cs="宋体"/>
                <w:color w:val="000000"/>
              </w:rPr>
              <w:t>的敏捷性和弹性伸缩能力将赋能</w:t>
            </w:r>
            <w:r>
              <w:rPr>
                <w:rFonts w:cs="宋体" w:ascii="宋体" w:hAnsi="宋体"/>
                <w:color w:val="000000"/>
              </w:rPr>
              <w:t>OpenStack</w:t>
            </w:r>
            <w:r>
              <w:rPr>
                <w:rFonts w:ascii="宋体" w:hAnsi="宋体" w:cs="宋体"/>
                <w:color w:val="000000"/>
              </w:rPr>
              <w:t>上层应用，形成</w:t>
            </w:r>
            <w:r>
              <w:rPr>
                <w:rFonts w:cs="宋体" w:ascii="宋体" w:hAnsi="宋体"/>
                <w:color w:val="000000"/>
              </w:rPr>
              <w:t>IaaS</w:t>
            </w:r>
            <w:r>
              <w:rPr>
                <w:rFonts w:ascii="宋体" w:hAnsi="宋体" w:cs="宋体"/>
                <w:color w:val="000000"/>
              </w:rPr>
              <w:t>与</w:t>
            </w:r>
            <w:r>
              <w:rPr>
                <w:rFonts w:cs="宋体" w:ascii="宋体" w:hAnsi="宋体"/>
                <w:color w:val="000000"/>
              </w:rPr>
              <w:t>PaaS</w:t>
            </w:r>
            <w:r>
              <w:rPr>
                <w:rFonts w:ascii="宋体" w:hAnsi="宋体" w:cs="宋体"/>
                <w:color w:val="000000"/>
              </w:rPr>
              <w:t>协同的统一云平台。</w:t>
            </w:r>
            <w:r>
              <w:rPr>
                <w:rFonts w:cs="宋体" w:ascii="宋体" w:hAnsi="宋体"/>
                <w:color w:val="000000"/>
              </w:rPr>
              <w:br/>
            </w:r>
            <w:r>
              <w:rPr>
                <w:rFonts w:ascii="宋体" w:hAnsi="宋体" w:cs="宋体"/>
                <w:color w:val="000000"/>
              </w:rPr>
              <w:t>（</w:t>
            </w:r>
            <w:r>
              <w:rPr>
                <w:rFonts w:cs="宋体" w:ascii="宋体" w:hAnsi="宋体"/>
                <w:color w:val="000000"/>
              </w:rPr>
              <w:t>2</w:t>
            </w:r>
            <w:r>
              <w:rPr>
                <w:rFonts w:ascii="宋体" w:hAnsi="宋体" w:cs="宋体"/>
                <w:color w:val="000000"/>
              </w:rPr>
              <w:t>）</w:t>
            </w:r>
            <w:r>
              <w:rPr>
                <w:rFonts w:ascii="宋体" w:hAnsi="宋体" w:cs="宋体"/>
                <w:b/>
                <w:bCs/>
                <w:color w:val="000000"/>
              </w:rPr>
              <w:t>智能化运维（</w:t>
            </w:r>
            <w:r>
              <w:rPr>
                <w:rFonts w:cs="宋体" w:ascii="宋体" w:hAnsi="宋体"/>
                <w:b/>
                <w:bCs/>
                <w:color w:val="000000"/>
              </w:rPr>
              <w:t>AIOps</w:t>
            </w:r>
            <w:r>
              <w:rPr>
                <w:rFonts w:ascii="宋体" w:hAnsi="宋体" w:cs="宋体"/>
                <w:b/>
                <w:bCs/>
                <w:color w:val="000000"/>
              </w:rPr>
              <w:t>）</w:t>
            </w:r>
            <w:r>
              <w:rPr>
                <w:rFonts w:ascii="宋体" w:hAnsi="宋体" w:cs="宋体"/>
                <w:color w:val="000000"/>
              </w:rPr>
              <w:t xml:space="preserve">：通过引入机器学习和人工智能技术，实现私有云平台的智能监控、故障预测、根因分析和自愈恢复，极大降低运维复杂度，提升系统自动化水平。 </w:t>
            </w:r>
            <w:r>
              <w:rPr>
                <w:rFonts w:cs="宋体" w:ascii="宋体" w:hAnsi="宋体"/>
                <w:color w:val="000000"/>
              </w:rPr>
              <w:br/>
            </w:r>
            <w:r>
              <w:rPr>
                <w:rFonts w:ascii="宋体" w:hAnsi="宋体" w:cs="宋体"/>
                <w:color w:val="000000"/>
              </w:rPr>
              <w:t>（</w:t>
            </w:r>
            <w:r>
              <w:rPr>
                <w:rFonts w:cs="宋体" w:ascii="宋体" w:hAnsi="宋体"/>
                <w:color w:val="000000"/>
              </w:rPr>
              <w:t>3</w:t>
            </w:r>
            <w:r>
              <w:rPr>
                <w:rFonts w:ascii="宋体" w:hAnsi="宋体" w:cs="宋体"/>
                <w:color w:val="000000"/>
              </w:rPr>
              <w:t>）</w:t>
            </w:r>
            <w:r>
              <w:rPr>
                <w:rFonts w:ascii="宋体" w:hAnsi="宋体" w:cs="宋体"/>
                <w:b/>
                <w:bCs/>
                <w:color w:val="000000"/>
              </w:rPr>
              <w:t>边缘计算支持</w:t>
            </w:r>
            <w:r>
              <w:rPr>
                <w:rFonts w:ascii="宋体" w:hAnsi="宋体" w:cs="宋体"/>
                <w:color w:val="000000"/>
              </w:rPr>
              <w:t>：</w:t>
            </w:r>
            <w:r>
              <w:rPr>
                <w:rFonts w:cs="宋体" w:ascii="宋体" w:hAnsi="宋体"/>
                <w:color w:val="000000"/>
              </w:rPr>
              <w:t>OpenStack</w:t>
            </w:r>
            <w:r>
              <w:rPr>
                <w:rFonts w:ascii="宋体" w:hAnsi="宋体" w:cs="宋体"/>
                <w:color w:val="000000"/>
              </w:rPr>
              <w:t>项目中的</w:t>
            </w:r>
            <w:r>
              <w:rPr>
                <w:rFonts w:cs="宋体" w:ascii="宋体" w:hAnsi="宋体"/>
                <w:color w:val="000000"/>
              </w:rPr>
              <w:t>StarlingX</w:t>
            </w:r>
            <w:r>
              <w:rPr>
                <w:rFonts w:ascii="宋体" w:hAnsi="宋体" w:cs="宋体"/>
                <w:color w:val="000000"/>
              </w:rPr>
              <w:t xml:space="preserve">等子项目正致力于优化其对边缘计算场景的支持，满足低延迟、轻量级、离线运行等边缘需求，未来在工业物联网、智慧农业等领域将有广泛应用。 </w:t>
            </w:r>
            <w:r>
              <w:rPr>
                <w:rFonts w:cs="宋体" w:ascii="宋体" w:hAnsi="宋体"/>
                <w:color w:val="000000"/>
              </w:rPr>
              <w:br/>
            </w:r>
            <w:r>
              <w:rPr>
                <w:rFonts w:ascii="宋体" w:hAnsi="宋体" w:cs="宋体"/>
                <w:color w:val="000000"/>
              </w:rPr>
              <w:t>（</w:t>
            </w:r>
            <w:r>
              <w:rPr>
                <w:rFonts w:cs="宋体" w:ascii="宋体" w:hAnsi="宋体"/>
                <w:color w:val="000000"/>
              </w:rPr>
              <w:t>4</w:t>
            </w:r>
            <w:r>
              <w:rPr>
                <w:rFonts w:ascii="宋体" w:hAnsi="宋体" w:cs="宋体"/>
                <w:color w:val="000000"/>
              </w:rPr>
              <w:t>）</w:t>
            </w:r>
            <w:r>
              <w:rPr>
                <w:rFonts w:ascii="宋体" w:hAnsi="宋体" w:cs="宋体"/>
                <w:b/>
                <w:bCs/>
                <w:color w:val="000000"/>
              </w:rPr>
              <w:t>异构计算支持</w:t>
            </w:r>
            <w:r>
              <w:rPr>
                <w:rFonts w:ascii="宋体" w:hAnsi="宋体" w:cs="宋体"/>
                <w:color w:val="000000"/>
              </w:rPr>
              <w:t>：随着</w:t>
            </w:r>
            <w:r>
              <w:rPr>
                <w:rFonts w:cs="宋体" w:ascii="宋体" w:hAnsi="宋体"/>
                <w:color w:val="000000"/>
              </w:rPr>
              <w:t>AI</w:t>
            </w:r>
            <w:r>
              <w:rPr>
                <w:rFonts w:ascii="宋体" w:hAnsi="宋体" w:cs="宋体"/>
                <w:color w:val="000000"/>
              </w:rPr>
              <w:t xml:space="preserve">、大数据 </w:t>
            </w:r>
            <w:r>
              <w:rPr>
                <w:rFonts w:cs="宋体" w:ascii="宋体" w:hAnsi="宋体"/>
                <w:color w:val="000000"/>
              </w:rPr>
              <w:t>workloads</w:t>
            </w:r>
            <w:r>
              <w:rPr>
                <w:rFonts w:ascii="宋体" w:hAnsi="宋体" w:cs="宋体"/>
                <w:color w:val="000000"/>
              </w:rPr>
              <w:t>的普及，对</w:t>
            </w:r>
            <w:r>
              <w:rPr>
                <w:rFonts w:cs="宋体" w:ascii="宋体" w:hAnsi="宋体"/>
                <w:color w:val="000000"/>
              </w:rPr>
              <w:t>GPU</w:t>
            </w:r>
            <w:r>
              <w:rPr>
                <w:rFonts w:ascii="宋体" w:hAnsi="宋体" w:cs="宋体"/>
                <w:color w:val="000000"/>
              </w:rPr>
              <w:t>、</w:t>
            </w:r>
            <w:r>
              <w:rPr>
                <w:rFonts w:cs="宋体" w:ascii="宋体" w:hAnsi="宋体"/>
                <w:color w:val="000000"/>
              </w:rPr>
              <w:t>FPGA</w:t>
            </w:r>
            <w:r>
              <w:rPr>
                <w:rFonts w:ascii="宋体" w:hAnsi="宋体" w:cs="宋体"/>
                <w:color w:val="000000"/>
              </w:rPr>
              <w:t>等异构计算资源的统一纳管与调度需求日益迫切。</w:t>
            </w:r>
            <w:r>
              <w:rPr>
                <w:rFonts w:cs="宋体" w:ascii="宋体" w:hAnsi="宋体"/>
                <w:color w:val="000000"/>
              </w:rPr>
              <w:t>OpenStack</w:t>
            </w:r>
            <w:r>
              <w:rPr>
                <w:rFonts w:ascii="宋体" w:hAnsi="宋体" w:cs="宋体"/>
                <w:color w:val="000000"/>
              </w:rPr>
              <w:t>的</w:t>
            </w:r>
            <w:r>
              <w:rPr>
                <w:rFonts w:cs="宋体" w:ascii="宋体" w:hAnsi="宋体"/>
                <w:color w:val="000000"/>
              </w:rPr>
              <w:t>Cyborg</w:t>
            </w:r>
            <w:r>
              <w:rPr>
                <w:rFonts w:ascii="宋体" w:hAnsi="宋体" w:cs="宋体"/>
                <w:color w:val="000000"/>
              </w:rPr>
              <w:t xml:space="preserve">等项目正推动其对异构硬件更完善的生命周期管理。 </w:t>
            </w:r>
            <w:r>
              <w:rPr>
                <w:rFonts w:cs="宋体" w:ascii="宋体" w:hAnsi="宋体"/>
                <w:color w:val="000000"/>
              </w:rPr>
              <w:br/>
            </w:r>
            <w:r>
              <w:rPr>
                <w:rFonts w:ascii="宋体" w:hAnsi="宋体" w:cs="宋体"/>
                <w:color w:val="000000"/>
              </w:rPr>
              <w:t>（</w:t>
            </w:r>
            <w:r>
              <w:rPr>
                <w:rFonts w:cs="宋体" w:ascii="宋体" w:hAnsi="宋体"/>
                <w:color w:val="000000"/>
              </w:rPr>
              <w:t>5</w:t>
            </w:r>
            <w:r>
              <w:rPr>
                <w:rFonts w:ascii="宋体" w:hAnsi="宋体" w:cs="宋体"/>
                <w:color w:val="000000"/>
              </w:rPr>
              <w:t>）</w:t>
            </w:r>
            <w:r>
              <w:rPr>
                <w:rFonts w:ascii="宋体" w:hAnsi="宋体" w:cs="宋体"/>
                <w:b/>
                <w:bCs/>
                <w:color w:val="000000"/>
              </w:rPr>
              <w:t>安全强化与合规性</w:t>
            </w:r>
            <w:r>
              <w:rPr>
                <w:rFonts w:ascii="宋体" w:hAnsi="宋体" w:cs="宋体"/>
                <w:color w:val="000000"/>
              </w:rPr>
              <w:t xml:space="preserve">：随着数据安全法规的完善，私有云的安全架构将更加注重端到端的加密、零信任网络模型以及满足特定行业（如金融、政务）的合规性要求。 </w:t>
            </w:r>
            <w:r>
              <w:rPr>
                <w:rFonts w:cs="宋体" w:ascii="宋体" w:hAnsi="宋体"/>
                <w:color w:val="000000"/>
              </w:rPr>
              <w:br/>
            </w:r>
            <w:r>
              <w:rPr>
                <w:rFonts w:ascii="宋体" w:hAnsi="宋体" w:cs="宋体"/>
                <w:color w:val="000000"/>
              </w:rPr>
              <w:t>（</w:t>
            </w:r>
            <w:r>
              <w:rPr>
                <w:rFonts w:cs="宋体" w:ascii="宋体" w:hAnsi="宋体"/>
                <w:color w:val="000000"/>
              </w:rPr>
              <w:t>6</w:t>
            </w:r>
            <w:r>
              <w:rPr>
                <w:rFonts w:ascii="宋体" w:hAnsi="宋体" w:cs="宋体"/>
                <w:color w:val="000000"/>
              </w:rPr>
              <w:t>）</w:t>
            </w:r>
            <w:r>
              <w:rPr>
                <w:rFonts w:ascii="宋体" w:hAnsi="宋体" w:cs="宋体"/>
                <w:b/>
                <w:bCs/>
                <w:color w:val="000000"/>
              </w:rPr>
              <w:t>部署与运维简化</w:t>
            </w:r>
            <w:r>
              <w:rPr>
                <w:rFonts w:ascii="宋体" w:hAnsi="宋体" w:cs="宋体"/>
                <w:color w:val="000000"/>
              </w:rPr>
              <w:t>：通过引入</w:t>
            </w:r>
            <w:r>
              <w:rPr>
                <w:rFonts w:cs="宋体" w:ascii="宋体" w:hAnsi="宋体"/>
                <w:color w:val="000000"/>
              </w:rPr>
              <w:t>Airship</w:t>
            </w:r>
            <w:r>
              <w:rPr>
                <w:rFonts w:ascii="宋体" w:hAnsi="宋体" w:cs="宋体"/>
                <w:color w:val="000000"/>
              </w:rPr>
              <w:t>等声明式部署工具，以及进一步简化安装和升级流程，</w:t>
            </w:r>
            <w:r>
              <w:rPr>
                <w:rFonts w:cs="宋体" w:ascii="宋体" w:hAnsi="宋体"/>
                <w:color w:val="000000"/>
              </w:rPr>
              <w:t>OpenStack</w:t>
            </w:r>
            <w:r>
              <w:rPr>
                <w:rFonts w:ascii="宋体" w:hAnsi="宋体" w:cs="宋体"/>
                <w:color w:val="000000"/>
              </w:rPr>
              <w:t>的易用性将持续改善，降低企业采纳和运维的技术门槛。</w:t>
            </w:r>
          </w:p>
          <w:p>
            <w:pPr>
              <w:pStyle w:val="Normal"/>
              <w:keepNext w:val="false"/>
              <w:keepLines w:val="false"/>
              <w:widowControl w:val="false"/>
              <w:numPr>
                <w:ilvl w:val="0"/>
                <w:numId w:val="2"/>
              </w:numPr>
              <w:tabs>
                <w:tab w:val="left" w:pos="420" w:leader="none"/>
              </w:tabs>
              <w:kinsoku w:val="true"/>
              <w:overflowPunct w:val="true"/>
              <w:autoSpaceDE w:val="true"/>
              <w:bidi w:val="0"/>
              <w:snapToGrid w:val="false"/>
              <w:spacing w:lineRule="auto" w:line="360"/>
              <w:textAlignment w:val="auto"/>
              <w:rPr>
                <w:rFonts w:ascii="宋体" w:hAnsi="宋体" w:cs="宋体"/>
                <w:color w:val="000000"/>
              </w:rPr>
            </w:pPr>
            <w:r>
              <w:rPr>
                <w:rFonts w:ascii="宋体" w:hAnsi="宋体" w:cs="宋体"/>
                <w:color w:val="000000"/>
              </w:rPr>
              <w:t>本人的观点和主</w:t>
            </w:r>
            <w:r>
              <w:rPr>
                <w:rFonts w:ascii="宋体" w:hAnsi="宋体" w:cs="宋体"/>
                <w:color w:val="000000"/>
                <w:lang w:val="en-US" w:eastAsia="zh-CN"/>
              </w:rPr>
              <w:t>张</w:t>
            </w:r>
          </w:p>
          <w:p>
            <w:pPr>
              <w:pStyle w:val="Normal"/>
              <w:keepNext w:val="false"/>
              <w:keepLines w:val="false"/>
              <w:widowControl w:val="false"/>
              <w:numPr>
                <w:ilvl w:val="0"/>
                <w:numId w:val="0"/>
              </w:numPr>
              <w:kinsoku w:val="true"/>
              <w:overflowPunct w:val="true"/>
              <w:autoSpaceDE w:val="true"/>
              <w:bidi w:val="0"/>
              <w:snapToGrid w:val="false"/>
              <w:spacing w:lineRule="auto" w:line="360"/>
              <w:ind w:left="0" w:firstLine="420"/>
              <w:textAlignment w:val="auto"/>
              <w:rPr>
                <w:rFonts w:ascii="宋体" w:hAnsi="宋体" w:cs="宋体"/>
                <w:color w:val="000000"/>
              </w:rPr>
            </w:pPr>
            <w:r>
              <w:rPr>
                <w:rFonts w:ascii="宋体" w:hAnsi="宋体" w:cs="宋体"/>
                <w:color w:val="000000"/>
              </w:rPr>
              <w:t>通过对现有文献的梳理与分析，本人对基于</w:t>
            </w:r>
            <w:r>
              <w:rPr>
                <w:rFonts w:cs="宋体" w:ascii="宋体" w:hAnsi="宋体"/>
                <w:color w:val="000000"/>
              </w:rPr>
              <w:t>OpenStack</w:t>
            </w:r>
            <w:r>
              <w:rPr>
                <w:rFonts w:ascii="宋体" w:hAnsi="宋体" w:cs="宋体"/>
                <w:color w:val="000000"/>
              </w:rPr>
              <w:t xml:space="preserve">的私有云系统设计与实现形成以下观点与主张： </w:t>
            </w:r>
            <w:r>
              <w:rPr>
                <w:rFonts w:cs="宋体" w:ascii="宋体" w:hAnsi="宋体"/>
                <w:color w:val="000000"/>
              </w:rPr>
              <w:br/>
            </w:r>
            <w:r>
              <w:rPr>
                <w:rFonts w:ascii="宋体" w:hAnsi="宋体" w:cs="宋体"/>
                <w:color w:val="000000"/>
              </w:rPr>
              <w:t>（</w:t>
            </w:r>
            <w:r>
              <w:rPr>
                <w:rFonts w:cs="宋体" w:ascii="宋体" w:hAnsi="宋体"/>
                <w:color w:val="000000"/>
              </w:rPr>
              <w:t>1</w:t>
            </w:r>
            <w:r>
              <w:rPr>
                <w:rFonts w:ascii="宋体" w:hAnsi="宋体" w:cs="宋体"/>
                <w:color w:val="000000"/>
              </w:rPr>
              <w:t>）</w:t>
            </w:r>
            <w:r>
              <w:rPr>
                <w:rFonts w:ascii="宋体" w:hAnsi="宋体" w:cs="宋体"/>
                <w:b/>
                <w:bCs/>
                <w:color w:val="000000"/>
              </w:rPr>
              <w:t>架构设计应兼顾成熟性与前瞻性</w:t>
            </w:r>
            <w:r>
              <w:rPr>
                <w:rFonts w:ascii="宋体" w:hAnsi="宋体" w:cs="宋体"/>
                <w:color w:val="000000"/>
              </w:rPr>
              <w:t>：在本次系统设计中，将采用经过广泛验证的</w:t>
            </w:r>
            <w:r>
              <w:rPr>
                <w:rFonts w:cs="宋体" w:ascii="宋体" w:hAnsi="宋体"/>
                <w:color w:val="000000"/>
              </w:rPr>
              <w:t>OpenStack</w:t>
            </w:r>
            <w:r>
              <w:rPr>
                <w:rFonts w:ascii="宋体" w:hAnsi="宋体" w:cs="宋体"/>
                <w:color w:val="000000"/>
              </w:rPr>
              <w:t>核心组件（</w:t>
            </w:r>
            <w:r>
              <w:rPr>
                <w:rFonts w:cs="宋体" w:ascii="宋体" w:hAnsi="宋体"/>
                <w:color w:val="000000"/>
              </w:rPr>
              <w:t>Nova, Neutron, Cinder, Keystone, Glance</w:t>
            </w:r>
            <w:r>
              <w:rPr>
                <w:rFonts w:ascii="宋体" w:hAnsi="宋体" w:cs="宋体"/>
                <w:color w:val="000000"/>
              </w:rPr>
              <w:t>）构建稳定可靠的</w:t>
            </w:r>
            <w:r>
              <w:rPr>
                <w:rFonts w:cs="宋体" w:ascii="宋体" w:hAnsi="宋体"/>
                <w:color w:val="000000"/>
              </w:rPr>
              <w:t>IaaS</w:t>
            </w:r>
            <w:r>
              <w:rPr>
                <w:rFonts w:ascii="宋体" w:hAnsi="宋体" w:cs="宋体"/>
                <w:color w:val="000000"/>
              </w:rPr>
              <w:t>层基础。同时，在架构上预留与</w:t>
            </w:r>
            <w:r>
              <w:rPr>
                <w:rFonts w:cs="宋体" w:ascii="宋体" w:hAnsi="宋体"/>
                <w:color w:val="000000"/>
              </w:rPr>
              <w:t>Kubernetes</w:t>
            </w:r>
            <w:r>
              <w:rPr>
                <w:rFonts w:ascii="宋体" w:hAnsi="宋体" w:cs="宋体"/>
                <w:color w:val="000000"/>
              </w:rPr>
              <w:t>集成的接口，为后续向云原生演进奠定基础，避免技术锁死。</w:t>
            </w:r>
            <w:r>
              <w:rPr>
                <w:rFonts w:cs="宋体" w:ascii="宋体" w:hAnsi="宋体"/>
                <w:color w:val="000000"/>
              </w:rPr>
              <w:br/>
            </w:r>
            <w:r>
              <w:rPr>
                <w:rFonts w:ascii="宋体" w:hAnsi="宋体" w:cs="宋体"/>
                <w:color w:val="000000"/>
              </w:rPr>
              <w:t>（</w:t>
            </w:r>
            <w:r>
              <w:rPr>
                <w:rFonts w:cs="宋体" w:ascii="宋体" w:hAnsi="宋体"/>
                <w:color w:val="000000"/>
              </w:rPr>
              <w:t>2</w:t>
            </w:r>
            <w:r>
              <w:rPr>
                <w:rFonts w:ascii="宋体" w:hAnsi="宋体" w:cs="宋体"/>
                <w:color w:val="000000"/>
              </w:rPr>
              <w:t>）</w:t>
            </w:r>
            <w:r>
              <w:rPr>
                <w:rFonts w:ascii="宋体" w:hAnsi="宋体" w:cs="宋体"/>
                <w:b/>
                <w:bCs/>
                <w:color w:val="000000"/>
              </w:rPr>
              <w:t>高可用与可维护性是关键</w:t>
            </w:r>
            <w:r>
              <w:rPr>
                <w:rFonts w:ascii="宋体" w:hAnsi="宋体" w:cs="宋体"/>
                <w:color w:val="000000"/>
              </w:rPr>
              <w:t xml:space="preserve">：对于企业私有云环境，服务的持续可用和便捷运维至关重要。本设计将重点规划控制节点与网络节点的高可用方案，并集成成熟的监控告警体系，确保系统既健壮又易于管理。 </w:t>
            </w:r>
            <w:r>
              <w:rPr>
                <w:rFonts w:cs="宋体" w:ascii="宋体" w:hAnsi="宋体"/>
                <w:color w:val="000000"/>
              </w:rPr>
              <w:br/>
            </w:r>
            <w:r>
              <w:rPr>
                <w:rFonts w:ascii="宋体" w:hAnsi="宋体" w:cs="宋体"/>
                <w:color w:val="000000"/>
              </w:rPr>
              <w:t>（</w:t>
            </w:r>
            <w:r>
              <w:rPr>
                <w:rFonts w:cs="宋体" w:ascii="宋体" w:hAnsi="宋体"/>
                <w:color w:val="000000"/>
              </w:rPr>
              <w:t>3</w:t>
            </w:r>
            <w:r>
              <w:rPr>
                <w:rFonts w:ascii="宋体" w:hAnsi="宋体" w:cs="宋体"/>
                <w:color w:val="000000"/>
              </w:rPr>
              <w:t>）</w:t>
            </w:r>
            <w:r>
              <w:rPr>
                <w:rFonts w:ascii="宋体" w:hAnsi="宋体" w:cs="宋体"/>
                <w:b/>
                <w:bCs/>
                <w:color w:val="000000"/>
              </w:rPr>
              <w:t>安全设计需贯穿始终</w:t>
            </w:r>
            <w:r>
              <w:rPr>
                <w:rFonts w:ascii="宋体" w:hAnsi="宋体" w:cs="宋体"/>
                <w:color w:val="000000"/>
              </w:rPr>
              <w:t>：安全并非独立功能，而应渗透到资源隔离、身份认证、网络策略和数据传输的每一个环节。本系统将基于</w:t>
            </w:r>
            <w:r>
              <w:rPr>
                <w:rFonts w:cs="宋体" w:ascii="宋体" w:hAnsi="宋体"/>
                <w:color w:val="000000"/>
              </w:rPr>
              <w:t>Keystone</w:t>
            </w:r>
            <w:r>
              <w:rPr>
                <w:rFonts w:ascii="宋体" w:hAnsi="宋体" w:cs="宋体"/>
                <w:color w:val="000000"/>
              </w:rPr>
              <w:t>实现严格的</w:t>
            </w:r>
            <w:r>
              <w:rPr>
                <w:rFonts w:cs="宋体" w:ascii="宋体" w:hAnsi="宋体"/>
                <w:color w:val="000000"/>
              </w:rPr>
              <w:t>RBAC</w:t>
            </w:r>
            <w:r>
              <w:rPr>
                <w:rFonts w:ascii="宋体" w:hAnsi="宋体" w:cs="宋体"/>
                <w:color w:val="000000"/>
              </w:rPr>
              <w:t>，利用</w:t>
            </w:r>
            <w:r>
              <w:rPr>
                <w:rFonts w:cs="宋体" w:ascii="宋体" w:hAnsi="宋体"/>
                <w:color w:val="000000"/>
              </w:rPr>
              <w:t>Neutron</w:t>
            </w:r>
            <w:r>
              <w:rPr>
                <w:rFonts w:ascii="宋体" w:hAnsi="宋体" w:cs="宋体"/>
                <w:color w:val="000000"/>
              </w:rPr>
              <w:t xml:space="preserve">安全组和网络策略实现微观隔离，构建纵深防御体系。 </w:t>
            </w:r>
            <w:r>
              <w:rPr>
                <w:rFonts w:cs="宋体" w:ascii="宋体" w:hAnsi="宋体"/>
                <w:color w:val="000000"/>
              </w:rPr>
              <w:br/>
            </w:r>
            <w:r>
              <w:rPr>
                <w:rFonts w:ascii="宋体" w:hAnsi="宋体" w:cs="宋体"/>
                <w:color w:val="000000"/>
              </w:rPr>
              <w:t>（</w:t>
            </w:r>
            <w:r>
              <w:rPr>
                <w:rFonts w:cs="宋体" w:ascii="宋体" w:hAnsi="宋体"/>
                <w:color w:val="000000"/>
              </w:rPr>
              <w:t>4</w:t>
            </w:r>
            <w:r>
              <w:rPr>
                <w:rFonts w:ascii="宋体" w:hAnsi="宋体" w:cs="宋体"/>
                <w:color w:val="000000"/>
              </w:rPr>
              <w:t>）</w:t>
            </w:r>
            <w:r>
              <w:rPr>
                <w:rFonts w:ascii="宋体" w:hAnsi="宋体" w:cs="宋体"/>
                <w:b/>
                <w:bCs/>
                <w:color w:val="000000"/>
              </w:rPr>
              <w:t>用户体验不容忽视</w:t>
            </w:r>
            <w:r>
              <w:rPr>
                <w:rFonts w:ascii="宋体" w:hAnsi="宋体" w:cs="宋体"/>
                <w:color w:val="000000"/>
              </w:rPr>
              <w:t>：除了后端功能的实现，一个直观、易用的</w:t>
            </w:r>
            <w:r>
              <w:rPr>
                <w:rFonts w:cs="宋体" w:ascii="宋体" w:hAnsi="宋体"/>
                <w:color w:val="000000"/>
              </w:rPr>
              <w:t>Web</w:t>
            </w:r>
            <w:r>
              <w:rPr>
                <w:rFonts w:ascii="宋体" w:hAnsi="宋体" w:cs="宋体"/>
                <w:color w:val="000000"/>
              </w:rPr>
              <w:t xml:space="preserve">管理界面对于提升管理员效率同样重要。本课题将开发一个集成了核心资源管理与监控功能的前端界面，降低用户的学习和使用成本。 </w:t>
            </w:r>
            <w:r>
              <w:rPr>
                <w:rFonts w:cs="宋体" w:ascii="宋体" w:hAnsi="宋体"/>
                <w:color w:val="000000"/>
              </w:rPr>
              <w:br/>
            </w:r>
            <w:r>
              <w:rPr>
                <w:rFonts w:ascii="宋体" w:hAnsi="宋体" w:cs="宋体"/>
                <w:color w:val="000000"/>
              </w:rPr>
              <w:t>（</w:t>
            </w:r>
            <w:r>
              <w:rPr>
                <w:rFonts w:cs="宋体" w:ascii="宋体" w:hAnsi="宋体"/>
                <w:color w:val="000000"/>
              </w:rPr>
              <w:t>5</w:t>
            </w:r>
            <w:r>
              <w:rPr>
                <w:rFonts w:ascii="宋体" w:hAnsi="宋体" w:cs="宋体"/>
                <w:color w:val="000000"/>
              </w:rPr>
              <w:t>）</w:t>
            </w:r>
            <w:r>
              <w:rPr>
                <w:rFonts w:ascii="宋体" w:hAnsi="宋体" w:cs="宋体"/>
                <w:b/>
                <w:bCs/>
                <w:color w:val="000000"/>
              </w:rPr>
              <w:t>实践是检验真理的唯一标准</w:t>
            </w:r>
            <w:r>
              <w:rPr>
                <w:rFonts w:ascii="宋体" w:hAnsi="宋体" w:cs="宋体"/>
                <w:color w:val="000000"/>
              </w:rPr>
              <w:t>：本课题的价值最终将通过一个可实际部署和测试的原型系统来体现。因此，在设计与开发过程中，将紧密结合实验环境，进行充分的功能与性能测试，确保系统达到预期目标，并形成可复现的部署文档。</w:t>
            </w:r>
          </w:p>
          <w:p>
            <w:pPr>
              <w:pStyle w:val="Normal"/>
              <w:keepNext w:val="false"/>
              <w:keepLines w:val="false"/>
              <w:widowControl w:val="false"/>
              <w:numPr>
                <w:ilvl w:val="0"/>
                <w:numId w:val="0"/>
              </w:numPr>
              <w:kinsoku w:val="true"/>
              <w:overflowPunct w:val="true"/>
              <w:autoSpaceDE w:val="true"/>
              <w:bidi w:val="0"/>
              <w:snapToGrid w:val="false"/>
              <w:spacing w:lineRule="auto" w:line="360"/>
              <w:ind w:left="0" w:firstLine="420"/>
              <w:textAlignment w:val="auto"/>
              <w:rPr>
                <w:rFonts w:ascii="宋体" w:hAnsi="宋体" w:cs="宋体"/>
                <w:color w:val="000000"/>
              </w:rPr>
            </w:pPr>
            <w:r>
              <w:rPr>
                <w:rFonts w:ascii="宋体" w:hAnsi="宋体" w:cs="宋体"/>
                <w:color w:val="000000"/>
              </w:rPr>
              <w:t>综上所述，本课题旨在通过系统性的设计与实践，构建一个功能完善、稳定可靠且易于管理的基于</w:t>
            </w:r>
            <w:r>
              <w:rPr>
                <w:rFonts w:cs="宋体" w:ascii="宋体" w:hAnsi="宋体"/>
                <w:color w:val="000000"/>
              </w:rPr>
              <w:t>OpenStack</w:t>
            </w:r>
            <w:r>
              <w:rPr>
                <w:rFonts w:ascii="宋体" w:hAnsi="宋体" w:cs="宋体"/>
                <w:color w:val="000000"/>
              </w:rPr>
              <w:t>的私有云平台，为中小型企业或教育机构提供高效的云计算解决方案。</w:t>
            </w:r>
          </w:p>
          <w:p>
            <w:pPr>
              <w:pStyle w:val="Normal"/>
              <w:numPr>
                <w:ilvl w:val="0"/>
                <w:numId w:val="2"/>
              </w:numPr>
              <w:tabs>
                <w:tab w:val="left" w:pos="420" w:leader="none"/>
              </w:tabs>
              <w:rPr>
                <w:rFonts w:ascii="宋体" w:hAnsi="宋体" w:cs="宋体"/>
                <w:color w:val="000000"/>
              </w:rPr>
            </w:pPr>
            <w:r>
              <w:rPr>
                <w:rFonts w:ascii="宋体" w:hAnsi="宋体" w:cs="宋体"/>
                <w:color w:val="000000"/>
              </w:rPr>
              <w:t>参考文献</w:t>
            </w:r>
          </w:p>
          <w:p>
            <w:pPr>
              <w:pStyle w:val="Normal"/>
              <w:numPr>
                <w:ilvl w:val="0"/>
                <w:numId w:val="1"/>
              </w:numPr>
              <w:rPr>
                <w:rFonts w:ascii="宋体" w:hAnsi="宋体" w:cs="宋体"/>
                <w:color w:val="000000"/>
              </w:rPr>
            </w:pPr>
            <w:r>
              <w:rPr>
                <w:rFonts w:cs="宋体" w:ascii="宋体" w:hAnsi="宋体"/>
                <w:color w:val="000000"/>
              </w:rPr>
              <w:t xml:space="preserve">OpenStack Foundation. OpenStack Installation Guide for Ubuntu[M]. 2023. </w:t>
              <w:br/>
              <w:t xml:space="preserve">[2] </w:t>
            </w:r>
            <w:r>
              <w:rPr>
                <w:rFonts w:ascii="宋体" w:hAnsi="宋体" w:cs="宋体"/>
                <w:color w:val="000000"/>
              </w:rPr>
              <w:t>李明</w:t>
            </w:r>
            <w:r>
              <w:rPr>
                <w:rFonts w:cs="宋体" w:ascii="宋体" w:hAnsi="宋体"/>
                <w:color w:val="000000"/>
              </w:rPr>
              <w:t xml:space="preserve">, </w:t>
            </w:r>
            <w:r>
              <w:rPr>
                <w:rFonts w:ascii="宋体" w:hAnsi="宋体" w:cs="宋体"/>
                <w:color w:val="000000"/>
              </w:rPr>
              <w:t>王芳</w:t>
            </w:r>
            <w:r>
              <w:rPr>
                <w:rFonts w:cs="宋体" w:ascii="宋体" w:hAnsi="宋体"/>
                <w:color w:val="000000"/>
              </w:rPr>
              <w:t xml:space="preserve">. </w:t>
            </w:r>
            <w:r>
              <w:rPr>
                <w:rFonts w:ascii="宋体" w:hAnsi="宋体" w:cs="宋体"/>
                <w:color w:val="000000"/>
              </w:rPr>
              <w:t>基于</w:t>
            </w:r>
            <w:r>
              <w:rPr>
                <w:rFonts w:cs="宋体" w:ascii="宋体" w:hAnsi="宋体"/>
                <w:color w:val="000000"/>
              </w:rPr>
              <w:t>OpenStack</w:t>
            </w:r>
            <w:r>
              <w:rPr>
                <w:rFonts w:ascii="宋体" w:hAnsi="宋体" w:cs="宋体"/>
                <w:color w:val="000000"/>
              </w:rPr>
              <w:t>的私有云平台构建与实践</w:t>
            </w:r>
            <w:r>
              <w:rPr>
                <w:rFonts w:cs="宋体" w:ascii="宋体" w:hAnsi="宋体"/>
                <w:color w:val="000000"/>
              </w:rPr>
              <w:t xml:space="preserve">[J]. </w:t>
            </w:r>
            <w:r>
              <w:rPr>
                <w:rFonts w:ascii="宋体" w:hAnsi="宋体" w:cs="宋体"/>
                <w:color w:val="000000"/>
              </w:rPr>
              <w:t>计算机工程与应用</w:t>
            </w:r>
            <w:r>
              <w:rPr>
                <w:rFonts w:cs="宋体" w:ascii="宋体" w:hAnsi="宋体"/>
                <w:color w:val="000000"/>
              </w:rPr>
              <w:t xml:space="preserve">, 2022, 58(12): 120-126. </w:t>
              <w:br/>
              <w:t xml:space="preserve">[3] </w:t>
            </w:r>
            <w:r>
              <w:rPr>
                <w:rFonts w:ascii="宋体" w:hAnsi="宋体" w:cs="宋体"/>
                <w:color w:val="000000"/>
              </w:rPr>
              <w:t>赵亮</w:t>
            </w:r>
            <w:r>
              <w:rPr>
                <w:rFonts w:cs="宋体" w:ascii="宋体" w:hAnsi="宋体"/>
                <w:color w:val="000000"/>
              </w:rPr>
              <w:t xml:space="preserve">, </w:t>
            </w:r>
            <w:r>
              <w:rPr>
                <w:rFonts w:ascii="宋体" w:hAnsi="宋体" w:cs="宋体"/>
                <w:color w:val="000000"/>
              </w:rPr>
              <w:t>陈静</w:t>
            </w:r>
            <w:r>
              <w:rPr>
                <w:rFonts w:cs="宋体" w:ascii="宋体" w:hAnsi="宋体"/>
                <w:color w:val="000000"/>
              </w:rPr>
              <w:t>. OpenStack</w:t>
            </w:r>
            <w:r>
              <w:rPr>
                <w:rFonts w:ascii="宋体" w:hAnsi="宋体" w:cs="宋体"/>
                <w:color w:val="000000"/>
              </w:rPr>
              <w:t>云计算平台部署与运维</w:t>
            </w:r>
            <w:r>
              <w:rPr>
                <w:rFonts w:cs="宋体" w:ascii="宋体" w:hAnsi="宋体"/>
                <w:color w:val="000000"/>
              </w:rPr>
              <w:t xml:space="preserve">[M]. </w:t>
            </w:r>
            <w:r>
              <w:rPr>
                <w:rFonts w:ascii="宋体" w:hAnsi="宋体" w:cs="宋体"/>
                <w:color w:val="000000"/>
              </w:rPr>
              <w:t>北京</w:t>
            </w:r>
            <w:r>
              <w:rPr>
                <w:rFonts w:cs="宋体" w:ascii="宋体" w:hAnsi="宋体"/>
                <w:color w:val="000000"/>
              </w:rPr>
              <w:t xml:space="preserve">: </w:t>
            </w:r>
            <w:r>
              <w:rPr>
                <w:rFonts w:ascii="宋体" w:hAnsi="宋体" w:cs="宋体"/>
                <w:color w:val="000000"/>
              </w:rPr>
              <w:t>清华大学出版社</w:t>
            </w:r>
            <w:r>
              <w:rPr>
                <w:rFonts w:cs="宋体" w:ascii="宋体" w:hAnsi="宋体"/>
                <w:color w:val="000000"/>
              </w:rPr>
              <w:t xml:space="preserve">, 2021. </w:t>
              <w:br/>
              <w:t xml:space="preserve">[4] </w:t>
            </w:r>
            <w:r>
              <w:rPr>
                <w:rFonts w:ascii="宋体" w:hAnsi="宋体" w:cs="宋体"/>
                <w:color w:val="000000"/>
              </w:rPr>
              <w:t>孙伟</w:t>
            </w:r>
            <w:r>
              <w:rPr>
                <w:rFonts w:cs="宋体" w:ascii="宋体" w:hAnsi="宋体"/>
                <w:color w:val="000000"/>
              </w:rPr>
              <w:t xml:space="preserve">, </w:t>
            </w:r>
            <w:r>
              <w:rPr>
                <w:rFonts w:ascii="宋体" w:hAnsi="宋体" w:cs="宋体"/>
                <w:color w:val="000000"/>
              </w:rPr>
              <w:t>刘洋</w:t>
            </w:r>
            <w:r>
              <w:rPr>
                <w:rFonts w:cs="宋体" w:ascii="宋体" w:hAnsi="宋体"/>
                <w:color w:val="000000"/>
              </w:rPr>
              <w:t xml:space="preserve">. </w:t>
            </w:r>
            <w:r>
              <w:rPr>
                <w:rFonts w:ascii="宋体" w:hAnsi="宋体" w:cs="宋体"/>
                <w:color w:val="000000"/>
              </w:rPr>
              <w:t>云计算与</w:t>
            </w:r>
            <w:r>
              <w:rPr>
                <w:rFonts w:cs="宋体" w:ascii="宋体" w:hAnsi="宋体"/>
                <w:color w:val="000000"/>
              </w:rPr>
              <w:t>OpenStack</w:t>
            </w:r>
            <w:r>
              <w:rPr>
                <w:rFonts w:ascii="宋体" w:hAnsi="宋体" w:cs="宋体"/>
                <w:color w:val="000000"/>
              </w:rPr>
              <w:t>实战</w:t>
            </w:r>
            <w:r>
              <w:rPr>
                <w:rFonts w:cs="宋体" w:ascii="宋体" w:hAnsi="宋体"/>
                <w:color w:val="000000"/>
              </w:rPr>
              <w:t xml:space="preserve">[M]. </w:t>
            </w:r>
            <w:r>
              <w:rPr>
                <w:rFonts w:ascii="宋体" w:hAnsi="宋体" w:cs="宋体"/>
                <w:color w:val="000000"/>
              </w:rPr>
              <w:t>北京</w:t>
            </w:r>
            <w:r>
              <w:rPr>
                <w:rFonts w:cs="宋体" w:ascii="宋体" w:hAnsi="宋体"/>
                <w:color w:val="000000"/>
              </w:rPr>
              <w:t xml:space="preserve">: </w:t>
            </w:r>
            <w:r>
              <w:rPr>
                <w:rFonts w:ascii="宋体" w:hAnsi="宋体" w:cs="宋体"/>
                <w:color w:val="000000"/>
              </w:rPr>
              <w:t>人民邮电出版社</w:t>
            </w:r>
            <w:r>
              <w:rPr>
                <w:rFonts w:cs="宋体" w:ascii="宋体" w:hAnsi="宋体"/>
                <w:color w:val="000000"/>
              </w:rPr>
              <w:t xml:space="preserve">, 2020. </w:t>
              <w:br/>
              <w:t xml:space="preserve">[5] </w:t>
            </w:r>
            <w:r>
              <w:rPr>
                <w:rFonts w:ascii="宋体" w:hAnsi="宋体" w:cs="宋体"/>
                <w:color w:val="000000"/>
              </w:rPr>
              <w:t>吴凯</w:t>
            </w:r>
            <w:r>
              <w:rPr>
                <w:rFonts w:cs="宋体" w:ascii="宋体" w:hAnsi="宋体"/>
                <w:color w:val="000000"/>
              </w:rPr>
              <w:t xml:space="preserve">, </w:t>
            </w:r>
            <w:r>
              <w:rPr>
                <w:rFonts w:ascii="宋体" w:hAnsi="宋体" w:cs="宋体"/>
                <w:color w:val="000000"/>
              </w:rPr>
              <w:t>张磊</w:t>
            </w:r>
            <w:r>
              <w:rPr>
                <w:rFonts w:cs="宋体" w:ascii="宋体" w:hAnsi="宋体"/>
                <w:color w:val="000000"/>
              </w:rPr>
              <w:t xml:space="preserve">. </w:t>
            </w:r>
            <w:r>
              <w:rPr>
                <w:rFonts w:ascii="宋体" w:hAnsi="宋体" w:cs="宋体"/>
                <w:color w:val="000000"/>
              </w:rPr>
              <w:t>基于</w:t>
            </w:r>
            <w:r>
              <w:rPr>
                <w:rFonts w:cs="宋体" w:ascii="宋体" w:hAnsi="宋体"/>
                <w:color w:val="000000"/>
              </w:rPr>
              <w:t>OpenStack</w:t>
            </w:r>
            <w:r>
              <w:rPr>
                <w:rFonts w:ascii="宋体" w:hAnsi="宋体" w:cs="宋体"/>
                <w:color w:val="000000"/>
              </w:rPr>
              <w:t>的高可用私有云架构设计</w:t>
            </w:r>
            <w:r>
              <w:rPr>
                <w:rFonts w:cs="宋体" w:ascii="宋体" w:hAnsi="宋体"/>
                <w:color w:val="000000"/>
              </w:rPr>
              <w:t xml:space="preserve">[J]. </w:t>
            </w:r>
            <w:r>
              <w:rPr>
                <w:rFonts w:ascii="宋体" w:hAnsi="宋体" w:cs="宋体"/>
                <w:color w:val="000000"/>
              </w:rPr>
              <w:t>计算机科学</w:t>
            </w:r>
            <w:r>
              <w:rPr>
                <w:rFonts w:cs="宋体" w:ascii="宋体" w:hAnsi="宋体"/>
                <w:color w:val="000000"/>
              </w:rPr>
              <w:t xml:space="preserve">, 2021, 48(6): 312-318. </w:t>
              <w:br/>
              <w:t xml:space="preserve">[6] </w:t>
            </w:r>
            <w:r>
              <w:rPr>
                <w:rFonts w:ascii="宋体" w:hAnsi="宋体" w:cs="宋体"/>
                <w:color w:val="000000"/>
              </w:rPr>
              <w:t>周涛</w:t>
            </w:r>
            <w:r>
              <w:rPr>
                <w:rFonts w:cs="宋体" w:ascii="宋体" w:hAnsi="宋体"/>
                <w:color w:val="000000"/>
              </w:rPr>
              <w:t xml:space="preserve">, </w:t>
            </w:r>
            <w:r>
              <w:rPr>
                <w:rFonts w:ascii="宋体" w:hAnsi="宋体" w:cs="宋体"/>
                <w:color w:val="000000"/>
              </w:rPr>
              <w:t>杨光</w:t>
            </w:r>
            <w:r>
              <w:rPr>
                <w:rFonts w:cs="宋体" w:ascii="宋体" w:hAnsi="宋体"/>
                <w:color w:val="000000"/>
              </w:rPr>
              <w:t>. OpenStack</w:t>
            </w:r>
            <w:r>
              <w:rPr>
                <w:rFonts w:ascii="宋体" w:hAnsi="宋体" w:cs="宋体"/>
                <w:color w:val="000000"/>
              </w:rPr>
              <w:t>核心组件原理与最佳实践</w:t>
            </w:r>
            <w:r>
              <w:rPr>
                <w:rFonts w:cs="宋体" w:ascii="宋体" w:hAnsi="宋体"/>
                <w:color w:val="000000"/>
              </w:rPr>
              <w:t xml:space="preserve">[M]. </w:t>
            </w:r>
            <w:r>
              <w:rPr>
                <w:rFonts w:ascii="宋体" w:hAnsi="宋体" w:cs="宋体"/>
                <w:color w:val="000000"/>
              </w:rPr>
              <w:t>北京</w:t>
            </w:r>
            <w:r>
              <w:rPr>
                <w:rFonts w:cs="宋体" w:ascii="宋体" w:hAnsi="宋体"/>
                <w:color w:val="000000"/>
              </w:rPr>
              <w:t xml:space="preserve">: </w:t>
            </w:r>
            <w:r>
              <w:rPr>
                <w:rFonts w:ascii="宋体" w:hAnsi="宋体" w:cs="宋体"/>
                <w:color w:val="000000"/>
              </w:rPr>
              <w:t>电子工业出版社</w:t>
            </w:r>
            <w:r>
              <w:rPr>
                <w:rFonts w:cs="宋体" w:ascii="宋体" w:hAnsi="宋体"/>
                <w:color w:val="000000"/>
              </w:rPr>
              <w:t xml:space="preserve">, 2019. </w:t>
              <w:br/>
              <w:t xml:space="preserve">[7] </w:t>
            </w:r>
            <w:r>
              <w:rPr>
                <w:rFonts w:ascii="宋体" w:hAnsi="宋体" w:cs="宋体"/>
                <w:color w:val="000000"/>
              </w:rPr>
              <w:t>刘建华</w:t>
            </w:r>
            <w:r>
              <w:rPr>
                <w:rFonts w:cs="宋体" w:ascii="宋体" w:hAnsi="宋体"/>
                <w:color w:val="000000"/>
              </w:rPr>
              <w:t xml:space="preserve">, </w:t>
            </w:r>
            <w:r>
              <w:rPr>
                <w:rFonts w:ascii="宋体" w:hAnsi="宋体" w:cs="宋体"/>
                <w:color w:val="000000"/>
              </w:rPr>
              <w:t>王晓东</w:t>
            </w:r>
            <w:r>
              <w:rPr>
                <w:rFonts w:cs="宋体" w:ascii="宋体" w:hAnsi="宋体"/>
                <w:color w:val="000000"/>
              </w:rPr>
              <w:t xml:space="preserve">. </w:t>
            </w:r>
            <w:r>
              <w:rPr>
                <w:rFonts w:ascii="宋体" w:hAnsi="宋体" w:cs="宋体"/>
                <w:color w:val="000000"/>
              </w:rPr>
              <w:t>云计算系统设计与开发实战</w:t>
            </w:r>
            <w:r>
              <w:rPr>
                <w:rFonts w:cs="宋体" w:ascii="宋体" w:hAnsi="宋体"/>
                <w:color w:val="000000"/>
              </w:rPr>
              <w:t xml:space="preserve">[M]. </w:t>
            </w:r>
            <w:r>
              <w:rPr>
                <w:rFonts w:ascii="宋体" w:hAnsi="宋体" w:cs="宋体"/>
                <w:color w:val="000000"/>
              </w:rPr>
              <w:t>北京</w:t>
            </w:r>
            <w:r>
              <w:rPr>
                <w:rFonts w:cs="宋体" w:ascii="宋体" w:hAnsi="宋体"/>
                <w:color w:val="000000"/>
              </w:rPr>
              <w:t xml:space="preserve">: </w:t>
            </w:r>
            <w:r>
              <w:rPr>
                <w:rFonts w:ascii="宋体" w:hAnsi="宋体" w:cs="宋体"/>
                <w:color w:val="000000"/>
              </w:rPr>
              <w:t>机械工业出版社</w:t>
            </w:r>
            <w:r>
              <w:rPr>
                <w:rFonts w:cs="宋体" w:ascii="宋体" w:hAnsi="宋体"/>
                <w:color w:val="000000"/>
              </w:rPr>
              <w:t xml:space="preserve">, 2022. </w:t>
              <w:br/>
              <w:t xml:space="preserve">[8] </w:t>
            </w:r>
            <w:r>
              <w:rPr>
                <w:rFonts w:ascii="宋体" w:hAnsi="宋体" w:cs="宋体"/>
                <w:color w:val="000000"/>
              </w:rPr>
              <w:t>徐强</w:t>
            </w:r>
            <w:r>
              <w:rPr>
                <w:rFonts w:cs="宋体" w:ascii="宋体" w:hAnsi="宋体"/>
                <w:color w:val="000000"/>
              </w:rPr>
              <w:t xml:space="preserve">, </w:t>
            </w:r>
            <w:r>
              <w:rPr>
                <w:rFonts w:ascii="宋体" w:hAnsi="宋体" w:cs="宋体"/>
                <w:color w:val="000000"/>
              </w:rPr>
              <w:t>李丹</w:t>
            </w:r>
            <w:r>
              <w:rPr>
                <w:rFonts w:cs="宋体" w:ascii="宋体" w:hAnsi="宋体"/>
                <w:color w:val="000000"/>
              </w:rPr>
              <w:t xml:space="preserve">. </w:t>
            </w:r>
            <w:r>
              <w:rPr>
                <w:rFonts w:ascii="宋体" w:hAnsi="宋体" w:cs="宋体"/>
                <w:color w:val="000000"/>
              </w:rPr>
              <w:t>基于</w:t>
            </w:r>
            <w:r>
              <w:rPr>
                <w:rFonts w:cs="宋体" w:ascii="宋体" w:hAnsi="宋体"/>
                <w:color w:val="000000"/>
              </w:rPr>
              <w:t>Docker</w:t>
            </w:r>
            <w:r>
              <w:rPr>
                <w:rFonts w:ascii="宋体" w:hAnsi="宋体" w:cs="宋体"/>
                <w:color w:val="000000"/>
              </w:rPr>
              <w:t>与</w:t>
            </w:r>
            <w:r>
              <w:rPr>
                <w:rFonts w:cs="宋体" w:ascii="宋体" w:hAnsi="宋体"/>
                <w:color w:val="000000"/>
              </w:rPr>
              <w:t>OpenStack</w:t>
            </w:r>
            <w:r>
              <w:rPr>
                <w:rFonts w:ascii="宋体" w:hAnsi="宋体" w:cs="宋体"/>
                <w:color w:val="000000"/>
              </w:rPr>
              <w:t>的轻量级私有云平台研究</w:t>
            </w:r>
            <w:r>
              <w:rPr>
                <w:rFonts w:cs="宋体" w:ascii="宋体" w:hAnsi="宋体"/>
                <w:color w:val="000000"/>
              </w:rPr>
              <w:t xml:space="preserve">[J]. </w:t>
            </w:r>
            <w:r>
              <w:rPr>
                <w:rFonts w:ascii="宋体" w:hAnsi="宋体" w:cs="宋体"/>
                <w:color w:val="000000"/>
              </w:rPr>
              <w:t>软件导刊</w:t>
            </w:r>
            <w:r>
              <w:rPr>
                <w:rFonts w:cs="宋体" w:ascii="宋体" w:hAnsi="宋体"/>
                <w:color w:val="000000"/>
              </w:rPr>
              <w:t xml:space="preserve">, 2023, 22(4): 45-49. </w:t>
              <w:br/>
              <w:t xml:space="preserve">[9] Sefraoui O, Aissaoui M, Eleuldj M. OpenStack: toward an open-source solution for cloud computing[J]. International Journal of Computer Applications, 2012, 55(3): 38-42. </w:t>
              <w:br/>
              <w:t xml:space="preserve">[10] Bhardwaj A, Kumar M. A review on OpenStack: open source cloud computing platform[J]. International Journal of Advanced Research in Computer Science, 2017, 8(5): 1209-1212. </w:t>
              <w:br/>
              <w:t xml:space="preserve">[11] Harsh P, Oded N, Ran S, et al. OpenStack Cloud Computing: Architecture Guide[M]. 2015. </w:t>
              <w:br/>
              <w:t xml:space="preserve">[12] Miller R, Garg S. A Comprehensive Review of OpenStack Architecture: Components and Workflow[J]. International Journal of Scientific Research in Computer Science, Engineering and Information Technology, 2018, 4(2): 01-07. </w:t>
              <w:br/>
              <w:t xml:space="preserve">[13] </w:t>
            </w:r>
            <w:r>
              <w:rPr>
                <w:rFonts w:ascii="宋体" w:hAnsi="宋体" w:cs="宋体"/>
                <w:color w:val="000000"/>
              </w:rPr>
              <w:t>陈鹏程</w:t>
            </w:r>
            <w:r>
              <w:rPr>
                <w:rFonts w:cs="宋体" w:ascii="宋体" w:hAnsi="宋体"/>
                <w:color w:val="000000"/>
              </w:rPr>
              <w:t xml:space="preserve">. </w:t>
            </w:r>
            <w:r>
              <w:rPr>
                <w:rFonts w:ascii="宋体" w:hAnsi="宋体" w:cs="宋体"/>
                <w:color w:val="000000"/>
              </w:rPr>
              <w:t>生态农业后台管理系统的设计与实现</w:t>
            </w:r>
            <w:r>
              <w:rPr>
                <w:rFonts w:cs="宋体" w:ascii="宋体" w:hAnsi="宋体"/>
                <w:color w:val="000000"/>
              </w:rPr>
              <w:t xml:space="preserve">[D]. </w:t>
            </w:r>
            <w:r>
              <w:rPr>
                <w:rFonts w:ascii="宋体" w:hAnsi="宋体" w:cs="宋体"/>
                <w:color w:val="000000"/>
              </w:rPr>
              <w:t>北京邮电大学</w:t>
            </w:r>
            <w:r>
              <w:rPr>
                <w:rFonts w:cs="宋体" w:ascii="宋体" w:hAnsi="宋体"/>
                <w:color w:val="000000"/>
              </w:rPr>
              <w:t>, 2019. |</w:t>
              <w:br/>
              <w:t xml:space="preserve">[14] </w:t>
            </w:r>
            <w:r>
              <w:rPr>
                <w:rFonts w:ascii="宋体" w:hAnsi="宋体" w:cs="宋体"/>
                <w:color w:val="000000"/>
              </w:rPr>
              <w:t>邓先平</w:t>
            </w:r>
            <w:r>
              <w:rPr>
                <w:rFonts w:cs="宋体" w:ascii="宋体" w:hAnsi="宋体"/>
                <w:color w:val="000000"/>
              </w:rPr>
              <w:t xml:space="preserve">. </w:t>
            </w:r>
            <w:r>
              <w:rPr>
                <w:rFonts w:ascii="宋体" w:hAnsi="宋体" w:cs="宋体"/>
                <w:color w:val="000000"/>
              </w:rPr>
              <w:t>农业智能化管理系统的应用探索</w:t>
            </w:r>
            <w:r>
              <w:rPr>
                <w:rFonts w:cs="宋体" w:ascii="宋体" w:hAnsi="宋体"/>
                <w:color w:val="000000"/>
              </w:rPr>
              <w:t xml:space="preserve">[J]. </w:t>
            </w:r>
            <w:r>
              <w:rPr>
                <w:rFonts w:ascii="宋体" w:hAnsi="宋体" w:cs="宋体"/>
                <w:color w:val="000000"/>
              </w:rPr>
              <w:t>农村实用技术</w:t>
            </w:r>
            <w:r>
              <w:rPr>
                <w:rFonts w:cs="宋体" w:ascii="宋体" w:hAnsi="宋体"/>
                <w:color w:val="000000"/>
              </w:rPr>
              <w:t xml:space="preserve">, 2023, (06): 16-17. </w:t>
            </w:r>
          </w:p>
          <w:p>
            <w:pPr>
              <w:pStyle w:val="Normal"/>
              <w:numPr>
                <w:ilvl w:val="0"/>
                <w:numId w:val="0"/>
              </w:numPr>
              <w:ind w:left="0" w:hanging="0"/>
              <w:rPr>
                <w:rFonts w:ascii="宋体" w:hAnsi="宋体" w:cs="宋体"/>
                <w:color w:val="000000"/>
              </w:rPr>
            </w:pPr>
            <w:r>
              <w:rPr>
                <w:rFonts w:cs="宋体" w:ascii="宋体" w:hAnsi="宋体"/>
                <w:color w:val="000000"/>
              </w:rPr>
            </w:r>
          </w:p>
          <w:p>
            <w:pPr>
              <w:pStyle w:val="Normal"/>
              <w:spacing w:lineRule="auto" w:line="360"/>
              <w:ind w:right="480" w:hanging="0"/>
              <w:jc w:val="left"/>
              <w:rPr>
                <w:color w:val="000000"/>
                <w:sz w:val="24"/>
              </w:rPr>
            </w:pPr>
            <w:r>
              <w:rPr>
                <w:color w:val="000000"/>
                <w:sz w:val="24"/>
              </w:rPr>
              <w:t>教师意见：</w:t>
            </w:r>
          </w:p>
          <w:p>
            <w:pPr>
              <w:pStyle w:val="Normal"/>
              <w:spacing w:lineRule="auto" w:line="288" w:before="120" w:after="120"/>
              <w:ind w:left="0" w:hanging="0"/>
              <w:jc w:val="left"/>
              <w:rPr>
                <w:rFonts w:ascii="宋体" w:hAnsi="宋体" w:eastAsia="宋体" w:cs="宋体"/>
                <w:sz w:val="21"/>
                <w:szCs w:val="21"/>
              </w:rPr>
            </w:pPr>
            <w:r>
              <w:rPr>
                <w:rFonts w:cs="宋体" w:ascii="宋体" w:hAnsi="宋体"/>
                <w:color w:val="000000"/>
                <w:lang w:val="en-US" w:eastAsia="zh-CN"/>
              </w:rPr>
              <w:t xml:space="preserve">   </w:t>
            </w:r>
            <w:r>
              <w:rPr>
                <w:rFonts w:ascii="宋体" w:hAnsi="宋体" w:cs="宋体"/>
                <w:sz w:val="21"/>
                <w:szCs w:val="21"/>
              </w:rPr>
              <w:t>该文献综述以</w:t>
            </w:r>
            <w:r>
              <w:rPr>
                <w:rFonts w:eastAsia="宋体" w:cs="宋体" w:ascii="宋体" w:hAnsi="宋体"/>
                <w:sz w:val="21"/>
                <w:szCs w:val="21"/>
              </w:rPr>
              <w:t>OpenStack</w:t>
            </w:r>
            <w:r>
              <w:rPr>
                <w:rFonts w:ascii="宋体" w:hAnsi="宋体" w:cs="宋体"/>
                <w:sz w:val="21"/>
                <w:szCs w:val="21"/>
              </w:rPr>
              <w:t>私有云系统为研究对象，选题聚焦云计算领域，具有一定的研究深度与技术针对性，符合计算机专业培养要求。文献查阅全面细致，涵盖</w:t>
            </w:r>
            <w:r>
              <w:rPr>
                <w:rFonts w:eastAsia="宋体" w:cs="宋体" w:ascii="宋体" w:hAnsi="宋体"/>
                <w:sz w:val="21"/>
                <w:szCs w:val="21"/>
              </w:rPr>
              <w:t>OpenStack</w:t>
            </w:r>
            <w:r>
              <w:rPr>
                <w:rFonts w:ascii="宋体" w:hAnsi="宋体" w:cs="宋体"/>
                <w:sz w:val="21"/>
                <w:szCs w:val="21"/>
              </w:rPr>
              <w:t>核心组件、虚拟化技术、高可用架构等核心内容，引用文献权威前沿，格式规范。文章结构清晰，论证充分，能准确把握私有云领域的研究热点与技术难点，个人主张贴合行业发展趋势，具有创新性。同意通过审核。</w:t>
            </w:r>
          </w:p>
          <w:p>
            <w:pPr>
              <w:pStyle w:val="Normal"/>
              <w:rPr>
                <w:rFonts w:ascii="宋体" w:hAnsi="宋体" w:eastAsia="宋体" w:cs="宋体"/>
                <w:color w:val="000000"/>
                <w:sz w:val="21"/>
                <w:szCs w:val="21"/>
              </w:rPr>
            </w:pPr>
            <w:r>
              <w:rPr>
                <w:rFonts w:eastAsia="宋体" w:cs="宋体" w:ascii="宋体" w:hAnsi="宋体"/>
                <w:color w:val="000000"/>
                <w:sz w:val="21"/>
                <w:szCs w:val="21"/>
              </w:rPr>
            </w:r>
          </w:p>
          <w:p>
            <w:pPr>
              <w:pStyle w:val="Normal"/>
              <w:rPr>
                <w:rFonts w:ascii="宋体" w:hAnsi="宋体" w:cs="宋体"/>
                <w:color w:val="000000"/>
              </w:rPr>
            </w:pPr>
            <w:r>
              <w:rPr>
                <w:rFonts w:cs="宋体" w:ascii="宋体" w:hAnsi="宋体"/>
                <w:color w:val="000000"/>
              </w:rPr>
            </w:r>
          </w:p>
          <w:p>
            <w:pPr>
              <w:pStyle w:val="Normal"/>
              <w:spacing w:lineRule="auto" w:line="360"/>
              <w:ind w:right="480" w:firstLine="4080"/>
              <w:rPr>
                <w:color w:val="000000"/>
                <w:sz w:val="24"/>
              </w:rPr>
            </w:pPr>
            <w:r>
              <w:rPr>
                <w:color w:val="000000"/>
                <w:sz w:val="24"/>
              </w:rPr>
              <w:t>指导教师签字</w:t>
            </w:r>
            <w:r>
              <w:rPr>
                <w:rFonts w:eastAsia="Times New Roman"/>
                <w:color w:val="000000"/>
                <w:sz w:val="24"/>
              </w:rPr>
              <w:t xml:space="preserve"> </w:t>
            </w:r>
            <w:r>
              <w:rPr>
                <w:rFonts w:eastAsia="Times New Roman"/>
                <w:color w:val="000000"/>
                <w:sz w:val="24"/>
                <w:u w:val="single"/>
              </w:rPr>
              <w:t xml:space="preserve">   </w:t>
            </w:r>
            <w:r>
              <w:rPr>
                <w:color w:val="000000"/>
                <w:sz w:val="24"/>
                <w:u w:val="single"/>
                <w:lang w:val="en-US" w:eastAsia="zh-CN"/>
              </w:rPr>
              <w:t>蒋伟钢</w:t>
            </w:r>
            <w:r>
              <w:rPr>
                <w:rFonts w:eastAsia="Times New Roman"/>
                <w:color w:val="000000"/>
                <w:sz w:val="24"/>
                <w:u w:val="single"/>
              </w:rPr>
              <w:t xml:space="preserve">       </w:t>
            </w:r>
            <w:r>
              <w:rPr>
                <w:rFonts w:eastAsia="Times New Roman"/>
                <w:color w:val="000000"/>
                <w:sz w:val="24"/>
              </w:rPr>
              <w:t xml:space="preserve">    </w:t>
            </w:r>
          </w:p>
          <w:p>
            <w:pPr>
              <w:pStyle w:val="Normal"/>
              <w:spacing w:lineRule="auto" w:line="360"/>
              <w:ind w:right="480" w:firstLine="2400"/>
              <w:rPr>
                <w:color w:val="000000"/>
                <w:sz w:val="24"/>
              </w:rPr>
            </w:pPr>
            <w:r>
              <w:rPr>
                <w:rFonts w:eastAsia="Times New Roman"/>
                <w:color w:val="000000"/>
                <w:sz w:val="24"/>
              </w:rPr>
              <w:t xml:space="preserve">                  </w:t>
            </w:r>
            <w:r>
              <w:rPr>
                <w:color w:val="000000"/>
                <w:sz w:val="24"/>
              </w:rPr>
              <w:t>20</w:t>
            </w:r>
            <w:r>
              <w:rPr>
                <w:color w:val="000000"/>
                <w:sz w:val="24"/>
                <w:lang w:val="en-US" w:eastAsia="zh-CN"/>
              </w:rPr>
              <w:t>25</w:t>
            </w:r>
            <w:r>
              <w:rPr>
                <w:color w:val="000000"/>
                <w:sz w:val="24"/>
              </w:rPr>
              <w:t xml:space="preserve">  </w:t>
            </w:r>
            <w:r>
              <w:rPr>
                <w:color w:val="000000"/>
                <w:sz w:val="24"/>
              </w:rPr>
              <w:t>年</w:t>
            </w:r>
            <w:r>
              <w:rPr>
                <w:rFonts w:eastAsia="Times New Roman"/>
                <w:color w:val="000000"/>
                <w:sz w:val="24"/>
              </w:rPr>
              <w:t xml:space="preserve"> </w:t>
            </w:r>
            <w:r>
              <w:rPr>
                <w:color w:val="000000"/>
                <w:sz w:val="24"/>
              </w:rPr>
              <w:t xml:space="preserve">12  </w:t>
            </w:r>
            <w:r>
              <w:rPr>
                <w:color w:val="000000"/>
                <w:sz w:val="24"/>
              </w:rPr>
              <w:t>月</w:t>
            </w:r>
            <w:r>
              <w:rPr>
                <w:rFonts w:eastAsia="Times New Roman"/>
                <w:color w:val="000000"/>
                <w:sz w:val="24"/>
              </w:rPr>
              <w:t xml:space="preserve"> </w:t>
            </w:r>
            <w:r>
              <w:rPr>
                <w:color w:val="000000"/>
                <w:sz w:val="24"/>
              </w:rPr>
              <w:t xml:space="preserve">6 </w:t>
            </w:r>
            <w:r>
              <w:rPr>
                <w:color w:val="000000"/>
                <w:sz w:val="24"/>
              </w:rPr>
              <w:t>日</w:t>
            </w:r>
          </w:p>
          <w:p>
            <w:pPr>
              <w:pStyle w:val="Normal"/>
              <w:spacing w:lineRule="auto" w:line="360"/>
              <w:ind w:right="480" w:hanging="0"/>
              <w:rPr>
                <w:color w:val="000000"/>
                <w:sz w:val="24"/>
              </w:rPr>
            </w:pPr>
            <w:r>
              <w:rPr>
                <w:color w:val="000000"/>
                <w:sz w:val="24"/>
              </w:rPr>
            </w:r>
          </w:p>
        </w:tc>
      </w:tr>
    </w:tbl>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lvl>
  </w:abstractNum>
  <w:abstractNum w:abstractNumId="2">
    <w:lvl w:ilvl="0">
      <w:start w:val="1"/>
      <w:numFmt w:val="chineseCountingThousand"/>
      <w:lvlText w:val="%1、"/>
      <w:lvlJc w:val="left"/>
      <w:pPr>
        <w:tabs>
          <w:tab w:val="num" w:pos="0"/>
        </w:tabs>
        <w:ind w:left="420" w:hanging="42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character" w:styleId="WW8Num2z0">
    <w:name w:val="WW8Num2z0"/>
    <w:qFormat/>
    <w:rPr/>
  </w:style>
  <w:style w:type="character" w:styleId="Style14">
    <w:name w:val="默认段落字体"/>
    <w:qFormat/>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LibreOffice/7.3.7.2$Linux_AARCH64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2008-12-12T10:36:00Z</dcterms:created>
  <dc:creator>kjxy</dc:creator>
  <dc:description/>
  <dc:language>en-US</dc:language>
  <cp:lastModifiedBy>蒋伟钢</cp:lastModifiedBy>
  <dcterms:modified xsi:type="dcterms:W3CDTF">2026-03-11T10:12:02Z</dcterms:modified>
  <cp:revision>20</cp:revision>
  <dc:subject/>
  <dc:title>宁波大学科学技术学院本科毕业设计(论文)</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F8FAD09377564DDBB20B25ADF2AB93AE_12</vt:lpwstr>
  </property>
  <property fmtid="{D5CDD505-2E9C-101B-9397-08002B2CF9AE}" pid="3" name="KSOProductBuildVer">
    <vt:lpwstr>2052-12.1.0.25225</vt:lpwstr>
  </property>
  <property fmtid="{D5CDD505-2E9C-101B-9397-08002B2CF9AE}" pid="4" name="KSOTemplateDocerSaveRecord">
    <vt:lpwstr>eyJoZGlkIjoiYzhmNGE3ZjcyZWJlYTZmN2QxYjE5M2Y1ODk2ZjZjYTYiLCJ1c2VySWQiOiIxNDQ0NjAyMDM1In0=</vt:lpwstr>
  </property>
</Properties>
</file>