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Children's Aid Society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Child, Youth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of Care as defined in section 109 of the Child, Youth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Child, Youth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