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8"/>
        <w:gridCol w:w="4138"/>
      </w:tblGrid>
      <w:tr w:rsidR="00593C3A" w:rsidRPr="00060269" w:rsidTr="00060269">
        <w:tc>
          <w:tcPr>
            <w:tcW w:w="414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593C3A" w:rsidRPr="00060269" w:rsidRDefault="00593C3A" w:rsidP="00C33DC3">
            <w:pPr>
              <w:rPr>
                <w:rFonts w:ascii="微软雅黑" w:eastAsia="微软雅黑" w:hAnsi="微软雅黑"/>
                <w:b/>
                <w:sz w:val="20"/>
              </w:rPr>
            </w:pPr>
            <w:bookmarkStart w:id="0" w:name="_GoBack"/>
            <w:bookmarkEnd w:id="0"/>
            <w:r w:rsidRPr="00060269">
              <w:rPr>
                <w:rFonts w:ascii="微软雅黑" w:eastAsia="微软雅黑" w:hAnsi="微软雅黑"/>
                <w:b/>
                <w:sz w:val="20"/>
              </w:rPr>
              <w:t>用例编号：UC_1_1</w:t>
            </w:r>
          </w:p>
        </w:tc>
        <w:tc>
          <w:tcPr>
            <w:tcW w:w="414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b/>
                <w:sz w:val="20"/>
              </w:rPr>
            </w:pPr>
            <w:r w:rsidRPr="00060269"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 w:rsidR="00C33DC3">
              <w:rPr>
                <w:rFonts w:ascii="微软雅黑" w:eastAsia="微软雅黑" w:hAnsi="微软雅黑" w:hint="eastAsia"/>
                <w:b/>
                <w:sz w:val="20"/>
              </w:rPr>
              <w:t>物流信息查询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b/>
                <w:sz w:val="20"/>
              </w:rPr>
            </w:pPr>
            <w:r w:rsidRPr="00060269"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93C3A" w:rsidRPr="00060269" w:rsidRDefault="00C33DC3" w:rsidP="000325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b/>
                <w:sz w:val="20"/>
              </w:rPr>
            </w:pPr>
            <w:r w:rsidRPr="00060269"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说明主要执行者和辅助执行者。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b/>
                <w:sz w:val="20"/>
              </w:rPr>
            </w:pPr>
            <w:r w:rsidRPr="00060269"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导致这个用例被执行的系统或者用户的动作。</w:t>
            </w:r>
          </w:p>
        </w:tc>
      </w:tr>
      <w:tr w:rsidR="00060269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060269" w:rsidRPr="00060269" w:rsidRDefault="00060269" w:rsidP="000325B2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60269"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060269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60269" w:rsidRPr="00060269" w:rsidRDefault="00060269" w:rsidP="000325B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060269">
              <w:rPr>
                <w:rFonts w:ascii="微软雅黑" w:eastAsia="微软雅黑" w:hAnsi="微软雅黑"/>
                <w:sz w:val="18"/>
                <w:szCs w:val="20"/>
              </w:rPr>
              <w:t>这个用例发生前系统必须处于的状态。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b/>
                <w:sz w:val="20"/>
              </w:rPr>
            </w:pPr>
            <w:r w:rsidRPr="00060269"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用例执行完毕之后系统可能处于的</w:t>
            </w:r>
            <w:r w:rsidRPr="00060269">
              <w:rPr>
                <w:rFonts w:ascii="微软雅黑" w:eastAsia="微软雅黑" w:hAnsi="微软雅黑"/>
                <w:color w:val="FF0000"/>
                <w:sz w:val="18"/>
              </w:rPr>
              <w:t>一些</w:t>
            </w:r>
            <w:r w:rsidRPr="00060269">
              <w:rPr>
                <w:rFonts w:ascii="微软雅黑" w:eastAsia="微软雅黑" w:hAnsi="微软雅黑"/>
                <w:sz w:val="18"/>
              </w:rPr>
              <w:t>状态。</w:t>
            </w:r>
          </w:p>
        </w:tc>
      </w:tr>
      <w:tr w:rsidR="00C33DC3" w:rsidRPr="00060269" w:rsidTr="00C33DC3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C33DC3" w:rsidRPr="00C33DC3" w:rsidRDefault="00C33DC3" w:rsidP="000325B2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C33DC3"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C33DC3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C33DC3" w:rsidRPr="00C33DC3" w:rsidRDefault="00C33DC3" w:rsidP="000325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开发过程中这个用例的开发优先级别。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b/>
                <w:sz w:val="20"/>
              </w:rPr>
            </w:pPr>
            <w:r w:rsidRPr="00060269"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93C3A" w:rsidRPr="00060269" w:rsidRDefault="00593C3A" w:rsidP="000325B2">
            <w:pPr>
              <w:rPr>
                <w:rFonts w:ascii="微软雅黑" w:eastAsia="微软雅黑" w:hAnsi="微软雅黑"/>
                <w:b/>
                <w:sz w:val="18"/>
              </w:rPr>
            </w:pPr>
            <w:r w:rsidRPr="00060269"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5E1AA7" w:rsidRPr="00060269" w:rsidRDefault="005E1AA7" w:rsidP="000325B2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 xml:space="preserve">  （示例）</w:t>
            </w:r>
          </w:p>
          <w:p w:rsidR="00593C3A" w:rsidRPr="00060269" w:rsidRDefault="00593C3A" w:rsidP="00593C3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>会计选择支出项目</w:t>
            </w:r>
          </w:p>
          <w:p w:rsidR="00593C3A" w:rsidRPr="00060269" w:rsidRDefault="00593C3A" w:rsidP="00593C3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会计记录支出</w:t>
            </w:r>
          </w:p>
          <w:p w:rsidR="00593C3A" w:rsidRPr="00060269" w:rsidRDefault="00593C3A" w:rsidP="00593C3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系统记录会计的输入并将支出添加到成本收益表中</w:t>
            </w:r>
          </w:p>
          <w:p w:rsidR="00593C3A" w:rsidRPr="00060269" w:rsidRDefault="00593C3A" w:rsidP="00593C3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会计重复2-3步知道完成记录所有支出</w:t>
            </w:r>
          </w:p>
          <w:p w:rsidR="00593C3A" w:rsidRPr="00060269" w:rsidRDefault="00593C3A" w:rsidP="00593C3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会计结束记录，系统完成对成本收益表的录入并显示此次所有记录</w:t>
            </w:r>
          </w:p>
          <w:p w:rsidR="005E1AA7" w:rsidRPr="00060269" w:rsidRDefault="005E1AA7" w:rsidP="005E1AA7">
            <w:pPr>
              <w:rPr>
                <w:rFonts w:ascii="微软雅黑" w:eastAsia="微软雅黑" w:hAnsi="微软雅黑"/>
                <w:b/>
                <w:sz w:val="18"/>
              </w:rPr>
            </w:pPr>
            <w:r w:rsidRPr="00060269"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5E1AA7" w:rsidRPr="00060269" w:rsidRDefault="005E1AA7" w:rsidP="005E1AA7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 w:rsidRPr="00060269">
              <w:rPr>
                <w:rFonts w:ascii="微软雅黑" w:eastAsia="微软雅黑" w:hAnsi="微软雅黑" w:hint="eastAsia"/>
                <w:sz w:val="18"/>
              </w:rPr>
              <w:t>（示例）</w:t>
            </w:r>
          </w:p>
          <w:p w:rsidR="005E1AA7" w:rsidRPr="00060269" w:rsidRDefault="005E1AA7" w:rsidP="005E1AA7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 xml:space="preserve">  2a. </w:t>
            </w:r>
            <w:r w:rsidRPr="00060269">
              <w:rPr>
                <w:rFonts w:ascii="微软雅黑" w:eastAsia="微软雅黑" w:hAnsi="微软雅黑"/>
                <w:sz w:val="18"/>
              </w:rPr>
              <w:t>会计记录格式错误或数据不合法</w:t>
            </w:r>
          </w:p>
          <w:p w:rsidR="005E1AA7" w:rsidRPr="00060269" w:rsidRDefault="005E1AA7" w:rsidP="005E1AA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>2a</w:t>
            </w:r>
            <w:r w:rsidRPr="00060269">
              <w:rPr>
                <w:rFonts w:ascii="微软雅黑" w:eastAsia="微软雅黑" w:hAnsi="微软雅黑"/>
                <w:sz w:val="18"/>
              </w:rPr>
              <w:t>1. 取消此次记录</w:t>
            </w:r>
          </w:p>
          <w:p w:rsidR="005E1AA7" w:rsidRPr="00060269" w:rsidRDefault="005E1AA7" w:rsidP="005E1AA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2a2. 重返到第2.步</w:t>
            </w:r>
          </w:p>
          <w:p w:rsidR="005E1AA7" w:rsidRPr="00060269" w:rsidRDefault="005E1AA7" w:rsidP="005E1AA7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 xml:space="preserve">  2b</w:t>
            </w:r>
            <w:r w:rsidRPr="00060269">
              <w:rPr>
                <w:rFonts w:ascii="微软雅黑" w:eastAsia="微软雅黑" w:hAnsi="微软雅黑"/>
                <w:sz w:val="18"/>
              </w:rPr>
              <w:t>. 会计要求取消上一条记录</w:t>
            </w:r>
          </w:p>
          <w:p w:rsidR="005E1AA7" w:rsidRPr="00060269" w:rsidRDefault="005E1AA7" w:rsidP="005E1AA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>2b</w:t>
            </w:r>
            <w:r w:rsidRPr="00060269">
              <w:rPr>
                <w:rFonts w:ascii="微软雅黑" w:eastAsia="微软雅黑" w:hAnsi="微软雅黑"/>
                <w:sz w:val="18"/>
              </w:rPr>
              <w:t>1. 选择删除上一条记录</w:t>
            </w:r>
          </w:p>
          <w:p w:rsidR="005E1AA7" w:rsidRPr="00060269" w:rsidRDefault="005E1AA7" w:rsidP="005E1AA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>2</w:t>
            </w:r>
            <w:r w:rsidRPr="00060269">
              <w:rPr>
                <w:rFonts w:ascii="微软雅黑" w:eastAsia="微软雅黑" w:hAnsi="微软雅黑"/>
                <w:sz w:val="18"/>
              </w:rPr>
              <w:t>b2. 系统提示是否删除，确认后执行删除上一条记录</w:t>
            </w:r>
          </w:p>
          <w:p w:rsidR="005E1AA7" w:rsidRPr="00060269" w:rsidRDefault="005E1AA7" w:rsidP="005E1AA7">
            <w:pPr>
              <w:rPr>
                <w:rFonts w:ascii="微软雅黑" w:eastAsia="微软雅黑" w:hAnsi="微软雅黑"/>
                <w:b/>
                <w:sz w:val="18"/>
              </w:rPr>
            </w:pPr>
            <w:r w:rsidRPr="00060269"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5E1AA7" w:rsidRPr="00060269" w:rsidRDefault="005E1AA7" w:rsidP="005E1AA7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 w:rsidRPr="00060269">
              <w:rPr>
                <w:rFonts w:ascii="微软雅黑" w:eastAsia="微软雅黑" w:hAnsi="微软雅黑" w:hint="eastAsia"/>
                <w:sz w:val="18"/>
              </w:rPr>
              <w:t>上述流程中出现的表格、情况、信息等进行字段说明</w:t>
            </w:r>
          </w:p>
          <w:p w:rsidR="005E1AA7" w:rsidRPr="00060269" w:rsidRDefault="005E1AA7" w:rsidP="005E1AA7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 xml:space="preserve">  （示例）</w:t>
            </w:r>
          </w:p>
          <w:p w:rsidR="00C9334C" w:rsidRPr="00060269" w:rsidRDefault="00C9334C" w:rsidP="005E1AA7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 xml:space="preserve">  2.</w:t>
            </w:r>
            <w:r w:rsidRPr="00060269">
              <w:rPr>
                <w:rFonts w:ascii="微软雅黑" w:eastAsia="微软雅黑" w:hAnsi="微软雅黑"/>
                <w:sz w:val="18"/>
              </w:rPr>
              <w:t xml:space="preserve"> 支出=支出金额+支出项目</w:t>
            </w:r>
          </w:p>
          <w:p w:rsidR="00C9334C" w:rsidRPr="00060269" w:rsidRDefault="00C9334C" w:rsidP="005E1AA7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="005E1AA7" w:rsidRPr="00060269">
              <w:rPr>
                <w:rFonts w:ascii="微软雅黑" w:eastAsia="微软雅黑" w:hAnsi="微软雅黑" w:hint="eastAsia"/>
                <w:sz w:val="18"/>
              </w:rPr>
              <w:t>3.</w:t>
            </w:r>
            <w:r w:rsidR="005E1AA7" w:rsidRPr="00060269">
              <w:rPr>
                <w:rFonts w:ascii="微软雅黑" w:eastAsia="微软雅黑" w:hAnsi="微软雅黑"/>
                <w:sz w:val="18"/>
              </w:rPr>
              <w:t xml:space="preserve"> 成本收益表=金额+操作者+</w:t>
            </w:r>
            <w:r w:rsidRPr="00060269">
              <w:rPr>
                <w:rFonts w:ascii="微软雅黑" w:eastAsia="微软雅黑" w:hAnsi="微软雅黑"/>
                <w:sz w:val="18"/>
              </w:rPr>
              <w:t>项目</w:t>
            </w:r>
            <w:r w:rsidR="005E1AA7" w:rsidRPr="00060269">
              <w:rPr>
                <w:rFonts w:ascii="微软雅黑" w:eastAsia="微软雅黑" w:hAnsi="微软雅黑"/>
                <w:sz w:val="18"/>
              </w:rPr>
              <w:t>+时间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593C3A" w:rsidRPr="00060269" w:rsidRDefault="00C9334C" w:rsidP="000325B2">
            <w:pPr>
              <w:rPr>
                <w:rFonts w:ascii="微软雅黑" w:eastAsia="微软雅黑" w:hAnsi="微软雅黑"/>
                <w:b/>
                <w:sz w:val="20"/>
              </w:rPr>
            </w:pPr>
            <w:r w:rsidRPr="00060269"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593C3A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593C3A" w:rsidRPr="00060269" w:rsidRDefault="00C9334C" w:rsidP="000325B2">
            <w:pPr>
              <w:rPr>
                <w:rFonts w:ascii="微软雅黑" w:eastAsia="微软雅黑" w:hAnsi="微软雅黑"/>
                <w:sz w:val="20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描述与该用例相关的非功能性需求（性能、可靠性、可用性、扩展性）和设计约束（操作系统、开发工具等）</w:t>
            </w:r>
          </w:p>
        </w:tc>
      </w:tr>
      <w:tr w:rsidR="00C9334C" w:rsidRPr="00060269" w:rsidTr="00060269">
        <w:tc>
          <w:tcPr>
            <w:tcW w:w="829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C9334C" w:rsidRPr="00060269" w:rsidRDefault="00C9334C" w:rsidP="000325B2">
            <w:pPr>
              <w:rPr>
                <w:rFonts w:ascii="微软雅黑" w:eastAsia="微软雅黑" w:hAnsi="微软雅黑"/>
                <w:sz w:val="18"/>
              </w:rPr>
            </w:pPr>
            <w:r w:rsidRPr="00060269">
              <w:rPr>
                <w:rFonts w:ascii="微软雅黑" w:eastAsia="微软雅黑" w:hAnsi="微软雅黑"/>
                <w:sz w:val="18"/>
              </w:rPr>
              <w:t>(署名</w:t>
            </w:r>
            <w:r w:rsidRPr="00060269">
              <w:rPr>
                <w:rFonts w:ascii="微软雅黑" w:eastAsia="微软雅黑" w:hAnsi="微软雅黑" w:hint="eastAsia"/>
                <w:sz w:val="18"/>
              </w:rPr>
              <w:t>)例如：孙九日</w:t>
            </w:r>
          </w:p>
        </w:tc>
      </w:tr>
    </w:tbl>
    <w:p w:rsidR="00885BC5" w:rsidRPr="00060269" w:rsidRDefault="00885BC5" w:rsidP="000325B2">
      <w:pPr>
        <w:rPr>
          <w:rFonts w:ascii="微软雅黑" w:eastAsia="微软雅黑" w:hAnsi="微软雅黑"/>
          <w:sz w:val="20"/>
        </w:rPr>
      </w:pPr>
    </w:p>
    <w:sectPr w:rsidR="00885BC5" w:rsidRPr="0006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444" w:rsidRDefault="00F51444" w:rsidP="009A1C77">
      <w:r>
        <w:separator/>
      </w:r>
    </w:p>
  </w:endnote>
  <w:endnote w:type="continuationSeparator" w:id="0">
    <w:p w:rsidR="00F51444" w:rsidRDefault="00F51444" w:rsidP="009A1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444" w:rsidRDefault="00F51444" w:rsidP="009A1C77">
      <w:r>
        <w:separator/>
      </w:r>
    </w:p>
  </w:footnote>
  <w:footnote w:type="continuationSeparator" w:id="0">
    <w:p w:rsidR="00F51444" w:rsidRDefault="00F51444" w:rsidP="009A1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B2430"/>
    <w:multiLevelType w:val="hybridMultilevel"/>
    <w:tmpl w:val="9C247CFE"/>
    <w:lvl w:ilvl="0" w:tplc="563A5BA8">
      <w:start w:val="1"/>
      <w:numFmt w:val="decimal"/>
      <w:lvlText w:val="%1．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3C747E1F"/>
    <w:multiLevelType w:val="hybridMultilevel"/>
    <w:tmpl w:val="5B4A8070"/>
    <w:lvl w:ilvl="0" w:tplc="A0C674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51BA0698"/>
    <w:multiLevelType w:val="hybridMultilevel"/>
    <w:tmpl w:val="C0588C0C"/>
    <w:lvl w:ilvl="0" w:tplc="D7F2FF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F4"/>
    <w:rsid w:val="000325B2"/>
    <w:rsid w:val="00060269"/>
    <w:rsid w:val="004F4D74"/>
    <w:rsid w:val="00593C3A"/>
    <w:rsid w:val="005E1AA7"/>
    <w:rsid w:val="007B4BF4"/>
    <w:rsid w:val="00885BC5"/>
    <w:rsid w:val="009A1C77"/>
    <w:rsid w:val="00B244B6"/>
    <w:rsid w:val="00C33DC3"/>
    <w:rsid w:val="00C9334C"/>
    <w:rsid w:val="00D72397"/>
    <w:rsid w:val="00F5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DB97B-2356-49CE-9192-A4DB7D31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3C3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1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1C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1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1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se\Desktop\&#29992;&#20363;&#25551;&#3684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用例描述模板.dotx</Template>
  <TotalTime>22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Jerry</dc:creator>
  <cp:keywords/>
  <dc:description/>
  <cp:lastModifiedBy>Mouse Jerry</cp:lastModifiedBy>
  <cp:revision>4</cp:revision>
  <dcterms:created xsi:type="dcterms:W3CDTF">2015-09-29T11:37:00Z</dcterms:created>
  <dcterms:modified xsi:type="dcterms:W3CDTF">2015-10-16T05:07:00Z</dcterms:modified>
</cp:coreProperties>
</file>