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A5F"/>
          <w:sz w:val="72"/>
          <w:szCs w:val="72"/>
        </w:rPr>
        <w:t xml:space="preserve">LUGARITHM</w:t>
      </w:r>
    </w:p>
    <w:p>
      <w:pPr>
        <w:spacing w:after="240"/>
        <w:jc w:val="center"/>
      </w:pPr>
      <w:r>
        <w:rPr>
          <w:i/>
          <w:iCs/>
          <w:color w:val="444444"/>
          <w:sz w:val="26"/>
          <w:szCs w:val="26"/>
        </w:rPr>
        <w:t xml:space="preserve">A Heritage Jeepney Road-Trip that Teaches You to Code</w:t>
      </w:r>
    </w:p>
    <w:p>
      <w:pPr>
        <w:spacing w:after="80"/>
        <w:jc w:val="center"/>
      </w:pPr>
      <w:r>
        <w:rPr>
          <w:b/>
          <w:bCs/>
          <w:color w:val="B8860B"/>
          <w:sz w:val="30"/>
          <w:szCs w:val="30"/>
        </w:rPr>
        <w:t xml:space="preserve">GAMEPLAY VIDEO — TIMELINE &amp; SCRIPT</w:t>
      </w:r>
    </w:p>
    <w:p>
      <w:pPr>
        <w:spacing w:after="40"/>
        <w:jc w:val="center"/>
      </w:pPr>
      <w:r>
        <w:rPr>
          <w:sz w:val="22"/>
          <w:szCs w:val="22"/>
        </w:rPr>
        <w:t xml:space="preserve">Target runtime: 5:00  ·  Submission weight: 50%</w:t>
      </w:r>
    </w:p>
    <w:p>
      <w:pPr>
        <w:spacing w:after="40"/>
        <w:jc w:val="center"/>
      </w:pPr>
      <w:r>
        <w:rPr>
          <w:sz w:val="22"/>
          <w:szCs w:val="22"/>
        </w:rPr>
        <w:t xml:space="preserve">Team Cyfer · Region VI – Western Visayas</w:t>
      </w:r>
    </w:p>
    <w:p>
      <w:pPr>
        <w:spacing w:after="40"/>
        <w:jc w:val="center"/>
      </w:pPr>
      <w:r>
        <w:rPr>
          <w:sz w:val="22"/>
          <w:szCs w:val="22"/>
        </w:rPr>
        <w:t xml:space="preserve">AI Game On! IV · AI Fest 2026</w:t>
      </w:r>
    </w:p>
    <w:p>
      <w:pPr>
        <w:spacing w:after="40"/>
        <w:jc w:val="center"/>
      </w:pPr>
      <w:r>
        <w:rPr>
          <w:i/>
          <w:iCs/>
          <w:color w:val="444444"/>
          <w:sz w:val="18"/>
          <w:szCs w:val="18"/>
        </w:rPr>
        <w:t xml:space="preserve">Theme: "Giving Our History a New Heartbeat through the Intelligence of Tomorrow."</w:t>
      </w:r>
    </w:p>
    <w:p>
      <w:r>
        <w:br w:type="page"/>
      </w:r>
    </w:p>
    <w:p>
      <w:pPr>
        <w:pStyle w:val="Heading1"/>
        <w:spacing w:after="120" w:before="2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Overview &amp; Video Specs</w:t>
      </w:r>
    </w:p>
    <w:p>
      <w:pPr>
        <w:spacing w:after="120"/>
      </w:pPr>
      <w:r>
        <w:t xml:space="preserve">This document is the shooting plan for Lugarithm's gameplay video. It is grounded in the game's </w:t>
      </w:r>
      <w:r>
        <w:rPr>
          <w:i/>
          <w:iCs/>
        </w:rPr>
        <w:t xml:space="preserve">README (GDD)</w:t>
      </w:r>
      <w:r>
        <w:t xml:space="preserve"> and the </w:t>
      </w:r>
      <w:r>
        <w:rPr>
          <w:i/>
          <w:iCs/>
        </w:rPr>
        <w:t xml:space="preserve">docs/</w:t>
      </w:r>
      <w:r>
        <w:t xml:space="preserve"> folder. The video must run about </w:t>
      </w:r>
      <w:r>
        <w:rPr>
          <w:b/>
          <w:bCs/>
        </w:rPr>
        <w:t xml:space="preserve">five minutes</w:t>
      </w:r>
      <w:r>
        <w:t xml:space="preserve"> and is worth 50% of the submission. Section 2 is a time-coded timeline; Section 3 is the full narration-and-visual script; Section 4 is a feature checklist so nothing is missed on camera; Section 5 is production notes.</w:t>
      </w:r>
    </w:p>
    <w:p>
      <w:pPr>
        <w:spacing w:after="120"/>
      </w:pPr>
      <w:r>
        <w:rPr>
          <w:b/>
          <w:bCs/>
        </w:rPr>
        <w:t xml:space="preserve">The three graded must-show beats</w:t>
      </w:r>
      <w:r>
        <w:t xml:space="preserve"> are called out with a </w:t>
      </w:r>
      <w:r>
        <w:rPr>
          <w:b/>
          <w:bCs/>
          <w:color w:val="B8860B"/>
        </w:rPr>
        <w:t xml:space="preserve">★ MUST-SHOW</w:t>
      </w:r>
      <w:r>
        <w:t xml:space="preserve"> tag wherever they appear: (1) the secret Artifact spawning in different locations, (2) finding it via the Cultural Echo proximity cue, and (3) the Portal Unlock notification on the town → jeepney transition.</w:t>
      </w:r>
    </w:p>
    <w:p>
      <w:pPr>
        <w:pStyle w:val="Heading2"/>
        <w:spacing w:after="120" w:before="240"/>
      </w:pPr>
      <w:r>
        <w:t xml:space="preserve">Recording approach</w:t>
      </w:r>
    </w:p>
    <w:p>
      <w:pPr>
        <w:pStyle w:val="ListParagraph"/>
        <w:numPr>
          <w:ilvl w:val="0"/>
          <w:numId w:val="2"/>
        </w:numPr>
        <w:spacing w:after="60"/>
      </w:pPr>
      <w:r>
        <w:rPr>
          <w:b/>
          <w:bCs/>
        </w:rPr>
        <w:t xml:space="preserve">Headline the play-by-coding hook.</w:t>
      </w:r>
      <w:r>
        <w:t xml:space="preserve"> Lead the jeepney leg in Automation Mode (write code to drive) — it is the game's unique selling point — then show a few seconds of Manual driving as contrast ("same road, two hands").</w:t>
      </w:r>
    </w:p>
    <w:p>
      <w:pPr>
        <w:pStyle w:val="ListParagraph"/>
        <w:numPr>
          <w:ilvl w:val="0"/>
          <w:numId w:val="2"/>
        </w:numPr>
        <w:spacing w:after="60"/>
      </w:pPr>
      <w:r>
        <w:rPr>
          <w:b/>
          <w:bCs/>
        </w:rPr>
        <w:t xml:space="preserve">Capture the Artifact spawn 2–3 times</w:t>
      </w:r>
      <w:r>
        <w:t xml:space="preserve"> (re-clear a town, or replay) so the edit can show it appearing at genuinely different spots — placement is randomized each session.</w:t>
      </w:r>
    </w:p>
    <w:p>
      <w:pPr>
        <w:pStyle w:val="ListParagraph"/>
        <w:numPr>
          <w:ilvl w:val="0"/>
          <w:numId w:val="2"/>
        </w:numPr>
        <w:spacing w:after="60"/>
      </w:pPr>
      <w:r>
        <w:rPr>
          <w:b/>
          <w:bCs/>
        </w:rPr>
        <w:t xml:space="preserve">Mind the audio.</w:t>
      </w:r>
      <w:r>
        <w:t xml:space="preserve"> The Cultural Echo beat depends on sound — record clean game audio and let the cue swell as the player nears the artifact; consider a subtle on-screen volume/《nearness》indicator in the edit.</w:t>
      </w:r>
    </w:p>
    <w:p>
      <w:pPr>
        <w:pStyle w:val="ListParagraph"/>
        <w:numPr>
          <w:ilvl w:val="0"/>
          <w:numId w:val="2"/>
        </w:numPr>
        <w:spacing w:after="60"/>
      </w:pPr>
      <w:r>
        <w:rPr>
          <w:b/>
          <w:bCs/>
        </w:rPr>
        <w:t xml:space="preserve">Show both languages.</w:t>
      </w:r>
      <w:r>
        <w:t xml:space="preserve"> A quick English↔Filipino UI toggle demonstrates localization live.</w:t>
      </w:r>
    </w:p>
    <w:p>
      <w:pPr>
        <w:pStyle w:val="ListParagraph"/>
        <w:numPr>
          <w:ilvl w:val="0"/>
          <w:numId w:val="2"/>
        </w:numPr>
        <w:spacing w:after="60"/>
      </w:pPr>
      <w:r>
        <w:rPr>
          <w:b/>
          <w:bCs/>
        </w:rPr>
        <w:t xml:space="preserve">Keep it diegetic.</w:t>
      </w:r>
      <w:r>
        <w:t xml:space="preserve"> Let AI systems (Living Story, Heritage Oracle, Co-Pilot) appear in play rather than as a slideshow.</w:t>
      </w:r>
    </w:p>
    <w:p>
      <w:r>
        <w:br w:type="page"/>
      </w:r>
    </w:p>
    <w:p>
      <w:pPr>
        <w:pStyle w:val="Heading1"/>
        <w:spacing w:after="120" w:before="240"/>
      </w:pPr>
      <w:r>
        <w:t xml:space="preserve">2. Video Timeline (5:00)</w:t>
      </w:r>
    </w:p>
    <w:p>
      <w:pPr>
        <w:spacing w:after="120"/>
      </w:pPr>
      <w:r>
        <w:t xml:space="preserve">Twelve beats fill the five minutes. The </w:t>
      </w:r>
      <w:r>
        <w:rPr>
          <w:b/>
          <w:bCs/>
        </w:rPr>
        <w:t xml:space="preserve">Feature</w:t>
      </w:r>
      <w:r>
        <w:t xml:space="preserve"> column names what each beat proves to the judges.</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150"/>
        <w:gridCol w:w="3050"/>
        <w:gridCol w:w="3150"/>
        <w:gridCol w:w="2010"/>
      </w:tblGrid>
      <w:tr>
        <w:trPr>
          <w:tblHeader/>
        </w:trPr>
        <w:tc>
          <w:tcPr>
            <w:tcW w:type="dxa" w:w="1150"/>
            <w:shd w:fill="1F3A5F" w:color="auto" w:val="clear"/>
            <w:tcMar>
              <w:top w:type="dxa" w:w="60"/>
              <w:left w:type="dxa" w:w="90"/>
              <w:bottom w:type="dxa" w:w="60"/>
              <w:right w:type="dxa" w:w="90"/>
            </w:tcMar>
          </w:tcPr>
          <w:p>
            <w:r>
              <w:rPr>
                <w:b/>
                <w:bCs/>
                <w:color w:val="FFFFFF"/>
              </w:rPr>
              <w:t xml:space="preserve">Time</w:t>
            </w:r>
          </w:p>
        </w:tc>
        <w:tc>
          <w:tcPr>
            <w:tcW w:type="dxa" w:w="3050"/>
            <w:shd w:fill="1F3A5F" w:color="auto" w:val="clear"/>
            <w:tcMar>
              <w:top w:type="dxa" w:w="60"/>
              <w:left w:type="dxa" w:w="90"/>
              <w:bottom w:type="dxa" w:w="60"/>
              <w:right w:type="dxa" w:w="90"/>
            </w:tcMar>
          </w:tcPr>
          <w:p>
            <w:r>
              <w:rPr>
                <w:b/>
                <w:bCs/>
                <w:color w:val="FFFFFF"/>
              </w:rPr>
              <w:t xml:space="preserve">On-screen action</w:t>
            </w:r>
          </w:p>
        </w:tc>
        <w:tc>
          <w:tcPr>
            <w:tcW w:type="dxa" w:w="3150"/>
            <w:shd w:fill="1F3A5F" w:color="auto" w:val="clear"/>
            <w:tcMar>
              <w:top w:type="dxa" w:w="60"/>
              <w:left w:type="dxa" w:w="90"/>
              <w:bottom w:type="dxa" w:w="60"/>
              <w:right w:type="dxa" w:w="90"/>
            </w:tcMar>
          </w:tcPr>
          <w:p>
            <w:r>
              <w:rPr>
                <w:b/>
                <w:bCs/>
                <w:color w:val="FFFFFF"/>
              </w:rPr>
              <w:t xml:space="preserve">Narration beat</w:t>
            </w:r>
          </w:p>
        </w:tc>
        <w:tc>
          <w:tcPr>
            <w:tcW w:type="dxa" w:w="2010"/>
            <w:shd w:fill="1F3A5F" w:color="auto" w:val="clear"/>
            <w:tcMar>
              <w:top w:type="dxa" w:w="60"/>
              <w:left w:type="dxa" w:w="90"/>
              <w:bottom w:type="dxa" w:w="60"/>
              <w:right w:type="dxa" w:w="90"/>
            </w:tcMar>
          </w:tcPr>
          <w:p>
            <w:r>
              <w:rPr>
                <w:b/>
                <w:bCs/>
                <w:color w:val="FFFFFF"/>
              </w:rPr>
              <w:t xml:space="preserve">Feature</w:t>
            </w:r>
          </w:p>
        </w:tc>
      </w:tr>
      <w:tr>
        <w:tc>
          <w:tcPr>
            <w:tcW w:type="dxa" w:w="1150"/>
            <w:tcMar>
              <w:top w:type="dxa" w:w="60"/>
              <w:left w:type="dxa" w:w="90"/>
              <w:bottom w:type="dxa" w:w="60"/>
              <w:right w:type="dxa" w:w="90"/>
            </w:tcMar>
          </w:tcPr>
          <w:p>
            <w:r>
              <w:rPr>
                <w:b/>
                <w:bCs/>
                <w:sz w:val="18"/>
                <w:szCs w:val="18"/>
              </w:rPr>
              <w:t xml:space="preserve">0:00–0:15</w:t>
            </w:r>
          </w:p>
        </w:tc>
        <w:tc>
          <w:tcPr>
            <w:tcW w:type="dxa" w:w="3050"/>
            <w:tcMar>
              <w:top w:type="dxa" w:w="60"/>
              <w:left w:type="dxa" w:w="90"/>
              <w:bottom w:type="dxa" w:w="60"/>
              <w:right w:type="dxa" w:w="90"/>
            </w:tcMar>
          </w:tcPr>
          <w:p>
            <w:r>
              <w:rPr>
                <w:b w:val="false"/>
                <w:bCs w:val="false"/>
                <w:sz w:val="18"/>
                <w:szCs w:val="18"/>
              </w:rPr>
              <w:t xml:space="preserve">Cold open: Bootstrap splash — “LUGARITHM / A Heritage Jeepney Road Trip / A CYFER GAME”. Quick shots of the coast, jeepney, code editor.</w:t>
            </w:r>
          </w:p>
        </w:tc>
        <w:tc>
          <w:tcPr>
            <w:tcW w:type="dxa" w:w="3150"/>
            <w:tcMar>
              <w:top w:type="dxa" w:w="60"/>
              <w:left w:type="dxa" w:w="90"/>
              <w:bottom w:type="dxa" w:w="60"/>
              <w:right w:type="dxa" w:w="90"/>
            </w:tcMar>
          </w:tcPr>
          <w:p>
            <w:r>
              <w:rPr>
                <w:b w:val="false"/>
                <w:bCs w:val="false"/>
                <w:sz w:val="18"/>
                <w:szCs w:val="18"/>
              </w:rPr>
              <w:t xml:space="preserve">Hook line about a torn journal and learning to code by driving.</w:t>
            </w:r>
          </w:p>
        </w:tc>
        <w:tc>
          <w:tcPr>
            <w:tcW w:type="dxa" w:w="2010"/>
            <w:tcMar>
              <w:top w:type="dxa" w:w="60"/>
              <w:left w:type="dxa" w:w="90"/>
              <w:bottom w:type="dxa" w:w="60"/>
              <w:right w:type="dxa" w:w="90"/>
            </w:tcMar>
          </w:tcPr>
          <w:p>
            <w:r>
              <w:rPr>
                <w:b w:val="false"/>
                <w:bCs w:val="false"/>
                <w:sz w:val="18"/>
                <w:szCs w:val="18"/>
              </w:rPr>
              <w:t xml:space="preserve">Identity / theme</w:t>
            </w:r>
          </w:p>
        </w:tc>
      </w:tr>
      <w:tr>
        <w:tc>
          <w:tcPr>
            <w:tcW w:type="dxa" w:w="1150"/>
            <w:shd w:fill="EEF2F7" w:color="auto" w:val="clear"/>
            <w:tcMar>
              <w:top w:type="dxa" w:w="60"/>
              <w:left w:type="dxa" w:w="90"/>
              <w:bottom w:type="dxa" w:w="60"/>
              <w:right w:type="dxa" w:w="90"/>
            </w:tcMar>
          </w:tcPr>
          <w:p>
            <w:r>
              <w:rPr>
                <w:b/>
                <w:bCs/>
                <w:sz w:val="18"/>
                <w:szCs w:val="18"/>
              </w:rPr>
              <w:t xml:space="preserve">0:15–0:40</w:t>
            </w:r>
          </w:p>
        </w:tc>
        <w:tc>
          <w:tcPr>
            <w:tcW w:type="dxa" w:w="3050"/>
            <w:shd w:fill="EEF2F7" w:color="auto" w:val="clear"/>
            <w:tcMar>
              <w:top w:type="dxa" w:w="60"/>
              <w:left w:type="dxa" w:w="90"/>
              <w:bottom w:type="dxa" w:w="60"/>
              <w:right w:type="dxa" w:w="90"/>
            </w:tcMar>
          </w:tcPr>
          <w:p>
            <w:r>
              <w:rPr>
                <w:b w:val="false"/>
                <w:bCs w:val="false"/>
                <w:sz w:val="18"/>
                <w:szCs w:val="18"/>
              </w:rPr>
              <w:t xml:space="preserve">Main Menu (New Game / Continue / Settings / Journal) → Level Select showing Tutorial + 5 towns, ₱ wallet, best scores.</w:t>
            </w:r>
          </w:p>
        </w:tc>
        <w:tc>
          <w:tcPr>
            <w:tcW w:type="dxa" w:w="3150"/>
            <w:shd w:fill="EEF2F7" w:color="auto" w:val="clear"/>
            <w:tcMar>
              <w:top w:type="dxa" w:w="60"/>
              <w:left w:type="dxa" w:w="90"/>
              <w:bottom w:type="dxa" w:w="60"/>
              <w:right w:type="dxa" w:w="90"/>
            </w:tcMar>
          </w:tcPr>
          <w:p>
            <w:r>
              <w:rPr>
                <w:b w:val="false"/>
                <w:bCs w:val="false"/>
                <w:sz w:val="18"/>
                <w:szCs w:val="18"/>
              </w:rPr>
              <w:t xml:space="preserve">State the hook: “Drive it yourself, or write code to drive it — same road.”</w:t>
            </w:r>
          </w:p>
        </w:tc>
        <w:tc>
          <w:tcPr>
            <w:tcW w:type="dxa" w:w="2010"/>
            <w:shd w:fill="EEF2F7" w:color="auto" w:val="clear"/>
            <w:tcMar>
              <w:top w:type="dxa" w:w="60"/>
              <w:left w:type="dxa" w:w="90"/>
              <w:bottom w:type="dxa" w:w="60"/>
              <w:right w:type="dxa" w:w="90"/>
            </w:tcMar>
          </w:tcPr>
          <w:p>
            <w:r>
              <w:rPr>
                <w:b w:val="false"/>
                <w:bCs w:val="false"/>
                <w:sz w:val="18"/>
                <w:szCs w:val="18"/>
              </w:rPr>
              <w:t xml:space="preserve">Menus, save, progression</w:t>
            </w:r>
          </w:p>
        </w:tc>
      </w:tr>
      <w:tr>
        <w:tc>
          <w:tcPr>
            <w:tcW w:type="dxa" w:w="1150"/>
            <w:tcMar>
              <w:top w:type="dxa" w:w="60"/>
              <w:left w:type="dxa" w:w="90"/>
              <w:bottom w:type="dxa" w:w="60"/>
              <w:right w:type="dxa" w:w="90"/>
            </w:tcMar>
          </w:tcPr>
          <w:p>
            <w:r>
              <w:rPr>
                <w:b/>
                <w:bCs/>
                <w:sz w:val="18"/>
                <w:szCs w:val="18"/>
              </w:rPr>
              <w:t xml:space="preserve">0:40–1:20</w:t>
            </w:r>
          </w:p>
        </w:tc>
        <w:tc>
          <w:tcPr>
            <w:tcW w:type="dxa" w:w="3050"/>
            <w:tcMar>
              <w:top w:type="dxa" w:w="60"/>
              <w:left w:type="dxa" w:w="90"/>
              <w:bottom w:type="dxa" w:w="60"/>
              <w:right w:type="dxa" w:w="90"/>
            </w:tcMar>
          </w:tcPr>
          <w:p>
            <w:r>
              <w:rPr>
                <w:b w:val="false"/>
                <w:bCs w:val="false"/>
                <w:sz w:val="18"/>
                <w:szCs w:val="18"/>
              </w:rPr>
              <w:t xml:space="preserve">Top-down town hub: walk (WASD), talk to townsfolk (press E), HUD shows 5 side + 1 main objective; solve a minigame or two.</w:t>
            </w:r>
          </w:p>
        </w:tc>
        <w:tc>
          <w:tcPr>
            <w:tcW w:type="dxa" w:w="3150"/>
            <w:tcMar>
              <w:top w:type="dxa" w:w="60"/>
              <w:left w:type="dxa" w:w="90"/>
              <w:bottom w:type="dxa" w:w="60"/>
              <w:right w:type="dxa" w:w="90"/>
            </w:tcMar>
          </w:tcPr>
          <w:p>
            <w:r>
              <w:rPr>
                <w:b w:val="false"/>
                <w:bCs w:val="false"/>
                <w:sz w:val="18"/>
                <w:szCs w:val="18"/>
              </w:rPr>
              <w:t xml:space="preserve">Heritage arrives from people, not menus; the main coding objective gates the road.</w:t>
            </w:r>
          </w:p>
        </w:tc>
        <w:tc>
          <w:tcPr>
            <w:tcW w:type="dxa" w:w="2010"/>
            <w:tcMar>
              <w:top w:type="dxa" w:w="60"/>
              <w:left w:type="dxa" w:w="90"/>
              <w:bottom w:type="dxa" w:w="60"/>
              <w:right w:type="dxa" w:w="90"/>
            </w:tcMar>
          </w:tcPr>
          <w:p>
            <w:r>
              <w:rPr>
                <w:b w:val="false"/>
                <w:bCs w:val="false"/>
                <w:sz w:val="18"/>
                <w:szCs w:val="18"/>
              </w:rPr>
              <w:t xml:space="preserve">Town hub, NPCs, minigames</w:t>
            </w:r>
          </w:p>
        </w:tc>
      </w:tr>
      <w:tr>
        <w:tc>
          <w:tcPr>
            <w:tcW w:type="dxa" w:w="1150"/>
            <w:shd w:fill="EEF2F7" w:color="auto" w:val="clear"/>
            <w:tcMar>
              <w:top w:type="dxa" w:w="60"/>
              <w:left w:type="dxa" w:w="90"/>
              <w:bottom w:type="dxa" w:w="60"/>
              <w:right w:type="dxa" w:w="90"/>
            </w:tcMar>
          </w:tcPr>
          <w:p>
            <w:r>
              <w:rPr>
                <w:b/>
                <w:bCs/>
                <w:sz w:val="18"/>
                <w:szCs w:val="18"/>
              </w:rPr>
              <w:t xml:space="preserve">1:20–1:55</w:t>
            </w:r>
          </w:p>
        </w:tc>
        <w:tc>
          <w:tcPr>
            <w:tcW w:type="dxa" w:w="3050"/>
            <w:shd w:fill="EEF2F7" w:color="auto" w:val="clear"/>
            <w:tcMar>
              <w:top w:type="dxa" w:w="60"/>
              <w:left w:type="dxa" w:w="90"/>
              <w:bottom w:type="dxa" w:w="60"/>
              <w:right w:type="dxa" w:w="90"/>
            </w:tcMar>
          </w:tcPr>
          <w:p>
            <w:r>
              <w:rPr>
                <w:b w:val="false"/>
                <w:bCs w:val="false"/>
                <w:sz w:val="18"/>
                <w:szCs w:val="18"/>
              </w:rPr>
              <w:t xml:space="preserve">All objectives cleared → the secret heritage Artifact spawns near the jeep stop. Cut between 2–3 takes to show different spawn spots.</w:t>
            </w:r>
          </w:p>
        </w:tc>
        <w:tc>
          <w:tcPr>
            <w:tcW w:type="dxa" w:w="3150"/>
            <w:shd w:fill="EEF2F7" w:color="auto" w:val="clear"/>
            <w:tcMar>
              <w:top w:type="dxa" w:w="60"/>
              <w:left w:type="dxa" w:w="90"/>
              <w:bottom w:type="dxa" w:w="60"/>
              <w:right w:type="dxa" w:w="90"/>
            </w:tcMar>
          </w:tcPr>
          <w:p>
            <w:r>
              <w:rPr>
                <w:b w:val="false"/>
                <w:bCs w:val="false"/>
                <w:sz w:val="18"/>
                <w:szCs w:val="18"/>
              </w:rPr>
              <w:t xml:space="preserve">“Clear everything, and the town gives up a secret.”</w:t>
            </w:r>
          </w:p>
        </w:tc>
        <w:tc>
          <w:tcPr>
            <w:tcW w:type="dxa" w:w="2010"/>
            <w:shd w:fill="EEF2F7" w:color="auto" w:val="clear"/>
            <w:tcMar>
              <w:top w:type="dxa" w:w="60"/>
              <w:left w:type="dxa" w:w="90"/>
              <w:bottom w:type="dxa" w:w="60"/>
              <w:right w:type="dxa" w:w="90"/>
            </w:tcMar>
          </w:tcPr>
          <w:p>
            <w:r>
              <w:rPr>
                <w:b w:val="false"/>
                <w:bCs w:val="false"/>
                <w:color w:val="B8860B"/>
                <w:sz w:val="18"/>
                <w:szCs w:val="18"/>
              </w:rPr>
              <w:t xml:space="preserve">★ Artifact spawning</w:t>
            </w:r>
          </w:p>
        </w:tc>
      </w:tr>
      <w:tr>
        <w:tc>
          <w:tcPr>
            <w:tcW w:type="dxa" w:w="1150"/>
            <w:tcMar>
              <w:top w:type="dxa" w:w="60"/>
              <w:left w:type="dxa" w:w="90"/>
              <w:bottom w:type="dxa" w:w="60"/>
              <w:right w:type="dxa" w:w="90"/>
            </w:tcMar>
          </w:tcPr>
          <w:p>
            <w:r>
              <w:rPr>
                <w:b/>
                <w:bCs/>
                <w:sz w:val="18"/>
                <w:szCs w:val="18"/>
              </w:rPr>
              <w:t xml:space="preserve">1:55–2:30</w:t>
            </w:r>
          </w:p>
        </w:tc>
        <w:tc>
          <w:tcPr>
            <w:tcW w:type="dxa" w:w="3050"/>
            <w:tcMar>
              <w:top w:type="dxa" w:w="60"/>
              <w:left w:type="dxa" w:w="90"/>
              <w:bottom w:type="dxa" w:w="60"/>
              <w:right w:type="dxa" w:w="90"/>
            </w:tcMar>
          </w:tcPr>
          <w:p>
            <w:r>
              <w:rPr>
                <w:b w:val="false"/>
                <w:bCs w:val="false"/>
                <w:sz w:val="18"/>
                <w:szCs w:val="18"/>
              </w:rPr>
              <w:t xml:space="preserve">The Cultural Echo hunt: player wanders; the ambient cue is faint far away and swells as they approach; they home in and press E to collect.</w:t>
            </w:r>
          </w:p>
        </w:tc>
        <w:tc>
          <w:tcPr>
            <w:tcW w:type="dxa" w:w="3150"/>
            <w:tcMar>
              <w:top w:type="dxa" w:w="60"/>
              <w:left w:type="dxa" w:w="90"/>
              <w:bottom w:type="dxa" w:w="60"/>
              <w:right w:type="dxa" w:w="90"/>
            </w:tcMar>
          </w:tcPr>
          <w:p>
            <w:r>
              <w:rPr>
                <w:b w:val="false"/>
                <w:bCs w:val="false"/>
                <w:sz w:val="18"/>
                <w:szCs w:val="18"/>
              </w:rPr>
              <w:t xml:space="preserve">“You find it by ear — the Cultural Echo grows louder the closer you get.”</w:t>
            </w:r>
          </w:p>
        </w:tc>
        <w:tc>
          <w:tcPr>
            <w:tcW w:type="dxa" w:w="2010"/>
            <w:tcMar>
              <w:top w:type="dxa" w:w="60"/>
              <w:left w:type="dxa" w:w="90"/>
              <w:bottom w:type="dxa" w:w="60"/>
              <w:right w:type="dxa" w:w="90"/>
            </w:tcMar>
          </w:tcPr>
          <w:p>
            <w:r>
              <w:rPr>
                <w:b w:val="false"/>
                <w:bCs w:val="false"/>
                <w:color w:val="B8860B"/>
                <w:sz w:val="18"/>
                <w:szCs w:val="18"/>
              </w:rPr>
              <w:t xml:space="preserve">★ Cultural Echo audio</w:t>
            </w:r>
          </w:p>
        </w:tc>
      </w:tr>
      <w:tr>
        <w:tc>
          <w:tcPr>
            <w:tcW w:type="dxa" w:w="1150"/>
            <w:shd w:fill="EEF2F7" w:color="auto" w:val="clear"/>
            <w:tcMar>
              <w:top w:type="dxa" w:w="60"/>
              <w:left w:type="dxa" w:w="90"/>
              <w:bottom w:type="dxa" w:w="60"/>
              <w:right w:type="dxa" w:w="90"/>
            </w:tcMar>
          </w:tcPr>
          <w:p>
            <w:r>
              <w:rPr>
                <w:b/>
                <w:bCs/>
                <w:sz w:val="18"/>
                <w:szCs w:val="18"/>
              </w:rPr>
              <w:t xml:space="preserve">2:30–2:50</w:t>
            </w:r>
          </w:p>
        </w:tc>
        <w:tc>
          <w:tcPr>
            <w:tcW w:type="dxa" w:w="3050"/>
            <w:shd w:fill="EEF2F7" w:color="auto" w:val="clear"/>
            <w:tcMar>
              <w:top w:type="dxa" w:w="60"/>
              <w:left w:type="dxa" w:w="90"/>
              <w:bottom w:type="dxa" w:w="60"/>
              <w:right w:type="dxa" w:w="90"/>
            </w:tcMar>
          </w:tcPr>
          <w:p>
            <w:r>
              <w:rPr>
                <w:b w:val="false"/>
                <w:bCs w:val="false"/>
                <w:sz w:val="18"/>
                <w:szCs w:val="18"/>
              </w:rPr>
              <w:t xml:space="preserve">Player steps onto the Jeep Stop → Portal Unlock notification appears → board; fade into the jeepney scene.</w:t>
            </w:r>
          </w:p>
        </w:tc>
        <w:tc>
          <w:tcPr>
            <w:tcW w:type="dxa" w:w="3150"/>
            <w:shd w:fill="EEF2F7" w:color="auto" w:val="clear"/>
            <w:tcMar>
              <w:top w:type="dxa" w:w="60"/>
              <w:left w:type="dxa" w:w="90"/>
              <w:bottom w:type="dxa" w:w="60"/>
              <w:right w:type="dxa" w:w="90"/>
            </w:tcMar>
          </w:tcPr>
          <w:p>
            <w:r>
              <w:rPr>
                <w:b w:val="false"/>
                <w:bCs w:val="false"/>
                <w:sz w:val="18"/>
                <w:szCs w:val="18"/>
              </w:rPr>
              <w:t xml:space="preserve">“The town hub is a museum you can drive out of — the route unlocks.”</w:t>
            </w:r>
          </w:p>
        </w:tc>
        <w:tc>
          <w:tcPr>
            <w:tcW w:type="dxa" w:w="2010"/>
            <w:shd w:fill="EEF2F7" w:color="auto" w:val="clear"/>
            <w:tcMar>
              <w:top w:type="dxa" w:w="60"/>
              <w:left w:type="dxa" w:w="90"/>
              <w:bottom w:type="dxa" w:w="60"/>
              <w:right w:type="dxa" w:w="90"/>
            </w:tcMar>
          </w:tcPr>
          <w:p>
            <w:r>
              <w:rPr>
                <w:b w:val="false"/>
                <w:bCs w:val="false"/>
                <w:color w:val="B8860B"/>
                <w:sz w:val="18"/>
                <w:szCs w:val="18"/>
              </w:rPr>
              <w:t xml:space="preserve">★ Portal Unlock</w:t>
            </w:r>
          </w:p>
        </w:tc>
      </w:tr>
      <w:tr>
        <w:tc>
          <w:tcPr>
            <w:tcW w:type="dxa" w:w="1150"/>
            <w:tcMar>
              <w:top w:type="dxa" w:w="60"/>
              <w:left w:type="dxa" w:w="90"/>
              <w:bottom w:type="dxa" w:w="60"/>
              <w:right w:type="dxa" w:w="90"/>
            </w:tcMar>
          </w:tcPr>
          <w:p>
            <w:r>
              <w:rPr>
                <w:b/>
                <w:bCs/>
                <w:sz w:val="18"/>
                <w:szCs w:val="18"/>
              </w:rPr>
              <w:t xml:space="preserve">2:50–3:25</w:t>
            </w:r>
          </w:p>
        </w:tc>
        <w:tc>
          <w:tcPr>
            <w:tcW w:type="dxa" w:w="3050"/>
            <w:tcMar>
              <w:top w:type="dxa" w:w="60"/>
              <w:left w:type="dxa" w:w="90"/>
              <w:bottom w:type="dxa" w:w="60"/>
              <w:right w:type="dxa" w:w="90"/>
            </w:tcMar>
          </w:tcPr>
          <w:p>
            <w:r>
              <w:rPr>
                <w:b w:val="false"/>
                <w:bCs w:val="false"/>
                <w:sz w:val="18"/>
                <w:szCs w:val="18"/>
              </w:rPr>
              <w:t xml:space="preserve">Jeepney leg begins: the story passenger boards up front; boarding dialogue plays (Living Story). The drive is the “museum while driving”.</w:t>
            </w:r>
          </w:p>
        </w:tc>
        <w:tc>
          <w:tcPr>
            <w:tcW w:type="dxa" w:w="3150"/>
            <w:tcMar>
              <w:top w:type="dxa" w:w="60"/>
              <w:left w:type="dxa" w:w="90"/>
              <w:bottom w:type="dxa" w:w="60"/>
              <w:right w:type="dxa" w:w="90"/>
            </w:tcMar>
          </w:tcPr>
          <w:p>
            <w:r>
              <w:rPr>
                <w:b w:val="false"/>
                <w:bCs w:val="false"/>
                <w:sz w:val="18"/>
                <w:szCs w:val="18"/>
              </w:rPr>
              <w:t xml:space="preserve">Introduce the passenger who knew the father and holds a page.</w:t>
            </w:r>
          </w:p>
        </w:tc>
        <w:tc>
          <w:tcPr>
            <w:tcW w:type="dxa" w:w="2010"/>
            <w:tcMar>
              <w:top w:type="dxa" w:w="60"/>
              <w:left w:type="dxa" w:w="90"/>
              <w:bottom w:type="dxa" w:w="60"/>
              <w:right w:type="dxa" w:w="90"/>
            </w:tcMar>
          </w:tcPr>
          <w:p>
            <w:r>
              <w:rPr>
                <w:b w:val="false"/>
                <w:bCs w:val="false"/>
                <w:sz w:val="18"/>
                <w:szCs w:val="18"/>
              </w:rPr>
              <w:t xml:space="preserve">Passenger story / Living Story AI</w:t>
            </w:r>
          </w:p>
        </w:tc>
      </w:tr>
      <w:tr>
        <w:tc>
          <w:tcPr>
            <w:tcW w:type="dxa" w:w="1150"/>
            <w:shd w:fill="EEF2F7" w:color="auto" w:val="clear"/>
            <w:tcMar>
              <w:top w:type="dxa" w:w="60"/>
              <w:left w:type="dxa" w:w="90"/>
              <w:bottom w:type="dxa" w:w="60"/>
              <w:right w:type="dxa" w:w="90"/>
            </w:tcMar>
          </w:tcPr>
          <w:p>
            <w:r>
              <w:rPr>
                <w:b/>
                <w:bCs/>
                <w:sz w:val="18"/>
                <w:szCs w:val="18"/>
              </w:rPr>
              <w:t xml:space="preserve">3:25–4:10</w:t>
            </w:r>
          </w:p>
        </w:tc>
        <w:tc>
          <w:tcPr>
            <w:tcW w:type="dxa" w:w="3050"/>
            <w:shd w:fill="EEF2F7" w:color="auto" w:val="clear"/>
            <w:tcMar>
              <w:top w:type="dxa" w:w="60"/>
              <w:left w:type="dxa" w:w="90"/>
              <w:bottom w:type="dxa" w:w="60"/>
              <w:right w:type="dxa" w:w="90"/>
            </w:tcMar>
          </w:tcPr>
          <w:p>
            <w:r>
              <w:rPr>
                <w:b w:val="false"/>
                <w:bCs w:val="false"/>
                <w:sz w:val="18"/>
                <w:szCs w:val="18"/>
              </w:rPr>
              <w:t xml:space="preserve">Automation Mode: block + code editor, type/drag a route, press RUN / Step / speed; jeepney drives; avoidTraffic, fuel bar + speed gauge; collectFare/giveChange; one-click Autopilot.</w:t>
            </w:r>
          </w:p>
        </w:tc>
        <w:tc>
          <w:tcPr>
            <w:tcW w:type="dxa" w:w="3150"/>
            <w:shd w:fill="EEF2F7" w:color="auto" w:val="clear"/>
            <w:tcMar>
              <w:top w:type="dxa" w:w="60"/>
              <w:left w:type="dxa" w:w="90"/>
              <w:bottom w:type="dxa" w:w="60"/>
              <w:right w:type="dxa" w:w="90"/>
            </w:tcMar>
          </w:tcPr>
          <w:p>
            <w:r>
              <w:rPr>
                <w:b w:val="false"/>
                <w:bCs w:val="false"/>
                <w:sz w:val="18"/>
                <w:szCs w:val="18"/>
              </w:rPr>
              <w:t xml:space="preserve">Coding IS the driving — loops, conditionals, functions run the wheel.</w:t>
            </w:r>
          </w:p>
        </w:tc>
        <w:tc>
          <w:tcPr>
            <w:tcW w:type="dxa" w:w="2010"/>
            <w:shd w:fill="EEF2F7" w:color="auto" w:val="clear"/>
            <w:tcMar>
              <w:top w:type="dxa" w:w="60"/>
              <w:left w:type="dxa" w:w="90"/>
              <w:bottom w:type="dxa" w:w="60"/>
              <w:right w:type="dxa" w:w="90"/>
            </w:tcMar>
          </w:tcPr>
          <w:p>
            <w:r>
              <w:rPr>
                <w:b w:val="false"/>
                <w:bCs w:val="false"/>
                <w:sz w:val="18"/>
                <w:szCs w:val="18"/>
              </w:rPr>
              <w:t xml:space="preserve">Para language, editors, traffic, fuel</w:t>
            </w:r>
          </w:p>
        </w:tc>
      </w:tr>
      <w:tr>
        <w:tc>
          <w:tcPr>
            <w:tcW w:type="dxa" w:w="1150"/>
            <w:tcMar>
              <w:top w:type="dxa" w:w="60"/>
              <w:left w:type="dxa" w:w="90"/>
              <w:bottom w:type="dxa" w:w="60"/>
              <w:right w:type="dxa" w:w="90"/>
            </w:tcMar>
          </w:tcPr>
          <w:p>
            <w:r>
              <w:rPr>
                <w:b/>
                <w:bCs/>
                <w:sz w:val="18"/>
                <w:szCs w:val="18"/>
              </w:rPr>
              <w:t xml:space="preserve">4:10–4:30</w:t>
            </w:r>
          </w:p>
        </w:tc>
        <w:tc>
          <w:tcPr>
            <w:tcW w:type="dxa" w:w="3050"/>
            <w:tcMar>
              <w:top w:type="dxa" w:w="60"/>
              <w:left w:type="dxa" w:w="90"/>
              <w:bottom w:type="dxa" w:w="60"/>
              <w:right w:type="dxa" w:w="90"/>
            </w:tcMar>
          </w:tcPr>
          <w:p>
            <w:r>
              <w:rPr>
                <w:b w:val="false"/>
                <w:bCs w:val="false"/>
                <w:sz w:val="18"/>
                <w:szCs w:val="18"/>
              </w:rPr>
              <w:t xml:space="preserve">Brief Manual contrast: WASD driving + Coin Drawer making change; then the mid-drive progression gate puzzle.</w:t>
            </w:r>
          </w:p>
        </w:tc>
        <w:tc>
          <w:tcPr>
            <w:tcW w:type="dxa" w:w="3150"/>
            <w:tcMar>
              <w:top w:type="dxa" w:w="60"/>
              <w:left w:type="dxa" w:w="90"/>
              <w:bottom w:type="dxa" w:w="60"/>
              <w:right w:type="dxa" w:w="90"/>
            </w:tcMar>
          </w:tcPr>
          <w:p>
            <w:r>
              <w:rPr>
                <w:b w:val="false"/>
                <w:bCs w:val="false"/>
                <w:sz w:val="18"/>
                <w:szCs w:val="18"/>
              </w:rPr>
              <w:t xml:space="preserve">“Prefer the wheel? Same leg, your hands.”</w:t>
            </w:r>
          </w:p>
        </w:tc>
        <w:tc>
          <w:tcPr>
            <w:tcW w:type="dxa" w:w="2010"/>
            <w:tcMar>
              <w:top w:type="dxa" w:w="60"/>
              <w:left w:type="dxa" w:w="90"/>
              <w:bottom w:type="dxa" w:w="60"/>
              <w:right w:type="dxa" w:w="90"/>
            </w:tcMar>
          </w:tcPr>
          <w:p>
            <w:r>
              <w:rPr>
                <w:b w:val="false"/>
                <w:bCs w:val="false"/>
                <w:sz w:val="18"/>
                <w:szCs w:val="18"/>
              </w:rPr>
              <w:t xml:space="preserve">Manual mode, coin drawer, gate</w:t>
            </w:r>
          </w:p>
        </w:tc>
      </w:tr>
      <w:tr>
        <w:tc>
          <w:tcPr>
            <w:tcW w:type="dxa" w:w="1150"/>
            <w:shd w:fill="EEF2F7" w:color="auto" w:val="clear"/>
            <w:tcMar>
              <w:top w:type="dxa" w:w="60"/>
              <w:left w:type="dxa" w:w="90"/>
              <w:bottom w:type="dxa" w:w="60"/>
              <w:right w:type="dxa" w:w="90"/>
            </w:tcMar>
          </w:tcPr>
          <w:p>
            <w:r>
              <w:rPr>
                <w:b/>
                <w:bCs/>
                <w:sz w:val="18"/>
                <w:szCs w:val="18"/>
              </w:rPr>
              <w:t xml:space="preserve">4:30–4:45</w:t>
            </w:r>
          </w:p>
        </w:tc>
        <w:tc>
          <w:tcPr>
            <w:tcW w:type="dxa" w:w="3050"/>
            <w:shd w:fill="EEF2F7" w:color="auto" w:val="clear"/>
            <w:tcMar>
              <w:top w:type="dxa" w:w="60"/>
              <w:left w:type="dxa" w:w="90"/>
              <w:bottom w:type="dxa" w:w="60"/>
              <w:right w:type="dxa" w:w="90"/>
            </w:tcMar>
          </w:tcPr>
          <w:p>
            <w:r>
              <w:rPr>
                <w:b w:val="false"/>
                <w:bCs w:val="false"/>
                <w:sz w:val="18"/>
                <w:szCs w:val="18"/>
              </w:rPr>
              <w:t xml:space="preserve">Deliver the passenger at the marked drop-off → inline heritage reveal → LEVEL COMPLETE card → results/score &amp; earnings.</w:t>
            </w:r>
          </w:p>
        </w:tc>
        <w:tc>
          <w:tcPr>
            <w:tcW w:type="dxa" w:w="3150"/>
            <w:shd w:fill="EEF2F7" w:color="auto" w:val="clear"/>
            <w:tcMar>
              <w:top w:type="dxa" w:w="60"/>
              <w:left w:type="dxa" w:w="90"/>
              <w:bottom w:type="dxa" w:w="60"/>
              <w:right w:type="dxa" w:w="90"/>
            </w:tcMar>
          </w:tcPr>
          <w:p>
            <w:r>
              <w:rPr>
                <w:b w:val="false"/>
                <w:bCs w:val="false"/>
                <w:sz w:val="18"/>
                <w:szCs w:val="18"/>
              </w:rPr>
              <w:t xml:space="preserve">The page is recovered; the town’s history lands.</w:t>
            </w:r>
          </w:p>
        </w:tc>
        <w:tc>
          <w:tcPr>
            <w:tcW w:type="dxa" w:w="2010"/>
            <w:shd w:fill="EEF2F7" w:color="auto" w:val="clear"/>
            <w:tcMar>
              <w:top w:type="dxa" w:w="60"/>
              <w:left w:type="dxa" w:w="90"/>
              <w:bottom w:type="dxa" w:w="60"/>
              <w:right w:type="dxa" w:w="90"/>
            </w:tcMar>
          </w:tcPr>
          <w:p>
            <w:r>
              <w:rPr>
                <w:b w:val="false"/>
                <w:bCs w:val="false"/>
                <w:sz w:val="18"/>
                <w:szCs w:val="18"/>
              </w:rPr>
              <w:t xml:space="preserve">Completion flow, scoring</w:t>
            </w:r>
          </w:p>
        </w:tc>
      </w:tr>
      <w:tr>
        <w:tc>
          <w:tcPr>
            <w:tcW w:type="dxa" w:w="1150"/>
            <w:tcMar>
              <w:top w:type="dxa" w:w="60"/>
              <w:left w:type="dxa" w:w="90"/>
              <w:bottom w:type="dxa" w:w="60"/>
              <w:right w:type="dxa" w:w="90"/>
            </w:tcMar>
          </w:tcPr>
          <w:p>
            <w:r>
              <w:rPr>
                <w:b/>
                <w:bCs/>
                <w:sz w:val="18"/>
                <w:szCs w:val="18"/>
              </w:rPr>
              <w:t xml:space="preserve">4:45–4:57</w:t>
            </w:r>
          </w:p>
        </w:tc>
        <w:tc>
          <w:tcPr>
            <w:tcW w:type="dxa" w:w="3050"/>
            <w:tcMar>
              <w:top w:type="dxa" w:w="60"/>
              <w:left w:type="dxa" w:w="90"/>
              <w:bottom w:type="dxa" w:w="60"/>
              <w:right w:type="dxa" w:w="90"/>
            </w:tcMar>
          </w:tcPr>
          <w:p>
            <w:r>
              <w:rPr>
                <w:b w:val="false"/>
                <w:bCs w:val="false"/>
                <w:sz w:val="18"/>
                <w:szCs w:val="18"/>
              </w:rPr>
              <w:t xml:space="preserve">Journal / Almanac: recovered pages + Coding Reference; open the Heritage Oracle chatbot; badge unlock + code-theme reward; flick English↔Filipino.</w:t>
            </w:r>
          </w:p>
        </w:tc>
        <w:tc>
          <w:tcPr>
            <w:tcW w:type="dxa" w:w="3150"/>
            <w:tcMar>
              <w:top w:type="dxa" w:w="60"/>
              <w:left w:type="dxa" w:w="90"/>
              <w:bottom w:type="dxa" w:w="60"/>
              <w:right w:type="dxa" w:w="90"/>
            </w:tcMar>
          </w:tcPr>
          <w:p>
            <w:r>
              <w:rPr>
                <w:b w:val="false"/>
                <w:bCs w:val="false"/>
                <w:sz w:val="18"/>
                <w:szCs w:val="18"/>
              </w:rPr>
              <w:t xml:space="preserve">AI keeps the voices alive; you keep the history.</w:t>
            </w:r>
          </w:p>
        </w:tc>
        <w:tc>
          <w:tcPr>
            <w:tcW w:type="dxa" w:w="2010"/>
            <w:tcMar>
              <w:top w:type="dxa" w:w="60"/>
              <w:left w:type="dxa" w:w="90"/>
              <w:bottom w:type="dxa" w:w="60"/>
              <w:right w:type="dxa" w:w="90"/>
            </w:tcMar>
          </w:tcPr>
          <w:p>
            <w:r>
              <w:rPr>
                <w:b w:val="false"/>
                <w:bCs w:val="false"/>
                <w:sz w:val="18"/>
                <w:szCs w:val="18"/>
              </w:rPr>
              <w:t xml:space="preserve">Journal, Oracle AI, badges, localization</w:t>
            </w:r>
          </w:p>
        </w:tc>
      </w:tr>
      <w:tr>
        <w:tc>
          <w:tcPr>
            <w:tcW w:type="dxa" w:w="1150"/>
            <w:shd w:fill="EEF2F7" w:color="auto" w:val="clear"/>
            <w:tcMar>
              <w:top w:type="dxa" w:w="60"/>
              <w:left w:type="dxa" w:w="90"/>
              <w:bottom w:type="dxa" w:w="60"/>
              <w:right w:type="dxa" w:w="90"/>
            </w:tcMar>
          </w:tcPr>
          <w:p>
            <w:r>
              <w:rPr>
                <w:b/>
                <w:bCs/>
                <w:sz w:val="18"/>
                <w:szCs w:val="18"/>
              </w:rPr>
              <w:t xml:space="preserve">4:57–5:00</w:t>
            </w:r>
          </w:p>
        </w:tc>
        <w:tc>
          <w:tcPr>
            <w:tcW w:type="dxa" w:w="3050"/>
            <w:shd w:fill="EEF2F7" w:color="auto" w:val="clear"/>
            <w:tcMar>
              <w:top w:type="dxa" w:w="60"/>
              <w:left w:type="dxa" w:w="90"/>
              <w:bottom w:type="dxa" w:w="60"/>
              <w:right w:type="dxa" w:w="90"/>
            </w:tcMar>
          </w:tcPr>
          <w:p>
            <w:r>
              <w:rPr>
                <w:b w:val="false"/>
                <w:bCs w:val="false"/>
                <w:sz w:val="18"/>
                <w:szCs w:val="18"/>
              </w:rPr>
              <w:t xml:space="preserve">Tagline card: “Drive the coast. Recover the pages. Learn the history.” Logo.</w:t>
            </w:r>
          </w:p>
        </w:tc>
        <w:tc>
          <w:tcPr>
            <w:tcW w:type="dxa" w:w="3150"/>
            <w:shd w:fill="EEF2F7" w:color="auto" w:val="clear"/>
            <w:tcMar>
              <w:top w:type="dxa" w:w="60"/>
              <w:left w:type="dxa" w:w="90"/>
              <w:bottom w:type="dxa" w:w="60"/>
              <w:right w:type="dxa" w:w="90"/>
            </w:tcMar>
          </w:tcPr>
          <w:p>
            <w:r>
              <w:rPr>
                <w:b w:val="false"/>
                <w:bCs w:val="false"/>
                <w:sz w:val="18"/>
                <w:szCs w:val="18"/>
              </w:rPr>
              <w:t xml:space="preserve">Close.</w:t>
            </w:r>
          </w:p>
        </w:tc>
        <w:tc>
          <w:tcPr>
            <w:tcW w:type="dxa" w:w="2010"/>
            <w:shd w:fill="EEF2F7" w:color="auto" w:val="clear"/>
            <w:tcMar>
              <w:top w:type="dxa" w:w="60"/>
              <w:left w:type="dxa" w:w="90"/>
              <w:bottom w:type="dxa" w:w="60"/>
              <w:right w:type="dxa" w:w="90"/>
            </w:tcMar>
          </w:tcPr>
          <w:p>
            <w:r>
              <w:rPr>
                <w:b w:val="false"/>
                <w:bCs w:val="false"/>
                <w:sz w:val="18"/>
                <w:szCs w:val="18"/>
              </w:rPr>
              <w:t xml:space="preserve">Wrap</w:t>
            </w:r>
          </w:p>
        </w:tc>
      </w:tr>
    </w:tbl>
    <w:p>
      <w:r>
        <w:br w:type="page"/>
      </w:r>
    </w:p>
    <w:p>
      <w:pPr>
        <w:pStyle w:val="Heading1"/>
        <w:spacing w:after="120" w:before="240"/>
      </w:pPr>
      <w:r>
        <w:t xml:space="preserve">3. Full Script</w:t>
      </w:r>
    </w:p>
    <w:p>
      <w:pPr>
        <w:spacing w:after="120"/>
      </w:pPr>
      <w:r>
        <w:t xml:space="preserve">Each beat lists </w:t>
      </w:r>
      <w:r>
        <w:rPr>
          <w:b/>
          <w:bCs/>
          <w:color w:val="1F3A5F"/>
        </w:rPr>
        <w:t xml:space="preserve">[VISUAL]</w:t>
      </w:r>
      <w:r>
        <w:t xml:space="preserve"> (what is on screen), </w:t>
      </w:r>
      <w:r>
        <w:rPr>
          <w:b/>
          <w:bCs/>
          <w:color w:val="B8860B"/>
        </w:rPr>
        <w:t xml:space="preserve">[VOICEOVER]</w:t>
      </w:r>
      <w:r>
        <w:t xml:space="preserve"> (narration), and </w:t>
      </w:r>
      <w:r>
        <w:rPr>
          <w:b/>
          <w:bCs/>
          <w:color w:val="444444"/>
        </w:rPr>
        <w:t xml:space="preserve">[CAPTION]</w:t>
      </w:r>
      <w:r>
        <w:t xml:space="preserve"> (on-screen text overlays). Voiceover totals roughly 650 words — comfortable for five minutes at a calm pace.</w:t>
      </w:r>
    </w:p>
    <w:p>
      <w:pPr>
        <w:pStyle w:val="Heading2"/>
        <w:spacing w:after="120" w:before="240"/>
      </w:pPr>
      <w:r>
        <w:t xml:space="preserve">3.1  Cold open (0:00–0:15)</w:t>
      </w:r>
    </w:p>
    <w:p>
      <w:pPr>
        <w:spacing w:after="100"/>
      </w:pPr>
      <w:r>
        <w:rPr>
          <w:b/>
          <w:bCs/>
          <w:color w:val="1F3A5F"/>
        </w:rPr>
        <w:t xml:space="preserve">[VISUAL]  </w:t>
      </w:r>
      <w:r>
        <w:t xml:space="preserve">Black. The Bootstrap splash fades up: “LUGARITHM — A Heritage Jeepney Road Trip — A CYFER GAME.” Fast, warm cuts: the coastal highway, a vintage jeepney, a torn journal page, a line of code blinking in an editor.</w:t>
      </w:r>
    </w:p>
    <w:p>
      <w:pPr>
        <w:spacing w:after="100"/>
      </w:pPr>
      <w:r>
        <w:rPr>
          <w:b/>
          <w:bCs/>
          <w:color w:val="B8860B"/>
        </w:rPr>
        <w:t xml:space="preserve">[VOICEOVER]  </w:t>
      </w:r>
      <w:r>
        <w:rPr>
          <w:i/>
          <w:iCs/>
        </w:rPr>
        <w:t xml:space="preserve">A father you barely knew leaves you two things: his jeepney, and a journal with every page torn out and given away along the coast. To rebuild it, you drive. And you can drive by hand — or by writing code.</w:t>
      </w:r>
    </w:p>
    <w:p>
      <w:pPr>
        <w:spacing w:after="100"/>
      </w:pPr>
      <w:r>
        <w:rPr>
          <w:b/>
          <w:bCs/>
          <w:color w:val="444444"/>
        </w:rPr>
        <w:t xml:space="preserve">[CAPTION]  </w:t>
      </w:r>
      <w:r>
        <w:t xml:space="preserve">Lugarithm · A Heritage Jeepney Road-Trip that Teaches You to Code</w:t>
      </w:r>
    </w:p>
    <w:p>
      <w:pPr>
        <w:pStyle w:val="Heading2"/>
        <w:spacing w:after="120" w:before="240"/>
      </w:pPr>
      <w:r>
        <w:t xml:space="preserve">3.2  Menu &amp; the hook (0:15–0:40)</w:t>
      </w:r>
    </w:p>
    <w:p>
      <w:pPr>
        <w:spacing w:after="100"/>
      </w:pPr>
      <w:r>
        <w:rPr>
          <w:b/>
          <w:bCs/>
          <w:color w:val="1F3A5F"/>
        </w:rPr>
        <w:t xml:space="preserve">[VISUAL]  </w:t>
      </w:r>
      <w:r>
        <w:t xml:space="preserve">Main Menu: New Game, Continue, Settings, Journal. Click into Level Select — Tutorial plus five towns down the Iloilo → San Joaquin coast, each with a best score; the peso ₱ wallet sits in the corner. Hover Settings to flash the Drive Mode (Manual / Automation) and Coding Interface (Blocks / Code) toggles.</w:t>
      </w:r>
    </w:p>
    <w:p>
      <w:pPr>
        <w:spacing w:after="100"/>
      </w:pPr>
      <w:r>
        <w:rPr>
          <w:b/>
          <w:bCs/>
          <w:color w:val="B8860B"/>
        </w:rPr>
        <w:t xml:space="preserve">[VOICEOVER]  </w:t>
      </w:r>
      <w:r>
        <w:rPr>
          <w:i/>
          <w:iCs/>
        </w:rPr>
        <w:t xml:space="preserve">One road trip, five real heritage towns. Here's the twist: every leg can be played two ways — steer the jeepney yourself, or program it — and it's the same journey either way. Same route, same people, same ending. Only your hands on the wheel change.</w:t>
      </w:r>
    </w:p>
    <w:p>
      <w:pPr>
        <w:spacing w:after="100"/>
      </w:pPr>
      <w:r>
        <w:rPr>
          <w:b/>
          <w:bCs/>
          <w:color w:val="444444"/>
        </w:rPr>
        <w:t xml:space="preserve">[CAPTION]  </w:t>
      </w:r>
      <w:r>
        <w:t xml:space="preserve">Iloilo City → Molo → Oton → Tigbauan → Miag-ao → San Joaquin</w:t>
      </w:r>
    </w:p>
    <w:p>
      <w:pPr>
        <w:pStyle w:val="Heading2"/>
        <w:spacing w:after="120" w:before="240"/>
      </w:pPr>
      <w:r>
        <w:t xml:space="preserve">3.3  The town hub on foot (0:40–1:20)</w:t>
      </w:r>
    </w:p>
    <w:p>
      <w:pPr>
        <w:spacing w:after="100"/>
      </w:pPr>
      <w:r>
        <w:rPr>
          <w:b/>
          <w:bCs/>
          <w:color w:val="1F3A5F"/>
        </w:rPr>
        <w:t xml:space="preserve">[VISUAL]  </w:t>
      </w:r>
      <w:r>
        <w:t xml:space="preserve">Top-down town. The player walks with WASD; a floating prompt appears near a townsperson — press E — and a dialogue card opens with light, friendly heritage chatter. The HUD reads “0/5 SIDE OBJECTIVES” and “0/1 MAIN OBJECTIVE”. The player solves a side minigame (e.g. a Hablon weave / crate-stack) and the gold, pulsing main coding-maze objective.</w:t>
      </w:r>
    </w:p>
    <w:p>
      <w:pPr>
        <w:spacing w:after="100"/>
      </w:pPr>
      <w:r>
        <w:rPr>
          <w:b/>
          <w:bCs/>
          <w:color w:val="B8860B"/>
        </w:rPr>
        <w:t xml:space="preserve">[VOICEOVER]  </w:t>
      </w:r>
      <w:r>
        <w:rPr>
          <w:i/>
          <w:iCs/>
        </w:rPr>
        <w:t xml:space="preserve">Each leg starts on foot. You wander the town, talk to the people who live there, and take on its challenges — little heritage puzzles, and one main coding maze that gates the road ahead. History here isn't on a menu; it's handed to you by the people who hold it.</w:t>
      </w:r>
    </w:p>
    <w:p>
      <w:pPr>
        <w:spacing w:after="100"/>
      </w:pPr>
      <w:r>
        <w:rPr>
          <w:b/>
          <w:bCs/>
          <w:color w:val="444444"/>
        </w:rPr>
        <w:t xml:space="preserve">[CAPTION]  </w:t>
      </w:r>
      <w:r>
        <w:t xml:space="preserve">Press E to talk · Solve the town's objectives</w:t>
      </w:r>
    </w:p>
    <w:p>
      <w:pPr>
        <w:pStyle w:val="Heading2"/>
        <w:spacing w:after="120" w:before="240"/>
      </w:pPr>
      <w:r>
        <w:t xml:space="preserve">3.4  The Artifact spawns (1:20–1:55)</w:t>
      </w:r>
    </w:p>
    <w:p>
      <w:pPr>
        <w:spacing w:after="100"/>
      </w:pPr>
      <w:r>
        <w:rPr>
          <w:b/>
          <w:bCs/>
          <w:color w:val="B8860B"/>
        </w:rPr>
        <w:t xml:space="preserve">★ MUST-SHOW: The artifact spawning in different locations</w:t>
      </w:r>
    </w:p>
    <w:p>
      <w:pPr>
        <w:spacing w:after="100"/>
      </w:pPr>
      <w:r>
        <w:rPr>
          <w:b/>
          <w:bCs/>
          <w:color w:val="1F3A5F"/>
        </w:rPr>
        <w:t xml:space="preserve">[VISUAL]  </w:t>
      </w:r>
      <w:r>
        <w:t xml:space="preserve">The moment the last objective flips to solved, a gold, softly-glowing Artifact materialises somewhere in the town near the jeep stop, and the HUD's artifact tracker switches on. IMPORTANT FOR THE EDIT: show this two or three times from separate takes so the artifact clearly appears in different places each run (a courtyard, a back path, beside a wall).</w:t>
      </w:r>
    </w:p>
    <w:p>
      <w:pPr>
        <w:spacing w:after="100"/>
      </w:pPr>
      <w:r>
        <w:rPr>
          <w:b/>
          <w:bCs/>
          <w:color w:val="B8860B"/>
        </w:rPr>
        <w:t xml:space="preserve">[VOICEOVER]  </w:t>
      </w:r>
      <w:r>
        <w:rPr>
          <w:i/>
          <w:iCs/>
        </w:rPr>
        <w:t xml:space="preserve">Clear every objective — the coding maze and all the side quests — and the town rewards you. A hidden heritage artifact appears. And it never sits in the same place twice: each playthrough hides it somewhere new.</w:t>
      </w:r>
    </w:p>
    <w:p>
      <w:pPr>
        <w:spacing w:after="100"/>
      </w:pPr>
      <w:r>
        <w:rPr>
          <w:b/>
          <w:bCs/>
          <w:color w:val="444444"/>
        </w:rPr>
        <w:t xml:space="preserve">[CAPTION]  </w:t>
      </w:r>
      <w:r>
        <w:t xml:space="preserve">100% cleared — a secret artifact has appeared…</w:t>
      </w:r>
    </w:p>
    <w:p>
      <w:pPr>
        <w:pStyle w:val="Heading2"/>
        <w:spacing w:after="120" w:before="240"/>
      </w:pPr>
      <w:r>
        <w:t xml:space="preserve">3.5  The Cultural Echo hunt (1:55–2:30)</w:t>
      </w:r>
    </w:p>
    <w:p>
      <w:pPr>
        <w:spacing w:after="100"/>
      </w:pPr>
      <w:r>
        <w:rPr>
          <w:b/>
          <w:bCs/>
          <w:color w:val="B8860B"/>
        </w:rPr>
        <w:t xml:space="preserve">★ MUST-SHOW: Finding the artifact via the Cultural Echo proximity cue</w:t>
      </w:r>
    </w:p>
    <w:p>
      <w:pPr>
        <w:spacing w:after="100"/>
      </w:pPr>
      <w:r>
        <w:rPr>
          <w:b/>
          <w:bCs/>
          <w:color w:val="1F3A5F"/>
        </w:rPr>
        <w:t xml:space="preserve">[VISUAL]  </w:t>
      </w:r>
      <w:r>
        <w:t xml:space="preserve">The player searches. A low ambient Cultural Echo tone is barely audible when far from the artifact; as the player moves closer it swells smoothly toward full volume, and fades again if they turn the wrong way. Guided by sound alone, they close in, the on-screen proximity indicator reveals, and they press E — the artifact is collected and the tracker ticks to a check.</w:t>
      </w:r>
    </w:p>
    <w:p>
      <w:pPr>
        <w:spacing w:after="100"/>
      </w:pPr>
      <w:r>
        <w:rPr>
          <w:b/>
          <w:bCs/>
          <w:color w:val="B8860B"/>
        </w:rPr>
        <w:t xml:space="preserve">[VOICEOVER]  </w:t>
      </w:r>
      <w:r>
        <w:rPr>
          <w:i/>
          <w:iCs/>
        </w:rPr>
        <w:t xml:space="preserve">You won't find it by looking. You find it by listening. A Cultural Echo drifts from the artifact — faint at a distance, growing louder the closer you get, fading if you stray. Follow the sound… and there it is.</w:t>
      </w:r>
    </w:p>
    <w:p>
      <w:pPr>
        <w:spacing w:after="100"/>
      </w:pPr>
      <w:r>
        <w:rPr>
          <w:b/>
          <w:bCs/>
          <w:color w:val="444444"/>
        </w:rPr>
        <w:t xml:space="preserve">[CAPTION]  </w:t>
      </w:r>
      <w:r>
        <w:t xml:space="preserve">Cultural Echo — louder as you near · Press E to collect</w:t>
      </w:r>
    </w:p>
    <w:p>
      <w:pPr>
        <w:pStyle w:val="Heading2"/>
        <w:spacing w:after="120" w:before="240"/>
      </w:pPr>
      <w:r>
        <w:t xml:space="preserve">3.6  Portal Unlock → board the jeepney (2:30–2:50)</w:t>
      </w:r>
    </w:p>
    <w:p>
      <w:pPr>
        <w:spacing w:after="100"/>
      </w:pPr>
      <w:r>
        <w:rPr>
          <w:b/>
          <w:bCs/>
          <w:color w:val="B8860B"/>
        </w:rPr>
        <w:t xml:space="preserve">★ MUST-SHOW: The Portal Unlock notification on the town → jeepney transition</w:t>
      </w:r>
    </w:p>
    <w:p>
      <w:pPr>
        <w:spacing w:after="100"/>
      </w:pPr>
      <w:r>
        <w:rPr>
          <w:b/>
          <w:bCs/>
          <w:color w:val="1F3A5F"/>
        </w:rPr>
        <w:t xml:space="preserve">[VISUAL]  </w:t>
      </w:r>
      <w:r>
        <w:t xml:space="preserve">The player steps onto the Jeep Stop. A Portal Unlock notification slides on screen (a toast/badge reading, e.g., “PORTAL UNLOCKED — Board the Jeepney”). On confirm, the screen fades to black and the jeepney driving scene loads.</w:t>
      </w:r>
    </w:p>
    <w:p>
      <w:pPr>
        <w:spacing w:after="100"/>
      </w:pPr>
      <w:r>
        <w:rPr>
          <w:b/>
          <w:bCs/>
          <w:color w:val="B8860B"/>
        </w:rPr>
        <w:t xml:space="preserve">[VOICEOVER]  </w:t>
      </w:r>
      <w:r>
        <w:rPr>
          <w:i/>
          <w:iCs/>
        </w:rPr>
        <w:t xml:space="preserve">With the town's secret in hand, the way forward opens. The jeepney stop becomes a portal — because the ride itself is the next exhibit. Board, and the museum starts moving.</w:t>
      </w:r>
    </w:p>
    <w:p>
      <w:pPr>
        <w:spacing w:after="100"/>
      </w:pPr>
      <w:r>
        <w:rPr>
          <w:b/>
          <w:bCs/>
          <w:color w:val="444444"/>
        </w:rPr>
        <w:t xml:space="preserve">[CAPTION]  </w:t>
      </w:r>
      <w:r>
        <w:t xml:space="preserve">★ PORTAL UNLOCKED — Board the Jeepney  (see Production Notes §5.1)</w:t>
      </w:r>
    </w:p>
    <w:p>
      <w:pPr>
        <w:pStyle w:val="Heading2"/>
        <w:spacing w:after="120" w:before="240"/>
      </w:pPr>
      <w:r>
        <w:t xml:space="preserve">3.7  The passenger story — a museum while driving (2:50–3:25)</w:t>
      </w:r>
    </w:p>
    <w:p>
      <w:pPr>
        <w:spacing w:after="100"/>
      </w:pPr>
      <w:r>
        <w:rPr>
          <w:b/>
          <w:bCs/>
          <w:color w:val="1F3A5F"/>
        </w:rPr>
        <w:t xml:space="preserve">[VISUAL]  </w:t>
      </w:r>
      <w:r>
        <w:t xml:space="preserve">The jeepney scene. A specific story passenger sits up front with a name card; boarding dialogue plays, phrased warmly (Living Story rephrases the authored lines each run). The dressed, streaming town scrolls past outside.</w:t>
      </w:r>
    </w:p>
    <w:p>
      <w:pPr>
        <w:spacing w:after="100"/>
      </w:pPr>
      <w:r>
        <w:rPr>
          <w:b/>
          <w:bCs/>
          <w:color w:val="B8860B"/>
        </w:rPr>
        <w:t xml:space="preserve">[VOICEOVER]  </w:t>
      </w:r>
      <w:r>
        <w:rPr>
          <w:i/>
          <w:iCs/>
        </w:rPr>
        <w:t xml:space="preserve">Someone who knew your father rides up front, holding one of the torn pages. As you drive, they talk — about the town, about him — and the whole leg plays like a living museum you're steering through. Every playthrough the words come out a little differently; the facts never change.</w:t>
      </w:r>
    </w:p>
    <w:p>
      <w:pPr>
        <w:spacing w:after="100"/>
      </w:pPr>
      <w:r>
        <w:rPr>
          <w:b/>
          <w:bCs/>
          <w:color w:val="444444"/>
        </w:rPr>
        <w:t xml:space="preserve">[CAPTION]  </w:t>
      </w:r>
      <w:r>
        <w:t xml:space="preserve">Living Story · authored history, freshly voiced</w:t>
      </w:r>
    </w:p>
    <w:p>
      <w:pPr>
        <w:pStyle w:val="Heading2"/>
        <w:spacing w:after="120" w:before="240"/>
      </w:pPr>
      <w:r>
        <w:t xml:space="preserve">3.8  Automation Mode — coding is the driving (3:25–4:10)</w:t>
      </w:r>
    </w:p>
    <w:p>
      <w:pPr>
        <w:spacing w:after="100"/>
      </w:pPr>
      <w:r>
        <w:rPr>
          <w:b/>
          <w:bCs/>
          <w:color w:val="1F3A5F"/>
        </w:rPr>
        <w:t xml:space="preserve">[VISUAL]  </w:t>
      </w:r>
      <w:r>
        <w:t xml:space="preserve">The coding workspace. Show the Block editor (drag commands) then the text Code editor with syntax highlighting and ghost-text completion. The player writes a short Para program — a while-loop with conditionals and a helper function — and presses RUN; the execution bar shows Run / Pause / Step / Reset and a speed cycle. The jeepney animates along the road: avoidTraffic() slides past a car, the fuel bar drains, the speed gauge needle sweeps in km/h, collectFare()/giveChange(changeOwed()) settle a fare. Finish with the one-click Autopilot loading the function-structured reference solution and running it.</w:t>
      </w:r>
    </w:p>
    <w:p>
      <w:pPr>
        <w:spacing w:after="100"/>
      </w:pPr>
      <w:r>
        <w:rPr>
          <w:b/>
          <w:bCs/>
          <w:color w:val="B8860B"/>
        </w:rPr>
        <w:t xml:space="preserve">[VOICEOVER]  </w:t>
      </w:r>
      <w:r>
        <w:rPr>
          <w:i/>
          <w:iCs/>
        </w:rPr>
        <w:t xml:space="preserve">In Automation Mode you don't touch the wheel — you write the program that does. This is Para, a friendly Python without the hard parts, as drag-and-drop blocks or real text. Loops, conditionals, your own functions — press Run and watch your code drive: dodging traffic, watching fuel, collecting fares and giving exact change. Stuck? One click of Autopilot shows the model solution, written the way you'd write it — as named functions.</w:t>
      </w:r>
    </w:p>
    <w:p>
      <w:pPr>
        <w:spacing w:after="100"/>
      </w:pPr>
      <w:r>
        <w:rPr>
          <w:b/>
          <w:bCs/>
          <w:color w:val="444444"/>
        </w:rPr>
        <w:t xml:space="preserve">[CAPTION]  </w:t>
      </w:r>
      <w:r>
        <w:t xml:space="preserve">Para: if / while / for / def · Run · Step · Autopilot</w:t>
      </w:r>
    </w:p>
    <w:p>
      <w:pPr>
        <w:pStyle w:val="Heading2"/>
        <w:spacing w:after="120" w:before="240"/>
      </w:pPr>
      <w:r>
        <w:t xml:space="preserve">3.9  Manual contrast &amp; the progression gate (4:10–4:30)</w:t>
      </w:r>
    </w:p>
    <w:p>
      <w:pPr>
        <w:spacing w:after="100"/>
      </w:pPr>
      <w:r>
        <w:rPr>
          <w:b/>
          <w:bCs/>
          <w:color w:val="1F3A5F"/>
        </w:rPr>
        <w:t xml:space="preserve">[VISUAL]  </w:t>
      </w:r>
      <w:r>
        <w:t xml:space="preserve">A few seconds of Manual Mode: real-time WASD driving with lane drift, and the interactive Coin Drawer where the player picks denominations to make change before a satisfaction timer runs down. Then, mid-drive, the mandatory progression gate puzzle pops and is cleared.</w:t>
      </w:r>
    </w:p>
    <w:p>
      <w:pPr>
        <w:spacing w:after="100"/>
      </w:pPr>
      <w:r>
        <w:rPr>
          <w:b/>
          <w:bCs/>
          <w:color w:val="B8860B"/>
        </w:rPr>
        <w:t xml:space="preserve">[VOICEOVER]  </w:t>
      </w:r>
      <w:r>
        <w:rPr>
          <w:i/>
          <w:iCs/>
        </w:rPr>
        <w:t xml:space="preserve">Prefer your hands on the wheel? Same leg, played live — steer, brake, and make change coin by coin. Either way, a mid-drive challenge tied to the town's heritage has to be cleared before you roll on.</w:t>
      </w:r>
    </w:p>
    <w:p>
      <w:pPr>
        <w:spacing w:after="100"/>
      </w:pPr>
      <w:r>
        <w:rPr>
          <w:b/>
          <w:bCs/>
          <w:color w:val="444444"/>
        </w:rPr>
        <w:t xml:space="preserve">[CAPTION]  </w:t>
      </w:r>
      <w:r>
        <w:t xml:space="preserve">Manual Mode · Coin Drawer · mid-drive gate</w:t>
      </w:r>
    </w:p>
    <w:p>
      <w:pPr>
        <w:pStyle w:val="Heading2"/>
        <w:spacing w:after="120" w:before="240"/>
      </w:pPr>
      <w:r>
        <w:t xml:space="preserve">3.10  Deliver, reveal, results (4:30–4:45)</w:t>
      </w:r>
    </w:p>
    <w:p>
      <w:pPr>
        <w:spacing w:after="100"/>
      </w:pPr>
      <w:r>
        <w:rPr>
          <w:b/>
          <w:bCs/>
          <w:color w:val="1F3A5F"/>
        </w:rPr>
        <w:t xml:space="preserve">[VISUAL]  </w:t>
      </w:r>
      <w:r>
        <w:t xml:space="preserve">The jeepney reaches the passenger's marked drop-off beacon. An inline heritage reveal plays; a LEVEL COMPLETE card offers “Keep exploring” or “Finish &amp; leave”; then the results screen shows score, earnings, and the recovered journal page.</w:t>
      </w:r>
    </w:p>
    <w:p>
      <w:pPr>
        <w:spacing w:after="100"/>
      </w:pPr>
      <w:r>
        <w:rPr>
          <w:b/>
          <w:bCs/>
          <w:color w:val="B8860B"/>
        </w:rPr>
        <w:t xml:space="preserve">[VOICEOVER]  </w:t>
      </w:r>
      <w:r>
        <w:rPr>
          <w:i/>
          <w:iCs/>
        </w:rPr>
        <w:t xml:space="preserve">Deliver your passenger, finish their story, and the town's history lands — the reveal, the page recovered, the shift totalled up. You can't really lose here; a mistake just costs a little earnings. You only ever learn.</w:t>
      </w:r>
    </w:p>
    <w:p>
      <w:pPr>
        <w:spacing w:after="100"/>
      </w:pPr>
      <w:r>
        <w:rPr>
          <w:b/>
          <w:bCs/>
          <w:color w:val="444444"/>
        </w:rPr>
        <w:t xml:space="preserve">[CAPTION]  </w:t>
      </w:r>
      <w:r>
        <w:t xml:space="preserve">Page recovered · Level complete</w:t>
      </w:r>
    </w:p>
    <w:p>
      <w:pPr>
        <w:pStyle w:val="Heading2"/>
        <w:spacing w:after="120" w:before="240"/>
      </w:pPr>
      <w:r>
        <w:t xml:space="preserve">3.11  Journal, Oracle, rewards &amp; language (4:45–4:57)</w:t>
      </w:r>
    </w:p>
    <w:p>
      <w:pPr>
        <w:spacing w:after="100"/>
      </w:pPr>
      <w:r>
        <w:rPr>
          <w:b/>
          <w:bCs/>
          <w:color w:val="1F3A5F"/>
        </w:rPr>
        <w:t xml:space="preserve">[VISUAL]  </w:t>
      </w:r>
      <w:r>
        <w:t xml:space="preserve">The Journal / Almanac: recovered heritage pages beside a plain Coding Reference for each concept. Open the Heritage Oracle — a Messenger-style chatbot — and ask a question; it answers only from unlocked pages. A badge-unlock overlay fires and a new code-editor theme is awarded. Finally, toggle the UI from English to Filipino and back.</w:t>
      </w:r>
    </w:p>
    <w:p>
      <w:pPr>
        <w:spacing w:after="100"/>
      </w:pPr>
      <w:r>
        <w:rPr>
          <w:b/>
          <w:bCs/>
          <w:color w:val="B8860B"/>
        </w:rPr>
        <w:t xml:space="preserve">[VOICEOVER]  </w:t>
      </w:r>
      <w:r>
        <w:rPr>
          <w:i/>
          <w:iCs/>
        </w:rPr>
        <w:t xml:space="preserve">Everything you recover lives in the journal — the history on one side, a coding reference on the other. The Heritage Oracle will answer your questions, but only about places you've actually been. Earn badges, unlock new editor themes, and read it all in English or Filipino.</w:t>
      </w:r>
    </w:p>
    <w:p>
      <w:pPr>
        <w:spacing w:after="100"/>
      </w:pPr>
      <w:r>
        <w:rPr>
          <w:b/>
          <w:bCs/>
          <w:color w:val="444444"/>
        </w:rPr>
        <w:t xml:space="preserve">[CAPTION]  </w:t>
      </w:r>
      <w:r>
        <w:t xml:space="preserve">Almanac · Heritage Oracle (RAG) · Badges · English / Filipino</w:t>
      </w:r>
    </w:p>
    <w:p>
      <w:pPr>
        <w:pStyle w:val="Heading2"/>
        <w:spacing w:after="120" w:before="240"/>
      </w:pPr>
      <w:r>
        <w:t xml:space="preserve">3.12  Close (4:57–5:00)</w:t>
      </w:r>
    </w:p>
    <w:p>
      <w:pPr>
        <w:spacing w:after="100"/>
      </w:pPr>
      <w:r>
        <w:rPr>
          <w:b/>
          <w:bCs/>
          <w:color w:val="1F3A5F"/>
        </w:rPr>
        <w:t xml:space="preserve">[VISUAL]  </w:t>
      </w:r>
      <w:r>
        <w:t xml:space="preserve">Tagline card over a final shot of the jeepney on the coast road, then the logo.</w:t>
      </w:r>
    </w:p>
    <w:p>
      <w:pPr>
        <w:spacing w:after="100"/>
      </w:pPr>
      <w:r>
        <w:rPr>
          <w:b/>
          <w:bCs/>
          <w:color w:val="B8860B"/>
        </w:rPr>
        <w:t xml:space="preserve">[VOICEOVER]  </w:t>
      </w:r>
      <w:r>
        <w:rPr>
          <w:i/>
          <w:iCs/>
        </w:rPr>
        <w:t xml:space="preserve">Drive the coast. Recover the pages. Learn the history.</w:t>
      </w:r>
    </w:p>
    <w:p>
      <w:pPr>
        <w:spacing w:after="100"/>
      </w:pPr>
      <w:r>
        <w:rPr>
          <w:b/>
          <w:bCs/>
          <w:color w:val="444444"/>
        </w:rPr>
        <w:t xml:space="preserve">[CAPTION]  </w:t>
      </w:r>
      <w:r>
        <w:t xml:space="preserve">LUGARITHM · Team Cyfer · AI Fest 2026</w:t>
      </w:r>
    </w:p>
    <w:p>
      <w:r>
        <w:br w:type="page"/>
      </w:r>
    </w:p>
    <w:p>
      <w:pPr>
        <w:pStyle w:val="Heading1"/>
        <w:spacing w:after="120" w:before="240"/>
      </w:pPr>
      <w:r>
        <w:t xml:space="preserve">4. Feature Checklist (don't miss these on camera)</w:t>
      </w:r>
    </w:p>
    <w:p>
      <w:pPr>
        <w:spacing w:after="120"/>
      </w:pPr>
      <w:r>
        <w:t xml:space="preserve">Every shippable feature, grouped. Tick each as it's captured.</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700"/>
        <w:gridCol w:w="6660"/>
      </w:tblGrid>
      <w:tr>
        <w:trPr>
          <w:tblHeader/>
        </w:trPr>
        <w:tc>
          <w:tcPr>
            <w:tcW w:type="dxa" w:w="2700"/>
            <w:shd w:fill="1F3A5F" w:color="auto" w:val="clear"/>
            <w:tcMar>
              <w:top w:type="dxa" w:w="60"/>
              <w:left w:type="dxa" w:w="90"/>
              <w:bottom w:type="dxa" w:w="60"/>
              <w:right w:type="dxa" w:w="90"/>
            </w:tcMar>
          </w:tcPr>
          <w:p>
            <w:r>
              <w:rPr>
                <w:b/>
                <w:bCs/>
                <w:color w:val="FFFFFF"/>
              </w:rPr>
              <w:t xml:space="preserve">Feature</w:t>
            </w:r>
          </w:p>
        </w:tc>
        <w:tc>
          <w:tcPr>
            <w:tcW w:type="dxa" w:w="6660"/>
            <w:shd w:fill="1F3A5F" w:color="auto" w:val="clear"/>
            <w:tcMar>
              <w:top w:type="dxa" w:w="60"/>
              <w:left w:type="dxa" w:w="90"/>
              <w:bottom w:type="dxa" w:w="60"/>
              <w:right w:type="dxa" w:w="90"/>
            </w:tcMar>
          </w:tcPr>
          <w:p>
            <w:r>
              <w:rPr>
                <w:b/>
                <w:bCs/>
                <w:color w:val="FFFFFF"/>
              </w:rPr>
              <w:t xml:space="preserve">What to show / where it lives</w:t>
            </w:r>
          </w:p>
        </w:tc>
      </w:tr>
      <w:tr>
        <w:tc>
          <w:tcPr>
            <w:tcW w:type="dxa" w:w="2700"/>
            <w:tcMar>
              <w:top w:type="dxa" w:w="60"/>
              <w:left w:type="dxa" w:w="90"/>
              <w:bottom w:type="dxa" w:w="60"/>
              <w:right w:type="dxa" w:w="90"/>
            </w:tcMar>
          </w:tcPr>
          <w:p>
            <w:r>
              <w:rPr>
                <w:b/>
                <w:bCs/>
                <w:color w:val="1F3A5F"/>
                <w:sz w:val="19"/>
                <w:szCs w:val="19"/>
              </w:rPr>
              <w:t xml:space="preserve">Two modes, one road</w:t>
            </w:r>
          </w:p>
        </w:tc>
        <w:tc>
          <w:tcPr>
            <w:tcW w:type="dxa" w:w="6660"/>
            <w:tcMar>
              <w:top w:type="dxa" w:w="60"/>
              <w:left w:type="dxa" w:w="90"/>
              <w:bottom w:type="dxa" w:w="60"/>
              <w:right w:type="dxa" w:w="90"/>
            </w:tcMar>
          </w:tcPr>
          <w:p>
            <w:r>
              <w:rPr>
                <w:b w:val="false"/>
                <w:bCs w:val="false"/>
                <w:sz w:val="19"/>
                <w:szCs w:val="19"/>
              </w:rPr>
              <w:t xml:space="preserve">Manual (real-time WASD driving) and Automation (drive by code) cover the same route/people/ending — switchable in Settings. The headline hook.</w:t>
            </w:r>
          </w:p>
        </w:tc>
      </w:tr>
      <w:tr>
        <w:tc>
          <w:tcPr>
            <w:tcW w:type="dxa" w:w="2700"/>
            <w:shd w:fill="EEF2F7" w:color="auto" w:val="clear"/>
            <w:tcMar>
              <w:top w:type="dxa" w:w="60"/>
              <w:left w:type="dxa" w:w="90"/>
              <w:bottom w:type="dxa" w:w="60"/>
              <w:right w:type="dxa" w:w="90"/>
            </w:tcMar>
          </w:tcPr>
          <w:p>
            <w:r>
              <w:rPr>
                <w:b/>
                <w:bCs/>
                <w:color w:val="1F3A5F"/>
                <w:sz w:val="19"/>
                <w:szCs w:val="19"/>
              </w:rPr>
              <w:t xml:space="preserve">Flow &amp; scenes</w:t>
            </w:r>
          </w:p>
        </w:tc>
        <w:tc>
          <w:tcPr>
            <w:tcW w:type="dxa" w:w="6660"/>
            <w:shd w:fill="EEF2F7" w:color="auto" w:val="clear"/>
            <w:tcMar>
              <w:top w:type="dxa" w:w="60"/>
              <w:left w:type="dxa" w:w="90"/>
              <w:bottom w:type="dxa" w:w="60"/>
              <w:right w:type="dxa" w:w="90"/>
            </w:tcMar>
          </w:tcPr>
          <w:p>
            <w:r>
              <w:rPr>
                <w:b w:val="false"/>
                <w:bCs w:val="false"/>
                <w:sz w:val="19"/>
                <w:szCs w:val="19"/>
              </w:rPr>
              <w:t xml:space="preserve">Bootstrap splash → Main Menu → Level Select → Top-down town hub → Manual/Automation drive → results → back. Fade scene transitions.</w:t>
            </w:r>
          </w:p>
        </w:tc>
      </w:tr>
      <w:tr>
        <w:tc>
          <w:tcPr>
            <w:tcW w:type="dxa" w:w="2700"/>
            <w:tcMar>
              <w:top w:type="dxa" w:w="60"/>
              <w:left w:type="dxa" w:w="90"/>
              <w:bottom w:type="dxa" w:w="60"/>
              <w:right w:type="dxa" w:w="90"/>
            </w:tcMar>
          </w:tcPr>
          <w:p>
            <w:r>
              <w:rPr>
                <w:b/>
                <w:bCs/>
                <w:color w:val="1F3A5F"/>
                <w:sz w:val="19"/>
                <w:szCs w:val="19"/>
              </w:rPr>
              <w:t xml:space="preserve">Save &amp; progression</w:t>
            </w:r>
          </w:p>
        </w:tc>
        <w:tc>
          <w:tcPr>
            <w:tcW w:type="dxa" w:w="6660"/>
            <w:tcMar>
              <w:top w:type="dxa" w:w="60"/>
              <w:left w:type="dxa" w:w="90"/>
              <w:bottom w:type="dxa" w:w="60"/>
              <w:right w:type="dxa" w:w="90"/>
            </w:tcMar>
          </w:tcPr>
          <w:p>
            <w:r>
              <w:rPr>
                <w:b w:val="false"/>
                <w:bCs w:val="false"/>
                <w:sz w:val="19"/>
                <w:szCs w:val="19"/>
              </w:rPr>
              <w:t xml:space="preserve">Local JSON save; Continue; peso ₱ wallet (with debt); best scores; per-town badges; unlockable code editor themes. (Gacha is a future idea, not in build.)</w:t>
            </w:r>
          </w:p>
        </w:tc>
      </w:tr>
      <w:tr>
        <w:tc>
          <w:tcPr>
            <w:tcW w:type="dxa" w:w="2700"/>
            <w:shd w:fill="EEF2F7" w:color="auto" w:val="clear"/>
            <w:tcMar>
              <w:top w:type="dxa" w:w="60"/>
              <w:left w:type="dxa" w:w="90"/>
              <w:bottom w:type="dxa" w:w="60"/>
              <w:right w:type="dxa" w:w="90"/>
            </w:tcMar>
          </w:tcPr>
          <w:p>
            <w:r>
              <w:rPr>
                <w:b/>
                <w:bCs/>
                <w:color w:val="1F3A5F"/>
                <w:sz w:val="19"/>
                <w:szCs w:val="19"/>
              </w:rPr>
              <w:t xml:space="preserve">Top-down town hub</w:t>
            </w:r>
          </w:p>
        </w:tc>
        <w:tc>
          <w:tcPr>
            <w:tcW w:type="dxa" w:w="6660"/>
            <w:shd w:fill="EEF2F7" w:color="auto" w:val="clear"/>
            <w:tcMar>
              <w:top w:type="dxa" w:w="60"/>
              <w:left w:type="dxa" w:w="90"/>
              <w:bottom w:type="dxa" w:w="60"/>
              <w:right w:type="dxa" w:w="90"/>
            </w:tcMar>
          </w:tcPr>
          <w:p>
            <w:r>
              <w:rPr>
                <w:b w:val="false"/>
                <w:bCs w:val="false"/>
                <w:sz w:val="19"/>
                <w:szCs w:val="19"/>
              </w:rPr>
              <w:t xml:space="preserve">WASD walk, press-E interactions, NPC dialogue, 5 side + 1 main coding-maze objective; authored tilemap towns.</w:t>
            </w:r>
          </w:p>
        </w:tc>
      </w:tr>
      <w:tr>
        <w:tc>
          <w:tcPr>
            <w:tcW w:type="dxa" w:w="2700"/>
            <w:tcMar>
              <w:top w:type="dxa" w:w="60"/>
              <w:left w:type="dxa" w:w="90"/>
              <w:bottom w:type="dxa" w:w="60"/>
              <w:right w:type="dxa" w:w="90"/>
            </w:tcMar>
          </w:tcPr>
          <w:p>
            <w:r>
              <w:rPr>
                <w:b/>
                <w:bCs/>
                <w:color w:val="B8860B"/>
                <w:sz w:val="19"/>
                <w:szCs w:val="19"/>
              </w:rPr>
              <w:t xml:space="preserve">★ Secret Artifact</w:t>
            </w:r>
          </w:p>
        </w:tc>
        <w:tc>
          <w:tcPr>
            <w:tcW w:type="dxa" w:w="6660"/>
            <w:tcMar>
              <w:top w:type="dxa" w:w="60"/>
              <w:left w:type="dxa" w:w="90"/>
              <w:bottom w:type="dxa" w:w="60"/>
              <w:right w:type="dxa" w:w="90"/>
            </w:tcMar>
          </w:tcPr>
          <w:p>
            <w:r>
              <w:rPr>
                <w:b w:val="false"/>
                <w:bCs w:val="false"/>
                <w:sz w:val="19"/>
                <w:szCs w:val="19"/>
              </w:rPr>
              <w:t xml:space="preserve">Spawns after ALL objectives cleared, at a randomized reachable spot near the jeep stop — different each run. Press E to collect.</w:t>
            </w:r>
          </w:p>
        </w:tc>
      </w:tr>
      <w:tr>
        <w:tc>
          <w:tcPr>
            <w:tcW w:type="dxa" w:w="2700"/>
            <w:shd w:fill="EEF2F7" w:color="auto" w:val="clear"/>
            <w:tcMar>
              <w:top w:type="dxa" w:w="60"/>
              <w:left w:type="dxa" w:w="90"/>
              <w:bottom w:type="dxa" w:w="60"/>
              <w:right w:type="dxa" w:w="90"/>
            </w:tcMar>
          </w:tcPr>
          <w:p>
            <w:r>
              <w:rPr>
                <w:b/>
                <w:bCs/>
                <w:color w:val="B8860B"/>
                <w:sz w:val="19"/>
                <w:szCs w:val="19"/>
              </w:rPr>
              <w:t xml:space="preserve">★ Cultural Echo</w:t>
            </w:r>
          </w:p>
        </w:tc>
        <w:tc>
          <w:tcPr>
            <w:tcW w:type="dxa" w:w="6660"/>
            <w:shd w:fill="EEF2F7" w:color="auto" w:val="clear"/>
            <w:tcMar>
              <w:top w:type="dxa" w:w="60"/>
              <w:left w:type="dxa" w:w="90"/>
              <w:bottom w:type="dxa" w:w="60"/>
              <w:right w:type="dxa" w:w="90"/>
            </w:tcMar>
          </w:tcPr>
          <w:p>
            <w:r>
              <w:rPr>
                <w:b w:val="false"/>
                <w:bCs w:val="false"/>
                <w:sz w:val="19"/>
                <w:szCs w:val="19"/>
              </w:rPr>
              <w:t xml:space="preserve">Proximity audio that strengthens as you near the artifact (silent far away, full up close); the guidance mechanic for the hunt.</w:t>
            </w:r>
          </w:p>
        </w:tc>
      </w:tr>
      <w:tr>
        <w:tc>
          <w:tcPr>
            <w:tcW w:type="dxa" w:w="2700"/>
            <w:tcMar>
              <w:top w:type="dxa" w:w="60"/>
              <w:left w:type="dxa" w:w="90"/>
              <w:bottom w:type="dxa" w:w="60"/>
              <w:right w:type="dxa" w:w="90"/>
            </w:tcMar>
          </w:tcPr>
          <w:p>
            <w:r>
              <w:rPr>
                <w:b/>
                <w:bCs/>
                <w:color w:val="B8860B"/>
                <w:sz w:val="19"/>
                <w:szCs w:val="19"/>
              </w:rPr>
              <w:t xml:space="preserve">★ Portal Unlock</w:t>
            </w:r>
          </w:p>
        </w:tc>
        <w:tc>
          <w:tcPr>
            <w:tcW w:type="dxa" w:w="6660"/>
            <w:tcMar>
              <w:top w:type="dxa" w:w="60"/>
              <w:left w:type="dxa" w:w="90"/>
              <w:bottom w:type="dxa" w:w="60"/>
              <w:right w:type="dxa" w:w="90"/>
            </w:tcMar>
          </w:tcPr>
          <w:p>
            <w:r>
              <w:rPr>
                <w:b w:val="false"/>
                <w:bCs w:val="false"/>
                <w:sz w:val="19"/>
                <w:szCs w:val="19"/>
              </w:rPr>
              <w:t xml:space="preserve">On-screen notification on the town → jeepney board (see §5.1 — not yet in build).</w:t>
            </w:r>
          </w:p>
        </w:tc>
      </w:tr>
      <w:tr>
        <w:tc>
          <w:tcPr>
            <w:tcW w:type="dxa" w:w="2700"/>
            <w:shd w:fill="EEF2F7" w:color="auto" w:val="clear"/>
            <w:tcMar>
              <w:top w:type="dxa" w:w="60"/>
              <w:left w:type="dxa" w:w="90"/>
              <w:bottom w:type="dxa" w:w="60"/>
              <w:right w:type="dxa" w:w="90"/>
            </w:tcMar>
          </w:tcPr>
          <w:p>
            <w:r>
              <w:rPr>
                <w:b/>
                <w:bCs/>
                <w:color w:val="1F3A5F"/>
                <w:sz w:val="19"/>
                <w:szCs w:val="19"/>
              </w:rPr>
              <w:t xml:space="preserve">Passenger story</w:t>
            </w:r>
          </w:p>
        </w:tc>
        <w:tc>
          <w:tcPr>
            <w:tcW w:type="dxa" w:w="6660"/>
            <w:shd w:fill="EEF2F7" w:color="auto" w:val="clear"/>
            <w:tcMar>
              <w:top w:type="dxa" w:w="60"/>
              <w:left w:type="dxa" w:w="90"/>
              <w:bottom w:type="dxa" w:w="60"/>
              <w:right w:type="dxa" w:w="90"/>
            </w:tcMar>
          </w:tcPr>
          <w:p>
            <w:r>
              <w:rPr>
                <w:b w:val="false"/>
                <w:bCs w:val="false"/>
                <w:sz w:val="19"/>
                <w:szCs w:val="19"/>
              </w:rPr>
              <w:t xml:space="preserve">A story passenger rides up front; boarding dialogue; the leg plays as a 'museum while driving'.</w:t>
            </w:r>
          </w:p>
        </w:tc>
      </w:tr>
      <w:tr>
        <w:tc>
          <w:tcPr>
            <w:tcW w:type="dxa" w:w="2700"/>
            <w:tcMar>
              <w:top w:type="dxa" w:w="60"/>
              <w:left w:type="dxa" w:w="90"/>
              <w:bottom w:type="dxa" w:w="60"/>
              <w:right w:type="dxa" w:w="90"/>
            </w:tcMar>
          </w:tcPr>
          <w:p>
            <w:r>
              <w:rPr>
                <w:b/>
                <w:bCs/>
                <w:color w:val="1F3A5F"/>
                <w:sz w:val="19"/>
                <w:szCs w:val="19"/>
              </w:rPr>
              <w:t xml:space="preserve">Para language</w:t>
            </w:r>
          </w:p>
        </w:tc>
        <w:tc>
          <w:tcPr>
            <w:tcW w:type="dxa" w:w="6660"/>
            <w:tcMar>
              <w:top w:type="dxa" w:w="60"/>
              <w:left w:type="dxa" w:w="90"/>
              <w:bottom w:type="dxa" w:w="60"/>
              <w:right w:type="dxa" w:w="90"/>
            </w:tcMar>
          </w:tcPr>
          <w:p>
            <w:r>
              <w:rPr>
                <w:b w:val="false"/>
                <w:bCs w:val="false"/>
                <w:sz w:val="19"/>
                <w:szCs w:val="19"/>
              </w:rPr>
              <w:t xml:space="preserve">Python-subset: if/elif/else, while, for/range, repeat, break/continue, and/or/not; variables, lists/dicts/tuples, built-ins; user-defined def functions.</w:t>
            </w:r>
          </w:p>
        </w:tc>
      </w:tr>
      <w:tr>
        <w:tc>
          <w:tcPr>
            <w:tcW w:type="dxa" w:w="2700"/>
            <w:shd w:fill="EEF2F7" w:color="auto" w:val="clear"/>
            <w:tcMar>
              <w:top w:type="dxa" w:w="60"/>
              <w:left w:type="dxa" w:w="90"/>
              <w:bottom w:type="dxa" w:w="60"/>
              <w:right w:type="dxa" w:w="90"/>
            </w:tcMar>
          </w:tcPr>
          <w:p>
            <w:r>
              <w:rPr>
                <w:b/>
                <w:bCs/>
                <w:color w:val="1F3A5F"/>
                <w:sz w:val="19"/>
                <w:szCs w:val="19"/>
              </w:rPr>
              <w:t xml:space="preserve">Block &amp; code editors</w:t>
            </w:r>
          </w:p>
        </w:tc>
        <w:tc>
          <w:tcPr>
            <w:tcW w:type="dxa" w:w="6660"/>
            <w:shd w:fill="EEF2F7" w:color="auto" w:val="clear"/>
            <w:tcMar>
              <w:top w:type="dxa" w:w="60"/>
              <w:left w:type="dxa" w:w="90"/>
              <w:bottom w:type="dxa" w:w="60"/>
              <w:right w:type="dxa" w:w="90"/>
            </w:tcMar>
          </w:tcPr>
          <w:p>
            <w:r>
              <w:rPr>
                <w:b w:val="false"/>
                <w:bCs w:val="false"/>
                <w:sz w:val="19"/>
                <w:szCs w:val="19"/>
              </w:rPr>
              <w:t xml:space="preserve">1:1 parity: drag-and-drop blocks OR text editor with syntax highlighting, autocomplete, tooltips, and themes.</w:t>
            </w:r>
          </w:p>
        </w:tc>
      </w:tr>
      <w:tr>
        <w:tc>
          <w:tcPr>
            <w:tcW w:type="dxa" w:w="2700"/>
            <w:tcMar>
              <w:top w:type="dxa" w:w="60"/>
              <w:left w:type="dxa" w:w="90"/>
              <w:bottom w:type="dxa" w:w="60"/>
              <w:right w:type="dxa" w:w="90"/>
            </w:tcMar>
          </w:tcPr>
          <w:p>
            <w:r>
              <w:rPr>
                <w:b/>
                <w:bCs/>
                <w:color w:val="1F3A5F"/>
                <w:sz w:val="19"/>
                <w:szCs w:val="19"/>
              </w:rPr>
              <w:t xml:space="preserve">Execution &amp; autopilot</w:t>
            </w:r>
          </w:p>
        </w:tc>
        <w:tc>
          <w:tcPr>
            <w:tcW w:type="dxa" w:w="6660"/>
            <w:tcMar>
              <w:top w:type="dxa" w:w="60"/>
              <w:left w:type="dxa" w:w="90"/>
              <w:bottom w:type="dxa" w:w="60"/>
              <w:right w:type="dxa" w:w="90"/>
            </w:tcMar>
          </w:tcPr>
          <w:p>
            <w:r>
              <w:rPr>
                <w:b w:val="false"/>
                <w:bCs w:val="false"/>
                <w:sz w:val="19"/>
                <w:szCs w:val="19"/>
              </w:rPr>
              <w:t xml:space="preserve">Run / Pause / Step / Reset, speed cycle (×0.25–×4), one-click Autopilot loading the function-structured reference solution; console/terminal/state monitor.</w:t>
            </w:r>
          </w:p>
        </w:tc>
      </w:tr>
      <w:tr>
        <w:tc>
          <w:tcPr>
            <w:tcW w:type="dxa" w:w="2700"/>
            <w:shd w:fill="EEF2F7" w:color="auto" w:val="clear"/>
            <w:tcMar>
              <w:top w:type="dxa" w:w="60"/>
              <w:left w:type="dxa" w:w="90"/>
              <w:bottom w:type="dxa" w:w="60"/>
              <w:right w:type="dxa" w:w="90"/>
            </w:tcMar>
          </w:tcPr>
          <w:p>
            <w:r>
              <w:rPr>
                <w:b/>
                <w:bCs/>
                <w:color w:val="1F3A5F"/>
                <w:sz w:val="19"/>
                <w:szCs w:val="19"/>
              </w:rPr>
              <w:t xml:space="preserve">Driving systems</w:t>
            </w:r>
          </w:p>
        </w:tc>
        <w:tc>
          <w:tcPr>
            <w:tcW w:type="dxa" w:w="6660"/>
            <w:shd w:fill="EEF2F7" w:color="auto" w:val="clear"/>
            <w:tcMar>
              <w:top w:type="dxa" w:w="60"/>
              <w:left w:type="dxa" w:w="90"/>
              <w:bottom w:type="dxa" w:w="60"/>
              <w:right w:type="dxa" w:w="90"/>
            </w:tcMar>
          </w:tcPr>
          <w:p>
            <w:r>
              <w:rPr>
                <w:b w:val="false"/>
                <w:bCs w:val="false"/>
                <w:sz w:val="19"/>
                <w:szCs w:val="19"/>
              </w:rPr>
              <w:t xml:space="preserve">Two-lane solid traffic + avoidTraffic() overtaking, fuel bar, animated km/h speed gauge, breakdown → refuel/repair minigames.</w:t>
            </w:r>
          </w:p>
        </w:tc>
      </w:tr>
      <w:tr>
        <w:tc>
          <w:tcPr>
            <w:tcW w:type="dxa" w:w="2700"/>
            <w:tcMar>
              <w:top w:type="dxa" w:w="60"/>
              <w:left w:type="dxa" w:w="90"/>
              <w:bottom w:type="dxa" w:w="60"/>
              <w:right w:type="dxa" w:w="90"/>
            </w:tcMar>
          </w:tcPr>
          <w:p>
            <w:r>
              <w:rPr>
                <w:b/>
                <w:bCs/>
                <w:color w:val="1F3A5F"/>
                <w:sz w:val="19"/>
                <w:szCs w:val="19"/>
              </w:rPr>
              <w:t xml:space="preserve">Fares</w:t>
            </w:r>
          </w:p>
        </w:tc>
        <w:tc>
          <w:tcPr>
            <w:tcW w:type="dxa" w:w="6660"/>
            <w:tcMar>
              <w:top w:type="dxa" w:w="60"/>
              <w:left w:type="dxa" w:w="90"/>
              <w:bottom w:type="dxa" w:w="60"/>
              <w:right w:type="dxa" w:w="90"/>
            </w:tcMar>
          </w:tcPr>
          <w:p>
            <w:r>
              <w:rPr>
                <w:b w:val="false"/>
                <w:bCs w:val="false"/>
                <w:sz w:val="19"/>
                <w:szCs w:val="19"/>
              </w:rPr>
              <w:t xml:space="preserve">Automation: collectFare() / giveChange(changeOwed()). Manual: interactive Coin Drawer with a satisfaction timer. Shared FareMath.</w:t>
            </w:r>
          </w:p>
        </w:tc>
      </w:tr>
      <w:tr>
        <w:tc>
          <w:tcPr>
            <w:tcW w:type="dxa" w:w="2700"/>
            <w:shd w:fill="EEF2F7" w:color="auto" w:val="clear"/>
            <w:tcMar>
              <w:top w:type="dxa" w:w="60"/>
              <w:left w:type="dxa" w:w="90"/>
              <w:bottom w:type="dxa" w:w="60"/>
              <w:right w:type="dxa" w:w="90"/>
            </w:tcMar>
          </w:tcPr>
          <w:p>
            <w:r>
              <w:rPr>
                <w:b/>
                <w:bCs/>
                <w:color w:val="1F3A5F"/>
                <w:sz w:val="19"/>
                <w:szCs w:val="19"/>
              </w:rPr>
              <w:t xml:space="preserve">Progression gate</w:t>
            </w:r>
          </w:p>
        </w:tc>
        <w:tc>
          <w:tcPr>
            <w:tcW w:type="dxa" w:w="6660"/>
            <w:shd w:fill="EEF2F7" w:color="auto" w:val="clear"/>
            <w:tcMar>
              <w:top w:type="dxa" w:w="60"/>
              <w:left w:type="dxa" w:w="90"/>
              <w:bottom w:type="dxa" w:w="60"/>
              <w:right w:type="dxa" w:w="90"/>
            </w:tcMar>
          </w:tcPr>
          <w:p>
            <w:r>
              <w:rPr>
                <w:b w:val="false"/>
                <w:bCs w:val="false"/>
                <w:sz w:val="19"/>
                <w:szCs w:val="19"/>
              </w:rPr>
              <w:t xml:space="preserve">Mandatory mid-drive heritage puzzle that must be cleared to finish the leg (both modes).</w:t>
            </w:r>
          </w:p>
        </w:tc>
      </w:tr>
      <w:tr>
        <w:tc>
          <w:tcPr>
            <w:tcW w:type="dxa" w:w="2700"/>
            <w:tcMar>
              <w:top w:type="dxa" w:w="60"/>
              <w:left w:type="dxa" w:w="90"/>
              <w:bottom w:type="dxa" w:w="60"/>
              <w:right w:type="dxa" w:w="90"/>
            </w:tcMar>
          </w:tcPr>
          <w:p>
            <w:r>
              <w:rPr>
                <w:b/>
                <w:bCs/>
                <w:color w:val="1F3A5F"/>
                <w:sz w:val="19"/>
                <w:szCs w:val="19"/>
              </w:rPr>
              <w:t xml:space="preserve">Completion flow</w:t>
            </w:r>
          </w:p>
        </w:tc>
        <w:tc>
          <w:tcPr>
            <w:tcW w:type="dxa" w:w="6660"/>
            <w:tcMar>
              <w:top w:type="dxa" w:w="60"/>
              <w:left w:type="dxa" w:w="90"/>
              <w:bottom w:type="dxa" w:w="60"/>
              <w:right w:type="dxa" w:w="90"/>
            </w:tcMar>
          </w:tcPr>
          <w:p>
            <w:r>
              <w:rPr>
                <w:b w:val="false"/>
                <w:bCs w:val="false"/>
                <w:sz w:val="19"/>
                <w:szCs w:val="19"/>
              </w:rPr>
              <w:t xml:space="preserve">Deliver + finish chat → inline heritage reveal → LEVEL COMPLETE card → results (score &amp; earnings) → journal page recovered.</w:t>
            </w:r>
          </w:p>
        </w:tc>
      </w:tr>
      <w:tr>
        <w:tc>
          <w:tcPr>
            <w:tcW w:type="dxa" w:w="2700"/>
            <w:shd w:fill="EEF2F7" w:color="auto" w:val="clear"/>
            <w:tcMar>
              <w:top w:type="dxa" w:w="60"/>
              <w:left w:type="dxa" w:w="90"/>
              <w:bottom w:type="dxa" w:w="60"/>
              <w:right w:type="dxa" w:w="90"/>
            </w:tcMar>
          </w:tcPr>
          <w:p>
            <w:r>
              <w:rPr>
                <w:b/>
                <w:bCs/>
                <w:color w:val="1F3A5F"/>
                <w:sz w:val="19"/>
                <w:szCs w:val="19"/>
              </w:rPr>
              <w:t xml:space="preserve">Free-roam cruise</w:t>
            </w:r>
          </w:p>
        </w:tc>
        <w:tc>
          <w:tcPr>
            <w:tcW w:type="dxa" w:w="6660"/>
            <w:shd w:fill="EEF2F7" w:color="auto" w:val="clear"/>
            <w:tcMar>
              <w:top w:type="dxa" w:w="60"/>
              <w:left w:type="dxa" w:w="90"/>
              <w:bottom w:type="dxa" w:w="60"/>
              <w:right w:type="dxa" w:w="90"/>
            </w:tcMar>
          </w:tcPr>
          <w:p>
            <w:r>
              <w:rPr>
                <w:b w:val="false"/>
                <w:bCs w:val="false"/>
                <w:sz w:val="19"/>
                <w:szCs w:val="19"/>
              </w:rPr>
              <w:t xml:space="preserve">After delivering the story passenger on an endless leg, 'Keep exploring' streams the road forever.</w:t>
            </w:r>
          </w:p>
        </w:tc>
      </w:tr>
      <w:tr>
        <w:tc>
          <w:tcPr>
            <w:tcW w:type="dxa" w:w="2700"/>
            <w:tcMar>
              <w:top w:type="dxa" w:w="60"/>
              <w:left w:type="dxa" w:w="90"/>
              <w:bottom w:type="dxa" w:w="60"/>
              <w:right w:type="dxa" w:w="90"/>
            </w:tcMar>
          </w:tcPr>
          <w:p>
            <w:r>
              <w:rPr>
                <w:b/>
                <w:bCs/>
                <w:color w:val="1F3A5F"/>
                <w:sz w:val="19"/>
                <w:szCs w:val="19"/>
              </w:rPr>
              <w:t xml:space="preserve">Journal / Almanac</w:t>
            </w:r>
          </w:p>
        </w:tc>
        <w:tc>
          <w:tcPr>
            <w:tcW w:type="dxa" w:w="6660"/>
            <w:tcMar>
              <w:top w:type="dxa" w:w="60"/>
              <w:left w:type="dxa" w:w="90"/>
              <w:bottom w:type="dxa" w:w="60"/>
              <w:right w:type="dxa" w:w="90"/>
            </w:tcMar>
          </w:tcPr>
          <w:p>
            <w:r>
              <w:rPr>
                <w:b w:val="false"/>
                <w:bCs w:val="false"/>
                <w:sz w:val="19"/>
                <w:szCs w:val="19"/>
              </w:rPr>
              <w:t xml:space="preserve">Recovered heritage pages + per-concept Coding Reference; persistent overlay.</w:t>
            </w:r>
          </w:p>
        </w:tc>
      </w:tr>
      <w:tr>
        <w:tc>
          <w:tcPr>
            <w:tcW w:type="dxa" w:w="2700"/>
            <w:shd w:fill="EEF2F7" w:color="auto" w:val="clear"/>
            <w:tcMar>
              <w:top w:type="dxa" w:w="60"/>
              <w:left w:type="dxa" w:w="90"/>
              <w:bottom w:type="dxa" w:w="60"/>
              <w:right w:type="dxa" w:w="90"/>
            </w:tcMar>
          </w:tcPr>
          <w:p>
            <w:r>
              <w:rPr>
                <w:b/>
                <w:bCs/>
                <w:color w:val="1F3A5F"/>
                <w:sz w:val="19"/>
                <w:szCs w:val="19"/>
              </w:rPr>
              <w:t xml:space="preserve">Five Gemini AI systems</w:t>
            </w:r>
          </w:p>
        </w:tc>
        <w:tc>
          <w:tcPr>
            <w:tcW w:type="dxa" w:w="6660"/>
            <w:shd w:fill="EEF2F7" w:color="auto" w:val="clear"/>
            <w:tcMar>
              <w:top w:type="dxa" w:w="60"/>
              <w:left w:type="dxa" w:w="90"/>
              <w:bottom w:type="dxa" w:w="60"/>
              <w:right w:type="dxa" w:w="90"/>
            </w:tcMar>
          </w:tcPr>
          <w:p>
            <w:r>
              <w:rPr>
                <w:b w:val="false"/>
                <w:bCs w:val="false"/>
                <w:sz w:val="19"/>
                <w:szCs w:val="19"/>
              </w:rPr>
              <w:t xml:space="preserve">Living Story dialogue · Heritage Oracle (RAG chatbot) · Coding Mentor · Co-Pilot / Vibe-Coding (Ask/Plan/Agent/Refactor) · Ghost-text completion. Each has an authored offline fallback.</w:t>
            </w:r>
          </w:p>
        </w:tc>
      </w:tr>
      <w:tr>
        <w:tc>
          <w:tcPr>
            <w:tcW w:type="dxa" w:w="2700"/>
            <w:tcMar>
              <w:top w:type="dxa" w:w="60"/>
              <w:left w:type="dxa" w:w="90"/>
              <w:bottom w:type="dxa" w:w="60"/>
              <w:right w:type="dxa" w:w="90"/>
            </w:tcMar>
          </w:tcPr>
          <w:p>
            <w:r>
              <w:rPr>
                <w:b/>
                <w:bCs/>
                <w:color w:val="1F3A5F"/>
                <w:sz w:val="19"/>
                <w:szCs w:val="19"/>
              </w:rPr>
              <w:t xml:space="preserve">Minigames</w:t>
            </w:r>
          </w:p>
        </w:tc>
        <w:tc>
          <w:tcPr>
            <w:tcW w:type="dxa" w:w="6660"/>
            <w:tcMar>
              <w:top w:type="dxa" w:w="60"/>
              <w:left w:type="dxa" w:w="90"/>
              <w:bottom w:type="dxa" w:w="60"/>
              <w:right w:type="dxa" w:w="90"/>
            </w:tcMar>
          </w:tcPr>
          <w:p>
            <w:r>
              <w:rPr>
                <w:b w:val="false"/>
                <w:bCs w:val="false"/>
                <w:sz w:val="19"/>
                <w:szCs w:val="19"/>
              </w:rPr>
              <w:t xml:space="preserve">Maze / coding maze, FlowConnect, CrateStack, Pattern-match, Refuel, CodeOrder, CodeFix.</w:t>
            </w:r>
          </w:p>
        </w:tc>
      </w:tr>
      <w:tr>
        <w:tc>
          <w:tcPr>
            <w:tcW w:type="dxa" w:w="2700"/>
            <w:shd w:fill="EEF2F7" w:color="auto" w:val="clear"/>
            <w:tcMar>
              <w:top w:type="dxa" w:w="60"/>
              <w:left w:type="dxa" w:w="90"/>
              <w:bottom w:type="dxa" w:w="60"/>
              <w:right w:type="dxa" w:w="90"/>
            </w:tcMar>
          </w:tcPr>
          <w:p>
            <w:r>
              <w:rPr>
                <w:b/>
                <w:bCs/>
                <w:color w:val="1F3A5F"/>
                <w:sz w:val="19"/>
                <w:szCs w:val="19"/>
              </w:rPr>
              <w:t xml:space="preserve">Settings &amp; localization</w:t>
            </w:r>
          </w:p>
        </w:tc>
        <w:tc>
          <w:tcPr>
            <w:tcW w:type="dxa" w:w="6660"/>
            <w:shd w:fill="EEF2F7" w:color="auto" w:val="clear"/>
            <w:tcMar>
              <w:top w:type="dxa" w:w="60"/>
              <w:left w:type="dxa" w:w="90"/>
              <w:bottom w:type="dxa" w:w="60"/>
              <w:right w:type="dxa" w:w="90"/>
            </w:tcMar>
          </w:tcPr>
          <w:p>
            <w:r>
              <w:rPr>
                <w:b w:val="false"/>
                <w:bCs w:val="false"/>
                <w:sz w:val="19"/>
                <w:szCs w:val="19"/>
              </w:rPr>
              <w:t xml:space="preserve">Sectioned settings with pill selectors; English/Filipino UI live switch; subtitles; dialogue speed; audio sliders.</w:t>
            </w:r>
          </w:p>
        </w:tc>
      </w:tr>
    </w:tbl>
    <w:p>
      <w:r>
        <w:br w:type="page"/>
      </w:r>
    </w:p>
    <w:p>
      <w:pPr>
        <w:pStyle w:val="Heading1"/>
        <w:spacing w:after="120" w:before="240"/>
      </w:pPr>
      <w:r>
        <w:t xml:space="preserve">5. Production Notes</w:t>
      </w:r>
    </w:p>
    <w:p>
      <w:pPr>
        <w:pStyle w:val="Heading2"/>
        <w:spacing w:after="120" w:before="240"/>
      </w:pPr>
      <w:r>
        <w:t xml:space="preserve">5.1  The Portal Unlock notification is not in the build yet</w:t>
      </w:r>
    </w:p>
    <w:tbl>
      <w:tblPr>
        <w:tblW w:type="dxa" w:w="9360"/>
        <w:tblBorders>
          <w:top w:val="single" w:color="B8860B" w:sz="6"/>
          <w:left w:val="single" w:color="B8860B" w:sz="6"/>
          <w:bottom w:val="single" w:color="B8860B" w:sz="6"/>
          <w:right w:val="single" w:color="B8860B" w:sz="6"/>
          <w:insideH w:val="single" w:color="B8860B" w:sz="6"/>
          <w:insideV w:val="single" w:color="B8860B" w:sz="6"/>
        </w:tblBorders>
      </w:tblPr>
      <w:tblGrid>
        <w:gridCol w:w="9360"/>
      </w:tblGrid>
      <w:tr>
        <w:tc>
          <w:tcPr>
            <w:tcW w:type="dxa" w:w="9360"/>
            <w:shd w:fill="FBF3DD" w:color="auto" w:val="clear"/>
            <w:tcMar>
              <w:top w:type="dxa" w:w="120"/>
              <w:left w:type="dxa" w:w="160"/>
              <w:bottom w:type="dxa" w:w="120"/>
              <w:right w:type="dxa" w:w="160"/>
            </w:tcMar>
          </w:tcPr>
          <w:p>
            <w:pPr>
              <w:spacing w:after="80"/>
            </w:pPr>
            <w:r>
              <w:rPr>
                <w:b/>
                <w:bCs/>
                <w:color w:val="B8860B"/>
              </w:rPr>
              <w:t xml:space="preserve">⚠ Build this before recording beat 3.6</w:t>
            </w:r>
          </w:p>
          <w:p>
            <w:pPr>
              <w:spacing w:after="120"/>
            </w:pPr>
            <w:r>
              <w:t xml:space="preserve">The town → jeepney transition currently just fades to the drive scene — there is </w:t>
            </w:r>
            <w:r>
              <w:rPr>
                <w:b/>
                <w:bCs/>
              </w:rPr>
              <w:t xml:space="preserve">no on-screen Portal Unlock notification</w:t>
            </w:r>
            <w:r>
              <w:t xml:space="preserve"> in the code (the artifact/portal theme was trimmed earlier). To shoot the graded must-show beat, add one small call using the existing reusable </w:t>
            </w:r>
            <w:r>
              <w:rPr>
                <w:b/>
                <w:bCs/>
              </w:rPr>
              <w:t xml:space="preserve">ToastNotification</w:t>
            </w:r>
            <w:r>
              <w:t xml:space="preserve"> component.</w:t>
            </w:r>
          </w:p>
          <w:p>
            <w:pPr>
              <w:spacing w:after="120"/>
            </w:pPr>
            <w:r>
              <w:rPr>
                <w:b/>
                <w:bCs/>
              </w:rPr>
              <w:t xml:space="preserve">Where:</w:t>
            </w:r>
            <w:r>
              <w:t xml:space="preserve"> in </w:t>
            </w:r>
            <w:r>
              <w:rPr>
                <w:rFonts w:ascii="Consolas" w:cs="Consolas" w:eastAsia="Consolas" w:hAnsi="Consolas"/>
                <w:sz w:val="18"/>
                <w:szCs w:val="18"/>
              </w:rPr>
              <w:t xml:space="preserve">Assets/Scripts/TopDown/TopDownLevelController.cs</w:t>
            </w:r>
            <w:r>
              <w:t xml:space="preserve">, method </w:t>
            </w:r>
            <w:r>
              <w:rPr>
                <w:rFonts w:ascii="Consolas" w:cs="Consolas" w:eastAsia="Consolas" w:hAnsi="Consolas"/>
                <w:sz w:val="18"/>
                <w:szCs w:val="18"/>
              </w:rPr>
              <w:t xml:space="preserve">HandleJeepStopInteraction(...)</w:t>
            </w:r>
            <w:r>
              <w:t xml:space="preserve"> — just before the </w:t>
            </w:r>
            <w:r>
              <w:rPr>
                <w:rFonts w:ascii="Consolas" w:cs="Consolas" w:eastAsia="Consolas" w:hAnsi="Consolas"/>
                <w:sz w:val="18"/>
                <w:szCs w:val="18"/>
              </w:rPr>
              <w:t xml:space="preserve">LoadScene(manual ? "ManualDrive" : "AutomationDrive")</w:t>
            </w:r>
            <w:r>
              <w:t xml:space="preserve"> call (around line 856).</w:t>
            </w:r>
          </w:p>
          <w:p>
            <w:pPr>
              <w:spacing w:after="120"/>
            </w:pPr>
            <w:r>
              <w:rPr>
                <w:b/>
                <w:bCs/>
              </w:rPr>
              <w:t xml:space="preserve">How:</w:t>
            </w:r>
            <w:r>
              <w:t xml:space="preserve"> show a toast, then transition after its brief hold, e.g.:</w:t>
            </w:r>
          </w:p>
          <w:p>
            <w:pPr>
              <w:shd w:fill="F3F3F3" w:color="auto" w:val="clear"/>
              <w:spacing w:after="60"/>
            </w:pPr>
            <w:r>
              <w:rPr>
                <w:rFonts w:ascii="Consolas" w:cs="Consolas" w:eastAsia="Consolas" w:hAnsi="Consolas"/>
                <w:sz w:val="18"/>
                <w:szCs w:val="18"/>
              </w:rPr>
              <w:t xml:space="preserve">portalToast?.Show("Portal Unlocked — Board the Jeepney!");</w:t>
            </w:r>
          </w:p>
          <w:p>
            <w:pPr>
              <w:spacing w:after="120"/>
            </w:pPr>
            <w:r>
              <w:t xml:space="preserve">Wire a </w:t>
            </w:r>
            <w:r>
              <w:rPr>
                <w:rFonts w:ascii="Consolas" w:cs="Consolas" w:eastAsia="Consolas" w:hAnsi="Consolas"/>
                <w:sz w:val="18"/>
                <w:szCs w:val="18"/>
              </w:rPr>
              <w:t xml:space="preserve">ToastNotification</w:t>
            </w:r>
            <w:r>
              <w:t xml:space="preserve"> into the town HUD (the component already fades in/holds/out — see </w:t>
            </w:r>
            <w:r>
              <w:rPr>
                <w:rFonts w:ascii="Consolas" w:cs="Consolas" w:eastAsia="Consolas" w:hAnsi="Consolas"/>
                <w:sz w:val="18"/>
                <w:szCs w:val="18"/>
              </w:rPr>
              <w:t xml:space="preserve">Assets/Scripts/UI/ToastNotification.cs</w:t>
            </w:r>
            <w:r>
              <w:t xml:space="preserve">), or reuse the drive scenes' existing toast prefab. Keep the fade short so the transition still feels snappy.</w:t>
            </w:r>
          </w:p>
          <w:p>
            <w:pPr>
              <w:spacing w:after="120"/>
            </w:pPr>
            <w:r>
              <w:rPr>
                <w:b/>
                <w:bCs/>
              </w:rPr>
              <w:t xml:space="preserve">If it can't be built in time:</w:t>
            </w:r>
            <w:r>
              <w:t xml:space="preserve"> fall back to presenting the existing fade-to-black board transition as the 'portal', and add the notification text as an editor overlay/caption in the video — but the in-engine toast is strongly preferred for the graded beat.</w:t>
            </w:r>
          </w:p>
        </w:tc>
      </w:tr>
    </w:tbl>
    <w:p>
      <w:pPr>
        <w:pStyle w:val="Heading2"/>
        <w:spacing w:after="120" w:before="240"/>
      </w:pPr>
      <w:r>
        <w:t xml:space="preserve">5.2  Artifact &amp; Cultural Echo capture</w:t>
      </w:r>
    </w:p>
    <w:p>
      <w:pPr>
        <w:pStyle w:val="ListParagraph"/>
        <w:numPr>
          <w:ilvl w:val="0"/>
          <w:numId w:val="2"/>
        </w:numPr>
        <w:spacing w:after="60"/>
      </w:pPr>
      <w:r>
        <w:t xml:space="preserve">Placement is randomized per session (a BFS from the jeep stop picks a reachable, walkable, unoccupied, interior-preferred cell). Record 2–3 separate clears so the edit can prove different locations.</w:t>
      </w:r>
    </w:p>
    <w:p>
      <w:pPr>
        <w:pStyle w:val="ListParagraph"/>
        <w:numPr>
          <w:ilvl w:val="0"/>
          <w:numId w:val="2"/>
        </w:numPr>
        <w:spacing w:after="60"/>
      </w:pPr>
      <w:r>
        <w:t xml:space="preserve">The Cultural Echo is a 2D looping source whose volume follows a smoothstep curve: effectively silent beyond ~24 world units, ramping up, full within ~1.5 units. Record with clean audio; a nearness meter in the edit helps viewers 'hear' it on muted playback.</w:t>
      </w:r>
    </w:p>
    <w:p>
      <w:pPr>
        <w:pStyle w:val="ListParagraph"/>
        <w:numPr>
          <w:ilvl w:val="0"/>
          <w:numId w:val="2"/>
        </w:numPr>
        <w:spacing w:after="60"/>
      </w:pPr>
      <w:r>
        <w:t xml:space="preserve">The artifact only unlocks after BOTH the main coding objective AND every side objective are solved — script the town beat to clear all of them first.</w:t>
      </w:r>
    </w:p>
    <w:p>
      <w:pPr>
        <w:pStyle w:val="Heading2"/>
        <w:spacing w:after="120" w:before="240"/>
      </w:pPr>
      <w:r>
        <w:t xml:space="preserve">5.3  General</w:t>
      </w:r>
    </w:p>
    <w:p>
      <w:pPr>
        <w:pStyle w:val="ListParagraph"/>
        <w:numPr>
          <w:ilvl w:val="0"/>
          <w:numId w:val="2"/>
        </w:numPr>
        <w:spacing w:after="60"/>
      </w:pPr>
      <w:r>
        <w:t xml:space="preserve">Lead with Automation (coding) as the star; keep Manual to a short, punchy contrast.</w:t>
      </w:r>
    </w:p>
    <w:p>
      <w:pPr>
        <w:pStyle w:val="ListParagraph"/>
        <w:numPr>
          <w:ilvl w:val="0"/>
          <w:numId w:val="2"/>
        </w:numPr>
        <w:spacing w:after="60"/>
      </w:pPr>
      <w:r>
        <w:t xml:space="preserve">Capture the Autopilot run — it's a clean way to show a full, correct route reading like real 'ride a jeepney' code (named functions).</w:t>
      </w:r>
    </w:p>
    <w:p>
      <w:pPr>
        <w:pStyle w:val="ListParagraph"/>
        <w:numPr>
          <w:ilvl w:val="0"/>
          <w:numId w:val="2"/>
        </w:numPr>
        <w:spacing w:after="60"/>
      </w:pPr>
      <w:r>
        <w:t xml:space="preserve">Don't show a gacha screen — it isn't in the build. The real rewards are the wallet, per-town badges, and unlockable code themes.</w:t>
      </w:r>
    </w:p>
    <w:p>
      <w:pPr>
        <w:pStyle w:val="ListParagraph"/>
        <w:numPr>
          <w:ilvl w:val="0"/>
          <w:numId w:val="2"/>
        </w:numPr>
        <w:spacing w:after="60"/>
      </w:pPr>
      <w:r>
        <w:t xml:space="preserve">Filipino localization covers the UI only; keep on-screen story text in English.</w:t>
      </w:r>
    </w:p>
    <w:p>
      <w:pPr>
        <w:pStyle w:val="ListParagraph"/>
        <w:numPr>
          <w:ilvl w:val="0"/>
          <w:numId w:val="2"/>
        </w:numPr>
        <w:spacing w:after="60"/>
      </w:pPr>
      <w:r>
        <w:t xml:space="preserve">Target ~650 words of voiceover for a relaxed 5:00; trim VO before trimming gameplay footage.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b/>
      <w:bCs/>
      <w:color w:val="1F3A5F"/>
      <w:sz w:val="32"/>
      <w:szCs w:val="32"/>
    </w:rPr>
  </w:style>
  <w:style w:type="paragraph" w:styleId="Heading2">
    <w:name w:val="Heading 2"/>
    <w:basedOn w:val="Normal"/>
    <w:next w:val="Normal"/>
    <w:qFormat/>
    <w:pPr>
      <w:spacing w:after="100" w:before="200"/>
    </w:pPr>
    <w:rPr>
      <w:b/>
      <w:bCs/>
      <w:color w:val="B886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Lugarithm — Gameplay Video Timeline &amp; Script</dc:title>
  <dc:creator>Team Cyfer</dc:creator>
  <dc:description>Timeline and script for the Lugarithm gameplay video.</dc:description>
  <cp:lastModifiedBy>Un-named</cp:lastModifiedBy>
  <cp:revision>1</cp:revision>
  <dcterms:created xsi:type="dcterms:W3CDTF">2026-07-11T03:16:22.913Z</dcterms:created>
  <dcterms:modified xsi:type="dcterms:W3CDTF">2026-07-11T03:16:22.915Z</dcterms:modified>
</cp:coreProperties>
</file>

<file path=docProps/custom.xml><?xml version="1.0" encoding="utf-8"?>
<Properties xmlns="http://schemas.openxmlformats.org/officeDocument/2006/custom-properties" xmlns:vt="http://schemas.openxmlformats.org/officeDocument/2006/docPropsVTypes"/>
</file>