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Load Programs: The UVSim should let users load BasicML programs into the computer's memory from a file.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Step-by-Step Execution: The UVSim should run the BasicML programs step by step.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shall determine which method to run for each line of code.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Memory Management: The UVSim should handle the computer's memory, load and store..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Decision Making: The UVSim should have instructions that let users change the program's flow based on certain conditions or values in memory. For example, jump to a different current working location in memory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Handling Errors: The UVSim should be able to detect and deal with errors properly. It should display messages to users when they do something wrong.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Stopping Programs: The UVSim should allow users to stop a program with the halt command, so they can end it and start over if needed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 more than 5 seconds of latency on any operation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Instruction Set Expansion: The UVSim should support the addition of new BasicML instructions, allowing users to extend the functionality of the virtual machine beyond the existing operations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Program Storage: The UVSim should provide a mechanism for users to load BasicML programs from external files.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Error Logging: The UVSim should log errors and exceptions encountered during program execution.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user shall be able to input numbers into the GUI when necessary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system shall display program output to the GUI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Program Debugging: The UVSim should provide debugging through the test file. This makes it so that the file can be running as expected, even after updates.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Program Visualization: The UVSim should offer a visual representation of the program execution, displaying the current instruction, memory, and accumulator.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Easy to Use: UVSim's GUI should be easy to understand and use, with clear buttons and labels so that all people can navigate it without much trouble.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Fast Performance: The UVSim should run programs quickly, not taking too long to respond to user actions, so people can see results without waiting a long time.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GUI Must be color-blind accessible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