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50" w:rsidRDefault="00722650">
      <w:r>
        <w:t xml:space="preserve">2.0 </w:t>
      </w:r>
      <w:r>
        <w:tab/>
        <w:t>Requirement Specification</w:t>
      </w:r>
    </w:p>
    <w:p w:rsidR="00722650" w:rsidRDefault="00722650"/>
    <w:p w:rsidR="00D714C1" w:rsidRDefault="007441A4">
      <w:r>
        <w:t>2.1</w:t>
      </w:r>
      <w:r>
        <w:tab/>
        <w:t>Functional Requirement</w:t>
      </w:r>
    </w:p>
    <w:p w:rsidR="007136F1" w:rsidRDefault="007136F1">
      <w:r>
        <w:tab/>
        <w:t xml:space="preserve">- The application must visualize the building in 3D model. </w:t>
      </w:r>
    </w:p>
    <w:p w:rsidR="007136F1" w:rsidRDefault="007136F1">
      <w:r>
        <w:tab/>
        <w:t>- It should display in Augmented Reality mode.</w:t>
      </w:r>
    </w:p>
    <w:p w:rsidR="007136F1" w:rsidRDefault="007136F1">
      <w:r>
        <w:tab/>
        <w:t>- It should display in Virtual Reality mode.</w:t>
      </w:r>
    </w:p>
    <w:p w:rsidR="007441A4" w:rsidRDefault="007441A4">
      <w:r>
        <w:t>2.2</w:t>
      </w:r>
      <w:r>
        <w:tab/>
        <w:t>Non Functional Requirement</w:t>
      </w:r>
    </w:p>
    <w:p w:rsidR="00722650" w:rsidRDefault="00722650" w:rsidP="007136F1">
      <w:pPr>
        <w:ind w:left="720"/>
      </w:pPr>
      <w:r>
        <w:t xml:space="preserve">- </w:t>
      </w:r>
      <w:r w:rsidR="007136F1">
        <w:t>The system should be able to display or visualize the building in Virtual Reality and Augmented Reality mode.</w:t>
      </w:r>
    </w:p>
    <w:p w:rsidR="007136F1" w:rsidRDefault="007136F1" w:rsidP="007136F1">
      <w:pPr>
        <w:ind w:left="720"/>
      </w:pPr>
      <w:r>
        <w:t>- The 3D model that display must be particular 3D model defined by the developer.</w:t>
      </w:r>
    </w:p>
    <w:p w:rsidR="00B923E6" w:rsidRDefault="007441A4">
      <w:r>
        <w:t>2.3</w:t>
      </w:r>
      <w:r>
        <w:tab/>
        <w:t>Hardware and Software Requirement</w:t>
      </w:r>
    </w:p>
    <w:tbl>
      <w:tblPr>
        <w:tblStyle w:val="MediumShading2-Accent5"/>
        <w:tblW w:w="4319" w:type="pct"/>
        <w:tblLook w:val="0660" w:firstRow="1" w:lastRow="1" w:firstColumn="0" w:lastColumn="0" w:noHBand="1" w:noVBand="1"/>
      </w:tblPr>
      <w:tblGrid>
        <w:gridCol w:w="3558"/>
        <w:gridCol w:w="4230"/>
      </w:tblGrid>
      <w:tr w:rsidR="00B923E6" w:rsidTr="00B92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2284" w:type="pct"/>
            <w:tcBorders>
              <w:left w:val="single" w:sz="4" w:space="0" w:color="auto"/>
              <w:right w:val="single" w:sz="4" w:space="0" w:color="auto"/>
            </w:tcBorders>
            <w:noWrap/>
          </w:tcPr>
          <w:p w:rsidR="00B923E6" w:rsidRDefault="00B923E6" w:rsidP="00B923E6">
            <w:pPr>
              <w:jc w:val="center"/>
            </w:pPr>
            <w:r>
              <w:t>Hardware</w:t>
            </w:r>
          </w:p>
        </w:tc>
        <w:tc>
          <w:tcPr>
            <w:tcW w:w="2716" w:type="pct"/>
            <w:tcBorders>
              <w:left w:val="single" w:sz="4" w:space="0" w:color="auto"/>
              <w:right w:val="single" w:sz="4" w:space="0" w:color="auto"/>
            </w:tcBorders>
          </w:tcPr>
          <w:p w:rsidR="00B923E6" w:rsidRDefault="00B923E6" w:rsidP="00B923E6">
            <w:pPr>
              <w:jc w:val="center"/>
            </w:pPr>
            <w:r>
              <w:t>Software</w:t>
            </w:r>
          </w:p>
        </w:tc>
      </w:tr>
      <w:tr w:rsidR="00B923E6" w:rsidTr="00B923E6">
        <w:trPr>
          <w:trHeight w:val="660"/>
        </w:trPr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23E6" w:rsidRDefault="00B923E6">
            <w:r>
              <w:t>Laptop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E6" w:rsidRDefault="00B923E6">
            <w:pPr>
              <w:pStyle w:val="DecimalAligned"/>
            </w:pPr>
            <w:proofErr w:type="spellStart"/>
            <w:r>
              <w:t>SketchUp</w:t>
            </w:r>
            <w:proofErr w:type="spellEnd"/>
          </w:p>
        </w:tc>
      </w:tr>
      <w:tr w:rsidR="00B923E6" w:rsidTr="00B923E6">
        <w:trPr>
          <w:trHeight w:val="516"/>
        </w:trPr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23E6" w:rsidRDefault="00B923E6">
            <w:r>
              <w:t>Smartphone (Android 4.4 and higher)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E6" w:rsidRDefault="00B923E6">
            <w:pPr>
              <w:pStyle w:val="DecimalAligned"/>
            </w:pPr>
            <w:r>
              <w:t>Unity</w:t>
            </w:r>
          </w:p>
        </w:tc>
      </w:tr>
      <w:tr w:rsidR="00B923E6" w:rsidTr="00B923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23E6" w:rsidRDefault="00B923E6">
            <w:r>
              <w:t xml:space="preserve">VR </w:t>
            </w:r>
            <w:proofErr w:type="spellStart"/>
            <w:r>
              <w:t>Cardbox</w:t>
            </w:r>
            <w:proofErr w:type="spellEnd"/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E6" w:rsidRDefault="00B923E6">
            <w:pPr>
              <w:pStyle w:val="DecimalAligned"/>
            </w:pPr>
            <w:r>
              <w:t>Adobe Illustrator</w:t>
            </w:r>
          </w:p>
        </w:tc>
      </w:tr>
    </w:tbl>
    <w:p w:rsidR="007441A4" w:rsidRDefault="007441A4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9B5E57" w:rsidRDefault="009B5E57" w:rsidP="007441A4"/>
    <w:p w:rsidR="007441A4" w:rsidRDefault="007441A4" w:rsidP="007441A4">
      <w:r>
        <w:lastRenderedPageBreak/>
        <w:t>2.4</w:t>
      </w:r>
      <w:r>
        <w:tab/>
        <w:t>System Configuration</w:t>
      </w:r>
    </w:p>
    <w:p w:rsidR="0063158F" w:rsidRDefault="0063158F" w:rsidP="007441A4">
      <w:r>
        <w:tab/>
      </w:r>
    </w:p>
    <w:p w:rsidR="0063158F" w:rsidRDefault="0063158F" w:rsidP="00CF5C38">
      <w:pPr>
        <w:ind w:left="720"/>
      </w:pPr>
      <w:r>
        <w:t>Install Unity</w:t>
      </w:r>
    </w:p>
    <w:p w:rsidR="007441A4" w:rsidRDefault="0063158F" w:rsidP="00CF5C38">
      <w:pPr>
        <w:ind w:left="720"/>
      </w:pPr>
      <w:r w:rsidRPr="0063158F">
        <w:t>Make sure that the Android Build Support component is selected during installation.</w:t>
      </w:r>
    </w:p>
    <w:p w:rsidR="007441A4" w:rsidRDefault="0063158F">
      <w:r>
        <w:rPr>
          <w:noProof/>
          <w:lang w:eastAsia="en-MY"/>
        </w:rPr>
        <w:drawing>
          <wp:inline distT="0" distB="0" distL="0" distR="0" wp14:anchorId="4BB88B58" wp14:editId="1B9801F3">
            <wp:extent cx="5731510" cy="4372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8F" w:rsidRDefault="0063158F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/>
    <w:p w:rsidR="00CF5C38" w:rsidRDefault="00CF5C38" w:rsidP="00CF5C38">
      <w:pPr>
        <w:ind w:firstLine="720"/>
      </w:pPr>
      <w:r>
        <w:lastRenderedPageBreak/>
        <w:t>Import</w:t>
      </w:r>
      <w:r w:rsidR="0063158F">
        <w:t xml:space="preserve"> </w:t>
      </w:r>
      <w:proofErr w:type="spellStart"/>
      <w:r w:rsidR="0063158F">
        <w:t>Vuforia</w:t>
      </w:r>
      <w:proofErr w:type="spellEnd"/>
      <w:r w:rsidR="0063158F">
        <w:t xml:space="preserve"> SDK Package </w:t>
      </w:r>
      <w:r>
        <w:t xml:space="preserve">and </w:t>
      </w:r>
      <w:r w:rsidR="0063158F">
        <w:t>Google Cardboard VR SDK Package for Unity</w:t>
      </w:r>
      <w:bookmarkStart w:id="0" w:name="_GoBack"/>
      <w:bookmarkEnd w:id="0"/>
    </w:p>
    <w:p w:rsidR="0063158F" w:rsidRDefault="00CF5C38">
      <w:r w:rsidRPr="00CF5C38">
        <w:rPr>
          <w:noProof/>
          <w:lang w:eastAsia="en-MY"/>
        </w:rPr>
        <w:drawing>
          <wp:inline distT="0" distB="0" distL="0" distR="0">
            <wp:extent cx="5731510" cy="4070500"/>
            <wp:effectExtent l="0" t="0" r="2540" b="6350"/>
            <wp:docPr id="3" name="Picture 3" descr="C:\Users\Pidauss\Pictures\Captu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dauss\Pictures\Capture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DD" w:rsidRDefault="00EB66DD"/>
    <w:p w:rsidR="00CF5C38" w:rsidRDefault="00CF5C38"/>
    <w:p w:rsidR="00CF5C38" w:rsidRDefault="00CF5C38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EB66DD" w:rsidRDefault="00EB66DD"/>
    <w:p w:rsidR="009B5E57" w:rsidRDefault="009B5E57"/>
    <w:p w:rsidR="009B5E57" w:rsidRDefault="009B5E57"/>
    <w:p w:rsidR="00EB66DD" w:rsidRDefault="00EB66DD">
      <w:r>
        <w:lastRenderedPageBreak/>
        <w:t>7.0</w:t>
      </w:r>
      <w:r>
        <w:tab/>
        <w:t>References</w:t>
      </w:r>
    </w:p>
    <w:p w:rsidR="00EB66DD" w:rsidRDefault="00EB66DD"/>
    <w:p w:rsidR="00EB66DD" w:rsidRDefault="00EB66DD" w:rsidP="00EB66DD">
      <w:proofErr w:type="spellStart"/>
      <w:r>
        <w:t>Aukstakalnis</w:t>
      </w:r>
      <w:proofErr w:type="spellEnd"/>
      <w:r>
        <w:t xml:space="preserve">, S. (2017). Practical augmented </w:t>
      </w:r>
      <w:proofErr w:type="gramStart"/>
      <w:r>
        <w:t>reality :</w:t>
      </w:r>
      <w:proofErr w:type="gramEnd"/>
      <w:r>
        <w:t xml:space="preserve"> a guide to the technologies, applications, and human factors for AR </w:t>
      </w:r>
      <w:r>
        <w:t>and VR. Boston: Addison-Wesley.</w:t>
      </w:r>
    </w:p>
    <w:p w:rsidR="00EB66DD" w:rsidRDefault="00EB66DD" w:rsidP="00EB66DD">
      <w:proofErr w:type="spellStart"/>
      <w:r>
        <w:t>Bailenson</w:t>
      </w:r>
      <w:proofErr w:type="spellEnd"/>
      <w:r>
        <w:t xml:space="preserve">, J. (2018). Experience on </w:t>
      </w:r>
      <w:proofErr w:type="gramStart"/>
      <w:r>
        <w:t>demand :</w:t>
      </w:r>
      <w:proofErr w:type="gramEnd"/>
      <w:r>
        <w:t xml:space="preserve"> what virtual reality is, how it works, and what it can do. New York: W.W. Norton &amp; Co</w:t>
      </w:r>
      <w:r>
        <w:t>mpany.</w:t>
      </w:r>
    </w:p>
    <w:p w:rsidR="00EB66DD" w:rsidRDefault="00EB66DD" w:rsidP="00EB66DD">
      <w:proofErr w:type="gramStart"/>
      <w:r>
        <w:t>Challoner.,</w:t>
      </w:r>
      <w:proofErr w:type="gramEnd"/>
      <w:r>
        <w:t xml:space="preserve"> Kidd, B. &amp; Barton, E. (2017). Virtual reality. New</w:t>
      </w:r>
      <w:r>
        <w:t xml:space="preserve"> York, New York: DK Publishing.</w:t>
      </w:r>
    </w:p>
    <w:p w:rsidR="00EB66DD" w:rsidRDefault="00EB66DD" w:rsidP="00EB66DD">
      <w:r>
        <w:t xml:space="preserve">Hackl, C. &amp; Wolfe, S. (2017). Marketing new </w:t>
      </w:r>
      <w:proofErr w:type="gramStart"/>
      <w:r>
        <w:t>realities :</w:t>
      </w:r>
      <w:proofErr w:type="gramEnd"/>
      <w:r>
        <w:t xml:space="preserve"> an introduction to virtual reality &amp; augmented reality marketing, branding, &amp; communications. Lexington, K</w:t>
      </w:r>
      <w:r>
        <w:t>Y: manufacturer not identified.</w:t>
      </w:r>
    </w:p>
    <w:p w:rsidR="00EB66DD" w:rsidRDefault="00EB66DD" w:rsidP="00EB66DD">
      <w:r>
        <w:t xml:space="preserve">Kipper, G. &amp; </w:t>
      </w:r>
      <w:proofErr w:type="spellStart"/>
      <w:r>
        <w:t>Rampolla</w:t>
      </w:r>
      <w:proofErr w:type="spellEnd"/>
      <w:r>
        <w:t xml:space="preserve">, J. (2012). Augmented </w:t>
      </w:r>
      <w:proofErr w:type="gramStart"/>
      <w:r>
        <w:t>reality :</w:t>
      </w:r>
      <w:proofErr w:type="gramEnd"/>
      <w:r>
        <w:t xml:space="preserve"> an emerging technologies guid</w:t>
      </w:r>
      <w:r>
        <w:t xml:space="preserve">e to AR. Waltham, MA: </w:t>
      </w:r>
      <w:proofErr w:type="spellStart"/>
      <w:r>
        <w:t>Syngress</w:t>
      </w:r>
      <w:proofErr w:type="spellEnd"/>
      <w:r>
        <w:t>.</w:t>
      </w:r>
    </w:p>
    <w:p w:rsidR="00EB66DD" w:rsidRDefault="00EB66DD" w:rsidP="00EB66DD">
      <w:r>
        <w:t xml:space="preserve">Lanham, M. (2017). Augmented reality game </w:t>
      </w:r>
      <w:proofErr w:type="gramStart"/>
      <w:r>
        <w:t>development :</w:t>
      </w:r>
      <w:proofErr w:type="gramEnd"/>
      <w:r>
        <w:t xml:space="preserve"> create your own augmented reality games from scratch with Unity 5. Bi</w:t>
      </w:r>
      <w:r>
        <w:t xml:space="preserve">rmingham, UK: </w:t>
      </w:r>
      <w:proofErr w:type="spellStart"/>
      <w:r>
        <w:t>Packt</w:t>
      </w:r>
      <w:proofErr w:type="spellEnd"/>
      <w:r>
        <w:t xml:space="preserve"> Publishing.</w:t>
      </w:r>
    </w:p>
    <w:p w:rsidR="00EB66DD" w:rsidRDefault="00EB66DD" w:rsidP="00EB66DD">
      <w:proofErr w:type="spellStart"/>
      <w:r>
        <w:t>Linowes</w:t>
      </w:r>
      <w:proofErr w:type="spellEnd"/>
      <w:r>
        <w:t xml:space="preserve">, J. &amp; </w:t>
      </w:r>
      <w:proofErr w:type="spellStart"/>
      <w:r>
        <w:t>Babilinski</w:t>
      </w:r>
      <w:proofErr w:type="spellEnd"/>
      <w:r>
        <w:t xml:space="preserve">, K. (2017). Augmented reality for </w:t>
      </w:r>
      <w:proofErr w:type="gramStart"/>
      <w:r>
        <w:t>developers :</w:t>
      </w:r>
      <w:proofErr w:type="gramEnd"/>
      <w:r>
        <w:t xml:space="preserve"> build practical augmented reality applications with Unity, </w:t>
      </w:r>
      <w:proofErr w:type="spellStart"/>
      <w:r>
        <w:t>ARCore</w:t>
      </w:r>
      <w:proofErr w:type="spellEnd"/>
      <w:r>
        <w:t xml:space="preserve">, </w:t>
      </w:r>
      <w:proofErr w:type="spellStart"/>
      <w:r>
        <w:t>ARKit</w:t>
      </w:r>
      <w:proofErr w:type="spellEnd"/>
      <w:r>
        <w:t xml:space="preserve">, and </w:t>
      </w:r>
      <w:proofErr w:type="spellStart"/>
      <w:r>
        <w:t>Vuforia</w:t>
      </w:r>
      <w:proofErr w:type="spellEnd"/>
      <w:r>
        <w:t>. Bi</w:t>
      </w:r>
      <w:r>
        <w:t xml:space="preserve">rmingham, UK: </w:t>
      </w:r>
      <w:proofErr w:type="spellStart"/>
      <w:r>
        <w:t>Packt</w:t>
      </w:r>
      <w:proofErr w:type="spellEnd"/>
      <w:r>
        <w:t xml:space="preserve"> Publishing.</w:t>
      </w:r>
    </w:p>
    <w:p w:rsidR="00EB66DD" w:rsidRDefault="00EB66DD" w:rsidP="00EB66DD">
      <w:proofErr w:type="spellStart"/>
      <w:r>
        <w:t>Linowes</w:t>
      </w:r>
      <w:proofErr w:type="spellEnd"/>
      <w:r>
        <w:t xml:space="preserve">, J. (2015). Unity virtual reality </w:t>
      </w:r>
      <w:proofErr w:type="gramStart"/>
      <w:r>
        <w:t>projects :</w:t>
      </w:r>
      <w:proofErr w:type="gramEnd"/>
      <w:r>
        <w:t xml:space="preserve"> explore the world of virtual reality by building immersive and fun VR projects using Unity 3D. Bi</w:t>
      </w:r>
      <w:r>
        <w:t xml:space="preserve">rmingham, UK: </w:t>
      </w:r>
      <w:proofErr w:type="spellStart"/>
      <w:r>
        <w:t>Packt</w:t>
      </w:r>
      <w:proofErr w:type="spellEnd"/>
      <w:r>
        <w:t xml:space="preserve"> Publishing.</w:t>
      </w:r>
    </w:p>
    <w:p w:rsidR="00EB66DD" w:rsidRDefault="00EB66DD" w:rsidP="00EB66DD">
      <w:proofErr w:type="spellStart"/>
      <w:r>
        <w:t>Sood</w:t>
      </w:r>
      <w:proofErr w:type="spellEnd"/>
      <w:r>
        <w:t xml:space="preserve">, R. (2012). Pro Android augmented reality. Berkeley, CA: </w:t>
      </w:r>
      <w:proofErr w:type="spellStart"/>
      <w:r>
        <w:t>Apress</w:t>
      </w:r>
      <w:proofErr w:type="spellEnd"/>
      <w:r>
        <w:t>.</w:t>
      </w:r>
    </w:p>
    <w:sectPr w:rsidR="00EB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4"/>
    <w:rsid w:val="00277F47"/>
    <w:rsid w:val="0063158F"/>
    <w:rsid w:val="007136F1"/>
    <w:rsid w:val="00722650"/>
    <w:rsid w:val="007441A4"/>
    <w:rsid w:val="009B5E57"/>
    <w:rsid w:val="00B923E6"/>
    <w:rsid w:val="00CF5C38"/>
    <w:rsid w:val="00D714C1"/>
    <w:rsid w:val="00D900F9"/>
    <w:rsid w:val="00EB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7B95"/>
  <w15:chartTrackingRefBased/>
  <w15:docId w15:val="{5AE3A72F-B3A1-4CA8-95DE-515B4A25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4"/>
    <w:pPr>
      <w:ind w:left="720"/>
      <w:contextualSpacing/>
    </w:pPr>
  </w:style>
  <w:style w:type="table" w:styleId="TableGrid">
    <w:name w:val="Table Grid"/>
    <w:basedOn w:val="TableNormal"/>
    <w:uiPriority w:val="39"/>
    <w:rsid w:val="0074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923E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923E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23E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923E6"/>
    <w:rPr>
      <w:i/>
      <w:iCs/>
    </w:rPr>
  </w:style>
  <w:style w:type="table" w:styleId="MediumShading2-Accent5">
    <w:name w:val="Medium Shading 2 Accent 5"/>
    <w:basedOn w:val="TableNormal"/>
    <w:uiPriority w:val="64"/>
    <w:rsid w:val="00B923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6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66D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F12A-6C13-4A5F-A9DA-F4104B9E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Pidauss</dc:creator>
  <cp:keywords/>
  <dc:description/>
  <cp:lastModifiedBy>Pidauss</cp:lastModifiedBy>
  <cp:revision>2</cp:revision>
  <dcterms:created xsi:type="dcterms:W3CDTF">2018-04-24T23:14:00Z</dcterms:created>
  <dcterms:modified xsi:type="dcterms:W3CDTF">2018-04-24T23:14:00Z</dcterms:modified>
</cp:coreProperties>
</file>