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1A54AD">
      <w:pPr>
        <w:rPr>
          <w:rFonts w:eastAsia="Times New Roman"/>
        </w:rPr>
      </w:pPr>
      <w:r>
        <w:rPr>
          <w:rFonts w:ascii="Tahoma" w:eastAsia="Times New Roman" w:hAnsi="Tahoma" w:cs="Tahoma"/>
        </w:rPr>
        <w:t>﻿</w:t>
      </w:r>
    </w:p>
    <w:p w:rsidR="00000000" w:rsidRDefault="001A54AD">
      <w:pPr>
        <w:shd w:val="clear" w:color="auto" w:fill="FFFFFF"/>
        <w:jc w:val="center"/>
        <w:divId w:val="1266884271"/>
        <w:rPr>
          <w:rFonts w:eastAsia="Times New Roman"/>
          <w:b/>
          <w:bCs/>
          <w:caps/>
          <w:color w:val="000080"/>
        </w:rPr>
      </w:pPr>
      <w:r>
        <w:rPr>
          <w:rFonts w:eastAsia="Times New Roman"/>
          <w:b/>
          <w:bCs/>
          <w:caps/>
          <w:color w:val="000080"/>
        </w:rPr>
        <w:t>O‘zbekiston Respublikasining ma’muriy javobgarlik to‘g‘risidagi kodeksi</w:t>
      </w:r>
    </w:p>
    <w:p w:rsidR="00000000" w:rsidRDefault="001A54AD">
      <w:pPr>
        <w:shd w:val="clear" w:color="auto" w:fill="FFFFFF"/>
        <w:jc w:val="center"/>
        <w:divId w:val="796484013"/>
        <w:rPr>
          <w:rFonts w:eastAsia="Times New Roman"/>
          <w:b/>
          <w:bCs/>
          <w:color w:val="000080"/>
        </w:rPr>
      </w:pPr>
      <w:r>
        <w:rPr>
          <w:rFonts w:eastAsia="Times New Roman"/>
          <w:b/>
          <w:bCs/>
          <w:color w:val="000080"/>
        </w:rPr>
        <w:t>BIRINCHI BO‘LIM</w:t>
      </w:r>
      <w:r>
        <w:rPr>
          <w:rFonts w:eastAsia="Times New Roman"/>
          <w:b/>
          <w:bCs/>
          <w:color w:val="000080"/>
        </w:rPr>
        <w:br/>
        <w:t xml:space="preserve">UMUMIY QOIDALAR </w:t>
      </w:r>
    </w:p>
    <w:p w:rsidR="00000000" w:rsidRDefault="001A54AD">
      <w:pPr>
        <w:shd w:val="clear" w:color="auto" w:fill="FFFFFF"/>
        <w:jc w:val="center"/>
        <w:divId w:val="1419446404"/>
        <w:rPr>
          <w:rFonts w:eastAsia="Times New Roman"/>
          <w:b/>
          <w:bCs/>
          <w:color w:val="000080"/>
        </w:rPr>
      </w:pPr>
      <w:r>
        <w:rPr>
          <w:rFonts w:eastAsia="Times New Roman"/>
          <w:b/>
          <w:bCs/>
          <w:color w:val="000080"/>
        </w:rPr>
        <w:t xml:space="preserve">I bob. ASOSIY QOIDALAR </w:t>
      </w:r>
    </w:p>
    <w:p w:rsidR="00000000" w:rsidRDefault="001A54AD">
      <w:pPr>
        <w:shd w:val="clear" w:color="auto" w:fill="FFFFFF"/>
        <w:ind w:firstLine="851"/>
        <w:jc w:val="both"/>
        <w:divId w:val="1186945996"/>
        <w:rPr>
          <w:rFonts w:eastAsia="Times New Roman"/>
          <w:b/>
          <w:bCs/>
          <w:color w:val="000080"/>
        </w:rPr>
      </w:pPr>
      <w:r>
        <w:rPr>
          <w:rFonts w:eastAsia="Times New Roman"/>
          <w:b/>
          <w:bCs/>
          <w:color w:val="000080"/>
        </w:rPr>
        <w:t>1-modda. Ma’muriy javobgarlik to‘g‘risidagi qonunchilik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 to‘g‘risidagi qonunchilik ushbu Kodeks, O‘zbekiston Respublikasi qonunlari, O‘zbekiston Respublikasi Oliy Majlisining qarorlari, O‘zbekiston Respublikasi Prezidentining farmonlari, O‘zbekiston Respublikasi Vazirlar Mahkamasining qarorl</w:t>
      </w:r>
      <w:r>
        <w:rPr>
          <w:rFonts w:eastAsia="Times New Roman"/>
          <w:color w:val="000000"/>
        </w:rPr>
        <w:t>ari, Qoraqalpog‘iston Respublikasi qonunlari, Qoraqalpog‘iston Respublikasi Jo‘qorg‘i Kengesining va Vazirlar Kengashining qarorlari, xalq deputatlari viloyatlar va Toshkent shahar Kengashlarining, viloyatlar va Toshkent shahar hokimlarining qarorlaridan i</w:t>
      </w:r>
      <w:r>
        <w:rPr>
          <w:rFonts w:eastAsia="Times New Roman"/>
          <w:color w:val="000000"/>
        </w:rPr>
        <w:t xml:space="preserve">boratdir.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 qoidalari mazkur Kodeksga kiritilmagan qonunchilik hujjatlarida sodir etganlik uchun javobgarlik nazarda tutilgan ma’muriy huquqbuzarliklarga ham taalluqlidir.</w:t>
      </w:r>
    </w:p>
    <w:p w:rsidR="00000000" w:rsidRDefault="001A54AD">
      <w:pPr>
        <w:shd w:val="clear" w:color="auto" w:fill="FFFFFF"/>
        <w:ind w:firstLine="851"/>
        <w:jc w:val="both"/>
        <w:divId w:val="1017075170"/>
        <w:rPr>
          <w:rFonts w:eastAsia="Times New Roman"/>
          <w:b/>
          <w:bCs/>
          <w:color w:val="000080"/>
        </w:rPr>
      </w:pPr>
      <w:r>
        <w:rPr>
          <w:rFonts w:eastAsia="Times New Roman"/>
          <w:b/>
          <w:bCs/>
          <w:color w:val="000080"/>
        </w:rPr>
        <w:t xml:space="preserve">2-modda. Ma’muriy javobgarlik to‘g‘risidagi qonunchilikning vazifalari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 to‘g‘risidagi qonunchilik inson va jamiyat farovonligi yo‘lida fuqarolarning huquq va erkinliklarini, mulkni, davlat va jamoat tartibini, tabiiy muhitni muhofaza qilishni, ijtimoiy adolat va qonuniylikni ta’minlashni, ma’muriy huquqbuz</w:t>
      </w:r>
      <w:r>
        <w:rPr>
          <w:rFonts w:eastAsia="Times New Roman"/>
          <w:color w:val="000000"/>
        </w:rPr>
        <w:t xml:space="preserve">arliklar to‘g‘risidagi ishlarning o‘z vaqtida va obyektiv ko‘rib chiqilishini, shuningdek bunday huquqbuzarliklarning oldini olishni, fuqarolarni O‘zbekiston Respublikasi </w:t>
      </w:r>
      <w:hyperlink r:id="rId4" w:history="1">
        <w:r>
          <w:rPr>
            <w:rFonts w:eastAsia="Times New Roman"/>
            <w:color w:val="008080"/>
          </w:rPr>
          <w:t>Konstitutsiyasi</w:t>
        </w:r>
      </w:hyperlink>
      <w:r>
        <w:rPr>
          <w:rFonts w:eastAsia="Times New Roman"/>
          <w:color w:val="000000"/>
        </w:rPr>
        <w:t xml:space="preserve"> va qonunlariga rioya etis</w:t>
      </w:r>
      <w:r>
        <w:rPr>
          <w:rFonts w:eastAsia="Times New Roman"/>
          <w:color w:val="000000"/>
        </w:rPr>
        <w:t>h ruhida tarbiyalashni o‘z oldiga vazifa qilib qo‘yadi.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Bu vazifalarni amalga oshirish uchun ushbu Kodeks qanday harakat yoki harakatsizlik ma’muriy huquqbuzarlik hisoblanishini, ma’muriy huquqbuzarlikni sodir etgan shaxsga nisbatan qaysi organ (mansabdor </w:t>
      </w:r>
      <w:r>
        <w:rPr>
          <w:rFonts w:eastAsia="Times New Roman"/>
          <w:color w:val="000000"/>
        </w:rPr>
        <w:t xml:space="preserve">shaxs) tomonidan qay tartibda qanaqa ma’muriy jazo qo‘llanilishi va ijro etilishini belgilaydi. </w:t>
      </w:r>
    </w:p>
    <w:p w:rsidR="00000000" w:rsidRDefault="001A54AD">
      <w:pPr>
        <w:shd w:val="clear" w:color="auto" w:fill="FFFFFF"/>
        <w:ind w:firstLine="851"/>
        <w:jc w:val="both"/>
        <w:divId w:val="1417553416"/>
        <w:rPr>
          <w:rFonts w:eastAsia="Times New Roman"/>
          <w:b/>
          <w:bCs/>
          <w:color w:val="000080"/>
        </w:rPr>
      </w:pPr>
      <w:r>
        <w:rPr>
          <w:rFonts w:eastAsia="Times New Roman"/>
          <w:b/>
          <w:bCs/>
          <w:color w:val="000080"/>
        </w:rPr>
        <w:t xml:space="preserve">3-modda. Ma’muriy javobgarlik to‘g‘risidagi qonunchilikning prinsiplari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javobgarlik to‘g‘risidagi qonunchilik qonuniylik, fuqarolarning qonun oldida </w:t>
      </w:r>
      <w:r>
        <w:rPr>
          <w:rFonts w:eastAsia="Times New Roman"/>
          <w:color w:val="000000"/>
        </w:rPr>
        <w:t xml:space="preserve">tengligi, demokratizm, insonparvarlik, odillik va ayb uchun javobgarlikning muqarrarligi prinsiplariga asoslanadi. </w:t>
      </w:r>
    </w:p>
    <w:p w:rsidR="00000000" w:rsidRDefault="001A54AD">
      <w:pPr>
        <w:shd w:val="clear" w:color="auto" w:fill="FFFFFF"/>
        <w:ind w:firstLine="851"/>
        <w:jc w:val="both"/>
        <w:divId w:val="328143350"/>
        <w:rPr>
          <w:rFonts w:eastAsia="Times New Roman"/>
          <w:b/>
          <w:bCs/>
          <w:color w:val="000080"/>
        </w:rPr>
      </w:pPr>
      <w:r>
        <w:rPr>
          <w:rFonts w:eastAsia="Times New Roman"/>
          <w:b/>
          <w:bCs/>
          <w:color w:val="000080"/>
        </w:rPr>
        <w:t>4-modda. Ma’muriy javobgarlik to‘g‘risidagi qonunchilik sohasida O‘zbekiston Respublikasining vakolatlari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 to‘g‘risidagi</w:t>
      </w:r>
      <w:r>
        <w:rPr>
          <w:rFonts w:eastAsia="Times New Roman"/>
          <w:color w:val="000000"/>
        </w:rPr>
        <w:t xml:space="preserve"> qonunchilik sohasida quyidagilar O‘zbekiston Respublikasi ixtiyoriga beriladi: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javobgarlik to‘g‘risidagi qonunchilikning prinsiplarini aniqlash va umumiy qoidalarini belgilab berish;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javobgarlikka sabab bo‘ladigan harakat yoki harakats</w:t>
      </w:r>
      <w:r>
        <w:rPr>
          <w:rFonts w:eastAsia="Times New Roman"/>
          <w:color w:val="000000"/>
        </w:rPr>
        <w:t xml:space="preserve">izlikni, ma’muriy huquqbuzarlik to‘g‘risidagi ishlarni ko‘rib chiqish vakolatiga ega bo‘lgan organlar tizimini (mansabdor shaxslarni), mazkur ishlarni yuritish va chiqarilgan qarorlarning ijrosi tartibini belgilash;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 to‘g‘risidagi qonu</w:t>
      </w:r>
      <w:r>
        <w:rPr>
          <w:rFonts w:eastAsia="Times New Roman"/>
          <w:color w:val="000000"/>
        </w:rPr>
        <w:t xml:space="preserve">nchilik sohasida Qoraqalpog‘iston Respublikasining vakolatlarini belgilash;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viloyatlar va Toshkent shahar hokimiyat vakillik organlari hamda hokimlari ma’muriy javobgarlik nazarda tutiladigan qaror qabul qilishlari mumkin bo‘lgan masalalar doirasini belgi</w:t>
      </w:r>
      <w:r>
        <w:rPr>
          <w:rFonts w:eastAsia="Times New Roman"/>
          <w:color w:val="000000"/>
        </w:rPr>
        <w:t xml:space="preserve">lash. </w:t>
      </w:r>
    </w:p>
    <w:p w:rsidR="00000000" w:rsidRDefault="001A54AD">
      <w:pPr>
        <w:shd w:val="clear" w:color="auto" w:fill="FFFFFF"/>
        <w:ind w:firstLine="851"/>
        <w:jc w:val="both"/>
        <w:divId w:val="370300207"/>
        <w:rPr>
          <w:rFonts w:eastAsia="Times New Roman"/>
          <w:b/>
          <w:bCs/>
          <w:color w:val="000080"/>
        </w:rPr>
      </w:pPr>
      <w:r>
        <w:rPr>
          <w:rFonts w:eastAsia="Times New Roman"/>
          <w:b/>
          <w:bCs/>
          <w:color w:val="000080"/>
        </w:rPr>
        <w:t xml:space="preserve">5-modda. Ma’muriy javobgarlik to‘g‘risidagi qonunchilik sohasida Qoraqalpog‘iston Respublikasining vakolatlari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javobgarlik to‘g‘risidagi qonunchilik sohasida quyidagilar Qoraqalpog‘iston Respublikasi ixtiyoriga beriladi: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lastRenderedPageBreak/>
        <w:t xml:space="preserve">jamoat tartibini </w:t>
      </w:r>
      <w:r>
        <w:rPr>
          <w:rFonts w:eastAsia="Times New Roman"/>
          <w:color w:val="000000"/>
        </w:rPr>
        <w:t xml:space="preserve">saqlash masalalari bo‘yicha, basharti bu masalalar ushbu Kodeks bilan tartibga solinmagan bo‘lsa, shuningdek tabiiy ofatlar va epidemiyalarga qarshi kurash masalalari bo‘yicha ma’muriy javobgarlik belgilash;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w:t>
      </w:r>
      <w:r>
        <w:rPr>
          <w:rFonts w:eastAsia="Times New Roman"/>
          <w:color w:val="000000"/>
        </w:rPr>
        <w:t xml:space="preserve"> </w:t>
      </w:r>
      <w:hyperlink r:id="rId5" w:anchor="-334813" w:history="1">
        <w:r>
          <w:rPr>
            <w:rFonts w:eastAsia="Times New Roman"/>
            <w:color w:val="008080"/>
          </w:rPr>
          <w:t>90</w:t>
        </w:r>
      </w:hyperlink>
      <w:r>
        <w:rPr>
          <w:rFonts w:eastAsia="Times New Roman"/>
          <w:color w:val="000000"/>
        </w:rPr>
        <w:t>,</w:t>
      </w:r>
      <w:r>
        <w:rPr>
          <w:rFonts w:eastAsia="Times New Roman"/>
          <w:color w:val="000000"/>
        </w:rPr>
        <w:t xml:space="preserve"> </w:t>
      </w:r>
      <w:hyperlink r:id="rId6" w:anchor="-199793" w:history="1">
        <w:r>
          <w:rPr>
            <w:rFonts w:eastAsia="Times New Roman"/>
            <w:color w:val="008080"/>
          </w:rPr>
          <w:t>109</w:t>
        </w:r>
      </w:hyperlink>
      <w:r>
        <w:rPr>
          <w:rFonts w:eastAsia="Times New Roman"/>
          <w:color w:val="000000"/>
        </w:rPr>
        <w:t>,</w:t>
      </w:r>
      <w:r>
        <w:rPr>
          <w:rFonts w:eastAsia="Times New Roman"/>
          <w:color w:val="000000"/>
        </w:rPr>
        <w:t xml:space="preserve"> </w:t>
      </w:r>
      <w:hyperlink r:id="rId7" w:anchor="-199797" w:history="1">
        <w:r>
          <w:rPr>
            <w:rFonts w:eastAsia="Times New Roman"/>
            <w:color w:val="008080"/>
          </w:rPr>
          <w:t>110</w:t>
        </w:r>
      </w:hyperlink>
      <w:r>
        <w:rPr>
          <w:rFonts w:eastAsia="Times New Roman"/>
          <w:color w:val="000000"/>
        </w:rPr>
        <w:t xml:space="preserve">, </w:t>
      </w:r>
      <w:hyperlink r:id="rId8" w:anchor="-200150" w:history="1">
        <w:r>
          <w:rPr>
            <w:rFonts w:eastAsia="Times New Roman"/>
            <w:color w:val="008080"/>
          </w:rPr>
          <w:t>161-moddalariga</w:t>
        </w:r>
      </w:hyperlink>
      <w:r>
        <w:rPr>
          <w:rFonts w:eastAsia="Times New Roman"/>
          <w:color w:val="000000"/>
        </w:rPr>
        <w:t xml:space="preserve">, 164-moddasining </w:t>
      </w:r>
      <w:hyperlink r:id="rId9" w:anchor="-336033" w:history="1">
        <w:r>
          <w:rPr>
            <w:rFonts w:eastAsia="Times New Roman"/>
            <w:color w:val="008080"/>
          </w:rPr>
          <w:t>ikkinchi qismiga</w:t>
        </w:r>
      </w:hyperlink>
      <w:r>
        <w:rPr>
          <w:rFonts w:eastAsia="Times New Roman"/>
          <w:color w:val="000000"/>
        </w:rPr>
        <w:t>,</w:t>
      </w:r>
      <w:r>
        <w:rPr>
          <w:rFonts w:eastAsia="Times New Roman"/>
          <w:color w:val="000000"/>
        </w:rPr>
        <w:t xml:space="preserve"> </w:t>
      </w:r>
      <w:hyperlink r:id="rId10" w:anchor="-200201" w:history="1">
        <w:r>
          <w:rPr>
            <w:rFonts w:eastAsia="Times New Roman"/>
            <w:color w:val="008080"/>
          </w:rPr>
          <w:t xml:space="preserve">168-moddasiga </w:t>
        </w:r>
      </w:hyperlink>
      <w:r>
        <w:rPr>
          <w:rFonts w:eastAsia="Times New Roman"/>
          <w:color w:val="000000"/>
        </w:rPr>
        <w:t xml:space="preserve">binoan buzilishi ma’muriy javobgarlikka sabab bo‘ladigan qoidalarni belgilash. </w:t>
      </w:r>
    </w:p>
    <w:p w:rsidR="00000000" w:rsidRDefault="001A54AD">
      <w:pPr>
        <w:shd w:val="clear" w:color="auto" w:fill="FFFFFF"/>
        <w:ind w:firstLine="851"/>
        <w:jc w:val="both"/>
        <w:divId w:val="114325446"/>
        <w:rPr>
          <w:rFonts w:eastAsia="Times New Roman"/>
          <w:b/>
          <w:bCs/>
          <w:color w:val="000080"/>
        </w:rPr>
      </w:pPr>
      <w:r>
        <w:rPr>
          <w:rFonts w:eastAsia="Times New Roman"/>
          <w:b/>
          <w:bCs/>
          <w:color w:val="000080"/>
        </w:rPr>
        <w:t xml:space="preserve">7-modda. Ma’muriy huquqbuzarliklarning oldini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organlari, fuqarolarning o‘zini o‘zi boshqarish organlari, jamoat birlashmalari ma’muriy huquqbuzarliklarning oldini olish, ularning sodir etilishiga olib keluvchi sabablar va sharoitlarni aniqlash hamda bartaraf etishga, fuqarolarni ongli, intizoml</w:t>
      </w:r>
      <w:r>
        <w:rPr>
          <w:rFonts w:eastAsia="Times New Roman"/>
          <w:color w:val="000000"/>
        </w:rPr>
        <w:t xml:space="preserve">i bo‘lish, O‘zbekiston Respublikasi </w:t>
      </w:r>
      <w:hyperlink r:id="rId11" w:history="1">
        <w:r>
          <w:rPr>
            <w:rFonts w:eastAsia="Times New Roman"/>
            <w:color w:val="008080"/>
          </w:rPr>
          <w:t>Konstitutsiyasi</w:t>
        </w:r>
      </w:hyperlink>
      <w:r>
        <w:rPr>
          <w:rFonts w:eastAsia="Times New Roman"/>
          <w:color w:val="000000"/>
        </w:rPr>
        <w:t xml:space="preserve"> va qonunlariga rioya qilish ruhida tarbiyalashga yo‘naltirilgan tadbirlar ishlab chiqadilar va ularni amalga oshiradilar.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Mahalliy davlat hokimiyati organlari </w:t>
      </w:r>
      <w:r>
        <w:rPr>
          <w:rFonts w:eastAsia="Times New Roman"/>
          <w:color w:val="000000"/>
        </w:rPr>
        <w:t xml:space="preserve">O‘zbekiston Respublikasi </w:t>
      </w:r>
      <w:hyperlink r:id="rId12" w:history="1">
        <w:r>
          <w:rPr>
            <w:rFonts w:eastAsia="Times New Roman"/>
            <w:color w:val="008080"/>
          </w:rPr>
          <w:t>Konstitutsiyasiga</w:t>
        </w:r>
      </w:hyperlink>
      <w:r>
        <w:rPr>
          <w:rFonts w:eastAsia="Times New Roman"/>
          <w:color w:val="000000"/>
        </w:rPr>
        <w:t xml:space="preserve">, Qoraqalpog‘iston Respublikasi hududida esa Qoraqalpog‘iston Respublikasi Konstitutsiyasiga ham muvofiq qonuniylik, huquq-tartibot va fuqarolar xavfsizligini ta’min eta </w:t>
      </w:r>
      <w:r>
        <w:rPr>
          <w:rFonts w:eastAsia="Times New Roman"/>
          <w:color w:val="000000"/>
        </w:rPr>
        <w:t>borib, o‘z hududlarida barcha davlat organlari va jamoat birlashmalarining ma’muriy huquqbuzarliklarning oldini olish borasidagi ishlarini muvofiqlashtirib turadilar, ichki ishlar organlari, bolalar masalalari bo‘yicha komissiyalar hamda ularga hisobdor ma</w:t>
      </w:r>
      <w:r>
        <w:rPr>
          <w:rFonts w:eastAsia="Times New Roman"/>
          <w:color w:val="000000"/>
        </w:rPr>
        <w:t xml:space="preserve">’muriy huquqbuzarlik bilan kurash olib boruvchi boshqa organlar faoliyatiga rahbarlik qiladilar. </w:t>
      </w:r>
    </w:p>
    <w:p w:rsidR="00000000" w:rsidRDefault="001A54AD">
      <w:pPr>
        <w:shd w:val="clear" w:color="auto" w:fill="FFFFFF"/>
        <w:ind w:firstLine="851"/>
        <w:jc w:val="both"/>
        <w:divId w:val="467818046"/>
        <w:rPr>
          <w:rFonts w:eastAsia="Times New Roman"/>
          <w:b/>
          <w:bCs/>
          <w:color w:val="000080"/>
        </w:rPr>
      </w:pPr>
      <w:r>
        <w:rPr>
          <w:rFonts w:eastAsia="Times New Roman"/>
          <w:b/>
          <w:bCs/>
          <w:color w:val="000080"/>
        </w:rPr>
        <w:t xml:space="preserve">8-modda. Ma’muriy huquqbuzarlik uchun ta’sir ko‘rsatish choralarini qo‘llanish vaqtida qonuniylikni ta’minlash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uchun hech kim qonunchilikda belgilangan asoslar va tartibdan boshqacha tarzda ta’sir ko‘rsatish chorasiga tortilishi mumkin emas.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ishlarni yuritish qonuniylikka rioya qilish asosida olib borilad</w:t>
      </w:r>
      <w:r>
        <w:rPr>
          <w:rFonts w:eastAsia="Times New Roman"/>
          <w:color w:val="000000"/>
        </w:rPr>
        <w:t xml:space="preserve">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Tegishli vakolat berilgan organlar va mansabdor shaxslar ma’muriy ta’sir ko‘rsatish choralarini o‘z vakolatlari doirasida qo‘llaydilar.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uchun ta’sir ko‘rsatish choralarini qo‘llanish chog‘ida qonunchilik talablariga rioya etilis</w:t>
      </w:r>
      <w:r>
        <w:rPr>
          <w:rFonts w:eastAsia="Times New Roman"/>
          <w:color w:val="000000"/>
        </w:rPr>
        <w:t xml:space="preserve">hi vakolatli yuqori turuvchi organlar va mansabdor shaxslar tomonidan muntazam ravishda nazorat qilib turilishi bilan, prokuror nazorati bilan, shikoyat berish huquqi bilan ta’minlanadi. </w:t>
      </w:r>
    </w:p>
    <w:p w:rsidR="00000000" w:rsidRDefault="001A54AD">
      <w:pPr>
        <w:shd w:val="clear" w:color="auto" w:fill="FFFFFF"/>
        <w:ind w:firstLine="851"/>
        <w:jc w:val="both"/>
        <w:divId w:val="454636994"/>
        <w:rPr>
          <w:rFonts w:eastAsia="Times New Roman"/>
          <w:b/>
          <w:bCs/>
          <w:color w:val="000080"/>
        </w:rPr>
      </w:pPr>
      <w:r>
        <w:rPr>
          <w:rFonts w:eastAsia="Times New Roman"/>
          <w:b/>
          <w:bCs/>
          <w:color w:val="000080"/>
        </w:rPr>
        <w:t>9-modda. Ma’muriy javobgarlik to‘g‘risidagi qonunchilikning amal qil</w:t>
      </w:r>
      <w:r>
        <w:rPr>
          <w:rFonts w:eastAsia="Times New Roman"/>
          <w:b/>
          <w:bCs/>
          <w:color w:val="000080"/>
        </w:rPr>
        <w:t xml:space="preserve">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sodir etgan shaxs bu huquqbuzarlik sodir etilgan vaqt va joyda amal qilayotgan qonunchilikka asosan javobgarlikka tortiladi, bundan ushbu moddaning </w:t>
      </w:r>
      <w:hyperlink r:id="rId13" w:anchor="-6414055" w:history="1">
        <w:r>
          <w:rPr>
            <w:rFonts w:eastAsia="Times New Roman"/>
            <w:color w:val="008080"/>
          </w:rPr>
          <w:t>uchinchi qismida</w:t>
        </w:r>
      </w:hyperlink>
      <w:r>
        <w:rPr>
          <w:rFonts w:eastAsia="Times New Roman"/>
          <w:color w:val="000000"/>
        </w:rPr>
        <w:t xml:space="preserve"> nazard</w:t>
      </w:r>
      <w:r>
        <w:rPr>
          <w:rFonts w:eastAsia="Times New Roman"/>
          <w:color w:val="000000"/>
        </w:rPr>
        <w:t>a tutilgan hollar mustasno.</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bayrog‘i ostidagi yoki O‘zbekiston Respublikasining portida ro‘yxatga olingan va O‘zbekiston Respublikasi hududidan tashqarida ochiq havo yoki suv bo‘shlig‘ida bo‘lgan kemada ma’muriy huquqbuzarlik s</w:t>
      </w:r>
      <w:r>
        <w:rPr>
          <w:rFonts w:eastAsia="Times New Roman"/>
          <w:color w:val="000000"/>
        </w:rPr>
        <w:t xml:space="preserve">odir etgan shaxs, agar O‘zbekiston Respublikasining xalqaro shartnomasida boshqacha tartib nazarda tutilmagan bo‘lsa, ushbu Kodeksga muvofiq ma’muriy javobgarlikka tortiladi.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fuqarolari, shuningdek O‘zbekiston Respublikasida doimi</w:t>
      </w:r>
      <w:r>
        <w:rPr>
          <w:rFonts w:eastAsia="Times New Roman"/>
          <w:color w:val="000000"/>
        </w:rPr>
        <w:t xml:space="preserve">y yashovchi fuqaroligi bo‘lmagan shaxslar, agar ular chet davlat hududida huquqbuzarlik sodir etgan va ushbu Kodeksning </w:t>
      </w:r>
      <w:hyperlink r:id="rId14" w:anchor="-6414078" w:history="1">
        <w:r>
          <w:rPr>
            <w:rFonts w:eastAsia="Times New Roman"/>
            <w:color w:val="008080"/>
          </w:rPr>
          <w:t>47</w:t>
        </w:r>
        <w:r>
          <w:rPr>
            <w:rFonts w:eastAsia="Times New Roman"/>
            <w:color w:val="008080"/>
            <w:vertAlign w:val="superscript"/>
          </w:rPr>
          <w:t>6</w:t>
        </w:r>
        <w:r>
          <w:rPr>
            <w:rFonts w:eastAsia="Times New Roman"/>
            <w:color w:val="008080"/>
          </w:rPr>
          <w:t>-moddasida</w:t>
        </w:r>
      </w:hyperlink>
      <w:r>
        <w:rPr>
          <w:rFonts w:eastAsia="Times New Roman"/>
          <w:color w:val="000000"/>
        </w:rPr>
        <w:t xml:space="preserve"> nazarda tutilgan ma’muriy huquqbuzarlik sodir etganligi uchun o‘sh</w:t>
      </w:r>
      <w:r>
        <w:rPr>
          <w:rFonts w:eastAsia="Times New Roman"/>
          <w:color w:val="000000"/>
        </w:rPr>
        <w:t>a davlatning qonunchiligiga muvofiq javobgarlikka tortilmagan bo‘lsa, ushbu Kodeksga muvofiq ma’muriy javobgarlikka tortiladi.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uchun javobgarlikni yengillashtiruvchi yoki bekor qiluvchi hujjatlar orqaga qaytish kuchiga egadir, ya’ni </w:t>
      </w:r>
      <w:r>
        <w:rPr>
          <w:rFonts w:eastAsia="Times New Roman"/>
          <w:color w:val="000000"/>
        </w:rPr>
        <w:t xml:space="preserve">ushbu hujjatlar chiqqunga qadar sodir etilgan huquqbuzarlik hollariga ham taalluqlidir. Ma’muriy huquqbuzarlik uchun javobgarlikni belgilovchi yoki javobgarlikni kuchaytiruvchi hujjatlar esa orqaga qaytish kuchiga ega bo‘lmaydi.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w:t>
      </w:r>
      <w:r>
        <w:rPr>
          <w:rFonts w:eastAsia="Times New Roman"/>
          <w:color w:val="000000"/>
        </w:rPr>
        <w:t>g‘risidagi ishlar huquqbuzarlik to‘g‘risidagi ish ko‘rilayotgan vaqt va joyda amal qilib turgan qonunchilik asosida yuritiladi.</w:t>
      </w:r>
    </w:p>
    <w:p w:rsidR="00000000" w:rsidRDefault="001A54AD">
      <w:pPr>
        <w:shd w:val="clear" w:color="auto" w:fill="FFFFFF"/>
        <w:jc w:val="center"/>
        <w:divId w:val="1905531698"/>
        <w:rPr>
          <w:rFonts w:eastAsia="Times New Roman"/>
          <w:b/>
          <w:bCs/>
          <w:color w:val="000080"/>
        </w:rPr>
      </w:pPr>
      <w:r>
        <w:rPr>
          <w:rFonts w:eastAsia="Times New Roman"/>
          <w:b/>
          <w:bCs/>
          <w:color w:val="000080"/>
        </w:rPr>
        <w:lastRenderedPageBreak/>
        <w:t>IKKINCHI BO‘LIM</w:t>
      </w:r>
      <w:r>
        <w:rPr>
          <w:rFonts w:eastAsia="Times New Roman"/>
          <w:b/>
          <w:bCs/>
          <w:color w:val="000080"/>
        </w:rPr>
        <w:br/>
        <w:t xml:space="preserve">MA’MURIY HUQUQBUZARLIK VA MA’MURIY JAVOBGARLIK </w:t>
      </w:r>
    </w:p>
    <w:p w:rsidR="00000000" w:rsidRDefault="001A54AD">
      <w:pPr>
        <w:shd w:val="clear" w:color="auto" w:fill="FFFFFF"/>
        <w:jc w:val="center"/>
        <w:divId w:val="1660958284"/>
        <w:rPr>
          <w:rFonts w:eastAsia="Times New Roman"/>
          <w:b/>
          <w:bCs/>
          <w:color w:val="000080"/>
        </w:rPr>
      </w:pPr>
      <w:r>
        <w:rPr>
          <w:rFonts w:eastAsia="Times New Roman"/>
          <w:b/>
          <w:bCs/>
          <w:color w:val="000080"/>
        </w:rPr>
        <w:t xml:space="preserve">UMUMIY QISM </w:t>
      </w:r>
    </w:p>
    <w:p w:rsidR="00000000" w:rsidRDefault="001A54AD">
      <w:pPr>
        <w:shd w:val="clear" w:color="auto" w:fill="FFFFFF"/>
        <w:jc w:val="center"/>
        <w:divId w:val="600450824"/>
        <w:rPr>
          <w:rFonts w:eastAsia="Times New Roman"/>
          <w:b/>
          <w:bCs/>
          <w:color w:val="000080"/>
        </w:rPr>
      </w:pPr>
      <w:r>
        <w:rPr>
          <w:rFonts w:eastAsia="Times New Roman"/>
          <w:b/>
          <w:bCs/>
          <w:color w:val="000080"/>
        </w:rPr>
        <w:t xml:space="preserve">II bob. MA’MURIY HUQUQBUZARLIK </w:t>
      </w:r>
    </w:p>
    <w:p w:rsidR="00000000" w:rsidRDefault="001A54AD">
      <w:pPr>
        <w:shd w:val="clear" w:color="auto" w:fill="FFFFFF"/>
        <w:ind w:firstLine="851"/>
        <w:jc w:val="both"/>
        <w:divId w:val="1848865253"/>
        <w:rPr>
          <w:rFonts w:eastAsia="Times New Roman"/>
          <w:b/>
          <w:bCs/>
          <w:color w:val="000080"/>
        </w:rPr>
      </w:pPr>
      <w:r>
        <w:rPr>
          <w:rFonts w:eastAsia="Times New Roman"/>
          <w:b/>
          <w:bCs/>
          <w:color w:val="000080"/>
        </w:rPr>
        <w:t xml:space="preserve">10-modda. Ma’muriy huquqbuzarlik tushunchasi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deganda qonunchilikka binoan ma’muriy javobgarlikka tortish nazarda tutilgan, shaxsga, fuqarolarning huquqlari va erkinliklariga, mulkchilikka, davlat va j</w:t>
      </w:r>
      <w:r>
        <w:rPr>
          <w:rFonts w:eastAsia="Times New Roman"/>
          <w:color w:val="000000"/>
        </w:rPr>
        <w:t xml:space="preserve">amoat tartibiga, tabiiy muhitga tajovuz qiluvchi g‘ayrihuquqiy, aybli (qasddan yoki ehtiyotsizlik orqasida) sodir etilgan harakat yoki harakatsizlik tushuniladi.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Kodeksda nazarda tutilgan huquqbuzarlik uchun ma’muriy javobgarlik, basharti bu huquqbu</w:t>
      </w:r>
      <w:r>
        <w:rPr>
          <w:rFonts w:eastAsia="Times New Roman"/>
          <w:color w:val="000000"/>
        </w:rPr>
        <w:t xml:space="preserve">zarlik o‘z xususiyatiga ko‘ra jinoiy javobgarlikka tortishga sabab bo‘lmagan taqdirda, amalga oshiriladi. </w:t>
      </w:r>
    </w:p>
    <w:p w:rsidR="00000000" w:rsidRDefault="001A54AD">
      <w:pPr>
        <w:shd w:val="clear" w:color="auto" w:fill="FFFFFF"/>
        <w:ind w:firstLine="851"/>
        <w:jc w:val="both"/>
        <w:divId w:val="395200618"/>
        <w:rPr>
          <w:rFonts w:eastAsia="Times New Roman"/>
          <w:b/>
          <w:bCs/>
          <w:color w:val="000080"/>
        </w:rPr>
      </w:pPr>
      <w:r>
        <w:rPr>
          <w:rFonts w:eastAsia="Times New Roman"/>
          <w:b/>
          <w:bCs/>
          <w:color w:val="000080"/>
        </w:rPr>
        <w:t xml:space="preserve">11-modda. Ma’muriy huquqbuzarlikni qasddan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Basharti ma’muriy huquqbuzarlik sodir etgan shaxs o‘z harakati yoki harakatsizligi g‘ayrihuqu</w:t>
      </w:r>
      <w:r>
        <w:rPr>
          <w:rFonts w:eastAsia="Times New Roman"/>
          <w:color w:val="000000"/>
        </w:rPr>
        <w:t xml:space="preserve">qiy ekanligini bilgan bo‘lsa, uning zararli oqibatlariga ko‘zi yetgan, yuz berishini istagan bo‘lsa yoki bu oqibatlarning kelib chiqishiga ongli ravishda yo‘l qo‘ygan bo‘lsa, bunday ma’muriy huquqbuzarlik qasddan sodir etilgan deb hisoblanadi. </w:t>
      </w:r>
    </w:p>
    <w:p w:rsidR="00000000" w:rsidRDefault="001A54AD">
      <w:pPr>
        <w:shd w:val="clear" w:color="auto" w:fill="FFFFFF"/>
        <w:ind w:firstLine="851"/>
        <w:jc w:val="both"/>
        <w:divId w:val="890464873"/>
        <w:rPr>
          <w:rFonts w:eastAsia="Times New Roman"/>
          <w:b/>
          <w:bCs/>
          <w:color w:val="000080"/>
        </w:rPr>
      </w:pPr>
      <w:r>
        <w:rPr>
          <w:rFonts w:eastAsia="Times New Roman"/>
          <w:b/>
          <w:bCs/>
          <w:color w:val="000080"/>
        </w:rPr>
        <w:t>12-modda. M</w:t>
      </w:r>
      <w:r>
        <w:rPr>
          <w:rFonts w:eastAsia="Times New Roman"/>
          <w:b/>
          <w:bCs/>
          <w:color w:val="000080"/>
        </w:rPr>
        <w:t xml:space="preserve">a’muriy huquqbuzarlikni ehtiyotsizlik orqasida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Basharti ma’muriy huquqbuzarlik sodir etgan shaxs o‘z harakati yoki harakatsizligi zararli oqibatlarga olib kelishi mumkinligini oldindan ko‘ra bilgan bo‘lsa ham, lekin kaltabinlik bilan ularning </w:t>
      </w:r>
      <w:r>
        <w:rPr>
          <w:rFonts w:eastAsia="Times New Roman"/>
          <w:color w:val="000000"/>
        </w:rPr>
        <w:t>oldini olish mumkin deb o‘ylagan bo‘lsa, yoxud bunday oqibatlarning kelib chiqishi mumkinligini oldindan ko‘rishi lozim va mumkin bo‘lgani holda oldindan ko‘ra bilmagan bo‘lsa, bunday ma’muriy huquqbuzarlik ehtiyotsizlik orqasida sodir etilgan deb hisoblan</w:t>
      </w:r>
      <w:r>
        <w:rPr>
          <w:rFonts w:eastAsia="Times New Roman"/>
          <w:color w:val="000000"/>
        </w:rPr>
        <w:t xml:space="preserve">adi. </w:t>
      </w:r>
    </w:p>
    <w:p w:rsidR="00000000" w:rsidRDefault="001A54AD">
      <w:pPr>
        <w:shd w:val="clear" w:color="auto" w:fill="FFFFFF"/>
        <w:ind w:firstLine="851"/>
        <w:jc w:val="both"/>
        <w:divId w:val="1933586616"/>
        <w:rPr>
          <w:rFonts w:eastAsia="Times New Roman"/>
          <w:b/>
          <w:bCs/>
          <w:color w:val="000080"/>
        </w:rPr>
      </w:pPr>
      <w:r>
        <w:rPr>
          <w:rFonts w:eastAsia="Times New Roman"/>
          <w:b/>
          <w:bCs/>
          <w:color w:val="000080"/>
        </w:rPr>
        <w:t xml:space="preserve">13-modda. Ma’muriy javobgarlikka tortilish yoshi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sodir etgan paytda o‘n olti yoshga to‘lgan shaxslar, agar ushbu Kodeksda boshqacha qoida nazarda tutilmagan bo‘lsa, ma’muriy javobgarlikka tortiladi.</w:t>
      </w:r>
    </w:p>
    <w:p w:rsidR="00000000" w:rsidRDefault="001A54AD">
      <w:pPr>
        <w:shd w:val="clear" w:color="auto" w:fill="FFFFFF"/>
        <w:ind w:firstLine="851"/>
        <w:jc w:val="both"/>
        <w:divId w:val="247886826"/>
        <w:rPr>
          <w:rFonts w:eastAsia="Times New Roman"/>
          <w:b/>
          <w:bCs/>
          <w:color w:val="000080"/>
        </w:rPr>
      </w:pPr>
      <w:r>
        <w:rPr>
          <w:rFonts w:eastAsia="Times New Roman"/>
          <w:b/>
          <w:bCs/>
          <w:color w:val="000080"/>
        </w:rPr>
        <w:t>14-modda. Voyaga yetmaganla</w:t>
      </w:r>
      <w:r>
        <w:rPr>
          <w:rFonts w:eastAsia="Times New Roman"/>
          <w:b/>
          <w:bCs/>
          <w:color w:val="000080"/>
        </w:rPr>
        <w:t xml:space="preserve">rning ma’muriy huquqbuzarlik uchun javobgarligi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sodir etgan o‘n olti yoshdan o‘n sakkiz yoshgacha bo‘lgan shaxslarga nisbatan Bolalar masalalari bo‘yicha komissiyalar to‘g‘risidagi nizomda nazarda tutilgan choralar qo‘llaniladi.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An</w:t>
      </w:r>
      <w:r>
        <w:rPr>
          <w:rFonts w:eastAsia="Times New Roman"/>
          <w:color w:val="000000"/>
        </w:rPr>
        <w:t>a shu shaxslar mazkur Kodeksning 61, 116</w:t>
      </w:r>
      <w:r>
        <w:rPr>
          <w:rFonts w:eastAsia="Times New Roman"/>
          <w:color w:val="000000"/>
          <w:vertAlign w:val="superscript"/>
        </w:rPr>
        <w:t>1</w:t>
      </w:r>
      <w:r>
        <w:rPr>
          <w:rFonts w:eastAsia="Times New Roman"/>
          <w:color w:val="000000"/>
        </w:rPr>
        <w:t>, 116</w:t>
      </w:r>
      <w:r>
        <w:rPr>
          <w:rFonts w:eastAsia="Times New Roman"/>
          <w:color w:val="000000"/>
          <w:vertAlign w:val="superscript"/>
        </w:rPr>
        <w:t>2</w:t>
      </w:r>
      <w:r>
        <w:rPr>
          <w:rFonts w:eastAsia="Times New Roman"/>
          <w:color w:val="000000"/>
        </w:rPr>
        <w:t>, 116</w:t>
      </w:r>
      <w:r>
        <w:rPr>
          <w:rFonts w:eastAsia="Times New Roman"/>
          <w:color w:val="000000"/>
          <w:vertAlign w:val="superscript"/>
        </w:rPr>
        <w:t>3</w:t>
      </w:r>
      <w:r>
        <w:rPr>
          <w:rFonts w:eastAsia="Times New Roman"/>
          <w:color w:val="000000"/>
        </w:rPr>
        <w:t>, 125, 125</w:t>
      </w:r>
      <w:r>
        <w:rPr>
          <w:rFonts w:eastAsia="Times New Roman"/>
          <w:color w:val="000000"/>
          <w:vertAlign w:val="superscript"/>
        </w:rPr>
        <w:t>1</w:t>
      </w:r>
      <w:r>
        <w:rPr>
          <w:rFonts w:eastAsia="Times New Roman"/>
          <w:color w:val="000000"/>
        </w:rPr>
        <w:t>, 126, 127, 128, 128</w:t>
      </w:r>
      <w:r>
        <w:rPr>
          <w:rFonts w:eastAsia="Times New Roman"/>
          <w:color w:val="000000"/>
          <w:vertAlign w:val="superscript"/>
        </w:rPr>
        <w:t>1</w:t>
      </w:r>
      <w:r>
        <w:rPr>
          <w:rFonts w:eastAsia="Times New Roman"/>
          <w:color w:val="000000"/>
        </w:rPr>
        <w:t>, 128</w:t>
      </w:r>
      <w:r>
        <w:rPr>
          <w:rFonts w:eastAsia="Times New Roman"/>
          <w:color w:val="000000"/>
          <w:vertAlign w:val="superscript"/>
        </w:rPr>
        <w:t>2</w:t>
      </w:r>
      <w:r>
        <w:rPr>
          <w:rFonts w:eastAsia="Times New Roman"/>
          <w:color w:val="000000"/>
        </w:rPr>
        <w:t>, 128</w:t>
      </w:r>
      <w:r>
        <w:rPr>
          <w:rFonts w:eastAsia="Times New Roman"/>
          <w:color w:val="000000"/>
          <w:vertAlign w:val="superscript"/>
        </w:rPr>
        <w:t>3</w:t>
      </w:r>
      <w:r>
        <w:rPr>
          <w:rFonts w:eastAsia="Times New Roman"/>
          <w:color w:val="000000"/>
        </w:rPr>
        <w:t>, 128</w:t>
      </w:r>
      <w:r>
        <w:rPr>
          <w:rFonts w:eastAsia="Times New Roman"/>
          <w:color w:val="000000"/>
          <w:vertAlign w:val="superscript"/>
        </w:rPr>
        <w:t>4</w:t>
      </w:r>
      <w:r>
        <w:rPr>
          <w:rFonts w:eastAsia="Times New Roman"/>
          <w:color w:val="000000"/>
        </w:rPr>
        <w:t>, 128</w:t>
      </w:r>
      <w:r>
        <w:rPr>
          <w:rFonts w:eastAsia="Times New Roman"/>
          <w:color w:val="000000"/>
          <w:vertAlign w:val="superscript"/>
        </w:rPr>
        <w:t>5</w:t>
      </w:r>
      <w:r>
        <w:rPr>
          <w:rFonts w:eastAsia="Times New Roman"/>
          <w:color w:val="000000"/>
        </w:rPr>
        <w:t>, 128</w:t>
      </w:r>
      <w:r>
        <w:rPr>
          <w:rFonts w:eastAsia="Times New Roman"/>
          <w:color w:val="000000"/>
          <w:vertAlign w:val="superscript"/>
        </w:rPr>
        <w:t>6</w:t>
      </w:r>
      <w:r>
        <w:rPr>
          <w:rFonts w:eastAsia="Times New Roman"/>
          <w:color w:val="000000"/>
        </w:rPr>
        <w:t>, 129, 130, 131, 132, 133, 134, 135, 135</w:t>
      </w:r>
      <w:r>
        <w:rPr>
          <w:rFonts w:eastAsia="Times New Roman"/>
          <w:color w:val="000000"/>
          <w:vertAlign w:val="superscript"/>
        </w:rPr>
        <w:t>1</w:t>
      </w:r>
      <w:r>
        <w:rPr>
          <w:rFonts w:eastAsia="Times New Roman"/>
          <w:color w:val="000000"/>
        </w:rPr>
        <w:t>, 136, 138, 183, 185, 185</w:t>
      </w:r>
      <w:r>
        <w:rPr>
          <w:rFonts w:eastAsia="Times New Roman"/>
          <w:color w:val="000000"/>
          <w:vertAlign w:val="superscript"/>
        </w:rPr>
        <w:t>1</w:t>
      </w:r>
      <w:r>
        <w:rPr>
          <w:rFonts w:eastAsia="Times New Roman"/>
          <w:color w:val="000000"/>
        </w:rPr>
        <w:t>, 185</w:t>
      </w:r>
      <w:r>
        <w:rPr>
          <w:rFonts w:eastAsia="Times New Roman"/>
          <w:color w:val="000000"/>
          <w:vertAlign w:val="superscript"/>
        </w:rPr>
        <w:t>2</w:t>
      </w:r>
      <w:r>
        <w:rPr>
          <w:rFonts w:eastAsia="Times New Roman"/>
          <w:color w:val="000000"/>
        </w:rPr>
        <w:t>, 185</w:t>
      </w:r>
      <w:r>
        <w:rPr>
          <w:rFonts w:eastAsia="Times New Roman"/>
          <w:color w:val="000000"/>
          <w:vertAlign w:val="superscript"/>
        </w:rPr>
        <w:t>3</w:t>
      </w:r>
      <w:r>
        <w:rPr>
          <w:rFonts w:eastAsia="Times New Roman"/>
          <w:color w:val="000000"/>
        </w:rPr>
        <w:t>, 194, 194</w:t>
      </w:r>
      <w:r>
        <w:rPr>
          <w:rFonts w:eastAsia="Times New Roman"/>
          <w:color w:val="000000"/>
          <w:vertAlign w:val="superscript"/>
        </w:rPr>
        <w:t>1</w:t>
      </w:r>
      <w:r>
        <w:rPr>
          <w:rFonts w:eastAsia="Times New Roman"/>
          <w:color w:val="000000"/>
        </w:rPr>
        <w:t>, 196</w:t>
      </w:r>
      <w:r>
        <w:rPr>
          <w:rFonts w:eastAsia="Times New Roman"/>
          <w:color w:val="000000"/>
          <w:vertAlign w:val="superscript"/>
        </w:rPr>
        <w:t>1</w:t>
      </w:r>
      <w:r>
        <w:rPr>
          <w:rFonts w:eastAsia="Times New Roman"/>
          <w:color w:val="000000"/>
        </w:rPr>
        <w:t>, 206</w:t>
      </w:r>
      <w:r>
        <w:rPr>
          <w:rFonts w:eastAsia="Times New Roman"/>
          <w:color w:val="000000"/>
          <w:vertAlign w:val="superscript"/>
        </w:rPr>
        <w:t>1</w:t>
      </w:r>
      <w:r>
        <w:rPr>
          <w:rFonts w:eastAsia="Times New Roman"/>
          <w:color w:val="000000"/>
        </w:rPr>
        <w:t>, 209</w:t>
      </w:r>
      <w:r>
        <w:rPr>
          <w:rFonts w:eastAsia="Times New Roman"/>
          <w:color w:val="000000"/>
          <w:vertAlign w:val="superscript"/>
        </w:rPr>
        <w:t>1</w:t>
      </w:r>
      <w:r>
        <w:rPr>
          <w:rFonts w:eastAsia="Times New Roman"/>
          <w:color w:val="000000"/>
        </w:rPr>
        <w:t>, 218, 220, 221-moddalarida nazar</w:t>
      </w:r>
      <w:r>
        <w:rPr>
          <w:rFonts w:eastAsia="Times New Roman"/>
          <w:color w:val="000000"/>
        </w:rPr>
        <w:t>da tutilgan ma’muriy huquqbuzarliklarni sodir etgan taqdirda, ular umumiy asoslarda ma’muriy javobgarlikka tortiladi. Sodir etilgan huquqbuzarlikning xususiyatini va huquqbuzarning shaxsini hisobga olgan holda mazkur shaxslarga nisbatan (bundan ushbu Kodek</w:t>
      </w:r>
      <w:r>
        <w:rPr>
          <w:rFonts w:eastAsia="Times New Roman"/>
          <w:color w:val="000000"/>
        </w:rPr>
        <w:t>sning 194, 194</w:t>
      </w:r>
      <w:r>
        <w:rPr>
          <w:rFonts w:eastAsia="Times New Roman"/>
          <w:color w:val="000000"/>
          <w:vertAlign w:val="superscript"/>
        </w:rPr>
        <w:t>1</w:t>
      </w:r>
      <w:r>
        <w:rPr>
          <w:rFonts w:eastAsia="Times New Roman"/>
          <w:color w:val="000000"/>
        </w:rPr>
        <w:t xml:space="preserve"> va 196</w:t>
      </w:r>
      <w:r>
        <w:rPr>
          <w:rFonts w:eastAsia="Times New Roman"/>
          <w:color w:val="000000"/>
          <w:vertAlign w:val="superscript"/>
        </w:rPr>
        <w:t>1</w:t>
      </w:r>
      <w:r>
        <w:rPr>
          <w:rFonts w:eastAsia="Times New Roman"/>
          <w:color w:val="000000"/>
        </w:rPr>
        <w:t>-moddalarida nazarda tutilgan huquqbuzarliklarni sodir etgan shaxslar mustasno) ishlar bolalar masalalari bo‘yicha tuman (shahar) komissiyalari ixtiyoriga berilishi mumkin, ushbu Kodeksning 61, 206</w:t>
      </w:r>
      <w:r>
        <w:rPr>
          <w:rFonts w:eastAsia="Times New Roman"/>
          <w:color w:val="000000"/>
          <w:vertAlign w:val="superscript"/>
        </w:rPr>
        <w:t>1</w:t>
      </w:r>
      <w:r>
        <w:rPr>
          <w:rFonts w:eastAsia="Times New Roman"/>
          <w:color w:val="000000"/>
        </w:rPr>
        <w:t>-moddalarida nazarda tutilgan huquq</w:t>
      </w:r>
      <w:r>
        <w:rPr>
          <w:rFonts w:eastAsia="Times New Roman"/>
          <w:color w:val="000000"/>
        </w:rPr>
        <w:t>buzarliklarni sodir etgan shaxslarning ishlari esa shu komissiyalarga berilishi lozim.</w:t>
      </w:r>
    </w:p>
    <w:p w:rsidR="00000000" w:rsidRDefault="001A54AD">
      <w:pPr>
        <w:shd w:val="clear" w:color="auto" w:fill="FFFFFF"/>
        <w:ind w:firstLine="851"/>
        <w:jc w:val="both"/>
        <w:divId w:val="46033267"/>
        <w:rPr>
          <w:rFonts w:eastAsia="Times New Roman"/>
          <w:b/>
          <w:bCs/>
          <w:color w:val="000080"/>
        </w:rPr>
      </w:pPr>
      <w:r>
        <w:rPr>
          <w:rFonts w:eastAsia="Times New Roman"/>
          <w:b/>
          <w:bCs/>
          <w:color w:val="000080"/>
        </w:rPr>
        <w:t xml:space="preserve">15-modda. Mansabdor shaxslarning ma’muriy javobgarligi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 boshqaruv tartibini, davlat va jamoat tartibini saqlash, tabiiy muhitni, aholi sog‘lig‘ini muhofaza qilish sohasida belgilangan qoidalarga va bajarilishini ta’minlash o‘z xizmat vazifalariga kiradigan boshqa qoidalarga rioya etmaganlik b</w:t>
      </w:r>
      <w:r>
        <w:rPr>
          <w:rFonts w:eastAsia="Times New Roman"/>
          <w:color w:val="000000"/>
        </w:rPr>
        <w:t xml:space="preserve">ilan bog‘liq ma’muriy huquqbuzarlik sodir etganliklari uchun ma’muriy javobgarlikka tortilishlari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Doimiy, vaqtincha yoki maxsus vakolat bo‘yicha tayinlanadigan yoki saylanadigan, hokimiyat vakili vazifalarini bajaradigan yoxud davlat organlarida, f</w:t>
      </w:r>
      <w:r>
        <w:rPr>
          <w:rFonts w:eastAsia="Times New Roman"/>
          <w:color w:val="000000"/>
        </w:rPr>
        <w:t xml:space="preserve">uqarolarning o‘zini o‘zi boshqarish organlarida, mulk shaklidan qat’i nazar, korxonalarda, muassasalarda, tashkilotlarda tashkiliy-boshqaruv, ma’muriy-xo‘jalik vazifalarini amalga oshiradigan va yuridik ahamiyatga ega </w:t>
      </w:r>
      <w:r>
        <w:rPr>
          <w:rFonts w:eastAsia="Times New Roman"/>
          <w:color w:val="000000"/>
        </w:rPr>
        <w:lastRenderedPageBreak/>
        <w:t>harakatlarni sodir etishga vakolat ber</w:t>
      </w:r>
      <w:r>
        <w:rPr>
          <w:rFonts w:eastAsia="Times New Roman"/>
          <w:color w:val="000000"/>
        </w:rPr>
        <w:t>ilgan shaxs, xuddi shuningdek xalqaro tashkilotda yoxud chet davlatning qonun chiqaruvchi, ijro etuvchi, ma’muriy yoki sud organida mazkur vazifalarni amalga oshiruvchi shaxs mansabdor shaxs deb e’tirof etiladi.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Davlatning biron-bir hokimiyat organi nomida</w:t>
      </w:r>
      <w:r>
        <w:rPr>
          <w:rFonts w:eastAsia="Times New Roman"/>
          <w:color w:val="000000"/>
        </w:rPr>
        <w:t>n ish ko‘rib, muayyan vazifalarni doimiy yoki vaqtincha amalga oshiruvchi va o‘z vakolatlari doirasida ko‘pchilik yoxud barcha fuqaro yoki mansabdor shaxslar uchun majburiy bo‘lgan harakatlarni sodir etish yoki farmoyishlar berish huquqiga ega bo‘lgan shax</w:t>
      </w:r>
      <w:r>
        <w:rPr>
          <w:rFonts w:eastAsia="Times New Roman"/>
          <w:color w:val="000000"/>
        </w:rPr>
        <w:t>s hokimiyat vakili deb e’tirof etiladi.</w:t>
      </w:r>
    </w:p>
    <w:p w:rsidR="00000000" w:rsidRDefault="001A54AD">
      <w:pPr>
        <w:shd w:val="clear" w:color="auto" w:fill="FFFFFF"/>
        <w:ind w:firstLine="851"/>
        <w:jc w:val="both"/>
        <w:divId w:val="419327461"/>
        <w:rPr>
          <w:rFonts w:eastAsia="Times New Roman"/>
          <w:b/>
          <w:bCs/>
          <w:color w:val="000080"/>
        </w:rPr>
      </w:pPr>
      <w:r>
        <w:rPr>
          <w:rFonts w:eastAsia="Times New Roman"/>
          <w:b/>
          <w:bCs/>
          <w:color w:val="000080"/>
        </w:rPr>
        <w:t xml:space="preserve">16-modda. Harbiy xizmatchilar va intizom ustavlari tatbiq etiladigan boshqa shaxslarning ma’muriy javobgarligi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Harbiy xizmatchilar va yig‘inga chaqirilgan harbiy xizmatga majburlar, shuningdek ichki ishlar organlari</w:t>
      </w:r>
      <w:r>
        <w:rPr>
          <w:rFonts w:eastAsia="Times New Roman"/>
          <w:color w:val="000000"/>
        </w:rPr>
        <w:t>ning hamda O‘zbekiston Respublikasi Milliy gvardiyasining oddiy askarlar va boshliqlar tarkibiga mansub shaxslar ma’muriy huquqbuzarlik uchun intizom ustavlariga muvofiq javobgar bo‘ladilar. Mazkur shaxslar ijro hujjatini ijro etmaganligi, sud hujjatlari v</w:t>
      </w:r>
      <w:r>
        <w:rPr>
          <w:rFonts w:eastAsia="Times New Roman"/>
          <w:color w:val="000000"/>
        </w:rPr>
        <w:t>a boshqa organlar hujjatlarini ijro etish to‘g‘risidagi qonunchilikni, yo‘l harakati qoidalarini, ov qilish, baliq tutish va baliq zaxiralarini saqlash qoidalarini, bojxona qoidalarini buzganligi uchun umumiy asoslarda ma’muriy javobgar bo‘ladi. Yuqorida k</w:t>
      </w:r>
      <w:r>
        <w:rPr>
          <w:rFonts w:eastAsia="Times New Roman"/>
          <w:color w:val="000000"/>
        </w:rPr>
        <w:t>o‘rsatilgan shaxslarga nisbatan ma’muriy qamoqqa olish choralari qo‘llanilishi mumkin emas. Muddatli harbiy xizmat harbiy xizmatchilariga jarima solinishi mumkin emas.</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5" w:anchor="-1562875" w:history="1">
        <w:r>
          <w:rPr>
            <w:rFonts w:eastAsia="Times New Roman"/>
            <w:color w:val="008080"/>
          </w:rPr>
          <w:t>birinchi qismida</w:t>
        </w:r>
        <w:r>
          <w:rPr>
            <w:rFonts w:eastAsia="Times New Roman"/>
            <w:color w:val="008080"/>
          </w:rPr>
          <w:t xml:space="preserve"> </w:t>
        </w:r>
      </w:hyperlink>
      <w:r>
        <w:rPr>
          <w:rFonts w:eastAsia="Times New Roman"/>
          <w:color w:val="000000"/>
        </w:rPr>
        <w:t>ko‘rsatilgan shaxslar jumlasiga kirmaydigan, intizom ustavlari yoki intizom to‘g‘risidagi maxsus qoidalar tatbiq etiladigan boshqa shaxslar, ana shu ustav yoki qoidalarda to‘g‘ridan-to‘g‘ri nazarda tutilgan hollarda, ma’muriy huquqbuzarlik sodir etganlikl</w:t>
      </w:r>
      <w:r>
        <w:rPr>
          <w:rFonts w:eastAsia="Times New Roman"/>
          <w:color w:val="000000"/>
        </w:rPr>
        <w:t xml:space="preserve">ari uchun intizomiy javobgar bo‘ladilar, boshqa hollarda esa umumiy asoslarda ma’muriy javobgar bo‘ladilar. </w:t>
      </w:r>
    </w:p>
    <w:p w:rsidR="00000000" w:rsidRDefault="001A54AD">
      <w:pPr>
        <w:shd w:val="clear" w:color="auto" w:fill="FFFFFF"/>
        <w:ind w:firstLine="851"/>
        <w:jc w:val="both"/>
        <w:divId w:val="294604433"/>
        <w:rPr>
          <w:rFonts w:eastAsia="Times New Roman"/>
          <w:b/>
          <w:bCs/>
          <w:color w:val="000080"/>
        </w:rPr>
      </w:pPr>
      <w:r>
        <w:rPr>
          <w:rFonts w:eastAsia="Times New Roman"/>
          <w:b/>
          <w:bCs/>
          <w:color w:val="000080"/>
        </w:rPr>
        <w:t xml:space="preserve">17-modda. Ajnabiy fuqarolar va fuqaroligi bo‘lmagan shaxslarning ma’muriy javobgarligi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hududida bo‘lgan ajnabiy fuqarolar</w:t>
      </w:r>
      <w:r>
        <w:rPr>
          <w:rFonts w:eastAsia="Times New Roman"/>
          <w:color w:val="000000"/>
        </w:rPr>
        <w:t xml:space="preserve"> va fuqaroligi bo‘lmagan shaxslar umumiy asoslarda ma’muriy javobgarlikka tortilishlari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Immunitetga ega bo‘lgan shaxslarga nisbatan ushbu Kodeksning O‘zbekiston Respublikasi qatnashchi bo‘lgan xalqaro shartnomalar va bitimlarga zid bo‘lmagan qismi </w:t>
      </w:r>
      <w:r>
        <w:rPr>
          <w:rFonts w:eastAsia="Times New Roman"/>
          <w:color w:val="000000"/>
        </w:rPr>
        <w:t xml:space="preserve">qo‘llaniladi. </w:t>
      </w:r>
    </w:p>
    <w:p w:rsidR="00000000" w:rsidRDefault="001A54AD">
      <w:pPr>
        <w:shd w:val="clear" w:color="auto" w:fill="FFFFFF"/>
        <w:ind w:firstLine="851"/>
        <w:jc w:val="both"/>
        <w:divId w:val="537090186"/>
        <w:rPr>
          <w:rFonts w:eastAsia="Times New Roman"/>
          <w:b/>
          <w:bCs/>
          <w:color w:val="000080"/>
        </w:rPr>
      </w:pPr>
      <w:r>
        <w:rPr>
          <w:rFonts w:eastAsia="Times New Roman"/>
          <w:b/>
          <w:bCs/>
          <w:color w:val="000080"/>
        </w:rPr>
        <w:t>17</w:t>
      </w:r>
      <w:r>
        <w:rPr>
          <w:rFonts w:eastAsia="Times New Roman"/>
          <w:b/>
          <w:bCs/>
          <w:color w:val="000080"/>
          <w:vertAlign w:val="superscript"/>
        </w:rPr>
        <w:t>1</w:t>
      </w:r>
      <w:r>
        <w:rPr>
          <w:rFonts w:eastAsia="Times New Roman"/>
          <w:b/>
          <w:bCs/>
          <w:color w:val="000080"/>
        </w:rPr>
        <w:t>-modda. Maxsus avtomatlashtirilgan foto va video qayd etish texnika vositalari orqali qayd etilgan yo‘l harakati qoidalarini buzganlik uchun shaxslarning ma’muriy javobgarligi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Maxsus avtomatlashtirilgan foto- va video qayd etish texnika v</w:t>
      </w:r>
      <w:r>
        <w:rPr>
          <w:rFonts w:eastAsia="Times New Roman"/>
          <w:color w:val="000000"/>
        </w:rPr>
        <w:t>ositalari orqali yo‘l harakati qoidalari buzilganligi qayd etilgan taqdirda, ma’muriy javobgarlikka transport vositasining mulkdori yoki mazkur transport vositasidan fuqarolik-huquqiy munosabatlar asosida belgilangan tartibda foydalangan shaxs tortiladi.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w:t>
      </w:r>
      <w:r>
        <w:rPr>
          <w:rFonts w:eastAsia="Times New Roman"/>
          <w:color w:val="000000"/>
        </w:rPr>
        <w:t>uridik shaxsga qonunchilikka muvofiq tegishli transport vositasidan foydalanib sodir etilgan yo‘l harakati qoidalari buzilganligi maxsus avtomatlashtirilgan foto- va video qayd etish texnika vositalari orqali qayd etilgan taqdirda, ma’muriy javobgarlikka y</w:t>
      </w:r>
      <w:r>
        <w:rPr>
          <w:rFonts w:eastAsia="Times New Roman"/>
          <w:color w:val="000000"/>
        </w:rPr>
        <w:t>uridik shaxsning transport vositasidan foydalanish uchun mas’ul bo‘lgan shaxsi yoki mazkur transport vositasidan fuqarolik-huquqiy munosabatlar asosida belgilangan tartibda foydalangan shaxs tortiladi.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Maxsus avtomatlashtirilgan foto va video qayd etish te</w:t>
      </w:r>
      <w:r>
        <w:rPr>
          <w:rFonts w:eastAsia="Times New Roman"/>
          <w:color w:val="000000"/>
        </w:rPr>
        <w:t xml:space="preserve">xnika vositalari orqali yo‘l harakati qoidalari buzilganligi qayd etilgan taqdirda, huquqbuzarlikning takroriyligi hisobga olinmaydi, ushbu Kodeks 321-moddasining </w:t>
      </w:r>
      <w:hyperlink r:id="rId16" w:anchor="-2727743" w:history="1">
        <w:r>
          <w:rPr>
            <w:rFonts w:eastAsia="Times New Roman"/>
            <w:color w:val="008080"/>
          </w:rPr>
          <w:t xml:space="preserve">uchinchi qismida </w:t>
        </w:r>
      </w:hyperlink>
      <w:r>
        <w:rPr>
          <w:rFonts w:eastAsia="Times New Roman"/>
          <w:color w:val="000000"/>
        </w:rPr>
        <w:t>nazarda tutilgan hol</w:t>
      </w:r>
      <w:r>
        <w:rPr>
          <w:rFonts w:eastAsia="Times New Roman"/>
          <w:color w:val="000000"/>
        </w:rPr>
        <w:t xml:space="preserve"> bundan mustasno.</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ma’muriy javobgarlikka tortish to‘g‘risidagi qaror ustidan berilgan shikoyatni ko‘rib chiqish jarayonida tegishli transport vositasiga huquqbuzarlik qayd etilgan paytda egalik qilgan shaxs aniqlansa yoxud mazkur transport vositasi bo</w:t>
      </w:r>
      <w:r>
        <w:rPr>
          <w:rFonts w:eastAsia="Times New Roman"/>
          <w:color w:val="000000"/>
        </w:rPr>
        <w:t xml:space="preserve">shqa shaxslarning g‘ayrihuquqiy xatti-harakatlari natijasida transport vositasi mulkdorining egaligidan chiqib ketganligi aniqlansa, transport vositasining mulkdori o‘ziga tegishli transport vositasidan foydalanib sodir etilgan, maxsus </w:t>
      </w:r>
      <w:r>
        <w:rPr>
          <w:rFonts w:eastAsia="Times New Roman"/>
          <w:color w:val="000000"/>
        </w:rPr>
        <w:lastRenderedPageBreak/>
        <w:t xml:space="preserve">avtomatlashtirilgan </w:t>
      </w:r>
      <w:r>
        <w:rPr>
          <w:rFonts w:eastAsia="Times New Roman"/>
          <w:color w:val="000000"/>
        </w:rPr>
        <w:t>foto va video qayd etish texnika vositalari orqali qayd etilgan yo‘l harakati qoidabuzarliklari uchun ma’muriy javobgarlikdan ozod etiladi.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Tezkor va maxsus xizmatlarning transport vositalari, shuningdek ular kuzatib kelayotgan transport vositalari tomonid</w:t>
      </w:r>
      <w:r>
        <w:rPr>
          <w:rFonts w:eastAsia="Times New Roman"/>
          <w:color w:val="000000"/>
        </w:rPr>
        <w:t>an yo‘l harakati qoidalariga muvofiq imtiyozdan foydalanilgan holda sodir etilgan ma’muriy huquqbuzarliklar maxsus avtomatlashtirilgan foto- va video qayd etish texnika vositalari orqali qayd etilgan taqdirda hamda ular kechiktirib bo‘lmaydigan xizmat vazi</w:t>
      </w:r>
      <w:r>
        <w:rPr>
          <w:rFonts w:eastAsia="Times New Roman"/>
          <w:color w:val="000000"/>
        </w:rPr>
        <w:t xml:space="preserve">falarini bajarganligini tasdiqlovchi hujjatlar taqdim etilganda haydovchilarning ma’muriy qoidabuzarligi oxirgi zarurat holatida sodir etilgan deb topiladi va ma’muriy ish ushbu Kodeksning </w:t>
      </w:r>
      <w:hyperlink r:id="rId17" w:anchor="-201195" w:history="1">
        <w:r>
          <w:rPr>
            <w:rFonts w:eastAsia="Times New Roman"/>
            <w:color w:val="008080"/>
          </w:rPr>
          <w:t>271-moddasig</w:t>
        </w:r>
        <w:r>
          <w:rPr>
            <w:rFonts w:eastAsia="Times New Roman"/>
            <w:color w:val="008080"/>
          </w:rPr>
          <w:t>a</w:t>
        </w:r>
      </w:hyperlink>
      <w:r>
        <w:rPr>
          <w:rFonts w:eastAsia="Times New Roman"/>
          <w:color w:val="000000"/>
        </w:rPr>
        <w:t xml:space="preserve"> muvofiq tugatiladi. Bunda tez tibbiy yordam va yong‘in-qutqaruv bo‘linmalarining transport vositalari tomonidan kechiktirib bo‘lmaydigan xizmat vazifalarini bajarganlikni tasdiqlovchi hujjatlar taqdim etilishi talab qilinmaydi.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 harakati qoidalari bu</w:t>
      </w:r>
      <w:r>
        <w:rPr>
          <w:rFonts w:eastAsia="Times New Roman"/>
          <w:color w:val="000000"/>
        </w:rPr>
        <w:t>zilganligi to‘g‘risidagi ma’lumot jarima solish haqida qaror chiqarishga vakolatli bo‘lgan shaxsga yo‘l harakati qoidalari buzilganligi maxsus avtomatlashtirilgan foto- va video qayd etish texnika vositalari orqali qayd etilgan paytdan e’tiboran qirq sakki</w:t>
      </w:r>
      <w:r>
        <w:rPr>
          <w:rFonts w:eastAsia="Times New Roman"/>
          <w:color w:val="000000"/>
        </w:rPr>
        <w:t xml:space="preserve">z soat ichida yuborilmagan taqdirda, ma’muriy huquqbuzarlik to‘g‘risidagi ish ushbu Kodeksning </w:t>
      </w:r>
      <w:hyperlink r:id="rId18" w:anchor="-201195" w:history="1">
        <w:r>
          <w:rPr>
            <w:rFonts w:eastAsia="Times New Roman"/>
            <w:color w:val="008080"/>
          </w:rPr>
          <w:t>271-moddasiga</w:t>
        </w:r>
      </w:hyperlink>
      <w:r>
        <w:rPr>
          <w:rFonts w:eastAsia="Times New Roman"/>
          <w:color w:val="000000"/>
        </w:rPr>
        <w:t xml:space="preserve"> muvofiq tugatiladi.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Tezkor va maxsus xizmatlarning ko‘k yoki qizil yoxud ko‘k va qizil rangli yaltiroq mayoqchani yoqqan holda hamda maxsus tovushli signallar bilan yaqinlashib kelayotgan transport vositalariga ularning to‘siqsiz o‘tib ketishi uchun yo‘l bergan transport vosi</w:t>
      </w:r>
      <w:r>
        <w:rPr>
          <w:rFonts w:eastAsia="Times New Roman"/>
          <w:color w:val="000000"/>
        </w:rPr>
        <w:t xml:space="preserve">talari haydovchilari tomonidan sodir etilgan ma’muriy huquqbuzarliklar foto- va videoqayd etishning maxsus avtomatlashtirilgan texnik vositalari orqali qayd etilgan taqdirda, haydovchilarning ma’muriy huquqbuzarligi oxirgi zarurat holatlarda sodir etilgan </w:t>
      </w:r>
      <w:r>
        <w:rPr>
          <w:rFonts w:eastAsia="Times New Roman"/>
          <w:color w:val="000000"/>
        </w:rPr>
        <w:t xml:space="preserve">deb topiladi va ma’muriy ish ushbu Kodeksning </w:t>
      </w:r>
      <w:hyperlink r:id="rId19" w:anchor="-201195" w:history="1">
        <w:r>
          <w:rPr>
            <w:rFonts w:eastAsia="Times New Roman"/>
            <w:color w:val="008080"/>
          </w:rPr>
          <w:t xml:space="preserve">271-moddasiga </w:t>
        </w:r>
      </w:hyperlink>
      <w:r>
        <w:rPr>
          <w:rFonts w:eastAsia="Times New Roman"/>
          <w:color w:val="000000"/>
        </w:rPr>
        <w:t>muvofiq tugatiladi.</w:t>
      </w:r>
    </w:p>
    <w:p w:rsidR="00000000" w:rsidRDefault="001A54AD">
      <w:pPr>
        <w:shd w:val="clear" w:color="auto" w:fill="FFFFFF"/>
        <w:ind w:firstLine="851"/>
        <w:jc w:val="both"/>
        <w:divId w:val="1312490704"/>
        <w:rPr>
          <w:rFonts w:eastAsia="Times New Roman"/>
          <w:b/>
          <w:bCs/>
          <w:color w:val="000080"/>
        </w:rPr>
      </w:pPr>
      <w:r>
        <w:rPr>
          <w:rFonts w:eastAsia="Times New Roman"/>
          <w:b/>
          <w:bCs/>
          <w:color w:val="000080"/>
        </w:rPr>
        <w:t>17</w:t>
      </w:r>
      <w:r>
        <w:rPr>
          <w:rFonts w:eastAsia="Times New Roman"/>
          <w:b/>
          <w:bCs/>
          <w:color w:val="000080"/>
          <w:vertAlign w:val="superscript"/>
        </w:rPr>
        <w:t>2</w:t>
      </w:r>
      <w:r>
        <w:rPr>
          <w:rFonts w:eastAsia="Times New Roman"/>
          <w:b/>
          <w:bCs/>
          <w:color w:val="000080"/>
        </w:rPr>
        <w:t>-modda. O‘zbekiston Respublikasi Davlat bojxona qo‘mitasining Yagona avtomatlashtirilgan axborot tizimi orqali qayd et</w:t>
      </w:r>
      <w:r>
        <w:rPr>
          <w:rFonts w:eastAsia="Times New Roman"/>
          <w:b/>
          <w:bCs/>
          <w:color w:val="000080"/>
        </w:rPr>
        <w:t>ilgan huquqbuzarliklar uchun shaxslarning ma’muriy javobgarligi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 227</w:t>
      </w:r>
      <w:r>
        <w:rPr>
          <w:rFonts w:eastAsia="Times New Roman"/>
          <w:color w:val="000000"/>
          <w:vertAlign w:val="superscript"/>
        </w:rPr>
        <w:t>10</w:t>
      </w:r>
      <w:r>
        <w:rPr>
          <w:rFonts w:eastAsia="Times New Roman"/>
          <w:color w:val="000000"/>
        </w:rPr>
        <w:t xml:space="preserve">-moddasining </w:t>
      </w:r>
      <w:hyperlink r:id="rId20" w:anchor="-1081685" w:history="1">
        <w:r>
          <w:rPr>
            <w:rFonts w:eastAsia="Times New Roman"/>
            <w:color w:val="008080"/>
          </w:rPr>
          <w:t>ikkinchi qismida</w:t>
        </w:r>
      </w:hyperlink>
      <w:r>
        <w:rPr>
          <w:rFonts w:eastAsia="Times New Roman"/>
          <w:color w:val="000000"/>
        </w:rPr>
        <w:t xml:space="preserve"> va 227</w:t>
      </w:r>
      <w:r>
        <w:rPr>
          <w:rFonts w:eastAsia="Times New Roman"/>
          <w:color w:val="000000"/>
          <w:vertAlign w:val="superscript"/>
        </w:rPr>
        <w:t>13</w:t>
      </w:r>
      <w:r>
        <w:rPr>
          <w:rFonts w:eastAsia="Times New Roman"/>
          <w:color w:val="000000"/>
        </w:rPr>
        <w:t xml:space="preserve">-moddasining </w:t>
      </w:r>
      <w:hyperlink r:id="rId21" w:anchor="-1081787" w:history="1">
        <w:r>
          <w:rPr>
            <w:rFonts w:eastAsia="Times New Roman"/>
            <w:color w:val="008080"/>
          </w:rPr>
          <w:t>uchinchi qi</w:t>
        </w:r>
        <w:r>
          <w:rPr>
            <w:rFonts w:eastAsia="Times New Roman"/>
            <w:color w:val="008080"/>
          </w:rPr>
          <w:t>smida</w:t>
        </w:r>
      </w:hyperlink>
      <w:r>
        <w:rPr>
          <w:rFonts w:eastAsia="Times New Roman"/>
          <w:color w:val="000000"/>
        </w:rPr>
        <w:t xml:space="preserve"> nazarda tutilgan ma’muriy huquqbuzarliklar sodir etilgan taqdirda, deklarant yoxud uning ishonchli vakili ma’muriy javobgarlikka tortiladi.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 227</w:t>
      </w:r>
      <w:r>
        <w:rPr>
          <w:rFonts w:eastAsia="Times New Roman"/>
          <w:color w:val="000000"/>
          <w:vertAlign w:val="superscript"/>
        </w:rPr>
        <w:t>16</w:t>
      </w:r>
      <w:r>
        <w:rPr>
          <w:rFonts w:eastAsia="Times New Roman"/>
          <w:color w:val="000000"/>
        </w:rPr>
        <w:t xml:space="preserve">-moddasining </w:t>
      </w:r>
      <w:hyperlink r:id="rId22" w:anchor="-1081821" w:history="1">
        <w:r>
          <w:rPr>
            <w:rFonts w:eastAsia="Times New Roman"/>
            <w:color w:val="008080"/>
          </w:rPr>
          <w:t>birinchi qismida</w:t>
        </w:r>
      </w:hyperlink>
      <w:r>
        <w:rPr>
          <w:rFonts w:eastAsia="Times New Roman"/>
          <w:color w:val="000000"/>
        </w:rPr>
        <w:t xml:space="preserve"> nazar</w:t>
      </w:r>
      <w:r>
        <w:rPr>
          <w:rFonts w:eastAsia="Times New Roman"/>
          <w:color w:val="000000"/>
        </w:rPr>
        <w:t>da tutilgan ma’muriy huquqbuzarlik sodir etilgan taqdirda, bojxona organi oldidagi majburiyatni o‘z zimmasiga olgan shaxs ma’muriy javobgarlikka tortiladi.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 227</w:t>
      </w:r>
      <w:r>
        <w:rPr>
          <w:rFonts w:eastAsia="Times New Roman"/>
          <w:color w:val="000000"/>
          <w:vertAlign w:val="superscript"/>
        </w:rPr>
        <w:t>22</w:t>
      </w:r>
      <w:r>
        <w:rPr>
          <w:rFonts w:eastAsia="Times New Roman"/>
          <w:color w:val="000000"/>
        </w:rPr>
        <w:t xml:space="preserve">-moddasining </w:t>
      </w:r>
      <w:hyperlink r:id="rId23" w:anchor="-1081896" w:history="1">
        <w:r>
          <w:rPr>
            <w:rFonts w:eastAsia="Times New Roman"/>
            <w:color w:val="008080"/>
          </w:rPr>
          <w:t>ikkinchi qism</w:t>
        </w:r>
        <w:r>
          <w:rPr>
            <w:rFonts w:eastAsia="Times New Roman"/>
            <w:color w:val="008080"/>
          </w:rPr>
          <w:t>ida</w:t>
        </w:r>
      </w:hyperlink>
      <w:r>
        <w:rPr>
          <w:rFonts w:eastAsia="Times New Roman"/>
          <w:color w:val="000000"/>
        </w:rPr>
        <w:t xml:space="preserve"> nazarda tutilgan ma’muriy huquqbuzarlik sodir etilgan taqdirda, deklaratsiyalovchi shaxs ma’muriy javobgarlikka tortiladi, bunda, agar mazkur huquqbuzarlik bojxona rasmiylashtiruvi uchun taqdim etilgan hujjatlarda noto‘g‘ri axborot ko‘rsatilganligi oqi</w:t>
      </w:r>
      <w:r>
        <w:rPr>
          <w:rFonts w:eastAsia="Times New Roman"/>
          <w:color w:val="000000"/>
        </w:rPr>
        <w:t>batida sodir etilgan bo‘lsa, tegishli hujjatlarni va axborotni taqdim etgan deklarant yoxud uning ishonchli vakili ma’muriy javobgarlikka tortiladi.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Davlat bojxona qo‘mitasining Yagona avtomatlashtirilgan axborot tizimi orqali qayd</w:t>
      </w:r>
      <w:r>
        <w:rPr>
          <w:rFonts w:eastAsia="Times New Roman"/>
          <w:color w:val="000000"/>
        </w:rPr>
        <w:t xml:space="preserve"> etilgan bojxona to‘g‘risidagi qonunchilik buzilganligiga doir ma’muriy ishlarni ko‘rib chiqishda huquqbuzarlik takroriy sodir etilganligi e’tiborga olinmaydi, bundan ushbu Kodeks 321-moddasining </w:t>
      </w:r>
      <w:hyperlink r:id="rId24" w:anchor="-2727743" w:history="1">
        <w:r>
          <w:rPr>
            <w:rFonts w:eastAsia="Times New Roman"/>
            <w:color w:val="008080"/>
          </w:rPr>
          <w:t>uchi</w:t>
        </w:r>
        <w:r>
          <w:rPr>
            <w:rFonts w:eastAsia="Times New Roman"/>
            <w:color w:val="008080"/>
          </w:rPr>
          <w:t xml:space="preserve">nchi qismida </w:t>
        </w:r>
      </w:hyperlink>
      <w:r>
        <w:rPr>
          <w:rFonts w:eastAsia="Times New Roman"/>
          <w:color w:val="000000"/>
        </w:rPr>
        <w:t>nazarda tutilgan hol mustasno.</w:t>
      </w:r>
    </w:p>
    <w:p w:rsidR="00000000" w:rsidRDefault="001A54AD">
      <w:pPr>
        <w:shd w:val="clear" w:color="auto" w:fill="FFFFFF"/>
        <w:ind w:firstLine="851"/>
        <w:jc w:val="both"/>
        <w:divId w:val="468059887"/>
        <w:rPr>
          <w:rFonts w:eastAsia="Times New Roman"/>
          <w:b/>
          <w:bCs/>
          <w:color w:val="000080"/>
        </w:rPr>
      </w:pPr>
      <w:r>
        <w:rPr>
          <w:rFonts w:eastAsia="Times New Roman"/>
          <w:b/>
          <w:bCs/>
          <w:color w:val="000080"/>
        </w:rPr>
        <w:t>17</w:t>
      </w:r>
      <w:r>
        <w:rPr>
          <w:rFonts w:eastAsia="Times New Roman"/>
          <w:b/>
          <w:bCs/>
          <w:color w:val="000080"/>
          <w:vertAlign w:val="superscript"/>
        </w:rPr>
        <w:t>3</w:t>
      </w:r>
      <w:r>
        <w:rPr>
          <w:rFonts w:eastAsia="Times New Roman"/>
          <w:b/>
          <w:bCs/>
          <w:color w:val="000080"/>
        </w:rPr>
        <w:t>-modda. Soliq organlarining Yagona avtomatlashtirilgan axborot tizimi orqali qayd etilgan huquqbuzarliklar uchun shaxslarning ma’muriy javobgarligi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Soliq organlarining Yagona avtomatlashtirilgan axborot tizimi</w:t>
      </w:r>
      <w:r>
        <w:rPr>
          <w:rFonts w:eastAsia="Times New Roman"/>
          <w:color w:val="000000"/>
        </w:rPr>
        <w:t xml:space="preserve"> orqali qayd etilgan, ushbu Kodeks 175-moddasining </w:t>
      </w:r>
      <w:hyperlink r:id="rId25" w:anchor="-336527" w:history="1">
        <w:r>
          <w:rPr>
            <w:rFonts w:eastAsia="Times New Roman"/>
            <w:color w:val="008080"/>
          </w:rPr>
          <w:t>ikkinchi</w:t>
        </w:r>
      </w:hyperlink>
      <w:r>
        <w:rPr>
          <w:rFonts w:eastAsia="Times New Roman"/>
          <w:color w:val="000000"/>
        </w:rPr>
        <w:t xml:space="preserve"> va </w:t>
      </w:r>
      <w:hyperlink r:id="rId26" w:anchor="-336541" w:history="1">
        <w:r>
          <w:rPr>
            <w:rFonts w:eastAsia="Times New Roman"/>
            <w:color w:val="008080"/>
          </w:rPr>
          <w:t>beshinchi qismlarida</w:t>
        </w:r>
      </w:hyperlink>
      <w:r>
        <w:rPr>
          <w:rFonts w:eastAsia="Times New Roman"/>
          <w:color w:val="000000"/>
        </w:rPr>
        <w:t xml:space="preserve"> nazarda tutilgan huquqbuzarliklarni sodir etganlik uchun yurid</w:t>
      </w:r>
      <w:r>
        <w:rPr>
          <w:rFonts w:eastAsia="Times New Roman"/>
          <w:color w:val="000000"/>
        </w:rPr>
        <w:t>ik shaxsning rahbari yoki yakka tartibdagi tadbirkor ma’muriy javobgarlikka tortiladi.</w:t>
      </w:r>
    </w:p>
    <w:p w:rsidR="00000000" w:rsidRDefault="001A54AD">
      <w:pPr>
        <w:shd w:val="clear" w:color="auto" w:fill="FFFFFF"/>
        <w:ind w:firstLine="851"/>
        <w:jc w:val="both"/>
        <w:divId w:val="2137286693"/>
        <w:rPr>
          <w:rFonts w:eastAsia="Times New Roman"/>
          <w:b/>
          <w:bCs/>
          <w:color w:val="000080"/>
        </w:rPr>
      </w:pPr>
      <w:r>
        <w:rPr>
          <w:rFonts w:eastAsia="Times New Roman"/>
          <w:b/>
          <w:bCs/>
          <w:color w:val="000080"/>
        </w:rPr>
        <w:t xml:space="preserve">18-modda. Zaruriy mudofaa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Kodeksda yoki ma’muriy huquqbuzarlik uchun ma’muriy javobgarlik belgilovchi boshqa normativ hujjatlarda nazarda tutilgan, lekin zaruriy </w:t>
      </w:r>
      <w:r>
        <w:rPr>
          <w:rFonts w:eastAsia="Times New Roman"/>
          <w:color w:val="000000"/>
        </w:rPr>
        <w:t xml:space="preserve">mudofaa holatida, ya’ni shaxsni yoki </w:t>
      </w:r>
      <w:r>
        <w:rPr>
          <w:rFonts w:eastAsia="Times New Roman"/>
          <w:color w:val="000000"/>
        </w:rPr>
        <w:lastRenderedPageBreak/>
        <w:t xml:space="preserve">mudofaalanuvchining yoxud boshqa shaxsning huquqlarini, jamiyat yoki davlat manfaatlarini g‘ayrihuquqiy tajovuzlardan shunday tajovuz qilayotgan shaxsga zarar yetkazish yo‘li bilan himoya qilish vaqtida, basharti bunda </w:t>
      </w:r>
      <w:r>
        <w:rPr>
          <w:rFonts w:eastAsia="Times New Roman"/>
          <w:color w:val="000000"/>
        </w:rPr>
        <w:t xml:space="preserve">zaruriy mudofaa chegarasidan chiqib ketilishiga yo‘l qo‘yilmagan bo‘lsa, sodir etilgan harakatlar ma’muriy huquqbuzarlik deb hisoblanmaydi. </w:t>
      </w:r>
    </w:p>
    <w:p w:rsidR="00000000" w:rsidRDefault="001A54AD">
      <w:pPr>
        <w:shd w:val="clear" w:color="auto" w:fill="FFFFFF"/>
        <w:ind w:firstLine="851"/>
        <w:jc w:val="both"/>
        <w:divId w:val="2128506175"/>
        <w:rPr>
          <w:rFonts w:eastAsia="Times New Roman"/>
          <w:b/>
          <w:bCs/>
          <w:color w:val="000080"/>
        </w:rPr>
      </w:pPr>
      <w:r>
        <w:rPr>
          <w:rFonts w:eastAsia="Times New Roman"/>
          <w:b/>
          <w:bCs/>
          <w:color w:val="000080"/>
        </w:rPr>
        <w:t xml:space="preserve">19-modda. Oxirgi zarurat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Kodeksda yoki boshqa normativ hujjatlarda nazarda tutilgan, huquqlarga hamda qonun bilan himoya etiladigan manfaatlarga zarar yetkazgan, oxirgi zarurat holatida, ya’ni shaxsga yoki mazkur shaxsning yoxud boshqa shaxsning huquqlariga, jamiyat yoki dav</w:t>
      </w:r>
      <w:r>
        <w:rPr>
          <w:rFonts w:eastAsia="Times New Roman"/>
          <w:color w:val="000000"/>
        </w:rPr>
        <w:t>lat manfaatlariga tahdid etayotgan xavfni, basharti bu xavfni o‘sha holatda boshqacha choralar bilan bartaraf etib bo‘lmasa hamda yetkazilgan zarar oldi olingan zararga qaraganda kamroq bo‘lsa, bartaraf etish uchun sodir etilgan harakatlar ma’muriy huquqbu</w:t>
      </w:r>
      <w:r>
        <w:rPr>
          <w:rFonts w:eastAsia="Times New Roman"/>
          <w:color w:val="000000"/>
        </w:rPr>
        <w:t xml:space="preserve">zarlik deb hisoblanmaydi. </w:t>
      </w:r>
    </w:p>
    <w:p w:rsidR="00000000" w:rsidRDefault="001A54AD">
      <w:pPr>
        <w:shd w:val="clear" w:color="auto" w:fill="FFFFFF"/>
        <w:spacing w:before="120" w:after="60"/>
        <w:ind w:firstLine="851"/>
        <w:jc w:val="both"/>
        <w:divId w:val="794445102"/>
        <w:rPr>
          <w:rFonts w:eastAsia="Times New Roman"/>
          <w:b/>
          <w:bCs/>
          <w:color w:val="000080"/>
        </w:rPr>
      </w:pPr>
      <w:r>
        <w:rPr>
          <w:rFonts w:eastAsia="Times New Roman"/>
          <w:b/>
          <w:bCs/>
          <w:color w:val="000080"/>
        </w:rPr>
        <w:t xml:space="preserve">20-modda. Aqli norasolik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G‘ayrihuquqiy harakat yoki harakatsizlik sodir etgan vaqtida aqli norasolik holatida bo‘lgan shaxs, ya’ni ruhiy holatining surunkali yoki vaqtincha buzilganligi, aqli zaifligi yoxud boshqa xil kasallik o</w:t>
      </w:r>
      <w:r>
        <w:rPr>
          <w:rFonts w:eastAsia="Times New Roman"/>
          <w:color w:val="000000"/>
        </w:rPr>
        <w:t>qibatida o‘z harakatining (harakatsizligining) ahamiyatini idrok eta olmagan yoki boshqara olmagan shaxs ma’muriy javobgarlikka tortilishi mumkin emas.</w:t>
      </w:r>
    </w:p>
    <w:p w:rsidR="00000000" w:rsidRDefault="001A54AD">
      <w:pPr>
        <w:shd w:val="clear" w:color="auto" w:fill="FFFFFF"/>
        <w:spacing w:before="120" w:after="60"/>
        <w:ind w:firstLine="851"/>
        <w:jc w:val="both"/>
        <w:divId w:val="229967023"/>
        <w:rPr>
          <w:rFonts w:eastAsia="Times New Roman"/>
          <w:b/>
          <w:bCs/>
          <w:color w:val="000080"/>
        </w:rPr>
      </w:pPr>
      <w:r>
        <w:rPr>
          <w:rFonts w:eastAsia="Times New Roman"/>
          <w:b/>
          <w:bCs/>
          <w:color w:val="000080"/>
        </w:rPr>
        <w:t>21-modda. Huquqbuzarlikning kam ahamiyatliligi sababli ma’muriy javobgarlikdan ozod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Sodir etilgan</w:t>
      </w:r>
      <w:r>
        <w:rPr>
          <w:rFonts w:eastAsia="Times New Roman"/>
          <w:color w:val="000000"/>
        </w:rPr>
        <w:t xml:space="preserve"> ma’muriy huquqbuzarlik kam ahamiyatli bo‘lgan taqdirda, sud huquqbuzarni ma’muriy javobgarlikdan ozod etib, uni ogohlantirish bilan kifoyalanishi mumkin. Agar ma’muriy huquqbuzarlik to‘g‘risidagi ishni ko‘rib chiquvchi boshqa organ (mansabdor shaxs) sodir</w:t>
      </w:r>
      <w:r>
        <w:rPr>
          <w:rFonts w:eastAsia="Times New Roman"/>
          <w:color w:val="000000"/>
        </w:rPr>
        <w:t xml:space="preserve"> etilgan ma’muriy huquqbuzarlikning kam ahamiyatliligi haqida xulosaga kelsa, ish huquqbuzarni ma’muriy javobgarlikdan ozod qilish haqidagi masalani hal etish uchun ushbu Kodeksning </w:t>
      </w:r>
      <w:hyperlink r:id="rId27" w:anchor="-1781536" w:history="1">
        <w:r>
          <w:rPr>
            <w:rFonts w:eastAsia="Times New Roman"/>
            <w:color w:val="008080"/>
          </w:rPr>
          <w:t>308</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bel</w:t>
      </w:r>
      <w:r>
        <w:rPr>
          <w:rFonts w:eastAsia="Times New Roman"/>
          <w:color w:val="000000"/>
        </w:rPr>
        <w:t>gilangan tartibda sudga yuboriladi.</w:t>
      </w:r>
    </w:p>
    <w:p w:rsidR="00000000" w:rsidRDefault="001A54AD">
      <w:pPr>
        <w:shd w:val="clear" w:color="auto" w:fill="FFFFFF"/>
        <w:spacing w:before="120" w:after="60"/>
        <w:ind w:firstLine="851"/>
        <w:jc w:val="both"/>
        <w:divId w:val="1029724787"/>
        <w:rPr>
          <w:rFonts w:eastAsia="Times New Roman"/>
          <w:b/>
          <w:bCs/>
          <w:color w:val="000080"/>
        </w:rPr>
      </w:pPr>
      <w:r>
        <w:rPr>
          <w:rFonts w:eastAsia="Times New Roman"/>
          <w:b/>
          <w:bCs/>
          <w:color w:val="000080"/>
        </w:rPr>
        <w:t>21</w:t>
      </w:r>
      <w:r>
        <w:rPr>
          <w:rFonts w:eastAsia="Times New Roman"/>
          <w:b/>
          <w:bCs/>
          <w:color w:val="000080"/>
          <w:vertAlign w:val="superscript"/>
        </w:rPr>
        <w:t>1</w:t>
      </w:r>
      <w:r>
        <w:rPr>
          <w:rFonts w:eastAsia="Times New Roman"/>
          <w:b/>
          <w:bCs/>
          <w:color w:val="000080"/>
        </w:rPr>
        <w:t xml:space="preserve">-modda. Jismoniy yoki ruhiy majburlash yoxud qo‘rqitish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Jismoniy yoki ruhiy majburlash yoxud shunday majburlashni qo‘llash bilan qo‘rqitish natijasida ushbu Kodeks bilan qo‘riqlanadigan huquq va manfaatlarga zarar yetkazgan shaxs, agar bunday majburlash yoki qo‘rqitish natijasida shaxs o‘z harakatlarini (haraka</w:t>
      </w:r>
      <w:r>
        <w:rPr>
          <w:rFonts w:eastAsia="Times New Roman"/>
          <w:color w:val="000000"/>
        </w:rPr>
        <w:t xml:space="preserve">tsizligini) boshqara olmagan bo‘lsa, ma’muriy javobgarlikka tortilmaydi.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 bilan qo‘riqlanadigan huquq va manfaatlarga jismoniy yoki ruhiy majburlash yoxud shunday majburlashni qo‘llash bilan qo‘rqitish natijasida zarar yetkazganlik uchun ma’mu</w:t>
      </w:r>
      <w:r>
        <w:rPr>
          <w:rFonts w:eastAsia="Times New Roman"/>
          <w:color w:val="000000"/>
        </w:rPr>
        <w:t xml:space="preserve">riy javobgarlik to‘g‘risidagi masala, agar bunday majburlash yoki qo‘rqitish oqibatida shaxs o‘z harakatlarini (harakatsizligini) boshqarish imkoniyatini saqlab qolgan bo‘lsa, ushbu Kodeks </w:t>
      </w:r>
      <w:hyperlink r:id="rId28" w:anchor="-197887" w:history="1">
        <w:r>
          <w:rPr>
            <w:rFonts w:eastAsia="Times New Roman"/>
            <w:color w:val="008080"/>
          </w:rPr>
          <w:t>19-moddasini</w:t>
        </w:r>
        <w:r>
          <w:rPr>
            <w:rFonts w:eastAsia="Times New Roman"/>
            <w:color w:val="008080"/>
          </w:rPr>
          <w:t xml:space="preserve">ng </w:t>
        </w:r>
      </w:hyperlink>
      <w:r>
        <w:rPr>
          <w:rFonts w:eastAsia="Times New Roman"/>
          <w:color w:val="000000"/>
        </w:rPr>
        <w:t>qoidalari inobatga olingan holda hal etiladi.</w:t>
      </w:r>
    </w:p>
    <w:p w:rsidR="00000000" w:rsidRDefault="001A54AD">
      <w:pPr>
        <w:shd w:val="clear" w:color="auto" w:fill="FFFFFF"/>
        <w:spacing w:before="120" w:after="60"/>
        <w:ind w:firstLine="851"/>
        <w:jc w:val="both"/>
        <w:divId w:val="171457325"/>
        <w:rPr>
          <w:rFonts w:eastAsia="Times New Roman"/>
          <w:b/>
          <w:bCs/>
          <w:color w:val="000080"/>
        </w:rPr>
      </w:pPr>
      <w:r>
        <w:rPr>
          <w:rFonts w:eastAsia="Times New Roman"/>
          <w:b/>
          <w:bCs/>
          <w:color w:val="000080"/>
        </w:rPr>
        <w:t>21</w:t>
      </w:r>
      <w:r>
        <w:rPr>
          <w:rFonts w:eastAsia="Times New Roman"/>
          <w:b/>
          <w:bCs/>
          <w:color w:val="000080"/>
          <w:vertAlign w:val="superscript"/>
        </w:rPr>
        <w:t>2</w:t>
      </w:r>
      <w:r>
        <w:rPr>
          <w:rFonts w:eastAsia="Times New Roman"/>
          <w:b/>
          <w:bCs/>
          <w:color w:val="000080"/>
        </w:rPr>
        <w:t>-modda. Yarashilganligi munosabati bilan ma’muriy javobgarlikdan ozod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 40-moddasida (tuhmat), 41-moddasida (haqorat qilish), 45-moddasida (fuqarolarning turar joyi daxlsizligini buz</w:t>
      </w:r>
      <w:r>
        <w:rPr>
          <w:rFonts w:eastAsia="Times New Roman"/>
          <w:color w:val="000000"/>
        </w:rPr>
        <w:t>ish), 46-moddasida (fuqaroga ma’naviy yoki moddiy zarar yetkazishi mumkin bo‘lgan ma’lumotlarni oshkor etish), 46</w:t>
      </w:r>
      <w:r>
        <w:rPr>
          <w:rFonts w:eastAsia="Times New Roman"/>
          <w:color w:val="000000"/>
          <w:vertAlign w:val="superscript"/>
        </w:rPr>
        <w:t>1</w:t>
      </w:r>
      <w:r>
        <w:rPr>
          <w:rFonts w:eastAsia="Times New Roman"/>
          <w:color w:val="000000"/>
        </w:rPr>
        <w:t xml:space="preserve">-moddasida (shaxsiy hayot daxlsizligini buzish), 52-moddasida (yengil tan jarohati yetkazish), 61-moddasining birinchi va ikkinchi qismlarida </w:t>
      </w:r>
      <w:r>
        <w:rPr>
          <w:rFonts w:eastAsia="Times New Roman"/>
          <w:color w:val="000000"/>
        </w:rPr>
        <w:t>(oz miqdorda talon-taroj qilish), 61</w:t>
      </w:r>
      <w:r>
        <w:rPr>
          <w:rFonts w:eastAsia="Times New Roman"/>
          <w:color w:val="000000"/>
          <w:vertAlign w:val="superscript"/>
        </w:rPr>
        <w:t>2</w:t>
      </w:r>
      <w:r>
        <w:rPr>
          <w:rFonts w:eastAsia="Times New Roman"/>
          <w:color w:val="000000"/>
        </w:rPr>
        <w:t>-moddasida (mulkni qasddan nobud qilish yoki unga zarar yetkazish), 62-moddasida (topib olingan mol-mulkni yashirish), 104-moddasida (ekinzorlarni payhon qilish, qishloq xo‘jalik ekinlarining dalada to‘plab qo‘yilgan ho</w:t>
      </w:r>
      <w:r>
        <w:rPr>
          <w:rFonts w:eastAsia="Times New Roman"/>
          <w:color w:val="000000"/>
        </w:rPr>
        <w:t>siliga zarar yetkazish yoki uni yo‘q qilib yuborish, ko‘chatlarga shikast yetkazish), 121-moddasida (transport vositalarining ichki jihozlariga shikast yetkazish), 133-moddasida (transport vositalari haydovchilarining yo‘l harakati qoidalarini buzishi jabr</w:t>
      </w:r>
      <w:r>
        <w:rPr>
          <w:rFonts w:eastAsia="Times New Roman"/>
          <w:color w:val="000000"/>
        </w:rPr>
        <w:t xml:space="preserve">lanuvchiga yengil tan jarohati yoki ancha miqdorda moddiy zarar yetkazilishiga olib kelishi), 134-moddasida (haydovchilarning yo‘l harakati qoidalarini buzishi transport vositalarining yoki boshqa mol-mulkning shikastlanishiga olib kelishi), 183-moddasida </w:t>
      </w:r>
      <w:r>
        <w:rPr>
          <w:rFonts w:eastAsia="Times New Roman"/>
          <w:color w:val="000000"/>
        </w:rPr>
        <w:t>(mayda bezorilik), 200-moddasida (o‘zboshimchalik) nazarda tutilgan ma’muriy huquqbuzarliklarni sodir etgan shaxs, agar u o‘z aybiga iqror bo‘lsa, jabrlanuvchi bilan yarashsa va yetkazilgan zararni bartaraf etsa, ma’muriy javobgarlikdan ozod etilishi mumki</w:t>
      </w:r>
      <w:r>
        <w:rPr>
          <w:rFonts w:eastAsia="Times New Roman"/>
          <w:color w:val="000000"/>
        </w:rPr>
        <w:t>n.</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ko‘rib chiquvchi organ (mansabdor shaxs) taraflarning yarashuvi munosabati bilan ishni sudga yuborish to‘g‘risida qaror chiqaradi va ma’muriy javobgarlikdan ozod qilish haqidagi masalani hal etish uchun ish mat</w:t>
      </w:r>
      <w:r>
        <w:rPr>
          <w:rFonts w:eastAsia="Times New Roman"/>
          <w:color w:val="000000"/>
        </w:rPr>
        <w:t xml:space="preserve">eriallarini ushbu Kodeksning </w:t>
      </w:r>
      <w:hyperlink r:id="rId29" w:anchor="-5670376" w:history="1">
        <w:r>
          <w:rPr>
            <w:rFonts w:eastAsia="Times New Roman"/>
            <w:color w:val="008080"/>
          </w:rPr>
          <w:t>313</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belgilangan tartibda sudga yuboradi.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w:t>
      </w:r>
      <w:hyperlink r:id="rId30" w:anchor="-5670127" w:history="1">
        <w:r>
          <w:rPr>
            <w:rFonts w:eastAsia="Times New Roman"/>
            <w:color w:val="008080"/>
          </w:rPr>
          <w:t xml:space="preserve"> birinchi qismida</w:t>
        </w:r>
      </w:hyperlink>
      <w:r>
        <w:rPr>
          <w:rFonts w:eastAsia="Times New Roman"/>
          <w:color w:val="000000"/>
        </w:rPr>
        <w:t xml:space="preserve"> nazarda tutilgan huquqbuzarli</w:t>
      </w:r>
      <w:r>
        <w:rPr>
          <w:rFonts w:eastAsia="Times New Roman"/>
          <w:color w:val="000000"/>
        </w:rPr>
        <w:t>kni bir yil ichida takroran sodir etgan shaxs tomonlarning yarashuvi munosabati bilan ma’muriy javobgarlikdan ozod qilinmaydi.</w:t>
      </w:r>
    </w:p>
    <w:p w:rsidR="00000000" w:rsidRDefault="001A54AD">
      <w:pPr>
        <w:shd w:val="clear" w:color="auto" w:fill="FFFFFF"/>
        <w:spacing w:before="120" w:after="60"/>
        <w:jc w:val="center"/>
        <w:divId w:val="972373613"/>
        <w:rPr>
          <w:rFonts w:eastAsia="Times New Roman"/>
          <w:b/>
          <w:bCs/>
          <w:color w:val="000080"/>
        </w:rPr>
      </w:pPr>
      <w:r>
        <w:rPr>
          <w:rFonts w:eastAsia="Times New Roman"/>
          <w:b/>
          <w:bCs/>
          <w:color w:val="000080"/>
        </w:rPr>
        <w:t>III BOB. MA’MURIY JAZO VA MAJBURLOV CHORASI</w:t>
      </w:r>
    </w:p>
    <w:p w:rsidR="00000000" w:rsidRDefault="001A54AD">
      <w:pPr>
        <w:shd w:val="clear" w:color="auto" w:fill="FFFFFF"/>
        <w:spacing w:before="120" w:after="60"/>
        <w:ind w:firstLine="851"/>
        <w:jc w:val="both"/>
        <w:divId w:val="1669670486"/>
        <w:rPr>
          <w:rFonts w:eastAsia="Times New Roman"/>
          <w:b/>
          <w:bCs/>
          <w:color w:val="000080"/>
        </w:rPr>
      </w:pPr>
      <w:r>
        <w:rPr>
          <w:rFonts w:eastAsia="Times New Roman"/>
          <w:b/>
          <w:bCs/>
          <w:color w:val="000080"/>
        </w:rPr>
        <w:t xml:space="preserve">22-modda. Ma’muriy jazoning maqsadi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jazo javobgarlikka tortish chorasi bo‘l</w:t>
      </w:r>
      <w:r>
        <w:rPr>
          <w:rFonts w:eastAsia="Times New Roman"/>
          <w:color w:val="000000"/>
        </w:rPr>
        <w:t>ib, u ma’muriy huquqbuzarlik sodir etgan shaxsni qonunlarga rioya etish va ularni hurmat qilish ruhida tarbiyalash, shuningdek ana shu huquqbuzarning o‘zi tomonidan ham, boshqa shaxslar tomonidan ham yangi huquqbuzarlik sodir etilishining oldini olish maqs</w:t>
      </w:r>
      <w:r>
        <w:rPr>
          <w:rFonts w:eastAsia="Times New Roman"/>
          <w:color w:val="000000"/>
        </w:rPr>
        <w:t xml:space="preserve">adida qo‘llaniladi. </w:t>
      </w:r>
    </w:p>
    <w:p w:rsidR="00000000" w:rsidRDefault="001A54AD">
      <w:pPr>
        <w:shd w:val="clear" w:color="auto" w:fill="FFFFFF"/>
        <w:spacing w:before="120" w:after="60"/>
        <w:ind w:firstLine="851"/>
        <w:jc w:val="both"/>
        <w:divId w:val="1427112017"/>
        <w:rPr>
          <w:rFonts w:eastAsia="Times New Roman"/>
          <w:b/>
          <w:bCs/>
          <w:color w:val="000080"/>
        </w:rPr>
      </w:pPr>
      <w:r>
        <w:rPr>
          <w:rFonts w:eastAsia="Times New Roman"/>
          <w:b/>
          <w:bCs/>
          <w:color w:val="000080"/>
        </w:rPr>
        <w:t xml:space="preserve">23-modda. Ma’muriy jazoning turlari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sodir etganlik uchun quyidagi ma’muriy jazo choralari qo‘llanilishi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jarima; </w:t>
      </w:r>
    </w:p>
    <w:p w:rsidR="00000000" w:rsidRDefault="001A54AD">
      <w:pPr>
        <w:shd w:val="clear" w:color="auto" w:fill="FFFFFF"/>
        <w:ind w:firstLine="851"/>
        <w:jc w:val="both"/>
        <w:divId w:val="386686386"/>
        <w:rPr>
          <w:rFonts w:eastAsia="Times New Roman"/>
          <w:color w:val="000000"/>
        </w:rPr>
      </w:pPr>
      <w:r>
        <w:rPr>
          <w:rFonts w:eastAsia="Times New Roman"/>
          <w:color w:val="000000"/>
        </w:rPr>
        <w:t>2) ma’muriy huquqbuzarlikni sodir etish quroli hisoblangan yoki bevosita shunday narsa</w:t>
      </w:r>
      <w:r>
        <w:rPr>
          <w:rFonts w:eastAsia="Times New Roman"/>
          <w:color w:val="000000"/>
        </w:rPr>
        <w:t xml:space="preserve"> bo‘lgan ashyoni haqini to‘lash sharti bilan olib qo‘yish;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ma’muriy huquqbuzarlikni sodir etish quroli hisoblangan yoki bevosita shunday narsa bo‘lgan ashyoni musodara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4) muayyan shaxsni unga berilgan maxsus huquqdan (transport vositasini bosh</w:t>
      </w:r>
      <w:r>
        <w:rPr>
          <w:rFonts w:eastAsia="Times New Roman"/>
          <w:color w:val="000000"/>
        </w:rPr>
        <w:t xml:space="preserve">qarish huquqidan, ov qilish huquqidan) mahrum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haq to‘lanadigan jamoat ishlariga majburiy ravishda jalb etish;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5) ma’muriy qamoqqa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6) chet el fuqarolarini va fuqaroligi bo‘lmagan shaxslarni O‘zbekiston Respublikasi hududidan ma’muriy tar</w:t>
      </w:r>
      <w:r>
        <w:rPr>
          <w:rFonts w:eastAsia="Times New Roman"/>
          <w:color w:val="000000"/>
        </w:rPr>
        <w:t>zda chiqarib yuborish.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 birinchi qismining </w:t>
      </w:r>
      <w:hyperlink r:id="rId31" w:anchor="-197907" w:history="1">
        <w:r>
          <w:rPr>
            <w:rFonts w:eastAsia="Times New Roman"/>
            <w:color w:val="008080"/>
          </w:rPr>
          <w:t xml:space="preserve">2—6-bandlarida </w:t>
        </w:r>
      </w:hyperlink>
      <w:r>
        <w:rPr>
          <w:rFonts w:eastAsia="Times New Roman"/>
          <w:color w:val="000000"/>
        </w:rPr>
        <w:t xml:space="preserve">sanab o‘tilgan ma’muriy jazo choralari faqat O‘zbekiston Respublikasi qonunlari bilan belgilanishi mumkin. </w:t>
      </w:r>
    </w:p>
    <w:p w:rsidR="00000000" w:rsidRDefault="001A54AD">
      <w:pPr>
        <w:shd w:val="clear" w:color="auto" w:fill="FFFFFF"/>
        <w:spacing w:before="120" w:after="60"/>
        <w:ind w:firstLine="851"/>
        <w:jc w:val="both"/>
        <w:divId w:val="570819296"/>
        <w:rPr>
          <w:rFonts w:eastAsia="Times New Roman"/>
          <w:b/>
          <w:bCs/>
          <w:color w:val="000080"/>
        </w:rPr>
      </w:pPr>
      <w:r>
        <w:rPr>
          <w:rFonts w:eastAsia="Times New Roman"/>
          <w:b/>
          <w:bCs/>
          <w:color w:val="000080"/>
        </w:rPr>
        <w:t>24-modda. Asosiy va qo‘s</w:t>
      </w:r>
      <w:r>
        <w:rPr>
          <w:rFonts w:eastAsia="Times New Roman"/>
          <w:b/>
          <w:bCs/>
          <w:color w:val="000080"/>
        </w:rPr>
        <w:t xml:space="preserve">himcha ma’muriy jazo choralari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Ashyolarni ularning haqini to‘lash sharti bilan olib qo‘yish, musodara qilish va maxsus huquqdan (transport vositasini boshqarish huquqidan) mahrum etish ham asosiy, ham qo‘shimcha ma’muriy jazo tariqasida, ushbu Kodeksning </w:t>
      </w:r>
      <w:hyperlink r:id="rId32" w:anchor="-197904" w:history="1">
        <w:r>
          <w:rPr>
            <w:rFonts w:eastAsia="Times New Roman"/>
            <w:color w:val="008080"/>
          </w:rPr>
          <w:t xml:space="preserve">23-moddasida </w:t>
        </w:r>
      </w:hyperlink>
      <w:r>
        <w:rPr>
          <w:rFonts w:eastAsia="Times New Roman"/>
          <w:color w:val="000000"/>
        </w:rPr>
        <w:t>nazarda tutilgan boshqa ma’muriy jazo choralari esa faqat asosiy jazo tariqasida qo‘llanilishi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Bitta ma’muriy huquqbuzarlik uchun yo asosiy yoki ham asosiy, ham qo‘shimcha jazo chorasi qo‘llanilishi mumkin. </w:t>
      </w:r>
    </w:p>
    <w:p w:rsidR="00000000" w:rsidRDefault="001A54AD">
      <w:pPr>
        <w:shd w:val="clear" w:color="auto" w:fill="FFFFFF"/>
        <w:spacing w:before="120" w:after="60"/>
        <w:ind w:firstLine="851"/>
        <w:jc w:val="both"/>
        <w:divId w:val="1463648164"/>
        <w:rPr>
          <w:rFonts w:eastAsia="Times New Roman"/>
          <w:b/>
          <w:bCs/>
          <w:color w:val="000080"/>
        </w:rPr>
      </w:pPr>
      <w:r>
        <w:rPr>
          <w:rFonts w:eastAsia="Times New Roman"/>
          <w:b/>
          <w:bCs/>
          <w:color w:val="000080"/>
        </w:rPr>
        <w:t>25-m</w:t>
      </w:r>
      <w:r>
        <w:rPr>
          <w:rFonts w:eastAsia="Times New Roman"/>
          <w:b/>
          <w:bCs/>
          <w:color w:val="000080"/>
        </w:rPr>
        <w:t xml:space="preserve">odda. Jarima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Jarima ma’muriy huquqbuzarlik sodir etishda aybdor shaxsdan davlat hisobiga pul undirishdir.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Jarimaning miqdori ma’muriy huquqbuzarlik sodir etilgan vaqtdagi, davom etayotgan ma’muriy huquqbuzarlik uchun esa bu huquqbuzarlik aniqlangan vaqtd</w:t>
      </w:r>
      <w:r>
        <w:rPr>
          <w:rFonts w:eastAsia="Times New Roman"/>
          <w:color w:val="000000"/>
        </w:rPr>
        <w:t xml:space="preserve">agi belgilab qo‘yilgan bazaviy hisoblash miqdoridan kelib chiqqan holda belgilanadi.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solinadigan jarimaning eng kam miqdori bazaviy hisoblash miqdorining ellikdan bir qismidan, mansabdor shaxslarga esa — o‘ndan bir qismidan kam bo‘lmasligi ker</w:t>
      </w:r>
      <w:r>
        <w:rPr>
          <w:rFonts w:eastAsia="Times New Roman"/>
          <w:color w:val="000000"/>
        </w:rPr>
        <w:t xml:space="preserve">ak.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 va xizmatchilarga solinadigan jarimaning eng ko‘p miqdori bazaviy hisoblash miqdorining besh baravaridan, mansabdor shaxslarga esa — o‘n baravaridan oshmasligi kerak. Ba’zi huquqbuzarliklar uchun bazaviy hisoblash miqdorining to‘rt yuz ellik ba</w:t>
      </w:r>
      <w:r>
        <w:rPr>
          <w:rFonts w:eastAsia="Times New Roman"/>
          <w:color w:val="000000"/>
        </w:rPr>
        <w:t>ravarigacha miqdorda jarima solinishi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Mahalliy davlat hokimiyati organlarining qarorlari bilan belgilanadigan jarimaning eng ko‘p miqdori ushbu Kodeksning </w:t>
      </w:r>
      <w:hyperlink r:id="rId33" w:anchor="-197357" w:history="1">
        <w:r>
          <w:rPr>
            <w:rFonts w:eastAsia="Times New Roman"/>
            <w:color w:val="008080"/>
          </w:rPr>
          <w:t xml:space="preserve">6-moddasiga </w:t>
        </w:r>
      </w:hyperlink>
      <w:r>
        <w:rPr>
          <w:rFonts w:eastAsia="Times New Roman"/>
          <w:color w:val="000000"/>
        </w:rPr>
        <w:t>binoan fuqarolarga — bazav</w:t>
      </w:r>
      <w:r>
        <w:rPr>
          <w:rFonts w:eastAsia="Times New Roman"/>
          <w:color w:val="000000"/>
        </w:rPr>
        <w:t xml:space="preserve">iy hisoblash miqdorining uch baravaridan, mansabdor shaxslarga esa — besh baravaridan oshmasligi kerak. </w:t>
      </w:r>
    </w:p>
    <w:p w:rsidR="00000000" w:rsidRDefault="001A54AD">
      <w:pPr>
        <w:shd w:val="clear" w:color="auto" w:fill="FFFFFF"/>
        <w:spacing w:before="120" w:after="60"/>
        <w:ind w:firstLine="851"/>
        <w:jc w:val="both"/>
        <w:divId w:val="1996058938"/>
        <w:rPr>
          <w:rFonts w:eastAsia="Times New Roman"/>
          <w:b/>
          <w:bCs/>
          <w:color w:val="000080"/>
        </w:rPr>
      </w:pPr>
      <w:r>
        <w:rPr>
          <w:rFonts w:eastAsia="Times New Roman"/>
          <w:b/>
          <w:bCs/>
          <w:color w:val="000080"/>
        </w:rPr>
        <w:t xml:space="preserve">26-modda. Haqini to‘lash sharti bilan olib qo‘yish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huquqbuzarlikni sodir etish quroli hisoblangan yoki bevosita shunday narsa bo‘lgan ashyoni</w:t>
      </w:r>
      <w:r>
        <w:rPr>
          <w:rFonts w:eastAsia="Times New Roman"/>
          <w:color w:val="000000"/>
        </w:rPr>
        <w:t xml:space="preserve"> haqini to‘lash sharti bilan olib qo‘yish shu ashyoni majburiy tarzda tortib olib, uni keyinchalik sotib yuborish hamda sotishdan tushgan pulni ashyoning sobiq egasiga tortib olingan ashyoni sotish xarajatlarini chegirib tashlagan holda topshirishdan ibora</w:t>
      </w:r>
      <w:r>
        <w:rPr>
          <w:rFonts w:eastAsia="Times New Roman"/>
          <w:color w:val="000000"/>
        </w:rPr>
        <w:t xml:space="preserve">tdir.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O‘qotar ov qurolini, pnevmatik ov qurolini hamda uning o‘q-dorilarini haqini to‘lash sharti bilan olib qo‘yish asosiy tirikchilik manbai ovchilik bo‘lgan shaxslarga nisbatan qo‘llanilishi mumkin emas. </w:t>
      </w:r>
    </w:p>
    <w:p w:rsidR="00000000" w:rsidRDefault="001A54AD">
      <w:pPr>
        <w:shd w:val="clear" w:color="auto" w:fill="FFFFFF"/>
        <w:ind w:firstLine="851"/>
        <w:jc w:val="both"/>
        <w:divId w:val="386686386"/>
        <w:rPr>
          <w:rFonts w:eastAsia="Times New Roman"/>
          <w:color w:val="000000"/>
        </w:rPr>
      </w:pPr>
      <w:r>
        <w:rPr>
          <w:rFonts w:eastAsia="Times New Roman"/>
          <w:color w:val="000000"/>
        </w:rPr>
        <w:t>Ashyoni haqini to‘lash sharti bilan olib qo‘yis</w:t>
      </w:r>
      <w:r>
        <w:rPr>
          <w:rFonts w:eastAsia="Times New Roman"/>
          <w:color w:val="000000"/>
        </w:rPr>
        <w:t>h chorasini qo‘llanish tartibi va tortib olinadigan ashyolarning turlari ushbu Kodeks va O‘zbekiston Respublikasining boshqa qonunchilik hujjatlari bilan belgilab qo‘yiladi.</w:t>
      </w:r>
    </w:p>
    <w:p w:rsidR="00000000" w:rsidRDefault="001A54AD">
      <w:pPr>
        <w:shd w:val="clear" w:color="auto" w:fill="FFFFFF"/>
        <w:spacing w:before="120" w:after="60"/>
        <w:ind w:firstLine="851"/>
        <w:jc w:val="both"/>
        <w:divId w:val="1534415536"/>
        <w:rPr>
          <w:rFonts w:eastAsia="Times New Roman"/>
          <w:b/>
          <w:bCs/>
          <w:color w:val="000080"/>
        </w:rPr>
      </w:pPr>
      <w:r>
        <w:rPr>
          <w:rFonts w:eastAsia="Times New Roman"/>
          <w:b/>
          <w:bCs/>
          <w:color w:val="000080"/>
        </w:rPr>
        <w:t xml:space="preserve">27-modda. Musodara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huquqbuzarlikni sodir etish quroli bo‘lgan ash</w:t>
      </w:r>
      <w:r>
        <w:rPr>
          <w:rFonts w:eastAsia="Times New Roman"/>
          <w:color w:val="000000"/>
        </w:rPr>
        <w:t>yoni yoki ma’muriy huquqbuzarlikning bevosita ashyosini musodara qilish mazkur ashyoni haq to‘lamasdan majburiy tarzda davlat mulkiga o‘tkazishdan iborat bo‘lib, ushbu chora jinoyat ishlari bo‘yicha tuman (shahar) sudi tomonidan qo‘llaniladi. Huquqbuzarnin</w:t>
      </w:r>
      <w:r>
        <w:rPr>
          <w:rFonts w:eastAsia="Times New Roman"/>
          <w:color w:val="000000"/>
        </w:rPr>
        <w:t>g shaxsiy mulki bo‘lmagan ashyo musodara qilinishi mumkin emas, muomaladan chiqarilgan ashyolar bundan mustasno.</w:t>
      </w:r>
    </w:p>
    <w:p w:rsidR="00000000" w:rsidRDefault="001A54AD">
      <w:pPr>
        <w:shd w:val="clear" w:color="auto" w:fill="FFFFFF"/>
        <w:ind w:firstLine="851"/>
        <w:jc w:val="both"/>
        <w:divId w:val="386686386"/>
        <w:rPr>
          <w:rFonts w:eastAsia="Times New Roman"/>
          <w:color w:val="000000"/>
        </w:rPr>
      </w:pPr>
      <w:r>
        <w:rPr>
          <w:rFonts w:eastAsia="Times New Roman"/>
          <w:color w:val="000000"/>
        </w:rPr>
        <w:t>O‘qotar ov qurolini, pnevmatik ov qurolini hamda uning o‘q-dorilarini, boshqa ov qurollarini musodara qilish asosiy tirikchilik manbai ovchilik</w:t>
      </w:r>
      <w:r>
        <w:rPr>
          <w:rFonts w:eastAsia="Times New Roman"/>
          <w:color w:val="000000"/>
        </w:rPr>
        <w:t xml:space="preserve"> bo‘lgan shaxslarga nisbatan qo‘llanilishi mumkin emas.</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Musodara qilish chorasini qo‘llanish tartibi ushbu Kodeks va O‘zbekiston Respublikasining boshqa qonunchilik hujjatlari bilan belgilab qo‘yiladi. </w:t>
      </w:r>
    </w:p>
    <w:p w:rsidR="00000000" w:rsidRDefault="001A54AD">
      <w:pPr>
        <w:shd w:val="clear" w:color="auto" w:fill="FFFFFF"/>
        <w:spacing w:before="120" w:after="60"/>
        <w:ind w:firstLine="851"/>
        <w:jc w:val="both"/>
        <w:divId w:val="1010838795"/>
        <w:rPr>
          <w:rFonts w:eastAsia="Times New Roman"/>
          <w:b/>
          <w:bCs/>
          <w:color w:val="000080"/>
        </w:rPr>
      </w:pPr>
      <w:r>
        <w:rPr>
          <w:rFonts w:eastAsia="Times New Roman"/>
          <w:b/>
          <w:bCs/>
          <w:color w:val="000080"/>
        </w:rPr>
        <w:t xml:space="preserve">28-modda. Maxsus huquqdan mahrum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Muayyan shax</w:t>
      </w:r>
      <w:r>
        <w:rPr>
          <w:rFonts w:eastAsia="Times New Roman"/>
          <w:color w:val="000000"/>
        </w:rPr>
        <w:t xml:space="preserve">sni unga berilgan maxsus huquqdan (transport vositalarini boshqarish huquqidan, ov qilish huquqidan) mahrum qilish chorasi jinoyat ishlari bo‘yicha tuman (shahar) sudi tomonidan uch yilgacha muddatga qo‘llaniladi. Bunday huquqdan mahrum qilish muddati o‘n </w:t>
      </w:r>
      <w:r>
        <w:rPr>
          <w:rFonts w:eastAsia="Times New Roman"/>
          <w:color w:val="000000"/>
        </w:rPr>
        <w:t xml:space="preserve">besh kundan kam bo‘lmasligi kerak, bundan ushbu Kodeksning </w:t>
      </w:r>
      <w:hyperlink r:id="rId34" w:anchor="-7400033" w:history="1">
        <w:r>
          <w:rPr>
            <w:rFonts w:eastAsia="Times New Roman"/>
            <w:color w:val="008080"/>
          </w:rPr>
          <w:t>34</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nazarda tutilgan hollar mustasno.</w:t>
      </w:r>
    </w:p>
    <w:p w:rsidR="00000000" w:rsidRDefault="001A54AD">
      <w:pPr>
        <w:shd w:val="clear" w:color="auto" w:fill="FFFFFF"/>
        <w:ind w:firstLine="851"/>
        <w:jc w:val="both"/>
        <w:divId w:val="386686386"/>
        <w:rPr>
          <w:rFonts w:eastAsia="Times New Roman"/>
          <w:color w:val="000000"/>
        </w:rPr>
      </w:pPr>
      <w:r>
        <w:rPr>
          <w:rFonts w:eastAsia="Times New Roman"/>
          <w:color w:val="000000"/>
        </w:rPr>
        <w:t>Nogironligi sababli transport vositalaridan foydalanadigan shaxslarga nisbatan transport vosi</w:t>
      </w:r>
      <w:r>
        <w:rPr>
          <w:rFonts w:eastAsia="Times New Roman"/>
          <w:color w:val="000000"/>
        </w:rPr>
        <w:t xml:space="preserve">talarini boshqarish huquqidan mahrum qilish chorasi qo‘llanilishi mumkin emas, ushbu Kodeks 131-moddasining </w:t>
      </w:r>
      <w:hyperlink r:id="rId35" w:anchor="-1782173" w:history="1">
        <w:r>
          <w:rPr>
            <w:rFonts w:eastAsia="Times New Roman"/>
            <w:color w:val="008080"/>
          </w:rPr>
          <w:t>birinchi qismida</w:t>
        </w:r>
      </w:hyperlink>
      <w:r>
        <w:rPr>
          <w:rFonts w:eastAsia="Times New Roman"/>
          <w:color w:val="000000"/>
        </w:rPr>
        <w:t xml:space="preserve">, 136-moddasining </w:t>
      </w:r>
      <w:hyperlink r:id="rId36" w:anchor="-1781428" w:history="1">
        <w:r>
          <w:rPr>
            <w:rFonts w:eastAsia="Times New Roman"/>
            <w:color w:val="008080"/>
          </w:rPr>
          <w:t>birinchi qismida</w:t>
        </w:r>
      </w:hyperlink>
      <w:r>
        <w:rPr>
          <w:rFonts w:eastAsia="Times New Roman"/>
          <w:color w:val="000000"/>
        </w:rPr>
        <w:t xml:space="preserve"> nazarda tutilgan ma’muriy huquqbuzarliklar sodir etilgan hollar bundan mustasno.</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Asosiy tirikchilik manbai ovchilik bo‘lgan shaxslarga nisbatan ov qilish huquqidan mahrum etish chorasi qo‘llanilishi mumkin emas. </w:t>
      </w:r>
    </w:p>
    <w:p w:rsidR="00000000" w:rsidRDefault="001A54AD">
      <w:pPr>
        <w:shd w:val="clear" w:color="auto" w:fill="FFFFFF"/>
        <w:spacing w:before="120" w:after="60"/>
        <w:ind w:firstLine="851"/>
        <w:jc w:val="both"/>
        <w:divId w:val="74323840"/>
        <w:rPr>
          <w:rFonts w:eastAsia="Times New Roman"/>
          <w:b/>
          <w:bCs/>
          <w:color w:val="000080"/>
        </w:rPr>
      </w:pPr>
      <w:r>
        <w:rPr>
          <w:rFonts w:eastAsia="Times New Roman"/>
          <w:b/>
          <w:bCs/>
          <w:color w:val="000080"/>
        </w:rPr>
        <w:t>28</w:t>
      </w:r>
      <w:r>
        <w:rPr>
          <w:rFonts w:eastAsia="Times New Roman"/>
          <w:b/>
          <w:bCs/>
          <w:color w:val="000080"/>
          <w:vertAlign w:val="superscript"/>
        </w:rPr>
        <w:t>1</w:t>
      </w:r>
      <w:r>
        <w:rPr>
          <w:rFonts w:eastAsia="Times New Roman"/>
          <w:b/>
          <w:bCs/>
          <w:color w:val="000080"/>
        </w:rPr>
        <w:t>-modda. Haq to‘lanadiga</w:t>
      </w:r>
      <w:r>
        <w:rPr>
          <w:rFonts w:eastAsia="Times New Roman"/>
          <w:b/>
          <w:bCs/>
          <w:color w:val="000080"/>
        </w:rPr>
        <w:t xml:space="preserve">n jamoat ishlariga majburiy ravishda jalb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Haq to‘lanadigan jamoat ishlariga majburiy ravishda jalb etish huquqbuzarni ijtimoiy foydali jamoat ishlarini bajarishga majburiy ravishda jalb etishdan iborat bo‘lib, u sudlar tomonidan sakkiz soatdan ikki </w:t>
      </w:r>
      <w:r>
        <w:rPr>
          <w:rFonts w:eastAsia="Times New Roman"/>
          <w:color w:val="000000"/>
        </w:rPr>
        <w:t xml:space="preserve">yuz qirq soatgacha bo‘lgan muddatga tayinlanadi. Agar huquqbuzar o‘qiyotgan bo‘lsa, jamoat ishlari o‘qishdan bo‘sh vaqtda bajariladi.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Huquqbuzarlar haq to‘lanadigan jamoat ishlarini o‘tashi mumkin bo‘lgan joylar (obyektlar) va haq to‘lanadigan jamoat ishl</w:t>
      </w:r>
      <w:r>
        <w:rPr>
          <w:rFonts w:eastAsia="Times New Roman"/>
          <w:color w:val="000000"/>
        </w:rPr>
        <w:t xml:space="preserve">arining turlari mazkur jazoning ijrosini nazorat qiluvchi organlar — ichki ishlar organlarining probatsiya bo‘linmalari tomonidan belgilanadi.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Haq to‘lanadigan jamoat ishlari pensiya yoshiga yetgan shaxslarga, o‘n sakkiz yoshga to‘lmagan shaxslarga, homil</w:t>
      </w:r>
      <w:r>
        <w:rPr>
          <w:rFonts w:eastAsia="Times New Roman"/>
          <w:color w:val="000000"/>
        </w:rPr>
        <w:t xml:space="preserve">ador ayollarga, uch yoshga to‘lmagan bolalari bor ayollarga, birinchi va ikkinchi guruh nogironligi bo‘lgan shaxslarga, doimiy ishga ega shaxslarga, harbiy xizmatchilarga nisbatan qo‘llanilmaydi.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Haq to‘lanadigan jamoat ishlariga jalb etiladigan shaxslar </w:t>
      </w:r>
      <w:r>
        <w:rPr>
          <w:rFonts w:eastAsia="Times New Roman"/>
          <w:color w:val="000000"/>
        </w:rPr>
        <w:t xml:space="preserve">ish haqining ellik foizi aliment majburiyatlari bo‘yicha qarzni to‘lashga yo‘naltiriladi.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 jazoni o‘tashdan bo‘yin tovlagan taqdirda, sud haq to‘lanadigan jamoat ishlarining o‘talmagan muddatini haq to‘lanadigan jamoat ishlarining to‘rt soati uc</w:t>
      </w:r>
      <w:r>
        <w:rPr>
          <w:rFonts w:eastAsia="Times New Roman"/>
          <w:color w:val="000000"/>
        </w:rPr>
        <w:t>hun ma’muriy qamoqning bir kuniga teng jazo bilan yoxud haq to‘lanadigan jamoat ishlarining sakkiz soati uchun bazaviy hisoblash miqdorining bir baravariga teng jarima bilan almashtiradi. Bunda ma’muriy qamoqning muddati o‘n besh sutkadan, jarimaning miqdo</w:t>
      </w:r>
      <w:r>
        <w:rPr>
          <w:rFonts w:eastAsia="Times New Roman"/>
          <w:color w:val="000000"/>
        </w:rPr>
        <w:t xml:space="preserve">ri esa bazaviy hisoblash miqdorining yigirma baravaridan oshmasligi kerak.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Jazoni o‘tashdan bo‘yin tovlanilgan vaqt jazoning o‘talgan muddatiga qo‘shib hisoblanmaydi.</w:t>
      </w:r>
    </w:p>
    <w:p w:rsidR="00000000" w:rsidRDefault="001A54AD">
      <w:pPr>
        <w:shd w:val="clear" w:color="auto" w:fill="FFFFFF"/>
        <w:spacing w:before="120" w:after="60"/>
        <w:ind w:firstLine="851"/>
        <w:jc w:val="both"/>
        <w:divId w:val="184711718"/>
        <w:rPr>
          <w:rFonts w:eastAsia="Times New Roman"/>
          <w:b/>
          <w:bCs/>
          <w:color w:val="000080"/>
        </w:rPr>
      </w:pPr>
      <w:r>
        <w:rPr>
          <w:rFonts w:eastAsia="Times New Roman"/>
          <w:b/>
          <w:bCs/>
          <w:color w:val="000080"/>
        </w:rPr>
        <w:t xml:space="preserve">29-modda. Ma’muriy qamoqqa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qamoqqa olish uch sutkadan o‘n besh sutkagacha muddatga, favqulodda holat tartibi sharoitida esa, jamoat tartibiga tajovuz qilganligi uchun — o‘ttiz sutkagacha muddatga qo‘llaniladi. Ma’muriy qamoqqa olish jinoyat ishlari bo‘yicha tuman (shahar) s</w:t>
      </w:r>
      <w:r>
        <w:rPr>
          <w:rFonts w:eastAsia="Times New Roman"/>
          <w:color w:val="000000"/>
        </w:rPr>
        <w:t xml:space="preserve">udi tomonidan, favqulodda holat tartibi sharoitida esa, shuningdek harbiy komendant yoki ichki ishlar organi boshlig‘i tomonidan belgilanadi.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qamoqqa olish chorasi homilador ayollarga, uch yoshgacha bolasi bo‘lgan ayollarga, o‘n to‘rt yoshgacha b</w:t>
      </w:r>
      <w:r>
        <w:rPr>
          <w:rFonts w:eastAsia="Times New Roman"/>
          <w:color w:val="000000"/>
        </w:rPr>
        <w:t xml:space="preserve">o‘lgan bolasini yakka o‘zi tarbiyalayotgan shaxslarga, o‘n sakkiz yoshga to‘lmagan shaxslarga, birinchi va ikkinchi guruh nogironligi bo‘lgan shaxslarga nisbatan qo‘llanilishi mumkin emas. </w:t>
      </w:r>
    </w:p>
    <w:p w:rsidR="00000000" w:rsidRDefault="001A54AD">
      <w:pPr>
        <w:shd w:val="clear" w:color="auto" w:fill="FFFFFF"/>
        <w:spacing w:before="120" w:after="60"/>
        <w:ind w:firstLine="851"/>
        <w:jc w:val="both"/>
        <w:divId w:val="774834850"/>
        <w:rPr>
          <w:rFonts w:eastAsia="Times New Roman"/>
          <w:b/>
          <w:bCs/>
          <w:color w:val="000080"/>
        </w:rPr>
      </w:pPr>
      <w:r>
        <w:rPr>
          <w:rFonts w:eastAsia="Times New Roman"/>
          <w:b/>
          <w:bCs/>
          <w:color w:val="000080"/>
        </w:rPr>
        <w:t>29</w:t>
      </w:r>
      <w:r>
        <w:rPr>
          <w:rFonts w:eastAsia="Times New Roman"/>
          <w:b/>
          <w:bCs/>
          <w:color w:val="000080"/>
          <w:vertAlign w:val="superscript"/>
        </w:rPr>
        <w:t>1</w:t>
      </w:r>
      <w:r>
        <w:rPr>
          <w:rFonts w:eastAsia="Times New Roman"/>
          <w:b/>
          <w:bCs/>
          <w:color w:val="000080"/>
        </w:rPr>
        <w:t>-modda. Chet el fuqarolarini va fuqaroligi bo‘lmagan shaxslarni</w:t>
      </w:r>
      <w:r>
        <w:rPr>
          <w:rFonts w:eastAsia="Times New Roman"/>
          <w:b/>
          <w:bCs/>
          <w:color w:val="000080"/>
        </w:rPr>
        <w:t xml:space="preserve"> O‘zbekiston Respublikasi hududidan ma’muriy tarzda chiqarib yuborish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fuqarolarini va fuqaroligi bo‘lmagan shaxslarni O‘zbekiston Respublikasi hududidan ma’muriy tarzda chiqarib yuborish ularning O‘zbekiston Respublikasiga kirish huquqi keyinchali</w:t>
      </w:r>
      <w:r>
        <w:rPr>
          <w:rFonts w:eastAsia="Times New Roman"/>
          <w:color w:val="000000"/>
        </w:rPr>
        <w:t xml:space="preserve">k bir yildan uch yilgacha muddatga cheklangan holda, majburiy yoki nazorat ostida mustaqil ravishda chiqib ketishidan iborat. Ma’muriy tarzda chiqarib yuborish jinoyat ishlari bo‘yicha tuman (shahar) sudi tomonidan qo‘llaniladi.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fuqarolarini va fu</w:t>
      </w:r>
      <w:r>
        <w:rPr>
          <w:rFonts w:eastAsia="Times New Roman"/>
          <w:color w:val="000000"/>
        </w:rPr>
        <w:t>qaroligi bo‘lmagan shaxslarni O‘zbekiston Respublikasi hududidan ma’muriy tarzda chiqarib yuborish ushbu Kodeksning</w:t>
      </w:r>
      <w:hyperlink r:id="rId37" w:anchor="-2462486" w:history="1">
        <w:r>
          <w:rPr>
            <w:rFonts w:eastAsia="Times New Roman"/>
            <w:color w:val="008080"/>
          </w:rPr>
          <w:t xml:space="preserve"> 51</w:t>
        </w:r>
        <w:r>
          <w:rPr>
            <w:rFonts w:eastAsia="Times New Roman"/>
            <w:color w:val="008080"/>
            <w:vertAlign w:val="superscript"/>
          </w:rPr>
          <w:t>2</w:t>
        </w:r>
      </w:hyperlink>
      <w:r>
        <w:rPr>
          <w:rFonts w:eastAsia="Times New Roman"/>
          <w:color w:val="000000"/>
        </w:rPr>
        <w:t xml:space="preserve">, </w:t>
      </w:r>
      <w:hyperlink r:id="rId38" w:anchor="-2462581"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39" w:anchor="-2462587" w:history="1">
        <w:r>
          <w:rPr>
            <w:rFonts w:eastAsia="Times New Roman"/>
            <w:color w:val="008080"/>
          </w:rPr>
          <w:t>51</w:t>
        </w:r>
        <w:r>
          <w:rPr>
            <w:rFonts w:eastAsia="Times New Roman"/>
            <w:color w:val="008080"/>
            <w:vertAlign w:val="superscript"/>
          </w:rPr>
          <w:t>9</w:t>
        </w:r>
      </w:hyperlink>
      <w:r>
        <w:rPr>
          <w:rFonts w:eastAsia="Times New Roman"/>
          <w:color w:val="000000"/>
        </w:rPr>
        <w:t xml:space="preserve">, </w:t>
      </w:r>
      <w:hyperlink r:id="rId40" w:anchor="-198068" w:history="1">
        <w:r>
          <w:rPr>
            <w:rFonts w:eastAsia="Times New Roman"/>
            <w:color w:val="008080"/>
          </w:rPr>
          <w:t>56</w:t>
        </w:r>
      </w:hyperlink>
      <w:r>
        <w:rPr>
          <w:rFonts w:eastAsia="Times New Roman"/>
          <w:color w:val="000000"/>
        </w:rPr>
        <w:t xml:space="preserve">, </w:t>
      </w:r>
      <w:hyperlink r:id="rId41" w:anchor="-1630183" w:history="1">
        <w:r>
          <w:rPr>
            <w:rFonts w:eastAsia="Times New Roman"/>
            <w:color w:val="008080"/>
          </w:rPr>
          <w:t>57</w:t>
        </w:r>
      </w:hyperlink>
      <w:r>
        <w:rPr>
          <w:rFonts w:eastAsia="Times New Roman"/>
          <w:color w:val="000000"/>
        </w:rPr>
        <w:t xml:space="preserve">, </w:t>
      </w:r>
      <w:hyperlink r:id="rId42" w:anchor="-1630195" w:history="1">
        <w:r>
          <w:rPr>
            <w:rFonts w:eastAsia="Times New Roman"/>
            <w:color w:val="008080"/>
          </w:rPr>
          <w:t>58-moddalarida</w:t>
        </w:r>
      </w:hyperlink>
      <w:r>
        <w:rPr>
          <w:rFonts w:eastAsia="Times New Roman"/>
          <w:color w:val="000000"/>
        </w:rPr>
        <w:t>, 61</w:t>
      </w:r>
      <w:r>
        <w:rPr>
          <w:rFonts w:eastAsia="Times New Roman"/>
          <w:color w:val="000000"/>
          <w:vertAlign w:val="superscript"/>
        </w:rPr>
        <w:t>1</w:t>
      </w:r>
      <w:r>
        <w:rPr>
          <w:rFonts w:eastAsia="Times New Roman"/>
          <w:color w:val="000000"/>
        </w:rPr>
        <w:t xml:space="preserve">-moddasi </w:t>
      </w:r>
      <w:hyperlink r:id="rId43" w:anchor="-2735416" w:history="1">
        <w:r>
          <w:rPr>
            <w:rFonts w:eastAsia="Times New Roman"/>
            <w:color w:val="008080"/>
          </w:rPr>
          <w:t>birinchi qismida</w:t>
        </w:r>
      </w:hyperlink>
      <w:r>
        <w:rPr>
          <w:rFonts w:eastAsia="Times New Roman"/>
          <w:color w:val="000000"/>
        </w:rPr>
        <w:t xml:space="preserve">, </w:t>
      </w:r>
      <w:hyperlink r:id="rId44" w:anchor="-199382" w:history="1">
        <w:r>
          <w:rPr>
            <w:rFonts w:eastAsia="Times New Roman"/>
            <w:color w:val="008080"/>
          </w:rPr>
          <w:t>94</w:t>
        </w:r>
      </w:hyperlink>
      <w:r>
        <w:rPr>
          <w:rFonts w:eastAsia="Times New Roman"/>
          <w:color w:val="000000"/>
        </w:rPr>
        <w:t xml:space="preserve">, </w:t>
      </w:r>
      <w:hyperlink r:id="rId45" w:anchor="-1518167" w:history="1">
        <w:r>
          <w:rPr>
            <w:rFonts w:eastAsia="Times New Roman"/>
            <w:color w:val="008080"/>
          </w:rPr>
          <w:t>165</w:t>
        </w:r>
        <w:r>
          <w:rPr>
            <w:rFonts w:eastAsia="Times New Roman"/>
            <w:color w:val="008080"/>
            <w:vertAlign w:val="superscript"/>
          </w:rPr>
          <w:t>1</w:t>
        </w:r>
      </w:hyperlink>
      <w:r>
        <w:rPr>
          <w:rFonts w:eastAsia="Times New Roman"/>
          <w:color w:val="000000"/>
        </w:rPr>
        <w:t xml:space="preserve">, </w:t>
      </w:r>
      <w:hyperlink r:id="rId46" w:anchor="-1066964"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47" w:anchor="-1066990"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48" w:anchor="-2000601" w:history="1">
        <w:r>
          <w:rPr>
            <w:rFonts w:eastAsia="Times New Roman"/>
            <w:color w:val="008080"/>
          </w:rPr>
          <w:t>189</w:t>
        </w:r>
      </w:hyperlink>
      <w:r>
        <w:rPr>
          <w:rFonts w:eastAsia="Times New Roman"/>
          <w:color w:val="000000"/>
        </w:rPr>
        <w:t xml:space="preserve">, </w:t>
      </w:r>
      <w:hyperlink r:id="rId49" w:anchor="-2000610"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50" w:anchor="-200683" w:history="1">
        <w:r>
          <w:rPr>
            <w:rFonts w:eastAsia="Times New Roman"/>
            <w:color w:val="008080"/>
          </w:rPr>
          <w:t>201</w:t>
        </w:r>
      </w:hyperlink>
      <w:r>
        <w:rPr>
          <w:rFonts w:eastAsia="Times New Roman"/>
          <w:color w:val="000000"/>
        </w:rPr>
        <w:t xml:space="preserve">, </w:t>
      </w:r>
      <w:hyperlink r:id="rId51" w:anchor="-947315" w:history="1">
        <w:r>
          <w:rPr>
            <w:rFonts w:eastAsia="Times New Roman"/>
            <w:color w:val="008080"/>
          </w:rPr>
          <w:t>202</w:t>
        </w:r>
        <w:r>
          <w:rPr>
            <w:rFonts w:eastAsia="Times New Roman"/>
            <w:color w:val="008080"/>
            <w:vertAlign w:val="superscript"/>
          </w:rPr>
          <w:t>1</w:t>
        </w:r>
        <w:r>
          <w:rPr>
            <w:rFonts w:eastAsia="Times New Roman"/>
            <w:color w:val="008080"/>
          </w:rPr>
          <w:t>-moddalarida</w:t>
        </w:r>
      </w:hyperlink>
      <w:r>
        <w:rPr>
          <w:rFonts w:eastAsia="Times New Roman"/>
          <w:color w:val="000000"/>
        </w:rPr>
        <w:t>, 224</w:t>
      </w:r>
      <w:r>
        <w:rPr>
          <w:rFonts w:eastAsia="Times New Roman"/>
          <w:color w:val="000000"/>
          <w:vertAlign w:val="superscript"/>
        </w:rPr>
        <w:t>1</w:t>
      </w:r>
      <w:r>
        <w:rPr>
          <w:rFonts w:eastAsia="Times New Roman"/>
          <w:color w:val="000000"/>
        </w:rPr>
        <w:t xml:space="preserve">-moddasining </w:t>
      </w:r>
      <w:hyperlink r:id="rId52" w:anchor="-5865889" w:history="1">
        <w:r>
          <w:rPr>
            <w:rFonts w:eastAsia="Times New Roman"/>
            <w:color w:val="008080"/>
          </w:rPr>
          <w:t xml:space="preserve">uchinchi </w:t>
        </w:r>
      </w:hyperlink>
      <w:r>
        <w:rPr>
          <w:rFonts w:eastAsia="Times New Roman"/>
          <w:color w:val="000000"/>
        </w:rPr>
        <w:t xml:space="preserve">va </w:t>
      </w:r>
      <w:hyperlink r:id="rId53" w:anchor="-5865904" w:history="1">
        <w:r>
          <w:rPr>
            <w:rFonts w:eastAsia="Times New Roman"/>
            <w:color w:val="008080"/>
          </w:rPr>
          <w:t>to‘rtinchi qismlarida</w:t>
        </w:r>
      </w:hyperlink>
      <w:r>
        <w:rPr>
          <w:rFonts w:eastAsia="Times New Roman"/>
          <w:color w:val="000000"/>
        </w:rPr>
        <w:t xml:space="preserve">, 225-moddasi </w:t>
      </w:r>
      <w:hyperlink r:id="rId54" w:anchor="-4585726" w:history="1">
        <w:r>
          <w:rPr>
            <w:rFonts w:eastAsia="Times New Roman"/>
            <w:color w:val="008080"/>
          </w:rPr>
          <w:t>yettinchi</w:t>
        </w:r>
      </w:hyperlink>
      <w:r>
        <w:rPr>
          <w:rFonts w:eastAsia="Times New Roman"/>
          <w:color w:val="000000"/>
        </w:rPr>
        <w:t xml:space="preserve"> va </w:t>
      </w:r>
      <w:hyperlink r:id="rId55" w:anchor="-4585694" w:history="1">
        <w:r>
          <w:rPr>
            <w:rFonts w:eastAsia="Times New Roman"/>
            <w:color w:val="008080"/>
          </w:rPr>
          <w:t>sakkizinchi qismlarida</w:t>
        </w:r>
      </w:hyperlink>
      <w:r>
        <w:rPr>
          <w:rFonts w:eastAsia="Times New Roman"/>
          <w:color w:val="000000"/>
        </w:rPr>
        <w:t>,</w:t>
      </w:r>
      <w:hyperlink r:id="rId56" w:anchor="-2973620" w:history="1">
        <w:r>
          <w:rPr>
            <w:rFonts w:eastAsia="Times New Roman"/>
            <w:color w:val="008080"/>
          </w:rPr>
          <w:t xml:space="preserve"> 239</w:t>
        </w:r>
      </w:hyperlink>
      <w:r>
        <w:rPr>
          <w:rFonts w:eastAsia="Times New Roman"/>
          <w:color w:val="000000"/>
        </w:rPr>
        <w:t xml:space="preserve">, </w:t>
      </w:r>
      <w:hyperlink r:id="rId57" w:anchor="-339572" w:history="1">
        <w:r>
          <w:rPr>
            <w:rFonts w:eastAsia="Times New Roman"/>
            <w:color w:val="008080"/>
          </w:rPr>
          <w:t>240</w:t>
        </w:r>
      </w:hyperlink>
      <w:r>
        <w:rPr>
          <w:rFonts w:eastAsia="Times New Roman"/>
          <w:color w:val="000000"/>
        </w:rPr>
        <w:t xml:space="preserve">, </w:t>
      </w:r>
      <w:hyperlink r:id="rId58" w:anchor="-339594" w:history="1">
        <w:r>
          <w:rPr>
            <w:rFonts w:eastAsia="Times New Roman"/>
            <w:color w:val="008080"/>
          </w:rPr>
          <w:t xml:space="preserve">241-moddalarida </w:t>
        </w:r>
      </w:hyperlink>
      <w:r>
        <w:rPr>
          <w:rFonts w:eastAsia="Times New Roman"/>
          <w:color w:val="000000"/>
        </w:rPr>
        <w:t>nazarda tutilgan huquqbuzarliklar sodir etilgan taqdirda qo‘llanilishi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hududidan ma’m</w:t>
      </w:r>
      <w:r>
        <w:rPr>
          <w:rFonts w:eastAsia="Times New Roman"/>
          <w:color w:val="000000"/>
        </w:rPr>
        <w:t>uriy tartibda chiqarib yuborish O‘zbekiston Respublikasi fuqarosiga aliment to‘lash bo‘yicha majburiyatlarga ega bo‘lgan chet el fuqarolariga va fuqaroligi bo‘lmagan shaxslarga nisbatan qo‘llanilmaydi.</w:t>
      </w:r>
    </w:p>
    <w:p w:rsidR="00000000" w:rsidRDefault="001A54AD">
      <w:pPr>
        <w:shd w:val="clear" w:color="auto" w:fill="FFFFFF"/>
        <w:spacing w:before="120" w:after="60"/>
        <w:ind w:firstLine="851"/>
        <w:jc w:val="both"/>
        <w:divId w:val="2110194668"/>
        <w:rPr>
          <w:rFonts w:eastAsia="Times New Roman"/>
          <w:b/>
          <w:bCs/>
          <w:color w:val="000080"/>
        </w:rPr>
      </w:pPr>
      <w:r>
        <w:rPr>
          <w:rFonts w:eastAsia="Times New Roman"/>
          <w:b/>
          <w:bCs/>
          <w:color w:val="000080"/>
        </w:rPr>
        <w:t>29</w:t>
      </w:r>
      <w:r>
        <w:rPr>
          <w:rFonts w:eastAsia="Times New Roman"/>
          <w:b/>
          <w:bCs/>
          <w:color w:val="000080"/>
          <w:vertAlign w:val="superscript"/>
        </w:rPr>
        <w:t>2</w:t>
      </w:r>
      <w:r>
        <w:rPr>
          <w:rFonts w:eastAsia="Times New Roman"/>
          <w:b/>
          <w:bCs/>
          <w:color w:val="000080"/>
        </w:rPr>
        <w:t>-modda. Karantinli va inson uchun xavfli bo‘lgan bo</w:t>
      </w:r>
      <w:r>
        <w:rPr>
          <w:rFonts w:eastAsia="Times New Roman"/>
          <w:b/>
          <w:bCs/>
          <w:color w:val="000080"/>
        </w:rPr>
        <w:t xml:space="preserve">shqa yuqumli kasalliklar paydo bo‘lishi hamda tarqalishi sharoitida tibbiy yo‘sindagi majburlov chorasini qo‘llash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Karantinli va inson uchun xavfli bo‘lgan boshqa yuqumli kasalliklar paydo bo‘lishi hamda tarqalishi sharoitida epidemiyalarga qarshi kurash </w:t>
      </w:r>
      <w:r>
        <w:rPr>
          <w:rFonts w:eastAsia="Times New Roman"/>
          <w:color w:val="000000"/>
        </w:rPr>
        <w:t>qoidalarini buzishga oid huquqbuzarlik sodir etgan shaxsga nisbatan tegishli tibbiy asoslar mavjud bo‘lgan taqdirda davlat sanitariya nazorati organlari tomonidan karantinda saqlash yoki davolanish tarzidagi tibbiy yo‘sindagi majburlov chorasi qo‘llanilish</w:t>
      </w:r>
      <w:r>
        <w:rPr>
          <w:rFonts w:eastAsia="Times New Roman"/>
          <w:color w:val="000000"/>
        </w:rPr>
        <w:t xml:space="preserve">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Tibbiy yo‘sindagi majburlov chorasi o‘ttiz sutkagacha bo‘lgan muddatda ma’muriy jazo tayinlash bilan birga qo‘llaniladi hamda davlat sanitariya nazorati organlari tomonidan belgilangan joylarda ijro etiladi.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Tibbiy yo‘sindagi majburlov chorasin</w:t>
      </w:r>
      <w:r>
        <w:rPr>
          <w:rFonts w:eastAsia="Times New Roman"/>
          <w:color w:val="000000"/>
        </w:rPr>
        <w:t>ing ijrosi davlat sanitariya nazorati, ichki ishlar va O‘zbekiston Respublikasi Milliy gvardiyasi organlari tomonidan ta’minlanadi.</w:t>
      </w:r>
    </w:p>
    <w:p w:rsidR="00000000" w:rsidRDefault="001A54AD">
      <w:pPr>
        <w:shd w:val="clear" w:color="auto" w:fill="FFFFFF"/>
        <w:spacing w:before="120" w:after="60"/>
        <w:jc w:val="center"/>
        <w:divId w:val="2121367369"/>
        <w:rPr>
          <w:rFonts w:eastAsia="Times New Roman"/>
          <w:b/>
          <w:bCs/>
          <w:color w:val="000080"/>
        </w:rPr>
      </w:pPr>
      <w:r>
        <w:rPr>
          <w:rFonts w:eastAsia="Times New Roman"/>
          <w:b/>
          <w:bCs/>
          <w:color w:val="000080"/>
        </w:rPr>
        <w:t>IV bob. MA’MURIY JAZONING QO‘LLANILISHI</w:t>
      </w:r>
    </w:p>
    <w:p w:rsidR="00000000" w:rsidRDefault="001A54AD">
      <w:pPr>
        <w:shd w:val="clear" w:color="auto" w:fill="FFFFFF"/>
        <w:spacing w:before="120" w:after="60"/>
        <w:ind w:firstLine="851"/>
        <w:jc w:val="both"/>
        <w:divId w:val="883756807"/>
        <w:rPr>
          <w:rFonts w:eastAsia="Times New Roman"/>
          <w:b/>
          <w:bCs/>
          <w:color w:val="000080"/>
        </w:rPr>
      </w:pPr>
      <w:r>
        <w:rPr>
          <w:rFonts w:eastAsia="Times New Roman"/>
          <w:b/>
          <w:bCs/>
          <w:color w:val="000080"/>
        </w:rPr>
        <w:t xml:space="preserve">30-modda. Ma’muriy jazo qo‘llanilishining umumiy qoidalari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u</w:t>
      </w:r>
      <w:r>
        <w:rPr>
          <w:rFonts w:eastAsia="Times New Roman"/>
          <w:color w:val="000000"/>
        </w:rPr>
        <w:t xml:space="preserve">chun jazo ushbu Kodeks va boshqa normativ hujjatlarda belgilab qo‘yilgan doirada va tartibda qo‘llaniladi.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Jazoni qo‘llanish chog‘ida sodir etilgan huquqbuzarlik xususiyati, huquqbuzarning shaxsi, uning aybdorlik darajasi, mulkiy ahvoli, javobgarlikni yen</w:t>
      </w:r>
      <w:r>
        <w:rPr>
          <w:rFonts w:eastAsia="Times New Roman"/>
          <w:color w:val="000000"/>
        </w:rPr>
        <w:t xml:space="preserve">gillashtiruvchi va og‘irlashtiruvchi holatlar hisobga olinadi. </w:t>
      </w:r>
    </w:p>
    <w:p w:rsidR="00000000" w:rsidRDefault="001A54AD">
      <w:pPr>
        <w:shd w:val="clear" w:color="auto" w:fill="FFFFFF"/>
        <w:spacing w:before="120" w:after="60"/>
        <w:ind w:firstLine="851"/>
        <w:jc w:val="both"/>
        <w:divId w:val="2144421703"/>
        <w:rPr>
          <w:rFonts w:eastAsia="Times New Roman"/>
          <w:b/>
          <w:bCs/>
          <w:color w:val="000080"/>
        </w:rPr>
      </w:pPr>
      <w:r>
        <w:rPr>
          <w:rFonts w:eastAsia="Times New Roman"/>
          <w:b/>
          <w:bCs/>
          <w:color w:val="000080"/>
        </w:rPr>
        <w:t xml:space="preserve">31-modda. Ma’muriy javobgarlikni yengillashtiruvchi holatlar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javobgarlikni yengillashtiruvchi holatlar jumlasiga quyidagilar kiradi: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1) aybdorning o‘z qilmishidan chin ko‘ngildan pu</w:t>
      </w:r>
      <w:r>
        <w:rPr>
          <w:rFonts w:eastAsia="Times New Roman"/>
          <w:color w:val="000000"/>
        </w:rPr>
        <w:t xml:space="preserve">shaymon bo‘lishi;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aybdorning huquqbuzarlikning zararli oqibatlari oldini olishi, yetkazilgan ziyonni ixtiyoriy ravishda to‘lashi yoki keltirilgan zararni bartaraf qilishi;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3) huquqbuzarlikning kuchli ruhiy hayajon ta’siri ostida yoki og‘ir shaxsiy, oi</w:t>
      </w:r>
      <w:r>
        <w:rPr>
          <w:rFonts w:eastAsia="Times New Roman"/>
          <w:color w:val="000000"/>
        </w:rPr>
        <w:t xml:space="preserve">laviy yoxud boshqa sharoitlar yuzaga kelganligi oqibatida sodir etilishi;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huquqbuzarlikning tahdid yoki majburlov ta’sirida yoxud xizmat yuzasidan, moddiy yoki boshqa jihatdan qaramligi ta’siri ostida sodir etilishi;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5) huquqbuzarlikning voyaga yetmag</w:t>
      </w:r>
      <w:r>
        <w:rPr>
          <w:rFonts w:eastAsia="Times New Roman"/>
          <w:color w:val="000000"/>
        </w:rPr>
        <w:t xml:space="preserve">an shaxs tomonidan sodir etilishi;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6) huquqbuzarlikning homilador ayol yoki o‘n to‘rt yoshgacha bo‘lgan bolasini yakka o‘zi tarbiyalayotgan shaxs tomonidan sodir etilishi.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ko‘rib chiquvchi organ (mansabdor shaxs</w:t>
      </w:r>
      <w:r>
        <w:rPr>
          <w:rFonts w:eastAsia="Times New Roman"/>
          <w:color w:val="000000"/>
        </w:rPr>
        <w:t xml:space="preserve">) boshqa holatlarni ham javobgarlikni yengillashtiruvchi holat deb topishi mumkin. </w:t>
      </w:r>
    </w:p>
    <w:p w:rsidR="00000000" w:rsidRDefault="001A54AD">
      <w:pPr>
        <w:shd w:val="clear" w:color="auto" w:fill="FFFFFF"/>
        <w:spacing w:before="120" w:after="60"/>
        <w:ind w:firstLine="851"/>
        <w:jc w:val="both"/>
        <w:divId w:val="131489689"/>
        <w:rPr>
          <w:rFonts w:eastAsia="Times New Roman"/>
          <w:b/>
          <w:bCs/>
          <w:color w:val="000080"/>
        </w:rPr>
      </w:pPr>
      <w:r>
        <w:rPr>
          <w:rFonts w:eastAsia="Times New Roman"/>
          <w:b/>
          <w:bCs/>
          <w:color w:val="000080"/>
        </w:rPr>
        <w:t xml:space="preserve">32-modda. Ma’muriy javobgarlikni og‘irlashtiruvchi holatlar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javobgarlikni og‘irlashtiruvchi holatlar jumlasiga quyidagilar kiradi: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g‘ayrihuquqiy harakatlarni to‘xtatish vakolati bor shaxslar tomonidan qo‘yilgan talabga qaramay, bunday harakatlarni davom ettirish;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2) ma’muriy jazo chorasiga tortilgan shaxsning bir yil mobaynida yana o‘sha xildagi huquqbuzarlikni sodir etishi, xuddi</w:t>
      </w:r>
      <w:r>
        <w:rPr>
          <w:rFonts w:eastAsia="Times New Roman"/>
          <w:color w:val="000000"/>
        </w:rPr>
        <w:t xml:space="preserve"> shuningdek huquqbuzarlikning ilgari sudlangan shaxs tomonidan sodir etilishi;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voyaga yetmagan shaxsni huquqbuzarlikka tortish;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huquqbuzarlikning bir guruh shaxslar tomonidan sodir etilishi;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5) huquqbuzarlikning tabiiy ofat sharoitida yoki boshqa </w:t>
      </w:r>
      <w:r>
        <w:rPr>
          <w:rFonts w:eastAsia="Times New Roman"/>
          <w:color w:val="000000"/>
        </w:rPr>
        <w:t xml:space="preserve">favqulodda holatlarda sodir etilishi;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6) huquqbuzarlikning mastlik holatida yoki giyohvandlik vositalari, ularning analoglari, psixotrop yoki shaxsning aql-idrokiga ta’sir ko‘rsatuvchi boshqa moddalar ta’siri ostida sodir etilishi. Ma’muriy jazo chorasini</w:t>
      </w:r>
      <w:r>
        <w:rPr>
          <w:rFonts w:eastAsia="Times New Roman"/>
          <w:color w:val="000000"/>
        </w:rPr>
        <w:t xml:space="preserve"> qo‘llanuvchi organ (mansabdor shaxs) sodir etilgan ma’muriy huquqbuzarlikning xususiyatiga qarab mazkur holatni aybni og‘irlashtiruvchi holat deb topmasligi mumkin.</w:t>
      </w:r>
    </w:p>
    <w:p w:rsidR="00000000" w:rsidRDefault="001A54AD">
      <w:pPr>
        <w:shd w:val="clear" w:color="auto" w:fill="FFFFFF"/>
        <w:spacing w:before="120" w:after="60"/>
        <w:ind w:firstLine="851"/>
        <w:jc w:val="both"/>
        <w:divId w:val="667249521"/>
        <w:rPr>
          <w:rFonts w:eastAsia="Times New Roman"/>
          <w:b/>
          <w:bCs/>
          <w:color w:val="000080"/>
        </w:rPr>
      </w:pPr>
      <w:r>
        <w:rPr>
          <w:rFonts w:eastAsia="Times New Roman"/>
          <w:b/>
          <w:bCs/>
          <w:color w:val="000080"/>
        </w:rPr>
        <w:t xml:space="preserve">33-modda. Yengilroq ma’muriy jazo chorasining qo‘llanilishi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ma’muriy jazo chorasini q</w:t>
      </w:r>
      <w:r>
        <w:rPr>
          <w:rFonts w:eastAsia="Times New Roman"/>
          <w:color w:val="000000"/>
        </w:rPr>
        <w:t xml:space="preserve">o‘llayotganda javobgarlikni yengillashtiruvchi holatlarni va huquqbuzarning moddiy ahvolini inobatga olgan holda sabablar va asoslarni albatta ko‘rsatib, ushbu Kodeksning Maxsus </w:t>
      </w:r>
      <w:hyperlink r:id="rId59" w:anchor="-197980" w:history="1">
        <w:r>
          <w:rPr>
            <w:rFonts w:eastAsia="Times New Roman"/>
            <w:color w:val="008080"/>
          </w:rPr>
          <w:t>qismidagi</w:t>
        </w:r>
      </w:hyperlink>
      <w:r>
        <w:rPr>
          <w:rFonts w:eastAsia="Times New Roman"/>
          <w:color w:val="000000"/>
        </w:rPr>
        <w:t xml:space="preserve"> </w:t>
      </w:r>
      <w:r>
        <w:rPr>
          <w:rFonts w:eastAsia="Times New Roman"/>
          <w:color w:val="000000"/>
        </w:rPr>
        <w:t>moddalarning sanksiyasida nazarda tutilgan eng kam jazodan ham kamroq jazo yoki ushbu moddada nazarda tutilmagan boshqa yanada yengil jazo chorasini qo‘llashi mumkin. Ma’muriy huquqbuzarlik to‘g‘risidagi ishni ko‘rib chiquvchi boshqa organ (mansabdor shaxs</w:t>
      </w:r>
      <w:r>
        <w:rPr>
          <w:rFonts w:eastAsia="Times New Roman"/>
          <w:color w:val="000000"/>
        </w:rPr>
        <w:t xml:space="preserve">) javobgarlikni yengillashtiruvchi holatlarni va huquqbuzarning moddiy ahvolini inobatga olgan holda, yengilroq ma’muriy jazo chorasini qo‘llash to‘g‘risidagi masalani hal etish uchun ishni ushbu Kodeksning </w:t>
      </w:r>
      <w:hyperlink r:id="rId60" w:anchor="-1781536" w:history="1">
        <w:r>
          <w:rPr>
            <w:rFonts w:eastAsia="Times New Roman"/>
            <w:color w:val="008080"/>
          </w:rPr>
          <w:t>308</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belgilangan tartibda sudga yuboradi.</w:t>
      </w:r>
    </w:p>
    <w:p w:rsidR="00000000" w:rsidRDefault="001A54AD">
      <w:pPr>
        <w:shd w:val="clear" w:color="auto" w:fill="FFFFFF"/>
        <w:spacing w:before="120" w:after="60"/>
        <w:ind w:firstLine="851"/>
        <w:jc w:val="both"/>
        <w:divId w:val="1979992833"/>
        <w:rPr>
          <w:rFonts w:eastAsia="Times New Roman"/>
          <w:b/>
          <w:bCs/>
          <w:color w:val="000080"/>
        </w:rPr>
      </w:pPr>
      <w:r>
        <w:rPr>
          <w:rFonts w:eastAsia="Times New Roman"/>
          <w:b/>
          <w:bCs/>
          <w:color w:val="000080"/>
        </w:rPr>
        <w:t xml:space="preserve">34-modda. Bir necha huquqbuzarlikni sodir etganlik uchun ma’muriy jazo qo‘llanish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Bitta shaxs ikki yoki undan ortiq ma’muriy huquqbuzarlik sodir etgan taqdirda, ma’muriy jazo har bir huquqbuzarlik</w:t>
      </w:r>
      <w:r>
        <w:rPr>
          <w:rFonts w:eastAsia="Times New Roman"/>
          <w:color w:val="000000"/>
        </w:rPr>
        <w:t xml:space="preserve"> uchun alohida-alohida qo‘llaniladi.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Basharti shaxs bir necha ma’muriy huquqbuzarlik sodir etgan bo‘lib, shu haqdagi ishlar bir vaqtning o‘zida ayni bir organ (mansabdor shaxs) tomonidan ko‘rib chiqilayotgan bo‘lsa, bu shaxsga nisbatan qo‘llaniladigan uzi</w:t>
      </w:r>
      <w:r>
        <w:rPr>
          <w:rFonts w:eastAsia="Times New Roman"/>
          <w:color w:val="000000"/>
        </w:rPr>
        <w:t xml:space="preserve">l-kesil jazo og‘irroq ma’muriy jazoni nazarda tutuvchi sanksiya doirasida qo‘llaniladi.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Basharti shaxs ushbu Kodeksning </w:t>
      </w:r>
      <w:hyperlink r:id="rId61" w:anchor="-197980" w:history="1">
        <w:r>
          <w:rPr>
            <w:rFonts w:eastAsia="Times New Roman"/>
            <w:color w:val="008080"/>
          </w:rPr>
          <w:t xml:space="preserve">Maxsus qismidagi </w:t>
        </w:r>
      </w:hyperlink>
      <w:r>
        <w:rPr>
          <w:rFonts w:eastAsia="Times New Roman"/>
          <w:color w:val="000000"/>
        </w:rPr>
        <w:t xml:space="preserve">bir necha modda bilan ma’muriy javobgarlik belgilangan va ular </w:t>
      </w:r>
      <w:r>
        <w:rPr>
          <w:rFonts w:eastAsia="Times New Roman"/>
          <w:color w:val="000000"/>
        </w:rPr>
        <w:t xml:space="preserve">to‘g‘risidagi ishlarni har xil organ (mansabdor shaxs) ko‘radigan harakat (harakatsizlik) sodir etgan bo‘lsa, unga nisbatan jazo og‘irroq ma’muriy jazoni nazarda tutuvchi sanksiya doirasida qo‘llaniladi.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Basharti shaxs ushbu Kodeksning Maxsus qismidagi te</w:t>
      </w:r>
      <w:r>
        <w:rPr>
          <w:rFonts w:eastAsia="Times New Roman"/>
          <w:color w:val="000000"/>
        </w:rPr>
        <w:t xml:space="preserve">gishli modda bilan ma’muriy javobgarlik nazarda tutilgan harakatni (harakatsizlikni) voyaga yetmagan shaxsni ma’muriy huquqbuzarlik sodir etishga jalb qilgan holda (ushbu Kodeksning </w:t>
      </w:r>
      <w:hyperlink r:id="rId62" w:anchor="-1345359" w:history="1">
        <w:r>
          <w:rPr>
            <w:rFonts w:eastAsia="Times New Roman"/>
            <w:color w:val="008080"/>
          </w:rPr>
          <w:t>188</w:t>
        </w:r>
        <w:r>
          <w:rPr>
            <w:rFonts w:eastAsia="Times New Roman"/>
            <w:color w:val="008080"/>
            <w:vertAlign w:val="superscript"/>
          </w:rPr>
          <w:t>1</w:t>
        </w:r>
        <w:r>
          <w:rPr>
            <w:rFonts w:eastAsia="Times New Roman"/>
            <w:color w:val="008080"/>
          </w:rPr>
          <w:t>-moddasi</w:t>
        </w:r>
      </w:hyperlink>
      <w:r>
        <w:rPr>
          <w:rFonts w:eastAsia="Times New Roman"/>
          <w:color w:val="000000"/>
        </w:rPr>
        <w:t>) sodi</w:t>
      </w:r>
      <w:r>
        <w:rPr>
          <w:rFonts w:eastAsia="Times New Roman"/>
          <w:color w:val="000000"/>
        </w:rPr>
        <w:t xml:space="preserve">r etgan bo‘lsa, ish materiallari ko‘rib chiqish uchun sudga topshiriladi.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63" w:anchor="-197963" w:history="1">
        <w:r>
          <w:rPr>
            <w:rFonts w:eastAsia="Times New Roman"/>
            <w:color w:val="008080"/>
          </w:rPr>
          <w:t>ikkinchi</w:t>
        </w:r>
      </w:hyperlink>
      <w:r>
        <w:rPr>
          <w:rFonts w:eastAsia="Times New Roman"/>
          <w:color w:val="000000"/>
        </w:rPr>
        <w:t xml:space="preserve">, </w:t>
      </w:r>
      <w:hyperlink r:id="rId64" w:anchor="-197964" w:history="1">
        <w:r>
          <w:rPr>
            <w:rFonts w:eastAsia="Times New Roman"/>
            <w:color w:val="008080"/>
          </w:rPr>
          <w:t xml:space="preserve">uchinchi </w:t>
        </w:r>
      </w:hyperlink>
      <w:r>
        <w:rPr>
          <w:rFonts w:eastAsia="Times New Roman"/>
          <w:color w:val="000000"/>
        </w:rPr>
        <w:t xml:space="preserve">va </w:t>
      </w:r>
      <w:hyperlink r:id="rId65" w:anchor="-1345190" w:history="1">
        <w:r>
          <w:rPr>
            <w:rFonts w:eastAsia="Times New Roman"/>
            <w:color w:val="008080"/>
          </w:rPr>
          <w:t>to‘rtinchi</w:t>
        </w:r>
      </w:hyperlink>
      <w:r>
        <w:rPr>
          <w:rFonts w:eastAsia="Times New Roman"/>
          <w:color w:val="000000"/>
        </w:rPr>
        <w:t xml:space="preserve"> qismlarida nazarda tutilgan hollarda asosiy jazoga sodir etilgan huquqbuzarliklardan istalgan bittasi uchun javobgarlik to‘g‘risidagi moddalarda nazarda tutilgan qo‘shimcha jazo choralaridan biri qo‘shilishi mumkin. </w:t>
      </w:r>
    </w:p>
    <w:p w:rsidR="00000000" w:rsidRDefault="001A54AD">
      <w:pPr>
        <w:shd w:val="clear" w:color="auto" w:fill="FFFFFF"/>
        <w:spacing w:before="120" w:after="60"/>
        <w:ind w:firstLine="851"/>
        <w:jc w:val="both"/>
        <w:divId w:val="123232206"/>
        <w:rPr>
          <w:rFonts w:eastAsia="Times New Roman"/>
          <w:b/>
          <w:bCs/>
          <w:color w:val="000080"/>
        </w:rPr>
      </w:pPr>
      <w:r>
        <w:rPr>
          <w:rStyle w:val="Strong"/>
          <w:rFonts w:eastAsia="Times New Roman"/>
          <w:color w:val="000080"/>
        </w:rPr>
        <w:t>34</w:t>
      </w:r>
      <w:r>
        <w:rPr>
          <w:rStyle w:val="Strong"/>
          <w:rFonts w:eastAsia="Times New Roman"/>
          <w:color w:val="000080"/>
          <w:vertAlign w:val="superscript"/>
        </w:rPr>
        <w:t>1</w:t>
      </w:r>
      <w:r>
        <w:rPr>
          <w:rStyle w:val="Strong"/>
          <w:rFonts w:eastAsia="Times New Roman"/>
          <w:color w:val="000080"/>
        </w:rPr>
        <w:t>-m</w:t>
      </w:r>
      <w:r>
        <w:rPr>
          <w:rStyle w:val="Strong"/>
          <w:rFonts w:eastAsia="Times New Roman"/>
          <w:color w:val="000080"/>
        </w:rPr>
        <w:t>odda. Yo‘l harakati qoidabuzarliklari bo‘yicha hisoblanadigan jarima ballari belgilangan miqdordan oshganligi uchun ma’muriy jazo qo‘llanilishi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125-moddasi </w:t>
      </w:r>
      <w:hyperlink r:id="rId66" w:anchor="-1780243" w:history="1">
        <w:r>
          <w:rPr>
            <w:rFonts w:eastAsia="Times New Roman"/>
            <w:color w:val="008080"/>
          </w:rPr>
          <w:t xml:space="preserve">uchinchi </w:t>
        </w:r>
      </w:hyperlink>
      <w:r>
        <w:rPr>
          <w:rFonts w:eastAsia="Times New Roman"/>
          <w:color w:val="000000"/>
        </w:rPr>
        <w:t xml:space="preserve">va </w:t>
      </w:r>
      <w:hyperlink r:id="rId67" w:anchor="-1294644" w:history="1">
        <w:r>
          <w:rPr>
            <w:rFonts w:eastAsia="Times New Roman"/>
            <w:color w:val="008080"/>
          </w:rPr>
          <w:t>beshinchi qismlarida</w:t>
        </w:r>
      </w:hyperlink>
      <w:r>
        <w:rPr>
          <w:rFonts w:eastAsia="Times New Roman"/>
          <w:color w:val="000000"/>
        </w:rPr>
        <w:t xml:space="preserve">, </w:t>
      </w:r>
      <w:hyperlink r:id="rId68" w:anchor="-4356344" w:history="1">
        <w:r>
          <w:rPr>
            <w:rFonts w:eastAsia="Times New Roman"/>
            <w:color w:val="008080"/>
          </w:rPr>
          <w:t>126-moddasida</w:t>
        </w:r>
      </w:hyperlink>
      <w:r>
        <w:rPr>
          <w:rFonts w:eastAsia="Times New Roman"/>
          <w:color w:val="000000"/>
        </w:rPr>
        <w:t xml:space="preserve">, 127-moddasi </w:t>
      </w:r>
      <w:hyperlink r:id="rId69" w:anchor="-199929" w:history="1">
        <w:r>
          <w:rPr>
            <w:rFonts w:eastAsia="Times New Roman"/>
            <w:color w:val="008080"/>
          </w:rPr>
          <w:t>birinchi qismida</w:t>
        </w:r>
      </w:hyperlink>
      <w:r>
        <w:rPr>
          <w:rFonts w:eastAsia="Times New Roman"/>
          <w:color w:val="000000"/>
        </w:rPr>
        <w:t xml:space="preserve">, </w:t>
      </w:r>
      <w:hyperlink r:id="rId70" w:anchor="-7400359" w:history="1">
        <w:r>
          <w:rPr>
            <w:rFonts w:eastAsia="Times New Roman"/>
            <w:color w:val="008080"/>
          </w:rPr>
          <w:t>128</w:t>
        </w:r>
        <w:r>
          <w:rPr>
            <w:rFonts w:eastAsia="Times New Roman"/>
            <w:color w:val="008080"/>
            <w:vertAlign w:val="superscript"/>
          </w:rPr>
          <w:t>3</w:t>
        </w:r>
        <w:r>
          <w:rPr>
            <w:rFonts w:eastAsia="Times New Roman"/>
            <w:color w:val="008080"/>
          </w:rPr>
          <w:t>-moddalarida</w:t>
        </w:r>
      </w:hyperlink>
      <w:r>
        <w:rPr>
          <w:rFonts w:eastAsia="Times New Roman"/>
          <w:color w:val="000000"/>
        </w:rPr>
        <w:t>, 128</w:t>
      </w:r>
      <w:r>
        <w:rPr>
          <w:rFonts w:eastAsia="Times New Roman"/>
          <w:color w:val="000000"/>
          <w:vertAlign w:val="superscript"/>
        </w:rPr>
        <w:t>4</w:t>
      </w:r>
      <w:r>
        <w:rPr>
          <w:rFonts w:eastAsia="Times New Roman"/>
          <w:color w:val="000000"/>
        </w:rPr>
        <w:t xml:space="preserve">-moddasi </w:t>
      </w:r>
      <w:hyperlink r:id="rId71" w:anchor="-4356450" w:history="1">
        <w:r>
          <w:rPr>
            <w:rFonts w:eastAsia="Times New Roman"/>
            <w:color w:val="008080"/>
          </w:rPr>
          <w:t>ikkinchi qismida</w:t>
        </w:r>
      </w:hyperlink>
      <w:r>
        <w:rPr>
          <w:rFonts w:eastAsia="Times New Roman"/>
          <w:color w:val="000000"/>
        </w:rPr>
        <w:t xml:space="preserve">, </w:t>
      </w:r>
      <w:hyperlink r:id="rId72" w:anchor="-1780991"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73" w:anchor="-1781003"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74" w:anchor="-7400488" w:history="1">
        <w:r>
          <w:rPr>
            <w:rFonts w:eastAsia="Times New Roman"/>
            <w:color w:val="008080"/>
          </w:rPr>
          <w:t>128</w:t>
        </w:r>
        <w:r>
          <w:rPr>
            <w:rFonts w:eastAsia="Times New Roman"/>
            <w:color w:val="008080"/>
            <w:vertAlign w:val="superscript"/>
          </w:rPr>
          <w:t>8</w:t>
        </w:r>
        <w:r>
          <w:rPr>
            <w:rFonts w:eastAsia="Times New Roman"/>
            <w:color w:val="008080"/>
          </w:rPr>
          <w:t>, 128</w:t>
        </w:r>
        <w:r>
          <w:rPr>
            <w:rFonts w:eastAsia="Times New Roman"/>
            <w:color w:val="008080"/>
            <w:vertAlign w:val="superscript"/>
          </w:rPr>
          <w:t>9</w:t>
        </w:r>
      </w:hyperlink>
      <w:r>
        <w:rPr>
          <w:rFonts w:eastAsia="Times New Roman"/>
          <w:color w:val="000000"/>
        </w:rPr>
        <w:t xml:space="preserve">, </w:t>
      </w:r>
      <w:hyperlink r:id="rId75" w:anchor="-1781377" w:history="1">
        <w:r>
          <w:rPr>
            <w:rFonts w:eastAsia="Times New Roman"/>
            <w:color w:val="008080"/>
          </w:rPr>
          <w:t>129</w:t>
        </w:r>
      </w:hyperlink>
      <w:r>
        <w:rPr>
          <w:rFonts w:eastAsia="Times New Roman"/>
          <w:color w:val="000000"/>
        </w:rPr>
        <w:t xml:space="preserve">, </w:t>
      </w:r>
      <w:hyperlink r:id="rId76" w:anchor="-199952" w:history="1">
        <w:r>
          <w:rPr>
            <w:rFonts w:eastAsia="Times New Roman"/>
            <w:color w:val="008080"/>
          </w:rPr>
          <w:t>130-moddal</w:t>
        </w:r>
        <w:r>
          <w:rPr>
            <w:rFonts w:eastAsia="Times New Roman"/>
            <w:color w:val="008080"/>
          </w:rPr>
          <w:t>arida</w:t>
        </w:r>
      </w:hyperlink>
      <w:r>
        <w:rPr>
          <w:rFonts w:eastAsia="Times New Roman"/>
          <w:color w:val="000000"/>
        </w:rPr>
        <w:t xml:space="preserve">, 137-moddasi </w:t>
      </w:r>
      <w:hyperlink r:id="rId77" w:anchor="-5454909" w:history="1">
        <w:r>
          <w:rPr>
            <w:rFonts w:eastAsia="Times New Roman"/>
            <w:color w:val="008080"/>
          </w:rPr>
          <w:t>birinchi qismida</w:t>
        </w:r>
      </w:hyperlink>
      <w:r>
        <w:rPr>
          <w:rFonts w:eastAsia="Times New Roman"/>
          <w:color w:val="000000"/>
        </w:rPr>
        <w:t xml:space="preserve"> nazarda tutilgan huquqbuzarliklar sodir etilganligi uchun transport vositasining haydovchisiga nisbatan mazkur moddalarda nazarda tutilgan asosiy jazo bilan birga j</w:t>
      </w:r>
      <w:r>
        <w:rPr>
          <w:rFonts w:eastAsia="Times New Roman"/>
          <w:color w:val="000000"/>
        </w:rPr>
        <w:t>arima ballari hisoblanadi. Bunda sodir etilgan har bir huquqbuzarlik uchun hisoblanadigan jarima balining eng yuqori miqdori ikki balldan oshmasligi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ballari ushbu moddaning birinchi qismida nazarda tutilgan huquqbuzarliklardan biri birinchi m</w:t>
      </w:r>
      <w:r>
        <w:rPr>
          <w:rFonts w:eastAsia="Times New Roman"/>
          <w:color w:val="000000"/>
        </w:rPr>
        <w:t>arta sodir etilgan kundan e’tiboran bir yil davomida hisoblab boriladi. Ushbu moddaning birinchi qismida nazarda tutilgan huquqbuzarliklar uchun hisoblangan jarima ballari bir yil o‘tgach transport vositasining haydovchisidan avtomatlashtirilgan tarzda yec</w:t>
      </w:r>
      <w:r>
        <w:rPr>
          <w:rFonts w:eastAsia="Times New Roman"/>
          <w:color w:val="000000"/>
        </w:rPr>
        <w:t>hiladi.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Hisoblangan jarima ballari bir yil davomida o‘n ikki balldan oshgan hollarda, oxirgi sodir etilgan huquqbuzarlik uchun ushbu Kodeksning </w:t>
      </w:r>
      <w:hyperlink r:id="rId78" w:anchor="-197914" w:history="1">
        <w:r>
          <w:rPr>
            <w:rFonts w:eastAsia="Times New Roman"/>
            <w:color w:val="008080"/>
          </w:rPr>
          <w:t xml:space="preserve">24 </w:t>
        </w:r>
      </w:hyperlink>
      <w:r>
        <w:rPr>
          <w:rFonts w:eastAsia="Times New Roman"/>
          <w:color w:val="000000"/>
        </w:rPr>
        <w:t xml:space="preserve">va </w:t>
      </w:r>
      <w:hyperlink r:id="rId79" w:anchor="-197931" w:history="1">
        <w:r>
          <w:rPr>
            <w:rFonts w:eastAsia="Times New Roman"/>
            <w:color w:val="008080"/>
          </w:rPr>
          <w:t>28-moddalariga</w:t>
        </w:r>
      </w:hyperlink>
      <w:r>
        <w:rPr>
          <w:rFonts w:eastAsia="Times New Roman"/>
          <w:color w:val="000000"/>
        </w:rPr>
        <w:t xml:space="preserve"> muvofiq qo‘shimcha jazo tariqasida haydovchi transport vositalarini boshqarish huquqidan mahrum qilinadi. Bunday huquqdan mahrum qilish muddati olti oydan kam bo‘lmasligi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 harakati qoidabuzarliklari bo‘yicha hisoblanadigan jar</w:t>
      </w:r>
      <w:r>
        <w:rPr>
          <w:rFonts w:eastAsia="Times New Roman"/>
          <w:color w:val="000000"/>
        </w:rPr>
        <w:t>ima ballari belgilangan miqdordan oshganligi uchun ma’muriy jazo jinoyat ishlari bo‘yicha tuman (shahar) sudi tomonidan qo‘llaniladi.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vositasining haydovchisiga nisbatan yo‘l harakati qoidalarini buzganlik uchun jarima ballarini hisoblash tartibi</w:t>
      </w:r>
      <w:r>
        <w:rPr>
          <w:rFonts w:eastAsia="Times New Roman"/>
          <w:color w:val="000000"/>
        </w:rPr>
        <w:t xml:space="preserve"> O‘zbekiston Respublikasi Vazirlar Mahkamasi tomonidan belgilanadi.</w:t>
      </w:r>
    </w:p>
    <w:p w:rsidR="00000000" w:rsidRDefault="001A54AD">
      <w:pPr>
        <w:shd w:val="clear" w:color="auto" w:fill="FFFFFF"/>
        <w:spacing w:before="120" w:after="60"/>
        <w:ind w:firstLine="851"/>
        <w:jc w:val="both"/>
        <w:divId w:val="273950651"/>
        <w:rPr>
          <w:rFonts w:eastAsia="Times New Roman"/>
          <w:b/>
          <w:bCs/>
          <w:color w:val="000080"/>
        </w:rPr>
      </w:pPr>
      <w:r>
        <w:rPr>
          <w:rFonts w:eastAsia="Times New Roman"/>
          <w:b/>
          <w:bCs/>
          <w:color w:val="000080"/>
        </w:rPr>
        <w:t xml:space="preserve">35-modda. Ma’muriy qamoq va maxsus huquqdan mahrum etish muddatlarini hisoblash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qamoq muddati sutkalar bilan, maxsus huquqdan mahrum etish muddati esa — kunlar, oylar, yillar bil</w:t>
      </w:r>
      <w:r>
        <w:rPr>
          <w:rFonts w:eastAsia="Times New Roman"/>
          <w:color w:val="000000"/>
        </w:rPr>
        <w:t xml:space="preserve">an hisoblanadi. </w:t>
      </w:r>
    </w:p>
    <w:p w:rsidR="00000000" w:rsidRDefault="001A54AD">
      <w:pPr>
        <w:shd w:val="clear" w:color="auto" w:fill="FFFFFF"/>
        <w:spacing w:before="120" w:after="60"/>
        <w:ind w:firstLine="851"/>
        <w:jc w:val="both"/>
        <w:divId w:val="1028410142"/>
        <w:rPr>
          <w:rFonts w:eastAsia="Times New Roman"/>
          <w:b/>
          <w:bCs/>
          <w:color w:val="000080"/>
        </w:rPr>
      </w:pPr>
      <w:r>
        <w:rPr>
          <w:rFonts w:eastAsia="Times New Roman"/>
          <w:b/>
          <w:bCs/>
          <w:color w:val="000080"/>
        </w:rPr>
        <w:t xml:space="preserve">36-modda. Ma’muriy jazo qo‘llanish muddatlari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jazo huquqbuzarlik sodir etilgan kundan boshlab, davom etayotgan huquqbuzarliklar uchun esa, huquqbuzarlik aniqlangan kundan boshlab bir yildan kechiktirmay qo‘llanilishi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Jin</w:t>
      </w:r>
      <w:r>
        <w:rPr>
          <w:rFonts w:eastAsia="Times New Roman"/>
          <w:color w:val="000000"/>
        </w:rPr>
        <w:t>oyat ishini qo‘zg‘atish rad etilgan yoki jinoyat ishi tugatilgan bo‘lsa-yu, lekin huquqbuzarning harakatlarida ma’muriy huquqbuzarlik alomatlari mavjud bo‘lsa, ma’muriy jazo chorasi jinoyat ishi qo‘zg‘atishni rad etish yoki jinoyat ishini tugatish to‘g‘ris</w:t>
      </w:r>
      <w:r>
        <w:rPr>
          <w:rFonts w:eastAsia="Times New Roman"/>
          <w:color w:val="000000"/>
        </w:rPr>
        <w:t>ida, agar ushbu moddaning birinchi qismida nazarda tutilgan muddatlar o‘tmagan bo‘lsa, qaror qabul qilingan kundan e’tiboran bir oydan kechiktirmay qo‘llanilishi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moddada nazarda tutilgan muddatlar ashyolarni bojxona munosabatlarini tartibga s</w:t>
      </w:r>
      <w:r>
        <w:rPr>
          <w:rFonts w:eastAsia="Times New Roman"/>
          <w:color w:val="000000"/>
        </w:rPr>
        <w:t xml:space="preserve">oladigan qonunchilik asosida musodara qilish hollariga nisbatan tatbiq etilmaydi. </w:t>
      </w:r>
    </w:p>
    <w:p w:rsidR="00000000" w:rsidRDefault="001A54AD">
      <w:pPr>
        <w:shd w:val="clear" w:color="auto" w:fill="FFFFFF"/>
        <w:spacing w:before="120" w:after="60"/>
        <w:ind w:firstLine="851"/>
        <w:jc w:val="both"/>
        <w:divId w:val="1820459562"/>
        <w:rPr>
          <w:rFonts w:eastAsia="Times New Roman"/>
          <w:b/>
          <w:bCs/>
          <w:color w:val="000080"/>
        </w:rPr>
      </w:pPr>
      <w:r>
        <w:rPr>
          <w:rFonts w:eastAsia="Times New Roman"/>
          <w:b/>
          <w:bCs/>
          <w:color w:val="000080"/>
        </w:rPr>
        <w:t xml:space="preserve">37-modda. Tugaganidan so‘ng shaxs ma’muriy jazoga tortilmagan deb hisoblanadigan muddat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Basharti ma’muriy jazoga tortilgan shaxs shu jazoni o‘tash muddati tugagan kundan boshlab bir yil mobaynida yangi ma’muriy huquqbuzarlik sodir etmagan bo‘lsa, mazkur shaxs ma’muriy jazoga tortilmagan deb hisoblanadi. </w:t>
      </w:r>
    </w:p>
    <w:p w:rsidR="00000000" w:rsidRDefault="001A54AD">
      <w:pPr>
        <w:shd w:val="clear" w:color="auto" w:fill="FFFFFF"/>
        <w:spacing w:before="120" w:after="60"/>
        <w:ind w:firstLine="851"/>
        <w:jc w:val="both"/>
        <w:divId w:val="477577251"/>
        <w:rPr>
          <w:rFonts w:eastAsia="Times New Roman"/>
          <w:b/>
          <w:bCs/>
          <w:color w:val="000080"/>
        </w:rPr>
      </w:pPr>
      <w:r>
        <w:rPr>
          <w:rFonts w:eastAsia="Times New Roman"/>
          <w:b/>
          <w:bCs/>
          <w:color w:val="000080"/>
        </w:rPr>
        <w:t xml:space="preserve">38-modda. Yetkazilgan zararni qoplash </w:t>
      </w:r>
      <w:r>
        <w:rPr>
          <w:rFonts w:eastAsia="Times New Roman"/>
          <w:b/>
          <w:bCs/>
          <w:color w:val="000080"/>
        </w:rPr>
        <w:t xml:space="preserve">majburiyatini yuklash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sodir etgan shaxs ma’muriy huquqbuzarlik oqibatida keltirilgan zararni qoplashi shart.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Basharti ma’muriy huquqbuzarlik sodir etish oqibatida jismoniy shaxsga, korxona, muassasa, tashkilotga, fuqarolarning o‘zi</w:t>
      </w:r>
      <w:r>
        <w:rPr>
          <w:rFonts w:eastAsia="Times New Roman"/>
          <w:color w:val="000000"/>
        </w:rPr>
        <w:t>ni o‘zi boshqarish organi yoki davlatga yetkazilgan mulkiy zarar belgilab qo‘yilgan bazaviy hisoblash miqdoridan ko‘p bo‘lmasa, organ (mansabdor shaxs) jazo qo‘llanish paytida aybdor bu zararni qoplashi to‘g‘risidagi masalani ham hal etishga haqlidir, jino</w:t>
      </w:r>
      <w:r>
        <w:rPr>
          <w:rFonts w:eastAsia="Times New Roman"/>
          <w:color w:val="000000"/>
        </w:rPr>
        <w:t xml:space="preserve">yat ishlari bo‘yicha sud esa — bu masalani yetkazilgan zarar miqdoridan qat’i nazar hal qilaveradi.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Boshqa hollarda ma’muriy huquqbuzarlik natijasida yetkazilgan mulkiy zararni qoplash fuqarolik-huquqiy tartibida hal qilinadi. </w:t>
      </w:r>
    </w:p>
    <w:p w:rsidR="00000000" w:rsidRDefault="001A54AD">
      <w:pPr>
        <w:shd w:val="clear" w:color="auto" w:fill="FFFFFF"/>
        <w:spacing w:before="120" w:after="60"/>
        <w:ind w:firstLine="851"/>
        <w:jc w:val="both"/>
        <w:divId w:val="676229283"/>
        <w:rPr>
          <w:rFonts w:eastAsia="Times New Roman"/>
          <w:b/>
          <w:bCs/>
          <w:color w:val="000080"/>
        </w:rPr>
      </w:pPr>
      <w:r>
        <w:rPr>
          <w:rFonts w:eastAsia="Times New Roman"/>
          <w:b/>
          <w:bCs/>
          <w:color w:val="000080"/>
        </w:rPr>
        <w:t xml:space="preserve">39-modda. Bajarilmaganligi </w:t>
      </w:r>
      <w:r>
        <w:rPr>
          <w:rFonts w:eastAsia="Times New Roman"/>
          <w:b/>
          <w:bCs/>
          <w:color w:val="000080"/>
        </w:rPr>
        <w:t xml:space="preserve">uchun ma’muriy jazo qo‘llanilgan vazifani ijro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jazoni qo‘llanish ma’muriy huquqbuzarlik sodir etgan shaxsni bajarilmaganligi uchun ma’muriy jazo qo‘llanilgan vazifani bajarishdan ozod etmaydi. </w:t>
      </w:r>
    </w:p>
    <w:p w:rsidR="00000000" w:rsidRDefault="001A54AD">
      <w:pPr>
        <w:shd w:val="clear" w:color="auto" w:fill="FFFFFF"/>
        <w:spacing w:before="120" w:after="60"/>
        <w:jc w:val="center"/>
        <w:divId w:val="1276864502"/>
        <w:rPr>
          <w:rFonts w:eastAsia="Times New Roman"/>
          <w:b/>
          <w:bCs/>
          <w:color w:val="000080"/>
        </w:rPr>
      </w:pPr>
      <w:r>
        <w:rPr>
          <w:rFonts w:eastAsia="Times New Roman"/>
          <w:b/>
          <w:bCs/>
          <w:color w:val="000080"/>
        </w:rPr>
        <w:t xml:space="preserve">MAXSUS QISM </w:t>
      </w:r>
    </w:p>
    <w:p w:rsidR="00000000" w:rsidRDefault="001A54AD">
      <w:pPr>
        <w:shd w:val="clear" w:color="auto" w:fill="FFFFFF"/>
        <w:spacing w:before="120" w:after="60"/>
        <w:jc w:val="center"/>
        <w:divId w:val="2143426275"/>
        <w:rPr>
          <w:rFonts w:eastAsia="Times New Roman"/>
          <w:b/>
          <w:bCs/>
          <w:color w:val="000080"/>
        </w:rPr>
      </w:pPr>
      <w:r>
        <w:rPr>
          <w:rFonts w:eastAsia="Times New Roman"/>
          <w:b/>
          <w:bCs/>
          <w:color w:val="000080"/>
        </w:rPr>
        <w:t>V bob. FUQAROLARNING HUQUQ VA ERK</w:t>
      </w:r>
      <w:r>
        <w:rPr>
          <w:rFonts w:eastAsia="Times New Roman"/>
          <w:b/>
          <w:bCs/>
          <w:color w:val="000080"/>
        </w:rPr>
        <w:t xml:space="preserve">INLIKLARIGA TAJOVUZ QILADIGAN HUQUQBUZARLIKLAR UCHUN MA’MURIY JAVOBGARLIK </w:t>
      </w:r>
    </w:p>
    <w:p w:rsidR="00000000" w:rsidRDefault="001A54AD">
      <w:pPr>
        <w:shd w:val="clear" w:color="auto" w:fill="FFFFFF"/>
        <w:spacing w:before="120" w:after="60"/>
        <w:ind w:firstLine="851"/>
        <w:jc w:val="both"/>
        <w:divId w:val="479928101"/>
        <w:rPr>
          <w:rFonts w:eastAsia="Times New Roman"/>
          <w:b/>
          <w:bCs/>
          <w:color w:val="000080"/>
        </w:rPr>
      </w:pPr>
      <w:r>
        <w:rPr>
          <w:rFonts w:eastAsia="Times New Roman"/>
          <w:b/>
          <w:bCs/>
          <w:color w:val="000080"/>
        </w:rPr>
        <w:t xml:space="preserve">40-modda. Tuhmat </w:t>
      </w:r>
    </w:p>
    <w:p w:rsidR="00000000" w:rsidRDefault="001A54AD">
      <w:pPr>
        <w:shd w:val="clear" w:color="auto" w:fill="FFFFFF"/>
        <w:ind w:firstLine="851"/>
        <w:jc w:val="both"/>
        <w:divId w:val="386686386"/>
        <w:rPr>
          <w:rFonts w:eastAsia="Times New Roman"/>
          <w:color w:val="000000"/>
        </w:rPr>
      </w:pPr>
      <w:r>
        <w:rPr>
          <w:rFonts w:eastAsia="Times New Roman"/>
          <w:color w:val="000000"/>
        </w:rPr>
        <w:t>Tuhmat, ya’ni bila turib yolg‘on, boshqa bir shaxsni sharmanda qiluvchi uydirmalarni tarqatish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baravaridan oltmish baravari</w:t>
      </w:r>
      <w:r>
        <w:rPr>
          <w:rFonts w:eastAsia="Times New Roman"/>
          <w:color w:val="000000"/>
        </w:rPr>
        <w:t xml:space="preserve">gacha miqdorda jarima solishga sabab bo‘ladi. </w:t>
      </w:r>
    </w:p>
    <w:p w:rsidR="00000000" w:rsidRDefault="001A54AD">
      <w:pPr>
        <w:shd w:val="clear" w:color="auto" w:fill="FFFFFF"/>
        <w:spacing w:before="120" w:after="60"/>
        <w:ind w:firstLine="851"/>
        <w:jc w:val="both"/>
        <w:divId w:val="1563714002"/>
        <w:rPr>
          <w:rFonts w:eastAsia="Times New Roman"/>
          <w:b/>
          <w:bCs/>
          <w:color w:val="000080"/>
        </w:rPr>
      </w:pPr>
      <w:r>
        <w:rPr>
          <w:rFonts w:eastAsia="Times New Roman"/>
          <w:b/>
          <w:bCs/>
          <w:color w:val="000080"/>
        </w:rPr>
        <w:t xml:space="preserve">41-modda. Haqorat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Haqorat qilish, ya’ni shaxsning sha’ni va qadr-qimmatini qasddan kamsitish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baravaridan qirq baravarigacha miqdorda jarima solishga sabab bo‘la</w:t>
      </w:r>
      <w:r>
        <w:rPr>
          <w:rFonts w:eastAsia="Times New Roman"/>
          <w:color w:val="000000"/>
        </w:rPr>
        <w:t xml:space="preserve">di. </w:t>
      </w:r>
    </w:p>
    <w:p w:rsidR="00000000" w:rsidRDefault="001A54AD">
      <w:pPr>
        <w:shd w:val="clear" w:color="auto" w:fill="FFFFFF"/>
        <w:spacing w:before="120" w:after="60"/>
        <w:ind w:firstLine="851"/>
        <w:jc w:val="both"/>
        <w:divId w:val="1544101520"/>
        <w:rPr>
          <w:rFonts w:eastAsia="Times New Roman"/>
          <w:b/>
          <w:bCs/>
          <w:color w:val="000080"/>
        </w:rPr>
      </w:pPr>
      <w:r>
        <w:rPr>
          <w:rFonts w:eastAsia="Times New Roman"/>
          <w:b/>
          <w:bCs/>
          <w:color w:val="000080"/>
        </w:rPr>
        <w:t>41</w:t>
      </w:r>
      <w:r>
        <w:rPr>
          <w:rFonts w:eastAsia="Times New Roman"/>
          <w:b/>
          <w:bCs/>
          <w:color w:val="000080"/>
          <w:vertAlign w:val="superscript"/>
        </w:rPr>
        <w:t>1</w:t>
      </w:r>
      <w:r>
        <w:rPr>
          <w:rFonts w:eastAsia="Times New Roman"/>
          <w:b/>
          <w:bCs/>
          <w:color w:val="000080"/>
        </w:rPr>
        <w:t xml:space="preserve">-modda. Shahvoniy shilqimlik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Shahvoniy shilqimlik qilish, ya’ni shaxsga nisbatan uning uchun nomaqbul bo‘lgan hamda uning sha’ni va qadr-qimmatini tahqirlaydigan, shaxsning tashqi qiyofasini yoki qaddi-qomatini tavsiflashda, imo-ishora qili</w:t>
      </w:r>
      <w:r>
        <w:rPr>
          <w:rFonts w:eastAsia="Times New Roman"/>
          <w:color w:val="000000"/>
        </w:rPr>
        <w:t xml:space="preserve">shda, teginishda, chaqirishda ifodalangan, shahvoniy xususiyatga ega bo‘lgan harakatlarni bir marta qo‘pol ravishda yoki bir necha marta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baravaridan besh baravarigacha miqdorda jarima solishga yoki besh su</w:t>
      </w:r>
      <w:r>
        <w:rPr>
          <w:rFonts w:eastAsia="Times New Roman"/>
          <w:color w:val="000000"/>
        </w:rPr>
        <w:t xml:space="preserve">tkagacha muddatga ma’muriy qamoqqa 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huquqbuzarliklar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yetti baravarigacha miqdo</w:t>
      </w:r>
      <w:r>
        <w:rPr>
          <w:rFonts w:eastAsia="Times New Roman"/>
          <w:color w:val="000000"/>
        </w:rPr>
        <w:t>rda jarima solishga yoki o‘n besh sutkagacha muddatga ma’muriy qamoqqa olishga sabab bo‘ladi.</w:t>
      </w:r>
    </w:p>
    <w:p w:rsidR="00000000" w:rsidRDefault="001A54AD">
      <w:pPr>
        <w:shd w:val="clear" w:color="auto" w:fill="FFFFFF"/>
        <w:spacing w:before="120" w:after="60"/>
        <w:ind w:firstLine="851"/>
        <w:jc w:val="both"/>
        <w:divId w:val="314997499"/>
        <w:rPr>
          <w:rFonts w:eastAsia="Times New Roman"/>
          <w:b/>
          <w:bCs/>
          <w:color w:val="000080"/>
        </w:rPr>
      </w:pPr>
      <w:r>
        <w:rPr>
          <w:rFonts w:eastAsia="Times New Roman"/>
          <w:b/>
          <w:bCs/>
          <w:color w:val="000080"/>
        </w:rPr>
        <w:t xml:space="preserve">42-modda. Davlat tili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Fuqarolarning tarbiya va ta’lim berishda tilni erkin tanlashdan iborat huquqlarini buzish, tildan foydal</w:t>
      </w:r>
      <w:r>
        <w:rPr>
          <w:rFonts w:eastAsia="Times New Roman"/>
          <w:color w:val="000000"/>
        </w:rPr>
        <w:t xml:space="preserve">anishda to‘sqinlik qilish va cheklash, davlat tilini, shuningdek O‘zbekiston Respublikasida yashovchi boshqa millatlar va elatlarning tillarini mensimaslik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ikki baravarigacha miqdorda jarima solishga sabab b</w:t>
      </w:r>
      <w:r>
        <w:rPr>
          <w:rFonts w:eastAsia="Times New Roman"/>
          <w:color w:val="000000"/>
        </w:rPr>
        <w:t xml:space="preserve">o‘ladi. </w:t>
      </w:r>
    </w:p>
    <w:p w:rsidR="00000000" w:rsidRDefault="001A54AD">
      <w:pPr>
        <w:shd w:val="clear" w:color="auto" w:fill="FFFFFF"/>
        <w:spacing w:before="120" w:after="60"/>
        <w:ind w:firstLine="851"/>
        <w:jc w:val="both"/>
        <w:divId w:val="530846495"/>
        <w:rPr>
          <w:rFonts w:eastAsia="Times New Roman"/>
          <w:b/>
          <w:bCs/>
          <w:color w:val="000080"/>
        </w:rPr>
      </w:pPr>
      <w:r>
        <w:rPr>
          <w:rFonts w:eastAsia="Times New Roman"/>
          <w:b/>
          <w:bCs/>
          <w:color w:val="000080"/>
        </w:rPr>
        <w:t>43-modda. Jismoniy va yuridik shaxslarning murojaatlari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Jismoniy va yuridik shaxslarning murojaatlarini qabul qilish va ko‘rib chiqishni qonunga xilof ravishda rad etish, ularni ko‘rib chiqish muddatlarini uzrli </w:t>
      </w:r>
      <w:r>
        <w:rPr>
          <w:rFonts w:eastAsia="Times New Roman"/>
          <w:color w:val="000000"/>
        </w:rPr>
        <w:t>sabablarsiz buzish, yozma yoxud elektron shaklda javob yubormaslik, jismoniy va yuridik shaxslarning murojaatlari to‘g‘risidagi qonunchilikka zid qaror qabul qilish, jismoniy va yuridik shaxslarning buzilgan huquqlari tiklanishini, murojaat munosabati bila</w:t>
      </w:r>
      <w:r>
        <w:rPr>
          <w:rFonts w:eastAsia="Times New Roman"/>
          <w:color w:val="000000"/>
        </w:rPr>
        <w:t>n qabul qilingan qarorning bajarilishini ta’minlamaganlik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bir baravaridan uch baravarigacha miqdorda jarima solishga sabab bo‘ladi.</w:t>
      </w:r>
    </w:p>
    <w:p w:rsidR="00000000" w:rsidRDefault="001A54AD">
      <w:pPr>
        <w:shd w:val="clear" w:color="auto" w:fill="FFFFFF"/>
        <w:spacing w:before="120" w:after="60"/>
        <w:ind w:firstLine="851"/>
        <w:jc w:val="both"/>
        <w:divId w:val="596448208"/>
        <w:rPr>
          <w:rFonts w:eastAsia="Times New Roman"/>
          <w:b/>
          <w:bCs/>
          <w:color w:val="000080"/>
        </w:rPr>
      </w:pPr>
      <w:r>
        <w:rPr>
          <w:rFonts w:eastAsia="Times New Roman"/>
          <w:b/>
          <w:bCs/>
          <w:color w:val="000080"/>
        </w:rPr>
        <w:t xml:space="preserve">44-modda. Hujjatlar bilan tanishib chiqishni asossiz ravishda rad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Fuqaroga uning huquq va manfaatlariga daxldor bo‘lgan hujjatlar, qarorlar va boshqa materiallar bilan tanishib chiqish imkoniyatini berishni asossiz ravishda rad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w:t>
      </w:r>
      <w:r>
        <w:rPr>
          <w:rFonts w:eastAsia="Times New Roman"/>
          <w:color w:val="000000"/>
        </w:rPr>
        <w:t xml:space="preserve">axslarga bazaviy hisoblash miqdorining bir baravaridan ikki baravarigacha miqdorda jarima solishga sabab bo‘ladi. </w:t>
      </w:r>
    </w:p>
    <w:p w:rsidR="00000000" w:rsidRDefault="001A54AD">
      <w:pPr>
        <w:shd w:val="clear" w:color="auto" w:fill="FFFFFF"/>
        <w:spacing w:before="120" w:after="60"/>
        <w:ind w:firstLine="851"/>
        <w:jc w:val="both"/>
        <w:divId w:val="544760643"/>
        <w:rPr>
          <w:rFonts w:eastAsia="Times New Roman"/>
          <w:b/>
          <w:bCs/>
          <w:color w:val="000080"/>
        </w:rPr>
      </w:pPr>
      <w:r>
        <w:rPr>
          <w:rFonts w:eastAsia="Times New Roman"/>
          <w:b/>
          <w:bCs/>
          <w:color w:val="000080"/>
        </w:rPr>
        <w:t xml:space="preserve">45-modda. Fuqarolarning turar joyi daxlsizligini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Turar joyga unda istiqomat qiluvchilarning xohish-irodasiga xilof ravishda noqonuniy tarzda kirish, mansabdor bo‘lmagan shaxs tomonidan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uchdan bir qismidan bir baravarigacha miqdorda jarima solishga sa</w:t>
      </w:r>
      <w:r>
        <w:rPr>
          <w:rFonts w:eastAsia="Times New Roman"/>
          <w:color w:val="000000"/>
        </w:rPr>
        <w:t xml:space="preserve">bab bo‘ladi. </w:t>
      </w:r>
    </w:p>
    <w:p w:rsidR="00000000" w:rsidRDefault="001A54AD">
      <w:pPr>
        <w:shd w:val="clear" w:color="auto" w:fill="FFFFFF"/>
        <w:spacing w:before="120" w:after="60"/>
        <w:ind w:firstLine="851"/>
        <w:jc w:val="both"/>
        <w:divId w:val="929780192"/>
        <w:rPr>
          <w:rFonts w:eastAsia="Times New Roman"/>
          <w:b/>
          <w:bCs/>
          <w:color w:val="000080"/>
        </w:rPr>
      </w:pPr>
      <w:r>
        <w:rPr>
          <w:rFonts w:eastAsia="Times New Roman"/>
          <w:b/>
          <w:bCs/>
          <w:color w:val="000080"/>
        </w:rPr>
        <w:t xml:space="preserve">46-modda. Fuqaroga ma’naviy yoki moddiy zarar yetkazishi mumkin bo‘lgan ma’lumotlarni oshkor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Tibbiy yoki tijorat sirlarini, yozishma va boshqa xabarlar, notarial harakatlar, bank operatsiyalari va jamg‘armalar sirlarini, xuddi shuningd</w:t>
      </w:r>
      <w:r>
        <w:rPr>
          <w:rFonts w:eastAsia="Times New Roman"/>
          <w:color w:val="000000"/>
        </w:rPr>
        <w:t xml:space="preserve">ek fuqaroga, uning huquqlari, erkinliklari va qonuniy manfaatlariga ma’naviy yoxud moddiy zarar yetkazishi mumkin bo‘lgan boshqa ma’lumotlarni oshkor etish, basharti ushbu Kodeksning </w:t>
      </w:r>
      <w:hyperlink r:id="rId80" w:anchor="-3034017" w:history="1">
        <w:r>
          <w:rPr>
            <w:rFonts w:eastAsia="Times New Roman"/>
            <w:color w:val="008080"/>
          </w:rPr>
          <w:t>46</w:t>
        </w:r>
        <w:r>
          <w:rPr>
            <w:rFonts w:eastAsia="Times New Roman"/>
            <w:color w:val="008080"/>
            <w:vertAlign w:val="superscript"/>
          </w:rPr>
          <w:t>1</w:t>
        </w:r>
        <w:r>
          <w:rPr>
            <w:rFonts w:eastAsia="Times New Roman"/>
            <w:color w:val="008080"/>
          </w:rPr>
          <w:t xml:space="preserve">-moddasida </w:t>
        </w:r>
      </w:hyperlink>
      <w:r>
        <w:rPr>
          <w:rFonts w:eastAsia="Times New Roman"/>
          <w:color w:val="000000"/>
        </w:rPr>
        <w:t>naz</w:t>
      </w:r>
      <w:r>
        <w:rPr>
          <w:rFonts w:eastAsia="Times New Roman"/>
          <w:color w:val="000000"/>
        </w:rPr>
        <w:t>arda tutilgan huquqbuzarlik alomatlari mavjud bo‘lmasa,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ikkidan bir qismidan ikki baravarigacha, mansabdor shaxslarga esa — ikki baravaridan besh baravarigacha miqdorda jarima solishga sabab bo‘ladi. </w:t>
      </w:r>
    </w:p>
    <w:p w:rsidR="00000000" w:rsidRDefault="001A54AD">
      <w:pPr>
        <w:shd w:val="clear" w:color="auto" w:fill="FFFFFF"/>
        <w:spacing w:before="120" w:after="60"/>
        <w:ind w:firstLine="851"/>
        <w:jc w:val="both"/>
        <w:divId w:val="448356357"/>
        <w:rPr>
          <w:rFonts w:eastAsia="Times New Roman"/>
          <w:b/>
          <w:bCs/>
          <w:color w:val="000080"/>
        </w:rPr>
      </w:pPr>
      <w:r>
        <w:rPr>
          <w:rFonts w:eastAsia="Times New Roman"/>
          <w:b/>
          <w:bCs/>
          <w:color w:val="000080"/>
        </w:rPr>
        <w:t>46</w:t>
      </w:r>
      <w:r>
        <w:rPr>
          <w:rFonts w:eastAsia="Times New Roman"/>
          <w:b/>
          <w:bCs/>
          <w:color w:val="000080"/>
          <w:vertAlign w:val="superscript"/>
        </w:rPr>
        <w:t>1</w:t>
      </w:r>
      <w:r>
        <w:rPr>
          <w:rFonts w:eastAsia="Times New Roman"/>
          <w:b/>
          <w:bCs/>
          <w:color w:val="000080"/>
        </w:rPr>
        <w:t xml:space="preserve">-modda. </w:t>
      </w:r>
      <w:r>
        <w:rPr>
          <w:rFonts w:eastAsia="Times New Roman"/>
          <w:b/>
          <w:bCs/>
          <w:color w:val="000080"/>
        </w:rPr>
        <w:t>Shaxsiy hayot daxlsizligini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Shaxsning shaxsiy yoki oilaviy sirini tashkil etuvchi shaxsiy hayoti to‘g‘risidagi ma’lumotlarni uning roziligisiz qonunga xilof ravishda yig‘ish yoki tarqatish,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qirq barava</w:t>
      </w:r>
      <w:r>
        <w:rPr>
          <w:rFonts w:eastAsia="Times New Roman"/>
          <w:color w:val="000000"/>
        </w:rPr>
        <w:t>rigacha miqdorda jarima solishga sabab bo‘ladi.</w:t>
      </w:r>
    </w:p>
    <w:p w:rsidR="00000000" w:rsidRDefault="001A54AD">
      <w:pPr>
        <w:shd w:val="clear" w:color="auto" w:fill="FFFFFF"/>
        <w:spacing w:before="120" w:after="60"/>
        <w:ind w:firstLine="851"/>
        <w:jc w:val="both"/>
        <w:divId w:val="1018703184"/>
        <w:rPr>
          <w:rFonts w:eastAsia="Times New Roman"/>
          <w:b/>
          <w:bCs/>
          <w:color w:val="000080"/>
        </w:rPr>
      </w:pPr>
      <w:r>
        <w:rPr>
          <w:rFonts w:eastAsia="Times New Roman"/>
          <w:b/>
          <w:bCs/>
          <w:color w:val="000080"/>
        </w:rPr>
        <w:t>46</w:t>
      </w:r>
      <w:r>
        <w:rPr>
          <w:rFonts w:eastAsia="Times New Roman"/>
          <w:b/>
          <w:bCs/>
          <w:color w:val="000080"/>
          <w:vertAlign w:val="superscript"/>
        </w:rPr>
        <w:t>2</w:t>
      </w:r>
      <w:r>
        <w:rPr>
          <w:rFonts w:eastAsia="Times New Roman"/>
          <w:b/>
          <w:bCs/>
          <w:color w:val="000080"/>
        </w:rPr>
        <w:t xml:space="preserve">-modda. Shaxsga doir ma’lumotlar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Shaxsga doir ma’lumotlarni qonunga xilof ravishda yig‘ish, tizimlashtirish, saqlash, o‘zgartirish, to‘ldirish, ulardan foydalanish, ular</w:t>
      </w:r>
      <w:r>
        <w:rPr>
          <w:rFonts w:eastAsia="Times New Roman"/>
          <w:color w:val="000000"/>
        </w:rPr>
        <w:t>ni berish, tarqatish, uzatish, egasizlantirish va yo‘q qilish, xuddi shuningdek axborot texnologiyalaridan foydalangan holda, shu jumladan Internet jahon axborot tarmog‘ida O‘zbekiston Respublikasi fuqarolarining shaxsga doir ma’lumotlariga ishlov berilayo</w:t>
      </w:r>
      <w:r>
        <w:rPr>
          <w:rFonts w:eastAsia="Times New Roman"/>
          <w:color w:val="000000"/>
        </w:rPr>
        <w:t>tganda jisman O‘zbekiston Respublikasi hududida joylashgan texnik vositalarda hamda Shaxsga doir ma’lumotlar bazalarining davlat reyestrida belgilangan tartibda ro‘yxatdan o‘tkazilgan shaxsga doir ma’lumotlar bazalarida shaxsga doir ma’lumotlarni yig‘ishga</w:t>
      </w:r>
      <w:r>
        <w:rPr>
          <w:rFonts w:eastAsia="Times New Roman"/>
          <w:color w:val="000000"/>
        </w:rPr>
        <w:t xml:space="preserve">, tizimlashtirishga va saqlashga oid talablarga rioya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yetti baravari, mansabdor shaxslarga esa — ellik baravari miqdorida jarima solishga sabab bo‘ladi.</w:t>
      </w:r>
    </w:p>
    <w:p w:rsidR="00000000" w:rsidRDefault="001A54AD">
      <w:pPr>
        <w:shd w:val="clear" w:color="auto" w:fill="FFFFFF"/>
        <w:spacing w:before="120" w:after="60"/>
        <w:ind w:firstLine="851"/>
        <w:jc w:val="both"/>
        <w:divId w:val="1609854052"/>
        <w:rPr>
          <w:rFonts w:eastAsia="Times New Roman"/>
          <w:b/>
          <w:bCs/>
          <w:color w:val="000080"/>
        </w:rPr>
      </w:pPr>
      <w:r>
        <w:rPr>
          <w:rFonts w:eastAsia="Times New Roman"/>
          <w:b/>
          <w:bCs/>
          <w:color w:val="000080"/>
        </w:rPr>
        <w:t>47-modda. Bolalarni tarbiyalash va ularga ta’lim</w:t>
      </w:r>
      <w:r>
        <w:rPr>
          <w:rFonts w:eastAsia="Times New Roman"/>
          <w:b/>
          <w:bCs/>
          <w:color w:val="000080"/>
        </w:rPr>
        <w:t xml:space="preserve"> berish borasidagi majburiyatlarni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Ota-onalar yoki ularning o‘rnini bosuvchi shaxslar tomonidan voyaga yetmagan bolalarni tarbiyalash va ularga ta’lim berish borasidagi majburiyatlarni bajarmaslik, shu jumladan voyaga yetmagan bolalarning ma’m</w:t>
      </w:r>
      <w:r>
        <w:rPr>
          <w:rFonts w:eastAsia="Times New Roman"/>
          <w:color w:val="000000"/>
        </w:rPr>
        <w:t xml:space="preserve">uriy huquqbuzarlik sodir etishiga olib kelishi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huquqbuzarliklar ma’muriy jazo chorasi qo‘llanilganidan keyin bir yil davomida takror </w:t>
      </w:r>
      <w:r>
        <w:rPr>
          <w:rFonts w:eastAsia="Times New Roman"/>
          <w:color w:val="000000"/>
        </w:rPr>
        <w:t xml:space="preserve">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Ota-onalar yoki ularning o‘rnini bosuvchi shaxslar tomonidan o‘z bolasini qonunga xilof ravishda diniy ta’lim olishga jalb eti</w:t>
      </w:r>
      <w:r>
        <w:rPr>
          <w:rFonts w:eastAsia="Times New Roman"/>
          <w:color w:val="000000"/>
        </w:rPr>
        <w:t>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uchinchi qismida nazarda tutilgan huquqbuzarlik ma’muriy jazo chorasi qo‘llanilganidan keyin bir yil davomida takror sodir etilga</w:t>
      </w:r>
      <w:r>
        <w:rPr>
          <w:rFonts w:eastAsia="Times New Roman"/>
          <w:color w:val="000000"/>
        </w:rPr>
        <w:t>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baravarigacha miqdorda jarima solishga yoki o‘n besh sutkagacha muddatga ma’muriy qamoqqa 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Bolalarning majburiy umumiy o‘rta ta’lim, o‘rta maxsus, kasb-hunar ta’limi o</w:t>
      </w:r>
      <w:r>
        <w:rPr>
          <w:rFonts w:eastAsia="Times New Roman"/>
          <w:color w:val="000000"/>
        </w:rPr>
        <w:t xml:space="preserve">lishiga ota-onalar yoki ularning o‘rnini bosuvchi shaxslar tomonidan to‘sqinlik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81" w:anchor="-2258068" w:history="1">
        <w:r>
          <w:rPr>
            <w:rFonts w:eastAsia="Times New Roman"/>
            <w:color w:val="008080"/>
          </w:rPr>
          <w:t xml:space="preserve">beshinchi qismida </w:t>
        </w:r>
      </w:hyperlink>
      <w:r>
        <w:rPr>
          <w:rFonts w:eastAsia="Times New Roman"/>
          <w:color w:val="000000"/>
        </w:rPr>
        <w:t>nazarda tutilgan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baravaridan yigirma besh baravarigacha miqdorda jarima solishga yoki o‘n besh sutkagacha muddatga ma’muriy qamoqqa olishga sabab bo‘ladi.</w:t>
      </w:r>
    </w:p>
    <w:p w:rsidR="00000000" w:rsidRDefault="001A54AD">
      <w:pPr>
        <w:shd w:val="clear" w:color="auto" w:fill="FFFFFF"/>
        <w:spacing w:before="120" w:after="60"/>
        <w:ind w:firstLine="851"/>
        <w:jc w:val="both"/>
        <w:divId w:val="1565722320"/>
        <w:rPr>
          <w:rFonts w:eastAsia="Times New Roman"/>
          <w:b/>
          <w:bCs/>
          <w:color w:val="000080"/>
        </w:rPr>
      </w:pPr>
      <w:r>
        <w:rPr>
          <w:rFonts w:eastAsia="Times New Roman"/>
          <w:b/>
          <w:bCs/>
          <w:color w:val="000080"/>
        </w:rPr>
        <w:t>47</w:t>
      </w:r>
      <w:r>
        <w:rPr>
          <w:rFonts w:eastAsia="Times New Roman"/>
          <w:b/>
          <w:bCs/>
          <w:color w:val="000080"/>
          <w:vertAlign w:val="superscript"/>
        </w:rPr>
        <w:t>1</w:t>
      </w:r>
      <w:r>
        <w:rPr>
          <w:rFonts w:eastAsia="Times New Roman"/>
          <w:b/>
          <w:bCs/>
          <w:color w:val="000080"/>
        </w:rPr>
        <w:t>-modda. Ota-ona qaramog‘idan mahrum bo‘lgan bolalar to‘g‘risidagi ma’lumotla</w:t>
      </w:r>
      <w:r>
        <w:rPr>
          <w:rFonts w:eastAsia="Times New Roman"/>
          <w:b/>
          <w:bCs/>
          <w:color w:val="000080"/>
        </w:rPr>
        <w:t xml:space="preserve">rni vasiylik va homiylik organiga xabar qilmaslik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Ota-ona qaramog‘idan mahrum bo‘lgan bolalar to‘g‘risidagi ma’lumotlarni shunday bolalar turgan muassasa rahbari yoki fuqarolarning o‘zini o‘zi boshqarish organi mansabdor shaxsi tomonidan vasiylik va homiy</w:t>
      </w:r>
      <w:r>
        <w:rPr>
          <w:rFonts w:eastAsia="Times New Roman"/>
          <w:color w:val="000000"/>
        </w:rPr>
        <w:t xml:space="preserve">lik organiga xabar qilmaslik, xuddi shuningdek ular tomonidan ota-ona qaramog‘idan mahrum bo‘lgan bolalar haqida atayin noto‘g‘ri ma’lumotlar berish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shaxsga bazaviy hisoblash miqdorining uch baravaridan yetti baravarigacha miqdorda jarima soli</w:t>
      </w:r>
      <w:r>
        <w:rPr>
          <w:rFonts w:eastAsia="Times New Roman"/>
          <w:color w:val="000000"/>
        </w:rPr>
        <w:t xml:space="preserve">shga sabab bo‘ladi. </w:t>
      </w:r>
    </w:p>
    <w:p w:rsidR="00000000" w:rsidRDefault="001A54AD">
      <w:pPr>
        <w:shd w:val="clear" w:color="auto" w:fill="FFFFFF"/>
        <w:spacing w:before="120" w:after="60"/>
        <w:ind w:firstLine="851"/>
        <w:jc w:val="both"/>
        <w:divId w:val="1844969805"/>
        <w:rPr>
          <w:rFonts w:eastAsia="Times New Roman"/>
          <w:b/>
          <w:bCs/>
          <w:color w:val="000080"/>
        </w:rPr>
      </w:pPr>
      <w:r>
        <w:rPr>
          <w:rFonts w:eastAsia="Times New Roman"/>
          <w:b/>
          <w:bCs/>
          <w:color w:val="000080"/>
        </w:rPr>
        <w:t>47</w:t>
      </w:r>
      <w:r>
        <w:rPr>
          <w:rFonts w:eastAsia="Times New Roman"/>
          <w:b/>
          <w:bCs/>
          <w:color w:val="000080"/>
          <w:vertAlign w:val="superscript"/>
        </w:rPr>
        <w:t>2</w:t>
      </w:r>
      <w:r>
        <w:rPr>
          <w:rFonts w:eastAsia="Times New Roman"/>
          <w:b/>
          <w:bCs/>
          <w:color w:val="000080"/>
        </w:rPr>
        <w:t xml:space="preserve">-modda. Ota-ona qaramog‘idan mahrum bo‘lgan bolalarni joylashtirishda qonunchilik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Ota-ona qaramog‘idan mahrum bo‘lgan bolalarni oilaga tarbiyaga (patronat), farzandlikka berishda, ularga vasiylik (homiylik) belgi</w:t>
      </w:r>
      <w:r>
        <w:rPr>
          <w:rFonts w:eastAsia="Times New Roman"/>
          <w:color w:val="000000"/>
        </w:rPr>
        <w:t xml:space="preserve">lashda yoxud ularni yetim bolalar yoki ota-ona qaramog‘idan mahrum bo‘lgan bolalar uchun tayinlangan tegishli davlat muassasasiga joylashtirishda qonunchilik talablarini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 baravaridan besh baravarigach</w:t>
      </w:r>
      <w:r>
        <w:rPr>
          <w:rFonts w:eastAsia="Times New Roman"/>
          <w:color w:val="000000"/>
        </w:rPr>
        <w:t>a, mansabdor shaxslarga esa — uch baravaridan yetti baravarigacha miqdorda jarima solishga sabab bo‘ladi.</w:t>
      </w:r>
    </w:p>
    <w:p w:rsidR="00000000" w:rsidRDefault="001A54AD">
      <w:pPr>
        <w:shd w:val="clear" w:color="auto" w:fill="FFFFFF"/>
        <w:spacing w:before="120" w:after="60"/>
        <w:ind w:firstLine="851"/>
        <w:jc w:val="both"/>
        <w:divId w:val="1907372986"/>
        <w:rPr>
          <w:rFonts w:eastAsia="Times New Roman"/>
          <w:b/>
          <w:bCs/>
          <w:color w:val="000080"/>
        </w:rPr>
      </w:pPr>
      <w:r>
        <w:rPr>
          <w:rFonts w:eastAsia="Times New Roman"/>
          <w:b/>
          <w:bCs/>
          <w:color w:val="000080"/>
        </w:rPr>
        <w:t>47</w:t>
      </w:r>
      <w:r>
        <w:rPr>
          <w:rFonts w:eastAsia="Times New Roman"/>
          <w:b/>
          <w:bCs/>
          <w:color w:val="000080"/>
          <w:vertAlign w:val="superscript"/>
        </w:rPr>
        <w:t>3</w:t>
      </w:r>
      <w:r>
        <w:rPr>
          <w:rFonts w:eastAsia="Times New Roman"/>
          <w:b/>
          <w:bCs/>
          <w:color w:val="000080"/>
        </w:rPr>
        <w:t>-modda. Nikoh yoshi to‘g‘risidagi qonunchilikni yoki nikoh tuzish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Nikoh yoshiga yetmagan shaxs bilan haqiqatda nikoh munosabatlari</w:t>
      </w:r>
      <w:r>
        <w:rPr>
          <w:rFonts w:eastAsia="Times New Roman"/>
          <w:color w:val="000000"/>
        </w:rPr>
        <w:t xml:space="preserve">ga kirishish,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Ota-ona yoki ularning o‘rnini bosuvchi shaxslar tomonidan nikoh yoshiga yetmagan shaxsni erga berish yoxud uylantirish,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w:t>
      </w:r>
      <w:r>
        <w:rPr>
          <w:rFonts w:eastAsia="Times New Roman"/>
          <w:color w:val="000000"/>
        </w:rPr>
        <w:t xml:space="preserve">soblash miqdorining yetti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Nikohi qonunda belgilangan tartibda qayd etilmagan shaxslar o‘rtasida, shu jumladan nikoh yoshiga yetmagan shaxs bilan nikoh tuzishga doir diniy marosimni</w:t>
      </w:r>
      <w:r>
        <w:rPr>
          <w:rFonts w:eastAsia="Times New Roman"/>
          <w:color w:val="000000"/>
        </w:rPr>
        <w:t xml:space="preserve"> amalga oshirish,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baravaridan o‘ttiz baravarigacha miqdorda jarima solishga sabab bo‘ladi.</w:t>
      </w:r>
    </w:p>
    <w:p w:rsidR="00000000" w:rsidRDefault="001A54AD">
      <w:pPr>
        <w:shd w:val="clear" w:color="auto" w:fill="FFFFFF"/>
        <w:spacing w:before="120" w:after="60"/>
        <w:ind w:firstLine="851"/>
        <w:jc w:val="both"/>
        <w:divId w:val="32002419"/>
        <w:rPr>
          <w:rFonts w:eastAsia="Times New Roman"/>
          <w:b/>
          <w:bCs/>
          <w:color w:val="000080"/>
        </w:rPr>
      </w:pPr>
      <w:r>
        <w:rPr>
          <w:rFonts w:eastAsia="Times New Roman"/>
          <w:b/>
          <w:bCs/>
          <w:color w:val="000080"/>
        </w:rPr>
        <w:t>47</w:t>
      </w:r>
      <w:r>
        <w:rPr>
          <w:rFonts w:eastAsia="Times New Roman"/>
          <w:b/>
          <w:bCs/>
          <w:color w:val="000080"/>
          <w:vertAlign w:val="superscript"/>
        </w:rPr>
        <w:t>4</w:t>
      </w:r>
      <w:r>
        <w:rPr>
          <w:rFonts w:eastAsia="Times New Roman"/>
          <w:b/>
          <w:bCs/>
          <w:color w:val="000080"/>
        </w:rPr>
        <w:t>-modda. Voyaga yetmagan yoki mehnatga layoqatsiz shaxslarni moddiy ta’minlashdan bo‘yin tovlash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Moddiy yordamga muhtoj bo</w:t>
      </w:r>
      <w:r>
        <w:rPr>
          <w:rFonts w:eastAsia="Times New Roman"/>
          <w:color w:val="000000"/>
        </w:rPr>
        <w:t>‘lgan voyaga yetmagan yoki mehnatga layoqatsiz shaxsni moddiy ta’minlashdan bo‘yin tovlash, ya’ni ularni moddiy jihatdan ta’minlash uchun sudning hal qiluv qaroriga yoki sud buyrug‘iga binoan undirilishi lozim bo‘lgan mablag‘ni jami bo‘lib ikki oydan ortiq</w:t>
      </w:r>
      <w:r>
        <w:rPr>
          <w:rFonts w:eastAsia="Times New Roman"/>
          <w:color w:val="000000"/>
        </w:rPr>
        <w:t xml:space="preserve"> muddat mobaynida to‘lamaslik,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o‘n besh sutka muddatga ma’muriy qamoqqa olishga yoki bir yuz yigirma soatgacha haq to‘lanadigan jamoat ishlariga majburiy ravishda jalb etishga yoxud ushbu Kodeksga muvofiq ma’muriy jazolarning mazkur turlari qo‘llanilish</w:t>
      </w:r>
      <w:r>
        <w:rPr>
          <w:rFonts w:eastAsia="Times New Roman"/>
          <w:color w:val="000000"/>
        </w:rPr>
        <w:t>i mumkin bo‘lmagan shaxslarga bazaviy hisoblash miqdorining yigirma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Birinchi marta huquqbuzarlik sodir etgan shaxs, agar u ma’muriy huquqbuzarlik to‘g‘risidagi ishni ko‘rish jarayonida aliment majburiyatlar</w:t>
      </w:r>
      <w:r>
        <w:rPr>
          <w:rFonts w:eastAsia="Times New Roman"/>
          <w:color w:val="000000"/>
        </w:rPr>
        <w:t xml:space="preserve">i bo‘yicha qarzdorlikni ixtiyoriy ravishda to‘lagan bo‘lsa, javobgarlikdan ozod etiladi. </w:t>
      </w:r>
    </w:p>
    <w:p w:rsidR="00000000" w:rsidRDefault="001A54AD">
      <w:pPr>
        <w:shd w:val="clear" w:color="auto" w:fill="FFFFFF"/>
        <w:spacing w:before="120" w:after="60"/>
        <w:ind w:firstLine="851"/>
        <w:jc w:val="both"/>
        <w:divId w:val="1405033612"/>
        <w:rPr>
          <w:rFonts w:eastAsia="Times New Roman"/>
          <w:b/>
          <w:bCs/>
          <w:color w:val="000080"/>
        </w:rPr>
      </w:pPr>
      <w:r>
        <w:rPr>
          <w:rFonts w:eastAsia="Times New Roman"/>
          <w:b/>
          <w:bCs/>
          <w:color w:val="000080"/>
        </w:rPr>
        <w:t>47</w:t>
      </w:r>
      <w:r>
        <w:rPr>
          <w:rFonts w:eastAsia="Times New Roman"/>
          <w:b/>
          <w:bCs/>
          <w:color w:val="000080"/>
          <w:vertAlign w:val="superscript"/>
        </w:rPr>
        <w:t>5</w:t>
      </w:r>
      <w:r>
        <w:rPr>
          <w:rFonts w:eastAsia="Times New Roman"/>
          <w:b/>
          <w:bCs/>
          <w:color w:val="000080"/>
        </w:rPr>
        <w:t>-modda. Ota-onani moddiy ta’minlashdan bo‘yin tovlash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Voyaga yetgan shaxslarning mehnatga layoqatsiz va moddiy yordamga muhtoj bo‘lgan ota-onani yoki ularning o‘rn</w:t>
      </w:r>
      <w:r>
        <w:rPr>
          <w:rFonts w:eastAsia="Times New Roman"/>
          <w:color w:val="000000"/>
        </w:rPr>
        <w:t xml:space="preserve">ini bosuvchi shaxslarni moddiy ta’minlashdan bo‘yin tovlashi, ya’ni ularni moddiy jihatdan ta’minlash uchun sudning hal qiluv qaroriga binoan undirilishi lozim bo‘lgan mablag‘ni jami bo‘lib ikki oydan ortiq muddat mobaynida to‘lamaslik,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o‘n besh sutka m</w:t>
      </w:r>
      <w:r>
        <w:rPr>
          <w:rFonts w:eastAsia="Times New Roman"/>
          <w:color w:val="000000"/>
        </w:rPr>
        <w:t>uddatga ma’muriy qamoqqa olishga yoki bir yuz yigirma soatgacha haq to‘lanadigan jamoat ishlariga majburiy ravishda jalb etishga yoxud ushbu Kodeksga muvofiq ma’muriy jazolarning mazkur turlari qo‘llanilishi mumkin bo‘lmagan shaxslarga bazaviy hisoblash mi</w:t>
      </w:r>
      <w:r>
        <w:rPr>
          <w:rFonts w:eastAsia="Times New Roman"/>
          <w:color w:val="000000"/>
        </w:rPr>
        <w:t>qdorining yigirma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Birinchi marta huquqbuzarlik sodir etgan shaxs, agar u ma’muriy huquqbuzarlik to‘g‘risidagi ishni ko‘rish jarayonida aliment majburiyatlari bo‘yicha qarzdorlikni ixtiyoriy ravishda to‘laga</w:t>
      </w:r>
      <w:r>
        <w:rPr>
          <w:rFonts w:eastAsia="Times New Roman"/>
          <w:color w:val="000000"/>
        </w:rPr>
        <w:t>n bo‘lsa, javobgarlikdan ozod etiladi.</w:t>
      </w:r>
    </w:p>
    <w:p w:rsidR="00000000" w:rsidRDefault="001A54AD">
      <w:pPr>
        <w:shd w:val="clear" w:color="auto" w:fill="FFFFFF"/>
        <w:spacing w:before="120" w:after="60"/>
        <w:ind w:firstLine="851"/>
        <w:jc w:val="both"/>
        <w:divId w:val="1178084198"/>
        <w:rPr>
          <w:rFonts w:eastAsia="Times New Roman"/>
          <w:b/>
          <w:bCs/>
          <w:color w:val="000080"/>
        </w:rPr>
      </w:pPr>
      <w:r>
        <w:rPr>
          <w:rFonts w:eastAsia="Times New Roman"/>
          <w:b/>
          <w:bCs/>
          <w:color w:val="000080"/>
        </w:rPr>
        <w:t>47</w:t>
      </w:r>
      <w:r>
        <w:rPr>
          <w:rFonts w:eastAsia="Times New Roman"/>
          <w:b/>
          <w:bCs/>
          <w:color w:val="000080"/>
          <w:vertAlign w:val="superscript"/>
        </w:rPr>
        <w:t>6</w:t>
      </w:r>
      <w:r>
        <w:rPr>
          <w:rFonts w:eastAsia="Times New Roman"/>
          <w:b/>
          <w:bCs/>
          <w:color w:val="000080"/>
        </w:rPr>
        <w:t>-modda. Bolani chet davlat hududida nazoratsiz qoldirish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fuqaroligiga ega bo‘lgan bolani ota, ona yoki ularning o‘rnini bosuvchi shaxs yoxud hamrohlik qiluvchi shaxs tomonidan chet davlat h</w:t>
      </w:r>
      <w:r>
        <w:rPr>
          <w:rFonts w:eastAsia="Times New Roman"/>
          <w:color w:val="000000"/>
        </w:rPr>
        <w:t xml:space="preserve">ududida nazoratsiz qoldirish,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ellik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Bolaning chet davlat hududida nazoratsiz qoldirilganligi haqidagi ma’muriy huquqbuzarlik to‘g‘risidagi ishni ko‘rib c</w:t>
      </w:r>
      <w:r>
        <w:rPr>
          <w:rFonts w:eastAsia="Times New Roman"/>
          <w:color w:val="000000"/>
        </w:rPr>
        <w:t xml:space="preserve">hiqishda ko‘pi bilan o‘ttiz kunlik muddat belgilagan holda sud mazkur ma’muriy huquqbuzarlikni sodir etgan shaxsning zimmasiga bolani chet davlat hududidan O‘zbekiston Respublikasiga qaytarish yoxud huquqbuzarlikni bartaraf etish bo‘yicha choralar ko‘rish </w:t>
      </w:r>
      <w:r>
        <w:rPr>
          <w:rFonts w:eastAsia="Times New Roman"/>
          <w:color w:val="000000"/>
        </w:rPr>
        <w:t>majburiyatini yuklatadi. Otaning, onaning yoki ular o‘rnini bosuvchi shaxsning yoxud hamrohlik qiluvchi shaxsning iltimosnomasiga ko‘ra mazkur muddat yana o‘ttiz kunga uzaytirilishi mumkin.</w:t>
      </w:r>
    </w:p>
    <w:p w:rsidR="00000000" w:rsidRDefault="001A54AD">
      <w:pPr>
        <w:shd w:val="clear" w:color="auto" w:fill="FFFFFF"/>
        <w:spacing w:before="120" w:after="60"/>
        <w:ind w:firstLine="851"/>
        <w:jc w:val="both"/>
        <w:divId w:val="316614401"/>
        <w:rPr>
          <w:rFonts w:eastAsia="Times New Roman"/>
          <w:b/>
          <w:bCs/>
          <w:color w:val="000080"/>
        </w:rPr>
      </w:pPr>
      <w:r>
        <w:rPr>
          <w:rFonts w:eastAsia="Times New Roman"/>
          <w:b/>
          <w:bCs/>
          <w:color w:val="000080"/>
        </w:rPr>
        <w:t>47</w:t>
      </w:r>
      <w:r>
        <w:rPr>
          <w:rFonts w:eastAsia="Times New Roman"/>
          <w:b/>
          <w:bCs/>
          <w:color w:val="000080"/>
          <w:vertAlign w:val="superscript"/>
        </w:rPr>
        <w:t>7</w:t>
      </w:r>
      <w:r>
        <w:rPr>
          <w:rFonts w:eastAsia="Times New Roman"/>
          <w:b/>
          <w:bCs/>
          <w:color w:val="000080"/>
        </w:rPr>
        <w:t>-modda. Ota-onaning o‘z voyaga yetmagan bolalariga vasiy yoki h</w:t>
      </w:r>
      <w:r>
        <w:rPr>
          <w:rFonts w:eastAsia="Times New Roman"/>
          <w:b/>
          <w:bCs/>
          <w:color w:val="000080"/>
        </w:rPr>
        <w:t xml:space="preserve">omiy tayinlash bo‘yicha majburiyatlarini bajarmasligi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Ota-ona yashash joyida vaqtincha bo‘lmaganda yoxud ular o‘z ota-onalik majburiyatlarini bajara olmaydigan davr uchun voyaga yetmagan bolalariga vasiy yoki homiy tayinlash bo‘yicha majburiyatlarini bajarmasligi,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w:t>
      </w:r>
      <w:r>
        <w:rPr>
          <w:rFonts w:eastAsia="Times New Roman"/>
          <w:color w:val="000000"/>
        </w:rPr>
        <w:t xml:space="preserve">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huquqbuzarliklar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w:t>
      </w:r>
      <w:r>
        <w:rPr>
          <w:rFonts w:eastAsia="Times New Roman"/>
          <w:color w:val="000000"/>
        </w:rPr>
        <w:t>qdorda jarima solishga sabab bo‘ladi.</w:t>
      </w:r>
    </w:p>
    <w:p w:rsidR="00000000" w:rsidRDefault="001A54AD">
      <w:pPr>
        <w:shd w:val="clear" w:color="auto" w:fill="FFFFFF"/>
        <w:spacing w:before="120" w:after="60"/>
        <w:ind w:firstLine="851"/>
        <w:jc w:val="both"/>
        <w:divId w:val="1885671622"/>
        <w:rPr>
          <w:rFonts w:eastAsia="Times New Roman"/>
          <w:b/>
          <w:bCs/>
          <w:color w:val="000080"/>
        </w:rPr>
      </w:pPr>
      <w:r>
        <w:rPr>
          <w:rFonts w:eastAsia="Times New Roman"/>
          <w:b/>
          <w:bCs/>
          <w:color w:val="000080"/>
        </w:rPr>
        <w:t>47</w:t>
      </w:r>
      <w:r>
        <w:rPr>
          <w:rFonts w:eastAsia="Times New Roman"/>
          <w:b/>
          <w:bCs/>
          <w:color w:val="000080"/>
          <w:vertAlign w:val="superscript"/>
        </w:rPr>
        <w:t>8</w:t>
      </w:r>
      <w:r>
        <w:rPr>
          <w:rFonts w:eastAsia="Times New Roman"/>
          <w:b/>
          <w:bCs/>
          <w:color w:val="000080"/>
        </w:rPr>
        <w:t>-modda. Ikki yoki undan ortiq xotin bilan er-xotin bo‘lib yashashni targ‘ib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Ikki yoki undan ortiq xotin bilan er-xotin bo‘lib yashashni targ‘ib qilish, ushbu mazmundagi qarashlarni, g‘oyalarni yoki chaqiriqla</w:t>
      </w:r>
      <w:r>
        <w:rPr>
          <w:rFonts w:eastAsia="Times New Roman"/>
          <w:color w:val="000000"/>
        </w:rPr>
        <w:t>rni tarqatish, shuningdek bunday xatti-harakatlarni rag‘batlantirish,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baravaridan o‘ttiz baravarigacha miqdorda jarima solishga yoki o‘n besh sutkagacha muddatga ma’muriy qamoqqa olishga sabab bo‘ladi.</w:t>
      </w:r>
    </w:p>
    <w:p w:rsidR="00000000" w:rsidRDefault="001A54AD">
      <w:pPr>
        <w:shd w:val="clear" w:color="auto" w:fill="FFFFFF"/>
        <w:spacing w:before="120" w:after="60"/>
        <w:ind w:firstLine="851"/>
        <w:jc w:val="both"/>
        <w:divId w:val="464394031"/>
        <w:rPr>
          <w:rFonts w:eastAsia="Times New Roman"/>
          <w:b/>
          <w:bCs/>
          <w:color w:val="000080"/>
        </w:rPr>
      </w:pPr>
      <w:r>
        <w:rPr>
          <w:rFonts w:eastAsia="Times New Roman"/>
          <w:b/>
          <w:bCs/>
          <w:color w:val="000080"/>
        </w:rPr>
        <w:t>48-modda. Vas</w:t>
      </w:r>
      <w:r>
        <w:rPr>
          <w:rFonts w:eastAsia="Times New Roman"/>
          <w:b/>
          <w:bCs/>
          <w:color w:val="000080"/>
        </w:rPr>
        <w:t xml:space="preserve">iylik huquqini suiiste’mol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Vasiylikka olinganning zarariga g‘arazli maqsadlarni ko‘zlab vasiylikdan yoki homiylikdan foydalanish yoki uni nazoratsiz va zarur moddiy yordamsiz qoldirish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baravaridan besh baravari</w:t>
      </w:r>
      <w:r>
        <w:rPr>
          <w:rFonts w:eastAsia="Times New Roman"/>
          <w:color w:val="000000"/>
        </w:rPr>
        <w:t xml:space="preserve">gacha miqdorda jarima solishga sabab bo‘ladi. </w:t>
      </w:r>
    </w:p>
    <w:p w:rsidR="00000000" w:rsidRDefault="001A54AD">
      <w:pPr>
        <w:shd w:val="clear" w:color="auto" w:fill="FFFFFF"/>
        <w:spacing w:before="120" w:after="60"/>
        <w:ind w:firstLine="851"/>
        <w:jc w:val="both"/>
        <w:divId w:val="1892308031"/>
        <w:rPr>
          <w:rFonts w:eastAsia="Times New Roman"/>
          <w:b/>
          <w:bCs/>
          <w:color w:val="000080"/>
        </w:rPr>
      </w:pPr>
      <w:r>
        <w:rPr>
          <w:rFonts w:eastAsia="Times New Roman"/>
          <w:b/>
          <w:bCs/>
          <w:color w:val="000080"/>
        </w:rPr>
        <w:t xml:space="preserve">49-modda. Mehnat va mehnatni muhofaza qilish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 tomonidan mehnat va mehnatni muhofaza qilish to‘g‘risidagi qonunchilikni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w:t>
      </w:r>
      <w:r>
        <w:rPr>
          <w:rFonts w:eastAsia="Times New Roman"/>
          <w:color w:val="000000"/>
        </w:rPr>
        <w:t xml:space="preserve">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takroran sodir etilgan bo‘lsa, bundan bila turib g‘ayriqonuniy ishdan bo‘shatish mustasn</w:t>
      </w:r>
      <w:r>
        <w:rPr>
          <w:rFonts w:eastAsia="Times New Roman"/>
          <w:color w:val="000000"/>
        </w:rPr>
        <w:t xml:space="preserve">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82" w:anchor="-4497083" w:history="1">
        <w:r>
          <w:rPr>
            <w:rFonts w:eastAsia="Times New Roman"/>
            <w:color w:val="008080"/>
          </w:rPr>
          <w:t xml:space="preserve">birinchi qismida </w:t>
        </w:r>
      </w:hyperlink>
      <w:r>
        <w:rPr>
          <w:rFonts w:eastAsia="Times New Roman"/>
          <w:color w:val="000000"/>
        </w:rPr>
        <w:t>nazarda tutilgan huquqbuzarlikni voyaga yetmagan sh</w:t>
      </w:r>
      <w:r>
        <w:rPr>
          <w:rFonts w:eastAsia="Times New Roman"/>
          <w:color w:val="000000"/>
        </w:rPr>
        <w:t xml:space="preserve">axsga nisbatan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baravaridan yigirma baravarigacha miqdorda jarima solishga sabab bo‘ladi. </w:t>
      </w:r>
    </w:p>
    <w:p w:rsidR="00000000" w:rsidRDefault="001A54AD">
      <w:pPr>
        <w:shd w:val="clear" w:color="auto" w:fill="FFFFFF"/>
        <w:spacing w:before="120" w:after="60"/>
        <w:ind w:firstLine="851"/>
        <w:jc w:val="both"/>
        <w:divId w:val="218708570"/>
        <w:rPr>
          <w:rFonts w:eastAsia="Times New Roman"/>
          <w:b/>
          <w:bCs/>
          <w:color w:val="000080"/>
        </w:rPr>
      </w:pPr>
      <w:r>
        <w:rPr>
          <w:rFonts w:eastAsia="Times New Roman"/>
          <w:b/>
          <w:bCs/>
          <w:color w:val="000080"/>
        </w:rPr>
        <w:t>49</w:t>
      </w:r>
      <w:r>
        <w:rPr>
          <w:rFonts w:eastAsia="Times New Roman"/>
          <w:b/>
          <w:bCs/>
          <w:color w:val="000080"/>
          <w:vertAlign w:val="superscript"/>
        </w:rPr>
        <w:t>1</w:t>
      </w:r>
      <w:r>
        <w:rPr>
          <w:rFonts w:eastAsia="Times New Roman"/>
          <w:b/>
          <w:bCs/>
          <w:color w:val="000080"/>
        </w:rPr>
        <w:t>-modda. Voyaga yetmagan shaxslarning mehnatidan foydalanishga yo‘l qo‘yilmasligi to‘g‘risidagi talablarni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Voyaga yetmagan shaxs mehnatidan uning sog‘lig‘iga, xavfsizligiga yoki axloq-odobiga ziyon yetkazishi mumkin bo‘lgan ishlarda foydalanish,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baravaridan yigirma baravarigacha miqdorda jarima solishga sabab bo‘ladi. </w:t>
      </w:r>
    </w:p>
    <w:p w:rsidR="00000000" w:rsidRDefault="001A54AD">
      <w:pPr>
        <w:shd w:val="clear" w:color="auto" w:fill="FFFFFF"/>
        <w:spacing w:before="120" w:after="60"/>
        <w:ind w:firstLine="851"/>
        <w:jc w:val="both"/>
        <w:divId w:val="984235046"/>
        <w:rPr>
          <w:rFonts w:eastAsia="Times New Roman"/>
          <w:b/>
          <w:bCs/>
          <w:color w:val="000080"/>
        </w:rPr>
      </w:pPr>
      <w:r>
        <w:rPr>
          <w:rFonts w:eastAsia="Times New Roman"/>
          <w:b/>
          <w:bCs/>
          <w:color w:val="000080"/>
        </w:rPr>
        <w:t>49</w:t>
      </w:r>
      <w:r>
        <w:rPr>
          <w:rFonts w:eastAsia="Times New Roman"/>
          <w:b/>
          <w:bCs/>
          <w:color w:val="000080"/>
          <w:vertAlign w:val="superscript"/>
        </w:rPr>
        <w:t>2</w:t>
      </w:r>
      <w:r>
        <w:rPr>
          <w:rFonts w:eastAsia="Times New Roman"/>
          <w:b/>
          <w:bCs/>
          <w:color w:val="000080"/>
        </w:rPr>
        <w:t>-m</w:t>
      </w:r>
      <w:r>
        <w:rPr>
          <w:rFonts w:eastAsia="Times New Roman"/>
          <w:b/>
          <w:bCs/>
          <w:color w:val="000080"/>
        </w:rPr>
        <w:t>odda. Ish beruvchining fuqarolik javobgarligini majburiy sug‘urta qilish to‘g‘risidagi qonunchilik talablarini bajarmaslik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Ish beruvchining fuqarolik javobgarligini majburiy sug‘urta qilish to‘g‘risidagi qonunchilik talablarini bajarmaslik,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w:t>
      </w:r>
      <w:r>
        <w:rPr>
          <w:rFonts w:eastAsia="Times New Roman"/>
          <w:color w:val="000000"/>
        </w:rPr>
        <w:t xml:space="preserve">bazaviy hisoblash miqdorining yetti baravaridan o‘n baravarigacha, mansabdor shaxslarga esa — o‘n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w:t>
      </w:r>
      <w:r>
        <w:rPr>
          <w:rFonts w:eastAsia="Times New Roman"/>
          <w:color w:val="000000"/>
        </w:rPr>
        <w:t xml:space="preserve">avomida takroran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o‘n baravaridan o‘n besh baravarigacha, mansabdor shaxslarga esa — o‘n besh baravaridan o‘ttiz baravarigacha miqdorda jarima solishga sabab bo‘ladi. </w:t>
      </w:r>
    </w:p>
    <w:p w:rsidR="00000000" w:rsidRDefault="001A54AD">
      <w:pPr>
        <w:shd w:val="clear" w:color="auto" w:fill="FFFFFF"/>
        <w:spacing w:before="120" w:after="60"/>
        <w:ind w:firstLine="851"/>
        <w:jc w:val="both"/>
        <w:divId w:val="492334554"/>
        <w:rPr>
          <w:rFonts w:eastAsia="Times New Roman"/>
          <w:b/>
          <w:bCs/>
          <w:color w:val="000080"/>
        </w:rPr>
      </w:pPr>
      <w:r>
        <w:rPr>
          <w:rFonts w:eastAsia="Times New Roman"/>
          <w:b/>
          <w:bCs/>
          <w:color w:val="000080"/>
        </w:rPr>
        <w:t>49</w:t>
      </w:r>
      <w:r>
        <w:rPr>
          <w:rFonts w:eastAsia="Times New Roman"/>
          <w:b/>
          <w:bCs/>
          <w:color w:val="000080"/>
          <w:vertAlign w:val="superscript"/>
        </w:rPr>
        <w:t>3</w:t>
      </w:r>
      <w:r>
        <w:rPr>
          <w:rFonts w:eastAsia="Times New Roman"/>
          <w:b/>
          <w:bCs/>
          <w:color w:val="000080"/>
        </w:rPr>
        <w:t>-modda. Vaqtincha m</w:t>
      </w:r>
      <w:r>
        <w:rPr>
          <w:rFonts w:eastAsia="Times New Roman"/>
          <w:b/>
          <w:bCs/>
          <w:color w:val="000080"/>
        </w:rPr>
        <w:t>ehnatga qobiliyatsizlik, homiladorlik va tug‘ish nafaqalarini to‘lash bo‘yicha majburiyatdan bo‘yin tovlash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Vaqtincha mehnatga qobiliyatsizlik, homiladorlik va tug‘ish nafaqalarini qonunchilikda belgilangan miqdorlarda to‘lash bo‘yicha majburiyatdan bo‘yin tovlash,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takroran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w:t>
      </w:r>
      <w:r>
        <w:rPr>
          <w:rFonts w:eastAsia="Times New Roman"/>
          <w:color w:val="000000"/>
        </w:rPr>
        <w:t>orining o‘n besh baravaridan o‘ttiz baravarigacha miqdorda jarima solishga sabab bo‘ladi.</w:t>
      </w:r>
    </w:p>
    <w:p w:rsidR="00000000" w:rsidRDefault="001A54AD">
      <w:pPr>
        <w:shd w:val="clear" w:color="auto" w:fill="FFFFFF"/>
        <w:spacing w:before="120" w:after="60"/>
        <w:ind w:firstLine="851"/>
        <w:jc w:val="both"/>
        <w:divId w:val="2101173555"/>
        <w:rPr>
          <w:rFonts w:eastAsia="Times New Roman"/>
          <w:b/>
          <w:bCs/>
          <w:color w:val="000080"/>
        </w:rPr>
      </w:pPr>
      <w:r>
        <w:rPr>
          <w:rFonts w:eastAsia="Times New Roman"/>
          <w:b/>
          <w:bCs/>
          <w:color w:val="000080"/>
        </w:rPr>
        <w:t>49</w:t>
      </w:r>
      <w:r>
        <w:rPr>
          <w:rFonts w:eastAsia="Times New Roman"/>
          <w:b/>
          <w:bCs/>
          <w:color w:val="000080"/>
          <w:vertAlign w:val="superscript"/>
        </w:rPr>
        <w:t>4</w:t>
      </w:r>
      <w:r>
        <w:rPr>
          <w:rFonts w:eastAsia="Times New Roman"/>
          <w:b/>
          <w:bCs/>
          <w:color w:val="000080"/>
        </w:rPr>
        <w:t xml:space="preserve">-modda. Xorijiy ishchi kuchini O‘zbekiston Respublikasiga jalb qilish va undan foydalanish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Xorijiy ishchi kuchini O‘zbekiston Respublikasiga jalb</w:t>
      </w:r>
      <w:r>
        <w:rPr>
          <w:rFonts w:eastAsia="Times New Roman"/>
          <w:color w:val="000000"/>
        </w:rPr>
        <w:t xml:space="preserve"> qilish va undan foydalanish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besh baravaridan o‘n baravarigacha, mansabdor shaxslarga esa — o‘n baravaridan yigirma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w:t>
      </w:r>
      <w:r>
        <w:rPr>
          <w:rFonts w:eastAsia="Times New Roman"/>
          <w:color w:val="000000"/>
        </w:rPr>
        <w:t xml:space="preserve">uqbuzarlik ma’muriy jazo chorasi qo‘llanilganidan keyin bir yil davomida takroran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mansabdor shaxslarga esa — yigirma besh baravaridan ellik baravarig</w:t>
      </w:r>
      <w:r>
        <w:rPr>
          <w:rFonts w:eastAsia="Times New Roman"/>
          <w:color w:val="000000"/>
        </w:rPr>
        <w:t>acha miqdorda jarima solishga sabab bo‘ladi.</w:t>
      </w:r>
    </w:p>
    <w:p w:rsidR="00000000" w:rsidRDefault="001A54AD">
      <w:pPr>
        <w:shd w:val="clear" w:color="auto" w:fill="FFFFFF"/>
        <w:spacing w:before="120" w:after="60"/>
        <w:ind w:firstLine="851"/>
        <w:jc w:val="both"/>
        <w:divId w:val="328679255"/>
        <w:rPr>
          <w:rFonts w:eastAsia="Times New Roman"/>
          <w:b/>
          <w:bCs/>
          <w:color w:val="000080"/>
        </w:rPr>
      </w:pPr>
      <w:r>
        <w:rPr>
          <w:rFonts w:eastAsia="Times New Roman"/>
          <w:b/>
          <w:bCs/>
          <w:color w:val="000080"/>
        </w:rPr>
        <w:t xml:space="preserve">50-modda. Aholini ish bilan ta’minlash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Mahalliy davlat hokimiyati organlarining davlat qo‘shimcha kafolatlarni ta’minlaydigan shaxslarni ishga joylashtirish uchun ish o‘rinlar</w:t>
      </w:r>
      <w:r>
        <w:rPr>
          <w:rFonts w:eastAsia="Times New Roman"/>
          <w:color w:val="000000"/>
        </w:rPr>
        <w:t xml:space="preserve">ining eng kam sonini yaratishga doir qarorlarini bajarmaslik,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o‘n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Mahalliy mehnat organlari tomonidan korxonalar, muassasalar v</w:t>
      </w:r>
      <w:r>
        <w:rPr>
          <w:rFonts w:eastAsia="Times New Roman"/>
          <w:color w:val="000000"/>
        </w:rPr>
        <w:t>a tashkilotlarga ishga yuborilgan shaxslarni ishga qabul qilishni bo‘sh ish o‘rinlari (vakant lavozimlar) mavjud bo‘lgani holda asossiz ravishda rad etish, shuningdek ish o‘rinlarining belgilangan eng kam soni hisobidan ish o‘rinlariga ishga joylashtirishn</w:t>
      </w:r>
      <w:r>
        <w:rPr>
          <w:rFonts w:eastAsia="Times New Roman"/>
          <w:color w:val="000000"/>
        </w:rPr>
        <w:t xml:space="preserve">i asossiz ravishda rad etish, xuddi shuningdek avval talabnoma berilgan, kasbga tayyorlashga, qayta tayyorlashga va malakasini oshirishga yuborilgan shaxslarni ishga qabul qilishni asossiz ravishda rad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w:t>
      </w:r>
      <w:r>
        <w:rPr>
          <w:rFonts w:eastAsia="Times New Roman"/>
          <w:color w:val="000000"/>
        </w:rPr>
        <w:t xml:space="preserve">rining o‘n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83" w:anchor="-4497227" w:history="1">
        <w:r>
          <w:rPr>
            <w:rFonts w:eastAsia="Times New Roman"/>
            <w:color w:val="008080"/>
          </w:rPr>
          <w:t xml:space="preserve">birinchi </w:t>
        </w:r>
      </w:hyperlink>
      <w:r>
        <w:rPr>
          <w:rFonts w:eastAsia="Times New Roman"/>
          <w:color w:val="000000"/>
        </w:rPr>
        <w:t xml:space="preserve">va </w:t>
      </w:r>
      <w:hyperlink r:id="rId84" w:anchor="-4497232" w:history="1">
        <w:r>
          <w:rPr>
            <w:rFonts w:eastAsia="Times New Roman"/>
            <w:color w:val="008080"/>
          </w:rPr>
          <w:t xml:space="preserve">ikkinchi qismlarida </w:t>
        </w:r>
      </w:hyperlink>
      <w:r>
        <w:rPr>
          <w:rFonts w:eastAsia="Times New Roman"/>
          <w:color w:val="000000"/>
        </w:rPr>
        <w:t>nazarda tu</w:t>
      </w:r>
      <w:r>
        <w:rPr>
          <w:rFonts w:eastAsia="Times New Roman"/>
          <w:color w:val="000000"/>
        </w:rPr>
        <w:t xml:space="preserve">tilgan huquqbuzarliklarni ma’muriy jazo chorasi qo‘llanilganidan keyin bir yil davomida takroran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yigirma baravaridan o‘ttiz baravarigacha miqdorda jarima solishga sabab bo‘ladi. </w:t>
      </w:r>
    </w:p>
    <w:p w:rsidR="00000000" w:rsidRDefault="001A54AD">
      <w:pPr>
        <w:shd w:val="clear" w:color="auto" w:fill="FFFFFF"/>
        <w:spacing w:before="120" w:after="60"/>
        <w:ind w:firstLine="851"/>
        <w:jc w:val="both"/>
        <w:divId w:val="130221015"/>
        <w:rPr>
          <w:rFonts w:eastAsia="Times New Roman"/>
          <w:b/>
          <w:bCs/>
          <w:color w:val="000080"/>
        </w:rPr>
      </w:pPr>
      <w:r>
        <w:rPr>
          <w:rFonts w:eastAsia="Times New Roman"/>
          <w:b/>
          <w:bCs/>
          <w:color w:val="000080"/>
        </w:rPr>
        <w:t>50</w:t>
      </w:r>
      <w:r>
        <w:rPr>
          <w:rFonts w:eastAsia="Times New Roman"/>
          <w:b/>
          <w:bCs/>
          <w:color w:val="000080"/>
          <w:vertAlign w:val="superscript"/>
        </w:rPr>
        <w:t>1</w:t>
      </w:r>
      <w:r>
        <w:rPr>
          <w:rFonts w:eastAsia="Times New Roman"/>
          <w:b/>
          <w:bCs/>
          <w:color w:val="000080"/>
        </w:rPr>
        <w:t>-modda.</w:t>
      </w:r>
      <w:r>
        <w:rPr>
          <w:rFonts w:eastAsia="Times New Roman"/>
          <w:b/>
          <w:bCs/>
          <w:color w:val="000080"/>
        </w:rPr>
        <w:t xml:space="preserve"> Xususiy bandlik agentliklari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 tomonidan xususiy bandlik agentliklari to‘g‘risidagi qonunchilikni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baravarigacha miqdorda jarima solishga sa</w:t>
      </w:r>
      <w:r>
        <w:rPr>
          <w:rFonts w:eastAsia="Times New Roman"/>
          <w:color w:val="000000"/>
        </w:rPr>
        <w:t xml:space="preserve">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Xususiy bandlik agentliklarining mansabdor shaxslari tomonidan o‘z faoliyati haqidagi ma’lumotlarni O‘zbekiston Respublikasi Bandlik va mehnat munosabatlari vazirligiga taqdim etmaslik, xuddi shuningdek ma’lumotlarni buzib ko‘rsatish yoki ma’</w:t>
      </w:r>
      <w:r>
        <w:rPr>
          <w:rFonts w:eastAsia="Times New Roman"/>
          <w:color w:val="000000"/>
        </w:rPr>
        <w:t xml:space="preserve">lumotlarni taqdim etish muddatlarini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besh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85" w:anchor="-4718568" w:history="1">
        <w:r>
          <w:rPr>
            <w:rFonts w:eastAsia="Times New Roman"/>
            <w:color w:val="008080"/>
          </w:rPr>
          <w:t>birinchi</w:t>
        </w:r>
      </w:hyperlink>
      <w:r>
        <w:rPr>
          <w:rFonts w:eastAsia="Times New Roman"/>
          <w:color w:val="000000"/>
        </w:rPr>
        <w:t xml:space="preserve"> va </w:t>
      </w:r>
      <w:hyperlink r:id="rId86" w:anchor="-4718574" w:history="1">
        <w:r>
          <w:rPr>
            <w:rFonts w:eastAsia="Times New Roman"/>
            <w:color w:val="008080"/>
          </w:rPr>
          <w:t xml:space="preserve">ikkinchi qismlarida </w:t>
        </w:r>
      </w:hyperlink>
      <w:r>
        <w:rPr>
          <w:rFonts w:eastAsia="Times New Roman"/>
          <w:color w:val="000000"/>
        </w:rPr>
        <w:t xml:space="preserve">nazarda tutilgan huquqbuzarliklar ma’muriy jazo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besh baravaridan o‘ttiz baravari</w:t>
      </w:r>
      <w:r>
        <w:rPr>
          <w:rFonts w:eastAsia="Times New Roman"/>
          <w:color w:val="000000"/>
        </w:rPr>
        <w:t>gacha miqdorda jarima solishga sabab bo‘ladi.</w:t>
      </w:r>
    </w:p>
    <w:p w:rsidR="00000000" w:rsidRDefault="001A54AD">
      <w:pPr>
        <w:shd w:val="clear" w:color="auto" w:fill="FFFFFF"/>
        <w:spacing w:before="120" w:after="60"/>
        <w:ind w:firstLine="851"/>
        <w:jc w:val="both"/>
        <w:divId w:val="1361782437"/>
        <w:rPr>
          <w:rFonts w:eastAsia="Times New Roman"/>
          <w:b/>
          <w:bCs/>
          <w:color w:val="000080"/>
        </w:rPr>
      </w:pPr>
      <w:r>
        <w:rPr>
          <w:rFonts w:eastAsia="Times New Roman"/>
          <w:b/>
          <w:bCs/>
          <w:color w:val="000080"/>
        </w:rPr>
        <w:t xml:space="preserve">51-modda. Mehnatga ma’muriy tarzda majburlash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Mehnatga biron-bir shaklda ma’muriy tarzda majburlash, bundan qonunda nazarda tutilgan hollar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baravaridan yuz bara</w:t>
      </w:r>
      <w:r>
        <w:rPr>
          <w:rFonts w:eastAsia="Times New Roman"/>
          <w:color w:val="000000"/>
        </w:rPr>
        <w:t xml:space="preserve">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ta’lim tashkilotining pedagog xodimiga nisbatan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yuz baravaridan bir yuz ellik baravarigacha miqdorda jarima solishga sabab</w:t>
      </w:r>
      <w:r>
        <w:rPr>
          <w:rFonts w:eastAsia="Times New Roman"/>
          <w:color w:val="000000"/>
        </w:rPr>
        <w:t xml:space="preserve"> bo‘ladi.</w:t>
      </w:r>
    </w:p>
    <w:p w:rsidR="00000000" w:rsidRDefault="001A54AD">
      <w:pPr>
        <w:shd w:val="clear" w:color="auto" w:fill="FFFFFF"/>
        <w:spacing w:before="120" w:after="60"/>
        <w:ind w:firstLine="851"/>
        <w:jc w:val="both"/>
        <w:divId w:val="285621771"/>
        <w:rPr>
          <w:rFonts w:eastAsia="Times New Roman"/>
          <w:b/>
          <w:bCs/>
          <w:color w:val="000080"/>
        </w:rPr>
      </w:pPr>
      <w:r>
        <w:rPr>
          <w:rFonts w:eastAsia="Times New Roman"/>
          <w:b/>
          <w:bCs/>
          <w:color w:val="000080"/>
        </w:rPr>
        <w:t>51</w:t>
      </w:r>
      <w:r>
        <w:rPr>
          <w:rFonts w:eastAsia="Times New Roman"/>
          <w:b/>
          <w:bCs/>
          <w:color w:val="000080"/>
          <w:vertAlign w:val="superscript"/>
        </w:rPr>
        <w:t>1</w:t>
      </w:r>
      <w:r>
        <w:rPr>
          <w:rFonts w:eastAsia="Times New Roman"/>
          <w:b/>
          <w:bCs/>
          <w:color w:val="000080"/>
        </w:rPr>
        <w:t xml:space="preserve">-modda. Nogironligi bo‘lgan shaxslarning huquqlari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Nogironligi bo‘lgan shaxslarga binolardan, inshootlardan, transportdan, axborotdan va aloqa vositalaridan, shu jumladan axborot-kommunikatsiya texnologiyalari va tizimlaridan moneliksiz foydalanish uchun shart-sharoitlar yaratish, shuningdek mehmonxonalarn</w:t>
      </w:r>
      <w:r>
        <w:rPr>
          <w:rFonts w:eastAsia="Times New Roman"/>
          <w:color w:val="000000"/>
        </w:rPr>
        <w:t>ing mulkdorlari tomonidan umumiy xonalar fondining kamida bitta xonasini o‘rindiqli aravachadan foydalanadigan nogironligi bo‘lgan shaxslar uchun qulay tarzda jihozlash bo‘yicha talablarni bajarmaganlik,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w:t>
      </w:r>
      <w:r>
        <w:rPr>
          <w:rFonts w:eastAsia="Times New Roman"/>
          <w:color w:val="000000"/>
        </w:rPr>
        <w:t xml:space="preserve"> o‘n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w:t>
      </w:r>
      <w:r>
        <w:rPr>
          <w:rFonts w:eastAsia="Times New Roman"/>
          <w:color w:val="000000"/>
        </w:rPr>
        <w:t xml:space="preserve">n besh baravaridan o‘ttiz baravarigacha miqdorda jarima solishga sabab bo‘ladi. </w:t>
      </w:r>
    </w:p>
    <w:p w:rsidR="00000000" w:rsidRDefault="001A54AD">
      <w:pPr>
        <w:shd w:val="clear" w:color="auto" w:fill="FFFFFF"/>
        <w:spacing w:before="120" w:after="60"/>
        <w:jc w:val="center"/>
        <w:divId w:val="1179003565"/>
        <w:rPr>
          <w:rFonts w:eastAsia="Times New Roman"/>
          <w:b/>
          <w:bCs/>
          <w:color w:val="000080"/>
        </w:rPr>
      </w:pPr>
      <w:r>
        <w:rPr>
          <w:rFonts w:eastAsia="Times New Roman"/>
          <w:b/>
          <w:bCs/>
          <w:color w:val="000080"/>
        </w:rPr>
        <w:t>V</w:t>
      </w:r>
      <w:r>
        <w:rPr>
          <w:rFonts w:eastAsia="Times New Roman"/>
          <w:b/>
          <w:bCs/>
          <w:color w:val="000080"/>
          <w:vertAlign w:val="superscript"/>
        </w:rPr>
        <w:t>1</w:t>
      </w:r>
      <w:r>
        <w:rPr>
          <w:rFonts w:eastAsia="Times New Roman"/>
          <w:b/>
          <w:bCs/>
          <w:color w:val="000080"/>
        </w:rPr>
        <w:t xml:space="preserve"> bob. SAYLOV VA REFERENDUMNI TASHKIL ETISH HAMDA O‘TKAZISH SOHASIDAGI HUQUQBUZARLIKLAR UCHUN MA’MURIY JAVOBGARLIK</w:t>
      </w:r>
    </w:p>
    <w:p w:rsidR="00000000" w:rsidRDefault="001A54AD">
      <w:pPr>
        <w:shd w:val="clear" w:color="auto" w:fill="FFFFFF"/>
        <w:spacing w:before="120" w:after="60"/>
        <w:ind w:firstLine="851"/>
        <w:jc w:val="both"/>
        <w:divId w:val="1227842213"/>
        <w:rPr>
          <w:rFonts w:eastAsia="Times New Roman"/>
          <w:b/>
          <w:bCs/>
          <w:color w:val="000080"/>
        </w:rPr>
      </w:pPr>
      <w:r>
        <w:rPr>
          <w:rFonts w:eastAsia="Times New Roman"/>
          <w:b/>
          <w:bCs/>
          <w:color w:val="000080"/>
        </w:rPr>
        <w:t>51</w:t>
      </w:r>
      <w:r>
        <w:rPr>
          <w:rFonts w:eastAsia="Times New Roman"/>
          <w:b/>
          <w:bCs/>
          <w:color w:val="000080"/>
          <w:vertAlign w:val="superscript"/>
        </w:rPr>
        <w:t>2</w:t>
      </w:r>
      <w:r>
        <w:rPr>
          <w:rFonts w:eastAsia="Times New Roman"/>
          <w:b/>
          <w:bCs/>
          <w:color w:val="000080"/>
        </w:rPr>
        <w:t>-modda. O‘zbekiston Respublikasi Markaziy saylov komissi</w:t>
      </w:r>
      <w:r>
        <w:rPr>
          <w:rFonts w:eastAsia="Times New Roman"/>
          <w:b/>
          <w:bCs/>
          <w:color w:val="000080"/>
        </w:rPr>
        <w:t>yasining, saylov komissiyalarining, referendum o‘tkazuvchi komissiyalarning faoliyatiga aralashish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Markaziy saylov komissiyasining, saylov komissiyalarining, referendum o‘tkazuvchi komissiyalarning faoliyatiga aralashish, xuddi shu</w:t>
      </w:r>
      <w:r>
        <w:rPr>
          <w:rFonts w:eastAsia="Times New Roman"/>
          <w:color w:val="000000"/>
        </w:rPr>
        <w:t xml:space="preserve">ningdek ularning ishiga to‘siqlarni yuzaga keltirish,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o‘n baravaridan o‘n besh baravarigacha miqdorda jarima solishga sabab bo‘ladi. </w:t>
      </w:r>
    </w:p>
    <w:p w:rsidR="00000000" w:rsidRDefault="001A54AD">
      <w:pPr>
        <w:shd w:val="clear" w:color="auto" w:fill="FFFFFF"/>
        <w:spacing w:before="120" w:after="60"/>
        <w:ind w:firstLine="851"/>
        <w:jc w:val="both"/>
        <w:divId w:val="1844129074"/>
        <w:rPr>
          <w:rFonts w:eastAsia="Times New Roman"/>
          <w:b/>
          <w:bCs/>
          <w:color w:val="000080"/>
        </w:rPr>
      </w:pPr>
      <w:r>
        <w:rPr>
          <w:rFonts w:eastAsia="Times New Roman"/>
          <w:b/>
          <w:bCs/>
          <w:color w:val="000080"/>
        </w:rPr>
        <w:t>51</w:t>
      </w:r>
      <w:r>
        <w:rPr>
          <w:rFonts w:eastAsia="Times New Roman"/>
          <w:b/>
          <w:bCs/>
          <w:color w:val="000080"/>
          <w:vertAlign w:val="superscript"/>
        </w:rPr>
        <w:t>3</w:t>
      </w:r>
      <w:r>
        <w:rPr>
          <w:rFonts w:eastAsia="Times New Roman"/>
          <w:b/>
          <w:bCs/>
          <w:color w:val="000080"/>
        </w:rPr>
        <w:t>-modda. O‘zbekiston Respublikasi Markaziy saylov komissiyasining,</w:t>
      </w:r>
      <w:r>
        <w:rPr>
          <w:rFonts w:eastAsia="Times New Roman"/>
          <w:b/>
          <w:bCs/>
          <w:color w:val="000080"/>
        </w:rPr>
        <w:t xml:space="preserve"> saylov komissiyalarining, referendum o‘tkazuvchi komissiyalarning qarorlarini ijro etmaslik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Markaziy saylov komissiyasining, saylov komissiyalarining, referendum o‘tkazuvchi komissiyalarning qarorlarini ijro etmaslik, xuddi shunin</w:t>
      </w:r>
      <w:r>
        <w:rPr>
          <w:rFonts w:eastAsia="Times New Roman"/>
          <w:color w:val="000000"/>
        </w:rPr>
        <w:t xml:space="preserve">gdek ularning murojaatlarini ko‘rib chiqishni g‘ayrihuquqiy ravishda rad etish, ularni ko‘rib chiqish muddatlarini uzrli sabablarsiz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uch baravaridan yetti baravarigacha miqdorda jarima solishga </w:t>
      </w:r>
      <w:r>
        <w:rPr>
          <w:rFonts w:eastAsia="Times New Roman"/>
          <w:color w:val="000000"/>
        </w:rPr>
        <w:t xml:space="preserve">sabab bo‘ladi. </w:t>
      </w:r>
    </w:p>
    <w:p w:rsidR="00000000" w:rsidRDefault="001A54AD">
      <w:pPr>
        <w:shd w:val="clear" w:color="auto" w:fill="FFFFFF"/>
        <w:spacing w:before="120" w:after="60"/>
        <w:ind w:firstLine="851"/>
        <w:jc w:val="both"/>
        <w:divId w:val="1949851732"/>
        <w:rPr>
          <w:rFonts w:eastAsia="Times New Roman"/>
          <w:b/>
          <w:bCs/>
          <w:color w:val="000080"/>
        </w:rPr>
      </w:pPr>
      <w:r>
        <w:rPr>
          <w:rFonts w:eastAsia="Times New Roman"/>
          <w:b/>
          <w:bCs/>
          <w:color w:val="000080"/>
        </w:rPr>
        <w:t>51</w:t>
      </w:r>
      <w:r>
        <w:rPr>
          <w:rFonts w:eastAsia="Times New Roman"/>
          <w:b/>
          <w:bCs/>
          <w:color w:val="000080"/>
          <w:vertAlign w:val="superscript"/>
        </w:rPr>
        <w:t>4</w:t>
      </w:r>
      <w:r>
        <w:rPr>
          <w:rFonts w:eastAsia="Times New Roman"/>
          <w:b/>
          <w:bCs/>
          <w:color w:val="000080"/>
        </w:rPr>
        <w:t>-modda. Nomzodning, ishonchli vakilning, kuzatuvchining yoki siyosiy partiya vakolatli vakilining huquqlarini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Nomzodning, ishonchli vakilning, kuzatuvchining yoki siyosiy partiya vakolatli vakilining huquqlarini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w:t>
      </w:r>
      <w:r>
        <w:rPr>
          <w:rFonts w:eastAsia="Times New Roman"/>
          <w:color w:val="000000"/>
        </w:rPr>
        <w:t xml:space="preserve">or shaxslarga bazaviy hisoblash miqdorining besh baravaridan o‘n baravarigacha miqdorda jarima solishga sabab bo‘ladi. </w:t>
      </w:r>
    </w:p>
    <w:p w:rsidR="00000000" w:rsidRDefault="001A54AD">
      <w:pPr>
        <w:shd w:val="clear" w:color="auto" w:fill="FFFFFF"/>
        <w:spacing w:before="120" w:after="60"/>
        <w:ind w:firstLine="851"/>
        <w:jc w:val="both"/>
        <w:divId w:val="253369270"/>
        <w:rPr>
          <w:rFonts w:eastAsia="Times New Roman"/>
          <w:b/>
          <w:bCs/>
          <w:color w:val="000080"/>
        </w:rPr>
      </w:pPr>
      <w:r>
        <w:rPr>
          <w:rFonts w:eastAsia="Times New Roman"/>
          <w:b/>
          <w:bCs/>
          <w:color w:val="000080"/>
        </w:rPr>
        <w:t>51</w:t>
      </w:r>
      <w:r>
        <w:rPr>
          <w:rFonts w:eastAsia="Times New Roman"/>
          <w:b/>
          <w:bCs/>
          <w:color w:val="000080"/>
          <w:vertAlign w:val="superscript"/>
        </w:rPr>
        <w:t>5</w:t>
      </w:r>
      <w:r>
        <w:rPr>
          <w:rFonts w:eastAsia="Times New Roman"/>
          <w:b/>
          <w:bCs/>
          <w:color w:val="000080"/>
        </w:rPr>
        <w:t>-modda. Saylovoldi tashviqotini, referendumga qo‘yilgan masalalar yuzasidan tashviqot olib borish shartlari va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Saylo</w:t>
      </w:r>
      <w:r>
        <w:rPr>
          <w:rFonts w:eastAsia="Times New Roman"/>
          <w:color w:val="000000"/>
        </w:rPr>
        <w:t xml:space="preserve">voldi tashviqotini, referendumga qo‘yilgan masalalar yuzasidan tashviqot olib borish shartlari va tartibini nomzod, ishonchli vakil, siyosiy partiya vakili, mansabdor shaxs tomonidan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yetti baravaridan o‘n baravariga</w:t>
      </w:r>
      <w:r>
        <w:rPr>
          <w:rFonts w:eastAsia="Times New Roman"/>
          <w:color w:val="000000"/>
        </w:rPr>
        <w:t xml:space="preserve">cha miqdorda jarima solishga sabab bo‘ladi. </w:t>
      </w:r>
    </w:p>
    <w:p w:rsidR="00000000" w:rsidRDefault="001A54AD">
      <w:pPr>
        <w:shd w:val="clear" w:color="auto" w:fill="FFFFFF"/>
        <w:spacing w:before="120" w:after="60"/>
        <w:ind w:firstLine="851"/>
        <w:jc w:val="both"/>
        <w:divId w:val="747969582"/>
        <w:rPr>
          <w:rFonts w:eastAsia="Times New Roman"/>
          <w:b/>
          <w:bCs/>
          <w:color w:val="000080"/>
        </w:rPr>
      </w:pPr>
      <w:r>
        <w:rPr>
          <w:rFonts w:eastAsia="Times New Roman"/>
          <w:b/>
          <w:bCs/>
          <w:color w:val="000080"/>
        </w:rPr>
        <w:t>51</w:t>
      </w:r>
      <w:r>
        <w:rPr>
          <w:rFonts w:eastAsia="Times New Roman"/>
          <w:b/>
          <w:bCs/>
          <w:color w:val="000080"/>
          <w:vertAlign w:val="superscript"/>
        </w:rPr>
        <w:t>6</w:t>
      </w:r>
      <w:r>
        <w:rPr>
          <w:rFonts w:eastAsia="Times New Roman"/>
          <w:b/>
          <w:bCs/>
          <w:color w:val="000080"/>
        </w:rPr>
        <w:t>-modda. Nomzodlar, siyosiy partiyalar to‘g‘risida yolg‘on ma’lumotlarni tarqatish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Saylov natijalariga ta’sir ko‘rsatish maqsadida nomzod, siyosiy partiya to‘g‘risida ataylab yolg‘on ma’lumotlarni e’lon qilish</w:t>
      </w:r>
      <w:r>
        <w:rPr>
          <w:rFonts w:eastAsia="Times New Roman"/>
          <w:color w:val="000000"/>
        </w:rPr>
        <w:t xml:space="preserve"> yoki boshqa usullar orqali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baravarigacha, mansabdor shaxslarga esa besh baravaridan o‘n baravarigacha miqdorda jarima solishga sabab bo‘ladi. </w:t>
      </w:r>
    </w:p>
    <w:p w:rsidR="00000000" w:rsidRDefault="001A54AD">
      <w:pPr>
        <w:shd w:val="clear" w:color="auto" w:fill="FFFFFF"/>
        <w:spacing w:before="120" w:after="60"/>
        <w:ind w:firstLine="851"/>
        <w:jc w:val="both"/>
        <w:divId w:val="490949466"/>
        <w:rPr>
          <w:rFonts w:eastAsia="Times New Roman"/>
          <w:b/>
          <w:bCs/>
          <w:color w:val="000080"/>
        </w:rPr>
      </w:pPr>
      <w:r>
        <w:rPr>
          <w:rFonts w:eastAsia="Times New Roman"/>
          <w:b/>
          <w:bCs/>
          <w:color w:val="000080"/>
        </w:rPr>
        <w:t>51</w:t>
      </w:r>
      <w:r>
        <w:rPr>
          <w:rFonts w:eastAsia="Times New Roman"/>
          <w:b/>
          <w:bCs/>
          <w:color w:val="000080"/>
          <w:vertAlign w:val="superscript"/>
        </w:rPr>
        <w:t>7</w:t>
      </w:r>
      <w:r>
        <w:rPr>
          <w:rFonts w:eastAsia="Times New Roman"/>
          <w:b/>
          <w:bCs/>
          <w:color w:val="000080"/>
        </w:rPr>
        <w:t>-modda. Saylovga yoki referendum</w:t>
      </w:r>
      <w:r>
        <w:rPr>
          <w:rFonts w:eastAsia="Times New Roman"/>
          <w:b/>
          <w:bCs/>
          <w:color w:val="000080"/>
        </w:rPr>
        <w:t>ga tayyorgarlik ko‘rish va saylov yoki referendum o‘tkazish jarayonida axborot hamda tashviqot materiallarini qasddan yo‘q qilib yuborish yoki ularga qasddan shikast yetkazish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Binolarga, inshootlarga yoki boshqa joylarga joylashtirilgan axborot, tashviqot </w:t>
      </w:r>
      <w:r>
        <w:rPr>
          <w:rFonts w:eastAsia="Times New Roman"/>
          <w:color w:val="000000"/>
        </w:rPr>
        <w:t xml:space="preserve">materiallarini saylovga yoki referendumga tayyorgarlik ko‘rish va saylov yoki referendum o‘tkazish jarayonida qasddan yo‘q qilib yuborish yoki ularga qasddan shikast yetkazish,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baravaridan yetti baravarigacha miqdorda j</w:t>
      </w:r>
      <w:r>
        <w:rPr>
          <w:rFonts w:eastAsia="Times New Roman"/>
          <w:color w:val="000000"/>
        </w:rPr>
        <w:t xml:space="preserve">arima solishga sabab bo‘ladi. </w:t>
      </w:r>
    </w:p>
    <w:p w:rsidR="00000000" w:rsidRDefault="001A54AD">
      <w:pPr>
        <w:shd w:val="clear" w:color="auto" w:fill="FFFFFF"/>
        <w:spacing w:before="120" w:after="60"/>
        <w:ind w:firstLine="851"/>
        <w:jc w:val="both"/>
        <w:divId w:val="1265185219"/>
        <w:rPr>
          <w:rFonts w:eastAsia="Times New Roman"/>
          <w:b/>
          <w:bCs/>
          <w:color w:val="000080"/>
        </w:rPr>
      </w:pPr>
      <w:r>
        <w:rPr>
          <w:rFonts w:eastAsia="Times New Roman"/>
          <w:b/>
          <w:bCs/>
          <w:color w:val="000080"/>
        </w:rPr>
        <w:t>51</w:t>
      </w:r>
      <w:r>
        <w:rPr>
          <w:rFonts w:eastAsia="Times New Roman"/>
          <w:b/>
          <w:bCs/>
          <w:color w:val="000080"/>
          <w:vertAlign w:val="superscript"/>
        </w:rPr>
        <w:t>8</w:t>
      </w:r>
      <w:r>
        <w:rPr>
          <w:rFonts w:eastAsia="Times New Roman"/>
          <w:b/>
          <w:bCs/>
          <w:color w:val="000080"/>
        </w:rPr>
        <w:t>-modda. Saylovni yoki referendumni moliyalashtirish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Saylovni yoki referendumni moliyalashtirish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besh baravaridan o‘n baravarigacha, mansabdor shaxslarga esa o‘n baravaridan yigirma baravarigacha miqdorda jarima solishga sabab bo‘ladi. </w:t>
      </w:r>
    </w:p>
    <w:p w:rsidR="00000000" w:rsidRDefault="001A54AD">
      <w:pPr>
        <w:shd w:val="clear" w:color="auto" w:fill="FFFFFF"/>
        <w:spacing w:before="120" w:after="60"/>
        <w:ind w:firstLine="851"/>
        <w:jc w:val="both"/>
        <w:divId w:val="204955146"/>
        <w:rPr>
          <w:rFonts w:eastAsia="Times New Roman"/>
          <w:b/>
          <w:bCs/>
          <w:color w:val="000080"/>
        </w:rPr>
      </w:pPr>
      <w:r>
        <w:rPr>
          <w:rFonts w:eastAsia="Times New Roman"/>
          <w:b/>
          <w:bCs/>
          <w:color w:val="000080"/>
        </w:rPr>
        <w:t>51</w:t>
      </w:r>
      <w:r>
        <w:rPr>
          <w:rFonts w:eastAsia="Times New Roman"/>
          <w:b/>
          <w:bCs/>
          <w:color w:val="000080"/>
          <w:vertAlign w:val="superscript"/>
        </w:rPr>
        <w:t>9</w:t>
      </w:r>
      <w:r>
        <w:rPr>
          <w:rFonts w:eastAsia="Times New Roman"/>
          <w:b/>
          <w:bCs/>
          <w:color w:val="000080"/>
        </w:rPr>
        <w:t>-modda. Jamoatchilik fikri so‘rovlari natijalarini, saylov yoki referen</w:t>
      </w:r>
      <w:r>
        <w:rPr>
          <w:rFonts w:eastAsia="Times New Roman"/>
          <w:b/>
          <w:bCs/>
          <w:color w:val="000080"/>
        </w:rPr>
        <w:t>dum natijalari taxminlarini chop etish (e’lon qilish)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Jamoatchilik fikri so‘rovlari natijalarini, saylov yoki referendum natijalari taxminlarini, shuningdek saylov yoki referendum bilan bog‘liq boshqa tadqiqotlarni chop etish (e’lon qilish</w:t>
      </w:r>
      <w:r>
        <w:rPr>
          <w:rFonts w:eastAsia="Times New Roman"/>
          <w:color w:val="000000"/>
        </w:rPr>
        <w:t xml:space="preserve">)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besh baravaridan yigirma baravarigacha miqdorda jarima solishga sabab bo‘ladi.</w:t>
      </w:r>
    </w:p>
    <w:p w:rsidR="00000000" w:rsidRDefault="001A54AD">
      <w:pPr>
        <w:shd w:val="clear" w:color="auto" w:fill="FFFFFF"/>
        <w:spacing w:before="120" w:after="60"/>
        <w:ind w:firstLine="851"/>
        <w:jc w:val="both"/>
        <w:divId w:val="1381900131"/>
        <w:rPr>
          <w:rFonts w:eastAsia="Times New Roman"/>
          <w:b/>
          <w:bCs/>
          <w:color w:val="000080"/>
        </w:rPr>
      </w:pPr>
      <w:r>
        <w:rPr>
          <w:rStyle w:val="Strong"/>
          <w:rFonts w:eastAsia="Times New Roman"/>
          <w:color w:val="000080"/>
        </w:rPr>
        <w:t>51</w:t>
      </w:r>
      <w:r>
        <w:rPr>
          <w:rStyle w:val="Strong"/>
          <w:rFonts w:eastAsia="Times New Roman"/>
          <w:color w:val="000080"/>
          <w:vertAlign w:val="superscript"/>
        </w:rPr>
        <w:t>10</w:t>
      </w:r>
      <w:r>
        <w:rPr>
          <w:rStyle w:val="Strong"/>
          <w:rFonts w:eastAsia="Times New Roman"/>
          <w:color w:val="000080"/>
        </w:rPr>
        <w:t>-modda. Saylov (ovoz berish) byulletenlarini berish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Saylov komissiyasi yoki referendum o‘tkazuvchi komissiya a’zosi tomonidan fuqarolarga bir necha marta yoki boshqa shaxslar nomidan ovoz berish uchun saylov (ovoz berish) byulletenlarini berish,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baravarigacha miqdorda jar</w:t>
      </w:r>
      <w:r>
        <w:rPr>
          <w:rFonts w:eastAsia="Times New Roman"/>
          <w:color w:val="000000"/>
        </w:rPr>
        <w:t>ima solishga sabab bo‘ladi.</w:t>
      </w:r>
    </w:p>
    <w:p w:rsidR="00000000" w:rsidRDefault="001A54AD">
      <w:pPr>
        <w:shd w:val="clear" w:color="auto" w:fill="FFFFFF"/>
        <w:spacing w:before="120" w:after="60"/>
        <w:ind w:firstLine="851"/>
        <w:jc w:val="both"/>
        <w:divId w:val="971714990"/>
        <w:rPr>
          <w:rFonts w:eastAsia="Times New Roman"/>
          <w:b/>
          <w:bCs/>
          <w:color w:val="000080"/>
        </w:rPr>
      </w:pPr>
      <w:r>
        <w:rPr>
          <w:rStyle w:val="Strong"/>
          <w:rFonts w:eastAsia="Times New Roman"/>
          <w:color w:val="000080"/>
        </w:rPr>
        <w:t>51</w:t>
      </w:r>
      <w:r>
        <w:rPr>
          <w:rStyle w:val="Strong"/>
          <w:rFonts w:eastAsia="Times New Roman"/>
          <w:color w:val="000080"/>
          <w:vertAlign w:val="superscript"/>
        </w:rPr>
        <w:t>11</w:t>
      </w:r>
      <w:r>
        <w:rPr>
          <w:rStyle w:val="Strong"/>
          <w:rFonts w:eastAsia="Times New Roman"/>
          <w:color w:val="000080"/>
        </w:rPr>
        <w:t xml:space="preserve">-modda. </w:t>
      </w:r>
      <w:r>
        <w:rPr>
          <w:rFonts w:eastAsia="Times New Roman"/>
          <w:b/>
          <w:bCs/>
          <w:color w:val="000080"/>
        </w:rPr>
        <w:t>Saylovda ishtirok etish uchun ajratilgan davlat mablag‘lari to‘g‘risidagi moliyaviy hisobotlarni taqdim etish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Saylovda ishtirok etish uchun ajratilgan davlat mablag‘lari to‘g‘risidagi oraliq yoki yak</w:t>
      </w:r>
      <w:r>
        <w:rPr>
          <w:rFonts w:eastAsia="Times New Roman"/>
          <w:color w:val="000000"/>
        </w:rPr>
        <w:t>uniy hisobotni siyosiy partiya tomonidan O‘zbekiston Respublikasi Markaziy saylov komissiyasiga taqdim etmaslik yoki o‘z vaqtida taqdim etmaslik yoxud hisobotda bila turib noto‘g‘ri ma’lumotlarni taqdim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w:t>
      </w:r>
      <w:r>
        <w:rPr>
          <w:rFonts w:eastAsia="Times New Roman"/>
          <w:color w:val="000000"/>
        </w:rPr>
        <w:t>rining besh baravaridan o‘n baravarigacha miqdorda jarima solishga sabab bo‘ladi.</w:t>
      </w:r>
    </w:p>
    <w:p w:rsidR="00000000" w:rsidRDefault="001A54AD">
      <w:pPr>
        <w:shd w:val="clear" w:color="auto" w:fill="FFFFFF"/>
        <w:spacing w:before="120" w:after="60"/>
        <w:jc w:val="center"/>
        <w:divId w:val="70276197"/>
        <w:rPr>
          <w:rFonts w:eastAsia="Times New Roman"/>
          <w:b/>
          <w:bCs/>
          <w:color w:val="000080"/>
        </w:rPr>
      </w:pPr>
      <w:r>
        <w:rPr>
          <w:rFonts w:eastAsia="Times New Roman"/>
          <w:b/>
          <w:bCs/>
          <w:color w:val="000080"/>
        </w:rPr>
        <w:t xml:space="preserve">VI bob. AHOLI SOG‘LIG‘INI SAQLASH SOHASIDAGI HUQUQBUZARLIKLAR UCHUN MA’MURIY JAVOBGARLIK </w:t>
      </w:r>
    </w:p>
    <w:p w:rsidR="00000000" w:rsidRDefault="001A54AD">
      <w:pPr>
        <w:shd w:val="clear" w:color="auto" w:fill="FFFFFF"/>
        <w:spacing w:before="120" w:after="60"/>
        <w:ind w:firstLine="851"/>
        <w:jc w:val="both"/>
        <w:divId w:val="1146699821"/>
        <w:rPr>
          <w:rFonts w:eastAsia="Times New Roman"/>
          <w:b/>
          <w:bCs/>
          <w:color w:val="000080"/>
        </w:rPr>
      </w:pPr>
      <w:r>
        <w:rPr>
          <w:rFonts w:eastAsia="Times New Roman"/>
          <w:b/>
          <w:bCs/>
          <w:color w:val="000080"/>
        </w:rPr>
        <w:t xml:space="preserve">52-modda. Yengil tan jarohati yetkazish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Ehtiyotsizlik orqasida yengil tan jarohati </w:t>
      </w:r>
      <w:r>
        <w:rPr>
          <w:rFonts w:eastAsia="Times New Roman"/>
          <w:color w:val="000000"/>
        </w:rPr>
        <w:t xml:space="preserve">yetkazish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Qasddan yengil tan jarohati yetkazish, bu harakat sog‘liqning qisqa muddat yomonlashuviga yoki mehnat qobiliyatini uncha ko‘p davom etmay</w:t>
      </w:r>
      <w:r>
        <w:rPr>
          <w:rFonts w:eastAsia="Times New Roman"/>
          <w:color w:val="000000"/>
        </w:rPr>
        <w:t xml:space="preserve">digan turg‘un tarzda yo‘qotishga olib kelmagan bo‘lsa, basharti ushbu Kodeksning </w:t>
      </w:r>
      <w:hyperlink r:id="rId87" w:anchor="-6437241" w:history="1">
        <w:r>
          <w:rPr>
            <w:rFonts w:eastAsia="Times New Roman"/>
            <w:color w:val="008080"/>
          </w:rPr>
          <w:t>59</w:t>
        </w:r>
        <w:r>
          <w:rPr>
            <w:rFonts w:eastAsia="Times New Roman"/>
            <w:color w:val="008080"/>
            <w:vertAlign w:val="superscript"/>
          </w:rPr>
          <w:t>2</w:t>
        </w:r>
        <w:r>
          <w:rPr>
            <w:rFonts w:eastAsia="Times New Roman"/>
            <w:color w:val="008080"/>
          </w:rPr>
          <w:t>-moddasida</w:t>
        </w:r>
      </w:hyperlink>
      <w:r>
        <w:rPr>
          <w:rFonts w:eastAsia="Times New Roman"/>
          <w:color w:val="000000"/>
        </w:rPr>
        <w:t xml:space="preserve"> nazarda tutilgan huquqbuzarlik alomatlari mavjud bo‘lmasa,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w:t>
      </w:r>
      <w:r>
        <w:rPr>
          <w:rFonts w:eastAsia="Times New Roman"/>
          <w:color w:val="000000"/>
        </w:rPr>
        <w:t xml:space="preserve">dan to‘rt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ikkinchi qismida nazarda tutilgan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w:t>
      </w:r>
      <w:r>
        <w:rPr>
          <w:rFonts w:eastAsia="Times New Roman"/>
          <w:color w:val="000000"/>
        </w:rPr>
        <w:t xml:space="preserve"> baravaridan yigirma besh baravarigacha miqdorda jarima solishga yoki o‘n besh sutkagacha muddatga ma’muriy qamoqqa olishga sabab bo‘ladi.</w:t>
      </w:r>
    </w:p>
    <w:p w:rsidR="00000000" w:rsidRDefault="001A54AD">
      <w:pPr>
        <w:shd w:val="clear" w:color="auto" w:fill="FFFFFF"/>
        <w:spacing w:before="120" w:after="60"/>
        <w:ind w:firstLine="851"/>
        <w:jc w:val="both"/>
        <w:divId w:val="534579604"/>
        <w:rPr>
          <w:rFonts w:eastAsia="Times New Roman"/>
          <w:b/>
          <w:bCs/>
          <w:color w:val="000080"/>
        </w:rPr>
      </w:pPr>
      <w:r>
        <w:rPr>
          <w:rFonts w:eastAsia="Times New Roman"/>
          <w:b/>
          <w:bCs/>
          <w:color w:val="000080"/>
        </w:rPr>
        <w:t>53-modda. Sanitariya qonunchiligini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Sanitariya qonunchilikni, sanitariya normalarini, qoidalarini va gigiyena </w:t>
      </w:r>
      <w:r>
        <w:rPr>
          <w:rFonts w:eastAsia="Times New Roman"/>
          <w:color w:val="000000"/>
        </w:rPr>
        <w:t xml:space="preserve">normativlarini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besh baravaridan yigirma baravarigacha miqdorda jarima solishga sabab bo‘ladi.</w:t>
      </w:r>
    </w:p>
    <w:p w:rsidR="00000000" w:rsidRDefault="001A54AD">
      <w:pPr>
        <w:shd w:val="clear" w:color="auto" w:fill="FFFFFF"/>
        <w:spacing w:before="120" w:after="60"/>
        <w:ind w:firstLine="851"/>
        <w:jc w:val="both"/>
        <w:divId w:val="1893301414"/>
        <w:rPr>
          <w:rFonts w:eastAsia="Times New Roman"/>
          <w:b/>
          <w:bCs/>
          <w:color w:val="000080"/>
        </w:rPr>
      </w:pPr>
      <w:r>
        <w:rPr>
          <w:rFonts w:eastAsia="Times New Roman"/>
          <w:b/>
          <w:bCs/>
          <w:color w:val="000080"/>
        </w:rPr>
        <w:t>54-modda. Epidemiyalarga qarshi kurash qoid</w:t>
      </w:r>
      <w:r>
        <w:rPr>
          <w:rFonts w:eastAsia="Times New Roman"/>
          <w:b/>
          <w:bCs/>
          <w:color w:val="000080"/>
        </w:rPr>
        <w:t xml:space="preserve">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Karantinli va inson uchun xavfli bo‘lgan boshqa yuqumli kasalliklar paydo bo‘lishi hamda tarqalishi sharoitida vakolatli organning maxsus talablariga zid ravishda jamoat joylarida niqobsiz bo‘lish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w:t>
      </w:r>
      <w:r>
        <w:rPr>
          <w:rFonts w:eastAsia="Times New Roman"/>
          <w:color w:val="000000"/>
        </w:rPr>
        <w:t xml:space="preserve">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Karantinli va inson uchun xavfli bo‘lgan boshqa yuqumli kasalliklar paydo bo‘lishining yoki tarqalishining oldini olish maqsadida belgilangan majburiy qoidalarni buzish, shu jumladan karantinli va inson uch</w:t>
      </w:r>
      <w:r>
        <w:rPr>
          <w:rFonts w:eastAsia="Times New Roman"/>
          <w:color w:val="000000"/>
        </w:rPr>
        <w:t>un xavfli bo‘lgan boshqa yuqumli kasalliklar paydo bo‘lishi hamda tarqalishi sharoitida shifoxonadagi ichki tartibga rioya etmaslik, davlat sanitariya nazorati organlarining tibbiy tekshiruvdan o‘tish va davolanish, karantinni o‘tash uchun belgilangan joyl</w:t>
      </w:r>
      <w:r>
        <w:rPr>
          <w:rFonts w:eastAsia="Times New Roman"/>
          <w:color w:val="000000"/>
        </w:rPr>
        <w:t>arga yetib borish va ushbu joylarni belgilangan muddat davomida tark etmaslik, kasallik yuqish xavfi mavjud bo‘lgan davrda muloqotda bo‘lingan shaxslar va borilgan joylar haqidagi ma’lumotlarni oshkor qilish to‘g‘risidagi yoki boshqa qonuniy talablarini uz</w:t>
      </w:r>
      <w:r>
        <w:rPr>
          <w:rFonts w:eastAsia="Times New Roman"/>
          <w:color w:val="000000"/>
        </w:rPr>
        <w:t xml:space="preserve">rli sabablarsiz bajarmaslik,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baravari, mansabdor shaxslarga esa — o‘ttiz baravari miqdorida jarima solishga sabab bo‘ladi.</w:t>
      </w:r>
    </w:p>
    <w:p w:rsidR="00000000" w:rsidRDefault="001A54AD">
      <w:pPr>
        <w:shd w:val="clear" w:color="auto" w:fill="FFFFFF"/>
        <w:spacing w:before="120" w:after="60"/>
        <w:ind w:firstLine="851"/>
        <w:jc w:val="both"/>
        <w:divId w:val="174927173"/>
        <w:rPr>
          <w:rFonts w:eastAsia="Times New Roman"/>
          <w:b/>
          <w:bCs/>
          <w:color w:val="000080"/>
        </w:rPr>
      </w:pPr>
      <w:r>
        <w:rPr>
          <w:rFonts w:eastAsia="Times New Roman"/>
          <w:b/>
          <w:bCs/>
          <w:color w:val="000080"/>
        </w:rPr>
        <w:t xml:space="preserve">55-modda. Radiatsion xavfsizlikka doir qoidalar, normalar, yo‘riqnomalar va boshqa talablarni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Radiatsion xavfsizlikka doir qoidalar, normalar, yo‘riqnomalar va boshqa talablarni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uch barav</w:t>
      </w:r>
      <w:r>
        <w:rPr>
          <w:rFonts w:eastAsia="Times New Roman"/>
          <w:color w:val="000000"/>
        </w:rPr>
        <w:t xml:space="preserve">aridan besh baravarigacha miqdorda jarima solishga sabab bo‘ladi. </w:t>
      </w:r>
    </w:p>
    <w:p w:rsidR="00000000" w:rsidRDefault="001A54AD">
      <w:pPr>
        <w:shd w:val="clear" w:color="auto" w:fill="FFFFFF"/>
        <w:spacing w:before="120" w:after="60"/>
        <w:ind w:firstLine="851"/>
        <w:jc w:val="both"/>
        <w:divId w:val="1120683767"/>
        <w:rPr>
          <w:rFonts w:eastAsia="Times New Roman"/>
          <w:b/>
          <w:bCs/>
          <w:color w:val="000080"/>
        </w:rPr>
      </w:pPr>
      <w:r>
        <w:rPr>
          <w:rFonts w:eastAsia="Times New Roman"/>
          <w:b/>
          <w:bCs/>
          <w:color w:val="000080"/>
        </w:rPr>
        <w:t xml:space="preserve">56-modda. Giyohvandlik vositalarini, ularning analoglarini yoki psixotrop moddalarni oz miqdorda g‘ayriqonuniy ravishda tayyorlash, olish, saqlash, tashish yoki jo‘natish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Giyohvandlik vosi</w:t>
      </w:r>
      <w:r>
        <w:rPr>
          <w:rFonts w:eastAsia="Times New Roman"/>
          <w:color w:val="000000"/>
        </w:rPr>
        <w:t xml:space="preserve">talarini, ularning analoglarini yoki psixotrop moddalarni o‘tkazish maqsadini ko‘zlamay oz miqdorda g‘ayriqonuniy ravishda tayyorlash, olish, saqlash, tashish yoki jo‘natish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giyohvandlik vositalarini, ularning analoglarini yoki psixotrop moddalarni muso</w:t>
      </w:r>
      <w:r>
        <w:rPr>
          <w:rFonts w:eastAsia="Times New Roman"/>
          <w:color w:val="000000"/>
        </w:rPr>
        <w:t>dara qilib, bazaviy hisoblash miqdorining bir baravaridan ikki baravarigacha miqdorda jarima solishga yoxud giyohvandlik vositalarini, ularning analoglarini yoki psixotrop moddalarni musodara qilib, o‘n besh sutkagacha muddatga ma’muriy qamoq jazosiga saba</w:t>
      </w:r>
      <w:r>
        <w:rPr>
          <w:rFonts w:eastAsia="Times New Roman"/>
          <w:color w:val="000000"/>
        </w:rPr>
        <w:t>b bo‘ladi.</w:t>
      </w:r>
    </w:p>
    <w:p w:rsidR="00000000" w:rsidRDefault="001A54AD">
      <w:pPr>
        <w:shd w:val="clear" w:color="auto" w:fill="FFFFFF"/>
        <w:spacing w:before="120" w:after="60"/>
        <w:ind w:firstLine="851"/>
        <w:jc w:val="both"/>
        <w:divId w:val="6563184"/>
        <w:rPr>
          <w:rFonts w:eastAsia="Times New Roman"/>
          <w:b/>
          <w:bCs/>
          <w:color w:val="000080"/>
        </w:rPr>
      </w:pPr>
      <w:r>
        <w:rPr>
          <w:rFonts w:eastAsia="Times New Roman"/>
          <w:b/>
          <w:bCs/>
          <w:color w:val="000080"/>
        </w:rPr>
        <w:t>56</w:t>
      </w:r>
      <w:r>
        <w:rPr>
          <w:rFonts w:eastAsia="Times New Roman"/>
          <w:b/>
          <w:bCs/>
          <w:color w:val="000080"/>
          <w:vertAlign w:val="superscript"/>
        </w:rPr>
        <w:t>1</w:t>
      </w:r>
      <w:r>
        <w:rPr>
          <w:rFonts w:eastAsia="Times New Roman"/>
          <w:b/>
          <w:bCs/>
          <w:color w:val="000080"/>
        </w:rPr>
        <w:t xml:space="preserve">-modda. Jamoat joylarida tamaki mahsulotini iste’mol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joylarida, sog‘liqni saqlash, ta’lim, sport-sog‘lomlashtirish muassasalarida, yong‘in chiqish xavfi bo‘lgan joylarda, shu jumladan avtomobillarga yoqilg‘i quyish shoxobchalarida</w:t>
      </w:r>
      <w:r>
        <w:rPr>
          <w:rFonts w:eastAsia="Times New Roman"/>
          <w:color w:val="000000"/>
        </w:rPr>
        <w:t xml:space="preserve"> va boshqa jamoat joylarida tamaki mahsulotini iste’mol qilish, bundan tamaki mahsulotini iste’mol qilish uchun maxsus ajratilgan joylar va (yoki) xonalar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uchdan bir qismi miqdorida jarima solishga sabab bo‘ladi.</w:t>
      </w:r>
    </w:p>
    <w:p w:rsidR="00000000" w:rsidRDefault="001A54AD">
      <w:pPr>
        <w:shd w:val="clear" w:color="auto" w:fill="FFFFFF"/>
        <w:spacing w:before="120" w:after="60"/>
        <w:ind w:firstLine="851"/>
        <w:jc w:val="both"/>
        <w:divId w:val="1236627412"/>
        <w:rPr>
          <w:rFonts w:eastAsia="Times New Roman"/>
          <w:b/>
          <w:bCs/>
          <w:color w:val="000080"/>
        </w:rPr>
      </w:pPr>
      <w:r>
        <w:rPr>
          <w:rStyle w:val="Strong"/>
          <w:rFonts w:eastAsia="Times New Roman"/>
          <w:color w:val="000080"/>
        </w:rPr>
        <w:t>5</w:t>
      </w:r>
      <w:r>
        <w:rPr>
          <w:rStyle w:val="Strong"/>
          <w:rFonts w:eastAsia="Times New Roman"/>
          <w:color w:val="000080"/>
        </w:rPr>
        <w:t>6</w:t>
      </w:r>
      <w:r>
        <w:rPr>
          <w:rStyle w:val="Strong"/>
          <w:rFonts w:eastAsia="Times New Roman"/>
          <w:color w:val="000080"/>
          <w:vertAlign w:val="superscript"/>
        </w:rPr>
        <w:t>2</w:t>
      </w:r>
      <w:r>
        <w:rPr>
          <w:rStyle w:val="Strong"/>
          <w:rFonts w:eastAsia="Times New Roman"/>
          <w:color w:val="000080"/>
        </w:rPr>
        <w:t>-modda. Giyohvandlik vositalari, ularning analoglari yoki psixotrop moddalar hisoblanmaydigan kuchli ta’sir qiluvchi moddalarni targ‘ib qiluvchi mahsulotni tayyorlash, tarqatish, reklama qilish, namoyish etish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Giyohvandlik vositalari, ularning analoglari</w:t>
      </w:r>
      <w:r>
        <w:rPr>
          <w:rFonts w:eastAsia="Times New Roman"/>
          <w:color w:val="000000"/>
        </w:rPr>
        <w:t xml:space="preserve"> yoki psixotrop moddalar hisoblanmaydigan kuchli ta’sir qiluvchi moddalarni targ‘ib qiluvchi mahsulotni tarqatish, reklama qilish, namoyish etish maqsadida tayyorlash, xuddi shuningdek ularni tarqatish, reklama qilish, namoyish etish, shu jumladan ommaviy </w:t>
      </w:r>
      <w:r>
        <w:rPr>
          <w:rFonts w:eastAsia="Times New Roman"/>
          <w:color w:val="000000"/>
        </w:rPr>
        <w:t>axborot vositalarida, telekommunikatsiya tarmoqlarida yoki Internet jahon axborot tarmog‘ida tarqatish, reklama qilish, namoyish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fuqarolarga bazaviy hisoblash miqdorining yuz baravaridan bir yuz ellik bara</w:t>
      </w:r>
      <w:r>
        <w:rPr>
          <w:rFonts w:eastAsia="Times New Roman"/>
          <w:color w:val="000000"/>
        </w:rPr>
        <w:t>varigacha, mansabdor shaxslarga esa — bir yuz ellik baravaridan ikki yuz baravarigacha miqdorda jarima solishga yoxud huquqbuzarlik ashyolarini musodara qilib, o‘n besh sutkagacha muddatga ma’muriy qamoqqa olishga sabab bo‘ladi.</w:t>
      </w:r>
    </w:p>
    <w:p w:rsidR="00000000" w:rsidRDefault="001A54AD">
      <w:pPr>
        <w:shd w:val="clear" w:color="auto" w:fill="FFFFFF"/>
        <w:spacing w:before="120" w:after="60"/>
        <w:ind w:firstLine="851"/>
        <w:jc w:val="both"/>
        <w:divId w:val="1078214857"/>
        <w:rPr>
          <w:rFonts w:eastAsia="Times New Roman"/>
          <w:b/>
          <w:bCs/>
          <w:color w:val="000080"/>
        </w:rPr>
      </w:pPr>
      <w:r>
        <w:rPr>
          <w:rStyle w:val="Strong"/>
          <w:rFonts w:eastAsia="Times New Roman"/>
          <w:color w:val="000080"/>
        </w:rPr>
        <w:t>56</w:t>
      </w:r>
      <w:r>
        <w:rPr>
          <w:rStyle w:val="Strong"/>
          <w:rFonts w:eastAsia="Times New Roman"/>
          <w:color w:val="000080"/>
          <w:vertAlign w:val="superscript"/>
        </w:rPr>
        <w:t>3</w:t>
      </w:r>
      <w:r>
        <w:rPr>
          <w:rStyle w:val="Strong"/>
          <w:rFonts w:eastAsia="Times New Roman"/>
          <w:color w:val="000080"/>
        </w:rPr>
        <w:t>-modda. Giyohvandlik vos</w:t>
      </w:r>
      <w:r>
        <w:rPr>
          <w:rStyle w:val="Strong"/>
          <w:rFonts w:eastAsia="Times New Roman"/>
          <w:color w:val="000080"/>
        </w:rPr>
        <w:t>italari, ularning analoglari yoki psixotrop moddalar hisoblanmaydigan alohida toifadagi kuchli ta’sir qiluvchi moddalarni o‘tkazish maqsadini ko‘zlamay qonunga xilof ravishda tayyorlash, olish, saqlash, tashish yoki jo‘natish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Giyohvandlik vositalari, ularn</w:t>
      </w:r>
      <w:r>
        <w:rPr>
          <w:rFonts w:eastAsia="Times New Roman"/>
          <w:color w:val="000000"/>
        </w:rPr>
        <w:t>ing analoglari yoki psixotrop moddalar hisoblanmaydigan alohida toifadagi kuchli ta’sir qiluvchi moddalarni o‘tkazish maqsadini ko‘zlamay qonunga xilof ravishda tayyorlash, olish, saqlash, tashish yoki jo‘natish,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giyohvandlik vositalari, ularning analogl</w:t>
      </w:r>
      <w:r>
        <w:rPr>
          <w:rFonts w:eastAsia="Times New Roman"/>
          <w:color w:val="000000"/>
        </w:rPr>
        <w:t>ari yoki psixotrop moddalar hisoblanmaydigan alohida toifadagi kuchli ta’sir qiluvchi moddalarni musodara qilib, bazaviy hisoblash miqdorining bir baravaridan ikki baravarigacha miqdorda jarima solishga yoxud giyohvandlik vositalari, ularning analoglari yo</w:t>
      </w:r>
      <w:r>
        <w:rPr>
          <w:rFonts w:eastAsia="Times New Roman"/>
          <w:color w:val="000000"/>
        </w:rPr>
        <w:t>ki psixotrop moddalar hisoblanmaydigan alohida toifadagi kuchli ta’sir qiluvchi moddalarni musodara qilib, o‘n besh sutkagacha muddatga ma’muriy qamoqqa 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Agar ushbu moddada nazarda tutilgan harakatlarni sodir etgan shaxs o‘z ixtiyori </w:t>
      </w:r>
      <w:r>
        <w:rPr>
          <w:rFonts w:eastAsia="Times New Roman"/>
          <w:color w:val="000000"/>
        </w:rPr>
        <w:t>bilan aybini bo‘yniga olish to‘g‘risida hokimiyat organlariga arz qilsa va giyohvandlik vositalari, ularning analoglari yoki psixotrop moddalar hisoblanmaydigan alohida toifadagi kuchli ta’sir qiluvchi moddalarni topshirsa, javobgarlikdan ozod qilinadi.</w:t>
      </w:r>
    </w:p>
    <w:p w:rsidR="00000000" w:rsidRDefault="001A54AD">
      <w:pPr>
        <w:shd w:val="clear" w:color="auto" w:fill="FFFFFF"/>
        <w:spacing w:before="120" w:after="60"/>
        <w:ind w:firstLine="851"/>
        <w:jc w:val="both"/>
        <w:divId w:val="198973863"/>
        <w:rPr>
          <w:rFonts w:eastAsia="Times New Roman"/>
          <w:b/>
          <w:bCs/>
          <w:color w:val="000080"/>
        </w:rPr>
      </w:pPr>
      <w:r>
        <w:rPr>
          <w:rStyle w:val="Strong"/>
          <w:rFonts w:eastAsia="Times New Roman"/>
          <w:color w:val="000080"/>
        </w:rPr>
        <w:t>56</w:t>
      </w:r>
      <w:r>
        <w:rPr>
          <w:rStyle w:val="Strong"/>
          <w:rFonts w:eastAsia="Times New Roman"/>
          <w:color w:val="000080"/>
          <w:vertAlign w:val="superscript"/>
        </w:rPr>
        <w:t>4</w:t>
      </w:r>
      <w:r>
        <w:rPr>
          <w:rStyle w:val="Strong"/>
          <w:rFonts w:eastAsia="Times New Roman"/>
          <w:color w:val="000080"/>
        </w:rPr>
        <w:t>-modda. Giyohvandlik vositalarini, ularning analoglarini yoki psixotrop moddalarni targ‘ib qiluvchi mahsulotni tayyorlash, tarqatish, reklama qilish, namoyish etish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Giyohvandlik vositalarini, ularning analoglarini yoki psixotrop moddalarni targ‘ib qiluvch</w:t>
      </w:r>
      <w:r>
        <w:rPr>
          <w:rFonts w:eastAsia="Times New Roman"/>
          <w:color w:val="000000"/>
        </w:rPr>
        <w:t>i mahsulotni tarqatish, reklama qilish, namoyish etish maqsadida tayyorlash, xuddi shuningdek ularni tarqatish, reklama qilish, namoyish etish, shu jumladan ommaviy axborot vositalarida, telekommunikatsiya tarmoqlarida yoki Internet jahon axborot tarmog‘id</w:t>
      </w:r>
      <w:r>
        <w:rPr>
          <w:rFonts w:eastAsia="Times New Roman"/>
          <w:color w:val="000000"/>
        </w:rPr>
        <w:t>a tarqatish, reklama qilish, namoyish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fuqarolarga bazaviy hisoblash miqdorining yuz baravaridan bir yuz ellik baravarigacha, mansabdor shaxslarga esa — bir yuz ellik baravaridan ikki yuz baravarigacha miqd</w:t>
      </w:r>
      <w:r>
        <w:rPr>
          <w:rFonts w:eastAsia="Times New Roman"/>
          <w:color w:val="000000"/>
        </w:rPr>
        <w:t>orda jarima solishga yoxud huquqbuzarlik ashyolarini musodara qilib, o‘n besh sutkagacha muddatga ma’muriy qamoqqa olishga sabab bo‘ladi.</w:t>
      </w:r>
    </w:p>
    <w:p w:rsidR="00000000" w:rsidRDefault="001A54AD">
      <w:pPr>
        <w:shd w:val="clear" w:color="auto" w:fill="FFFFFF"/>
        <w:spacing w:before="120" w:after="60"/>
        <w:ind w:firstLine="851"/>
        <w:jc w:val="both"/>
        <w:divId w:val="409429442"/>
        <w:rPr>
          <w:rFonts w:eastAsia="Times New Roman"/>
          <w:b/>
          <w:bCs/>
          <w:color w:val="000080"/>
        </w:rPr>
      </w:pPr>
      <w:r>
        <w:rPr>
          <w:rFonts w:eastAsia="Times New Roman"/>
          <w:b/>
          <w:bCs/>
          <w:color w:val="000080"/>
        </w:rPr>
        <w:t xml:space="preserve">57-modda. Tanosil kasalligi yoki OIV kasalligi/OITS yuqadigan manbani yashirish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Tanosil kasalligiga yoki OIV kasallig</w:t>
      </w:r>
      <w:r>
        <w:rPr>
          <w:rFonts w:eastAsia="Times New Roman"/>
          <w:color w:val="000000"/>
        </w:rPr>
        <w:t xml:space="preserve">i/OITSga uchragan bemorning kasallik yuqtirilgan manbani, shuningdek o‘zi bilan aloqa qilib tanosil kasalligi va OIV kasalligi/OITS yuqishi xavfini tug‘dirgan shaxslarni yashirishi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baravaridan uch baravarigacha miqdord</w:t>
      </w:r>
      <w:r>
        <w:rPr>
          <w:rFonts w:eastAsia="Times New Roman"/>
          <w:color w:val="000000"/>
        </w:rPr>
        <w:t xml:space="preserve">a jarima solishga sabab bo‘ladi. </w:t>
      </w:r>
    </w:p>
    <w:p w:rsidR="00000000" w:rsidRDefault="001A54AD">
      <w:pPr>
        <w:shd w:val="clear" w:color="auto" w:fill="FFFFFF"/>
        <w:spacing w:before="120" w:after="60"/>
        <w:ind w:firstLine="851"/>
        <w:jc w:val="both"/>
        <w:divId w:val="1810975760"/>
        <w:rPr>
          <w:rFonts w:eastAsia="Times New Roman"/>
          <w:b/>
          <w:bCs/>
          <w:color w:val="000080"/>
        </w:rPr>
      </w:pPr>
      <w:r>
        <w:rPr>
          <w:rFonts w:eastAsia="Times New Roman"/>
          <w:b/>
          <w:bCs/>
          <w:color w:val="000080"/>
        </w:rPr>
        <w:t xml:space="preserve">58-modda. Tanosil kasalligiga yoki OIV kasalligi/OITSga uchragan shaxslarning tekshirishdan bo‘yin tovlashi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Tanosil kasalligiga yoki OIV kasalligi/OITSga uchraganligi haqida yetarli ma’lumotlar bo‘lgan shaxslarning sog‘li</w:t>
      </w:r>
      <w:r>
        <w:rPr>
          <w:rFonts w:eastAsia="Times New Roman"/>
          <w:color w:val="000000"/>
        </w:rPr>
        <w:t xml:space="preserve">qni saqlash organlari tomonidan ogohlantirilganidan keyin ham tekshirishdan bo‘yin tovlashi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 baravaridan uch baravarigacha miqdorda jarima solishga sabab bo‘ladi. </w:t>
      </w:r>
    </w:p>
    <w:p w:rsidR="00000000" w:rsidRDefault="001A54AD">
      <w:pPr>
        <w:shd w:val="clear" w:color="auto" w:fill="FFFFFF"/>
        <w:spacing w:before="120" w:after="60"/>
        <w:ind w:firstLine="851"/>
        <w:jc w:val="both"/>
        <w:divId w:val="361784934"/>
        <w:rPr>
          <w:rFonts w:eastAsia="Times New Roman"/>
          <w:b/>
          <w:bCs/>
          <w:color w:val="000080"/>
        </w:rPr>
      </w:pPr>
      <w:r>
        <w:rPr>
          <w:rFonts w:eastAsia="Times New Roman"/>
          <w:b/>
          <w:bCs/>
          <w:color w:val="000080"/>
        </w:rPr>
        <w:t>59-modda. OIV kasalligi/OITS yuqqan-yuqmaganligini aniq</w:t>
      </w:r>
      <w:r>
        <w:rPr>
          <w:rFonts w:eastAsia="Times New Roman"/>
          <w:b/>
          <w:bCs/>
          <w:color w:val="000080"/>
        </w:rPr>
        <w:t xml:space="preserve">lash uchun tibbiy ko‘rikdan o‘tkazishda, shuningdek tibbiy va kosmetik muolajalarni o‘tkazishda xavfsizlikni yetarli darajada ta’minlamaganlik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OIV kasalligi/OITS yuqqan-yuqmaganligini aniqlash uchun tibbiy ko‘rikdan o‘tkazishda, shuningdek OIV kasalligi/O</w:t>
      </w:r>
      <w:r>
        <w:rPr>
          <w:rFonts w:eastAsia="Times New Roman"/>
          <w:color w:val="000000"/>
        </w:rPr>
        <w:t xml:space="preserve">ITSni yuqtirishga olib keladigan tibbiy va kosmetik muolaja o‘tkazishda xavfsizlikni yetarli darajada ta’minlamaganlik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ikki baravarigacha miqdorda jarima solishga sabab bo‘ladi. </w:t>
      </w:r>
    </w:p>
    <w:p w:rsidR="00000000" w:rsidRDefault="001A54AD">
      <w:pPr>
        <w:shd w:val="clear" w:color="auto" w:fill="FFFFFF"/>
        <w:spacing w:before="120" w:after="60"/>
        <w:ind w:firstLine="851"/>
        <w:jc w:val="both"/>
        <w:divId w:val="253829211"/>
        <w:rPr>
          <w:rFonts w:eastAsia="Times New Roman"/>
          <w:b/>
          <w:bCs/>
          <w:color w:val="000080"/>
        </w:rPr>
      </w:pPr>
      <w:r>
        <w:rPr>
          <w:rFonts w:eastAsia="Times New Roman"/>
          <w:b/>
          <w:bCs/>
          <w:color w:val="000080"/>
        </w:rPr>
        <w:t>59</w:t>
      </w:r>
      <w:r>
        <w:rPr>
          <w:rFonts w:eastAsia="Times New Roman"/>
          <w:b/>
          <w:bCs/>
          <w:color w:val="000080"/>
          <w:vertAlign w:val="superscript"/>
        </w:rPr>
        <w:t>1</w:t>
      </w:r>
      <w:r>
        <w:rPr>
          <w:rFonts w:eastAsia="Times New Roman"/>
          <w:b/>
          <w:bCs/>
          <w:color w:val="000080"/>
        </w:rPr>
        <w:t>-modda. Hayoti yoki sog‘lig‘i uchun xavfli holatda bo‘lgan shaxsga shoshilinch va (yoki) kechiktirib bo‘lmaydigan tibbiy yordam ko‘rsatishni asossi</w:t>
      </w:r>
      <w:r>
        <w:rPr>
          <w:rFonts w:eastAsia="Times New Roman"/>
          <w:b/>
          <w:bCs/>
          <w:color w:val="000080"/>
        </w:rPr>
        <w:t xml:space="preserve">z ravishda rad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Hayoti yoki sog‘lig‘i uchun xavfli holatda bo‘lgan shaxsga tibbiyot tashkilotlarida qonunga yoki maxsus qoidalarga muvofiq shoshilinch va (yoki) kechiktirib bo‘lmaydigan tibbiy yordam ko‘rsatishi kerak bo‘lgan shaxs tomonidan shunday </w:t>
      </w:r>
      <w:r>
        <w:rPr>
          <w:rFonts w:eastAsia="Times New Roman"/>
          <w:color w:val="000000"/>
        </w:rPr>
        <w:t xml:space="preserve">yordam ko‘rsatishni asossiz ravishda rad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w:t>
      </w:r>
      <w:r>
        <w:rPr>
          <w:rFonts w:eastAsia="Times New Roman"/>
          <w:color w:val="000000"/>
        </w:rPr>
        <w:t xml:space="preserve">ik ma’muriy jazo qo‘llanilganidan keyin bir yil davomida takroran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baravaridan o‘n besh baravarigacha miqdorda jarima solis</w:t>
      </w:r>
      <w:r>
        <w:rPr>
          <w:rFonts w:eastAsia="Times New Roman"/>
          <w:color w:val="000000"/>
        </w:rPr>
        <w:t>hga sabab bo‘ladi.</w:t>
      </w:r>
    </w:p>
    <w:p w:rsidR="00000000" w:rsidRDefault="001A54AD">
      <w:pPr>
        <w:shd w:val="clear" w:color="auto" w:fill="FFFFFF"/>
        <w:spacing w:before="120" w:after="60"/>
        <w:ind w:firstLine="851"/>
        <w:jc w:val="both"/>
        <w:divId w:val="1587687519"/>
        <w:rPr>
          <w:rFonts w:eastAsia="Times New Roman"/>
          <w:b/>
          <w:bCs/>
          <w:color w:val="000080"/>
        </w:rPr>
      </w:pPr>
      <w:r>
        <w:rPr>
          <w:rFonts w:eastAsia="Times New Roman"/>
          <w:b/>
          <w:bCs/>
          <w:color w:val="000080"/>
        </w:rPr>
        <w:t>59</w:t>
      </w:r>
      <w:r>
        <w:rPr>
          <w:rFonts w:eastAsia="Times New Roman"/>
          <w:b/>
          <w:bCs/>
          <w:color w:val="000080"/>
          <w:vertAlign w:val="superscript"/>
        </w:rPr>
        <w:t>2</w:t>
      </w:r>
      <w:r>
        <w:rPr>
          <w:rFonts w:eastAsia="Times New Roman"/>
          <w:b/>
          <w:bCs/>
          <w:color w:val="000080"/>
        </w:rPr>
        <w:t xml:space="preserve">-modda. Oilaviy (maishiy) zo‘ravonlik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Xotiniga (eriga), sobiq xotiniga (sobiq eriga), bir ro‘zg‘or asosida birgalikda yashayotgan shaxsga yoki umumiy farzandga ega bo‘lgan shaxsga nisbatan sodir etilgan mulk, ta’lim olish, sog‘liqni </w:t>
      </w:r>
      <w:r>
        <w:rPr>
          <w:rFonts w:eastAsia="Times New Roman"/>
          <w:color w:val="000000"/>
        </w:rPr>
        <w:t>saqlash va (yoki) mehnatga oid huquqni amalga oshirishga to‘sqinlik qilish, mol-mulkiga va shaxsiy ashyolariga qasddan shikast yetkazish, xuddi shuningdek ushbu shaxslar sog‘lig‘ining yomonlashuviga olib kelgan tarzda ularning sha’ni va qadr-qimmatini tahq</w:t>
      </w:r>
      <w:r>
        <w:rPr>
          <w:rFonts w:eastAsia="Times New Roman"/>
          <w:color w:val="000000"/>
        </w:rPr>
        <w:t>irlash, ularni qo‘rqitish, yaqin qarindoshlaridan ajratib qo‘yish, basharti jinoyat alomatlari, shuningdek ushbu Kodeksda nazarda tutilgan boshqa huquqbuzarliklar alomatlari mavjud bo‘lmasa,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yigirma baravarig</w:t>
      </w:r>
      <w:r>
        <w:rPr>
          <w:rFonts w:eastAsia="Times New Roman"/>
          <w:color w:val="000000"/>
        </w:rPr>
        <w:t xml:space="preserve">acha miqdorda jarima solishga yoki o‘n sutkagacha muddatga ma’muriy qamoqqa 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Xotinini (erini), sobiq xotinini (sobiq erini), bir ro‘zg‘or asosida birgalikda yashayotgan shaxsni yoki bolani, shuningdek umumiy farzandga ega bo‘lgan sha</w:t>
      </w:r>
      <w:r>
        <w:rPr>
          <w:rFonts w:eastAsia="Times New Roman"/>
          <w:color w:val="000000"/>
        </w:rPr>
        <w:t>xsni do‘pposlash, ushbu shaxslarga sog‘liqning qisqa muddatga yomonlashuviga yoki mehnat qobiliyatining uncha uzoq bo‘lmagan muddatga yo‘qolishiga olib kelmagan qasddan badanga yengil shikast yetkazish,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yigir</w:t>
      </w:r>
      <w:r>
        <w:rPr>
          <w:rFonts w:eastAsia="Times New Roman"/>
          <w:color w:val="000000"/>
        </w:rPr>
        <w:t>ma baravarigacha miqdorda jarima solishga yoki o‘n besh sutkagacha muddatga ma’muriy qamoqqa olishga sabab bo‘ladi.</w:t>
      </w:r>
    </w:p>
    <w:p w:rsidR="00000000" w:rsidRDefault="001A54AD">
      <w:pPr>
        <w:shd w:val="clear" w:color="auto" w:fill="FFFFFF"/>
        <w:spacing w:before="120" w:after="60"/>
        <w:ind w:firstLine="851"/>
        <w:jc w:val="both"/>
        <w:divId w:val="1367100487"/>
        <w:rPr>
          <w:rFonts w:eastAsia="Times New Roman"/>
          <w:b/>
          <w:bCs/>
          <w:color w:val="000080"/>
        </w:rPr>
      </w:pPr>
      <w:r>
        <w:rPr>
          <w:rStyle w:val="Strong"/>
          <w:rFonts w:eastAsia="Times New Roman"/>
          <w:color w:val="000080"/>
        </w:rPr>
        <w:t>59</w:t>
      </w:r>
      <w:r>
        <w:rPr>
          <w:rStyle w:val="Strong"/>
          <w:rFonts w:eastAsia="Times New Roman"/>
          <w:color w:val="000080"/>
          <w:vertAlign w:val="superscript"/>
        </w:rPr>
        <w:t>3</w:t>
      </w:r>
      <w:r>
        <w:rPr>
          <w:rStyle w:val="Strong"/>
          <w:rFonts w:eastAsia="Times New Roman"/>
          <w:color w:val="000080"/>
        </w:rPr>
        <w:t>-modda. Psixologik yordam ko‘rsatish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Psixologik yordamni bunday huquqqa ega bo‘lmagan shaxs tomonidan ko‘rsatish yoxud a</w:t>
      </w:r>
      <w:r>
        <w:rPr>
          <w:rFonts w:eastAsia="Times New Roman"/>
          <w:color w:val="000000"/>
        </w:rPr>
        <w:t>holiga psixologik yordam ko‘rsatish to‘g‘risidagi qonunchilikda belgilangan cheklovlarga rioya etmaslik, basharti jinoyat alomatlari, shuningdek ushbu Kodeksda nazarda tutilgan boshqa huquqbuzarliklar alomatlari mavjud bo‘lmasa,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w:t>
      </w:r>
      <w:r>
        <w:rPr>
          <w:rFonts w:eastAsia="Times New Roman"/>
          <w:color w:val="000000"/>
        </w:rPr>
        <w:t>lash miqdorining besh baravaridan o‘n baravarigacha, mansabdor shaxslarga esa — o‘n baravaridan 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qo‘llanilganidan keyin bir yil davomida takroran sodir </w:t>
      </w:r>
      <w:r>
        <w:rPr>
          <w:rFonts w:eastAsia="Times New Roman"/>
          <w:color w:val="000000"/>
        </w:rPr>
        <w:t>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yigirma baravarigacha, mansabdor shaxslarga esa — o‘n besh baravaridan yigirma baravarigacha miqdorda jarima solishga sabab bo‘ladi.</w:t>
      </w:r>
    </w:p>
    <w:p w:rsidR="00000000" w:rsidRDefault="001A54AD">
      <w:pPr>
        <w:shd w:val="clear" w:color="auto" w:fill="FFFFFF"/>
        <w:spacing w:before="120" w:after="60"/>
        <w:ind w:firstLine="851"/>
        <w:jc w:val="both"/>
        <w:divId w:val="1499690309"/>
        <w:rPr>
          <w:rFonts w:eastAsia="Times New Roman"/>
          <w:b/>
          <w:bCs/>
          <w:color w:val="000080"/>
        </w:rPr>
      </w:pPr>
      <w:r>
        <w:rPr>
          <w:rStyle w:val="Strong"/>
          <w:rFonts w:eastAsia="Times New Roman"/>
          <w:color w:val="000080"/>
        </w:rPr>
        <w:t>59</w:t>
      </w:r>
      <w:r>
        <w:rPr>
          <w:rStyle w:val="Strong"/>
          <w:rFonts w:eastAsia="Times New Roman"/>
          <w:color w:val="000080"/>
          <w:vertAlign w:val="superscript"/>
        </w:rPr>
        <w:t>4</w:t>
      </w:r>
      <w:r>
        <w:rPr>
          <w:rStyle w:val="Strong"/>
          <w:rFonts w:eastAsia="Times New Roman"/>
          <w:color w:val="000080"/>
        </w:rPr>
        <w:t xml:space="preserve">-modda. Ma’rifiy faoliyatni amalga oshirish </w:t>
      </w:r>
      <w:r>
        <w:rPr>
          <w:rStyle w:val="Strong"/>
          <w:rFonts w:eastAsia="Times New Roman"/>
          <w:color w:val="000080"/>
        </w:rPr>
        <w:t>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Ma’rifiy faoliyatni bunday faoliyat bilan shug‘ullanish huquqiga ega bo‘lmagan shaxs tomonidan amalga oshirish yoxud ma’rifiy faoliyatni amalga oshirish bo‘yicha qonunchilikda belgilangan cheklovlarga rioya etmaslik, basharti jinoyat aloma</w:t>
      </w:r>
      <w:r>
        <w:rPr>
          <w:rFonts w:eastAsia="Times New Roman"/>
          <w:color w:val="000000"/>
        </w:rPr>
        <w:t>tlari, shuningdek ushbu Kodeksda nazarda tutilgan boshqa huquqbuzarliklar alomatlari mavjud bo‘lmasa,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baravaridan o‘n besh baravarigacha miqdorda</w:t>
      </w:r>
      <w:r>
        <w:rPr>
          <w:rFonts w:eastAsia="Times New Roman"/>
          <w:color w:val="000000"/>
        </w:rPr>
        <w:t xml:space="preserve">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qo‘llanilganidan keyin bir yil davomida takroran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o‘n baravaridan o‘n besh baravarigacha, mansabdor shaxslarga esa — </w:t>
      </w:r>
      <w:r>
        <w:rPr>
          <w:rFonts w:eastAsia="Times New Roman"/>
          <w:color w:val="000000"/>
        </w:rPr>
        <w:t>o‘n besh baravaridan yigirma baravarigacha miqdorda jarima solishga sabab bo‘ladi.</w:t>
      </w:r>
    </w:p>
    <w:p w:rsidR="00000000" w:rsidRDefault="001A54AD">
      <w:pPr>
        <w:shd w:val="clear" w:color="auto" w:fill="FFFFFF"/>
        <w:spacing w:before="120" w:after="60"/>
        <w:ind w:firstLine="851"/>
        <w:jc w:val="both"/>
        <w:divId w:val="126969982"/>
        <w:rPr>
          <w:rFonts w:eastAsia="Times New Roman"/>
          <w:b/>
          <w:bCs/>
          <w:color w:val="000080"/>
        </w:rPr>
      </w:pPr>
      <w:r>
        <w:rPr>
          <w:rStyle w:val="Strong"/>
          <w:rFonts w:eastAsia="Times New Roman"/>
          <w:color w:val="000080"/>
        </w:rPr>
        <w:t>59</w:t>
      </w:r>
      <w:r>
        <w:rPr>
          <w:rStyle w:val="Strong"/>
          <w:rFonts w:eastAsia="Times New Roman"/>
          <w:color w:val="000080"/>
          <w:vertAlign w:val="superscript"/>
        </w:rPr>
        <w:t>5</w:t>
      </w:r>
      <w:r>
        <w:rPr>
          <w:rStyle w:val="Strong"/>
          <w:rFonts w:eastAsia="Times New Roman"/>
          <w:color w:val="000080"/>
        </w:rPr>
        <w:t>-modda.</w:t>
      </w:r>
      <w:r>
        <w:rPr>
          <w:rFonts w:eastAsia="Times New Roman"/>
          <w:b/>
          <w:bCs/>
          <w:color w:val="000080"/>
        </w:rPr>
        <w:t xml:space="preserve"> </w:t>
      </w:r>
      <w:r>
        <w:rPr>
          <w:rStyle w:val="Strong"/>
          <w:rFonts w:eastAsia="Times New Roman"/>
          <w:color w:val="000080"/>
        </w:rPr>
        <w:t>Xalq tabobati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Xalq tabobati sohasida faoliyat olib borish uchun tegishli huquqqa ega bo‘lmagan shaxs tomonidan fuqarolarga tibbiy tashxis qo‘yish va ularni davolash xizmatlarini ko‘rsatish hamda mazkur xizmatlarni omma oldida targ‘ib qilish, basharti jinoyat alomatlari </w:t>
      </w:r>
      <w:r>
        <w:rPr>
          <w:rFonts w:eastAsia="Times New Roman"/>
          <w:color w:val="000000"/>
        </w:rPr>
        <w:t>mavjud bo‘lmasa,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besh baravaridan yigirma baravarigacha, mansabdor shaxslarga esa — yigirma baravaridan yigirma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Xalq tabobati yo‘nalishida ruxsat eti</w:t>
      </w:r>
      <w:r>
        <w:rPr>
          <w:rFonts w:eastAsia="Times New Roman"/>
          <w:color w:val="000000"/>
        </w:rPr>
        <w:t>lmagan usullarni qo‘llagan holda fuqarolarga tibbiy tashxis qo‘yish va ularni davolash xizmatlarini moddiy qimmatliklar olish yoki mulkiy manfaatdor bo‘lish evaziga ko‘rsatish, shuningdek mazkur xizmatlarni omma oldida targ‘ib qilish, basharti jinoyat alom</w:t>
      </w:r>
      <w:r>
        <w:rPr>
          <w:rFonts w:eastAsia="Times New Roman"/>
          <w:color w:val="000000"/>
        </w:rPr>
        <w:t>atlari mavjud bo‘lmasa,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birinchi yoki ikkinchi qismlarida nazarda tutilgan huquqbuzarliklar ma’muriy jazo chorasi qo‘llanilga</w:t>
      </w:r>
      <w:r>
        <w:rPr>
          <w:rFonts w:eastAsia="Times New Roman"/>
          <w:color w:val="000000"/>
        </w:rPr>
        <w:t>nidan keyin bir yil davomida takroran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baravaridan o‘ttiz baravarigacha miqdorda jarima solishga yoki o‘n besh sutkagacha muddatga ma’muriy qamoqqa olishga sabab bo‘ladi.</w:t>
      </w:r>
    </w:p>
    <w:p w:rsidR="00000000" w:rsidRDefault="001A54AD">
      <w:pPr>
        <w:shd w:val="clear" w:color="auto" w:fill="FFFFFF"/>
        <w:spacing w:before="120" w:after="60"/>
        <w:jc w:val="center"/>
        <w:divId w:val="1591087774"/>
        <w:rPr>
          <w:rFonts w:eastAsia="Times New Roman"/>
          <w:b/>
          <w:bCs/>
          <w:color w:val="000080"/>
        </w:rPr>
      </w:pPr>
      <w:r>
        <w:rPr>
          <w:rFonts w:eastAsia="Times New Roman"/>
          <w:b/>
          <w:bCs/>
          <w:color w:val="000080"/>
        </w:rPr>
        <w:t xml:space="preserve">VII bob. MULKKA TAJOVUZ QILUVCHI HUQUQBUZARLIKLAR UCHUN MA’MURIY JAVOBGARLIK </w:t>
      </w:r>
    </w:p>
    <w:p w:rsidR="00000000" w:rsidRDefault="001A54AD">
      <w:pPr>
        <w:shd w:val="clear" w:color="auto" w:fill="FFFFFF"/>
        <w:spacing w:before="120" w:after="60"/>
        <w:ind w:firstLine="851"/>
        <w:jc w:val="both"/>
        <w:divId w:val="1038044129"/>
        <w:rPr>
          <w:rFonts w:eastAsia="Times New Roman"/>
          <w:b/>
          <w:bCs/>
          <w:color w:val="000080"/>
        </w:rPr>
      </w:pPr>
      <w:r>
        <w:rPr>
          <w:rFonts w:eastAsia="Times New Roman"/>
          <w:b/>
          <w:bCs/>
          <w:color w:val="000080"/>
        </w:rPr>
        <w:t>60-modda</w:t>
      </w:r>
      <w:r>
        <w:rPr>
          <w:rFonts w:eastAsia="Times New Roman"/>
          <w:b/>
          <w:bCs/>
          <w:color w:val="000080"/>
        </w:rPr>
        <w:t>. Tabiiy resurslarga egalik huquqini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Yerdan, suvdan, o‘simlik yoki hayvonot dunyosidan o‘zboshimchalik bilan foydalanish yoxud yerga va boshqa tabiiy resurslarga (bundan yer osti boyliklari va yer osti suvlari mustasno) egalik huquqini bevosita yoki</w:t>
      </w:r>
      <w:r>
        <w:rPr>
          <w:rFonts w:eastAsia="Times New Roman"/>
          <w:color w:val="000000"/>
        </w:rPr>
        <w:t xml:space="preserve"> yashirin shaklda buzuvchi bitimlar tuzish yoki boshqa harakatlar sodir etish, tabiatdan maxsus foydalanish huquqini boshqalarga berish,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baravari</w:t>
      </w:r>
      <w:r>
        <w:rPr>
          <w:rFonts w:eastAsia="Times New Roman"/>
          <w:color w:val="000000"/>
        </w:rPr>
        <w:t xml:space="preserve">dan o‘n besh baravarigacha miqdorda jarima solishga yoki o‘n besh sutkagacha muddatga ma’muriy qamoqqa 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Yer uchastkalarini o‘zboshimchalik bilan egallab olish, shu jumladan ushbu yer uchastkalariga nisbatan qonuniy huquqlari mavjud b</w:t>
      </w:r>
      <w:r>
        <w:rPr>
          <w:rFonts w:eastAsia="Times New Roman"/>
          <w:color w:val="000000"/>
        </w:rPr>
        <w:t>o‘lmagan holda ulardan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o‘ttiz baravari, mansabdor shaxslarga esa — yetmish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O‘zboshimchalik bilan egallab olingan, ajratilgan yer uchastkasiga tutash </w:t>
      </w:r>
      <w:r>
        <w:rPr>
          <w:rFonts w:eastAsia="Times New Roman"/>
          <w:color w:val="000000"/>
        </w:rPr>
        <w:t>bo‘lgan va tutash bo‘lmagan yer uchastkalarida qurilish ishlarini amalga oshirish,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 yuz baravari, mansabdor shaxslarga esa — to‘rt yuz baravari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88" w:anchor="-5612717" w:history="1">
        <w:r>
          <w:rPr>
            <w:rFonts w:eastAsia="Times New Roman"/>
            <w:color w:val="008080"/>
          </w:rPr>
          <w:t>ikkinchi qismida</w:t>
        </w:r>
      </w:hyperlink>
      <w:r>
        <w:rPr>
          <w:rFonts w:eastAsia="Times New Roman"/>
          <w:color w:val="000000"/>
        </w:rPr>
        <w:t xml:space="preserve"> nazarda tutilgan huquqbuzarlikni birinchi marta sodir etgan shaxs, agar u o‘zboshimchalik bilan egallangan yer uchastkasining qaytarilishini ta’minlasa va o‘zboshimchalik bilan egallab olishn</w:t>
      </w:r>
      <w:r>
        <w:rPr>
          <w:rFonts w:eastAsia="Times New Roman"/>
          <w:color w:val="000000"/>
        </w:rPr>
        <w:t>ing oqibatlarini bartaraf etsa, javobgarlikdan ozod etiladi.</w:t>
      </w:r>
    </w:p>
    <w:p w:rsidR="00000000" w:rsidRDefault="001A54AD">
      <w:pPr>
        <w:shd w:val="clear" w:color="auto" w:fill="FFFFFF"/>
        <w:spacing w:before="120" w:after="60"/>
        <w:ind w:firstLine="851"/>
        <w:jc w:val="both"/>
        <w:divId w:val="127745166"/>
        <w:rPr>
          <w:rFonts w:eastAsia="Times New Roman"/>
          <w:b/>
          <w:bCs/>
          <w:color w:val="000080"/>
        </w:rPr>
      </w:pPr>
      <w:r>
        <w:rPr>
          <w:rFonts w:eastAsia="Times New Roman"/>
          <w:b/>
          <w:bCs/>
          <w:color w:val="000080"/>
        </w:rPr>
        <w:t>60</w:t>
      </w:r>
      <w:r>
        <w:rPr>
          <w:rFonts w:eastAsia="Times New Roman"/>
          <w:b/>
          <w:bCs/>
          <w:color w:val="000080"/>
          <w:vertAlign w:val="superscript"/>
        </w:rPr>
        <w:t>1</w:t>
      </w:r>
      <w:r>
        <w:rPr>
          <w:rFonts w:eastAsia="Times New Roman"/>
          <w:b/>
          <w:bCs/>
          <w:color w:val="000080"/>
        </w:rPr>
        <w:t>-modda. Sug‘oriladigan yerlarni o‘zboshimchalik bilan egallab olishga yo‘l qo‘ymaslik bo‘yicha choralar ko‘rmaslik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Sug‘oriladigan yerlarni o‘zboshimchalik bilan egallab olishga yo‘l qo‘ymaslik</w:t>
      </w:r>
      <w:r>
        <w:rPr>
          <w:rFonts w:eastAsia="Times New Roman"/>
          <w:color w:val="000000"/>
        </w:rPr>
        <w:t xml:space="preserve"> bo‘yicha yer egasi, yerdan foydalanuvchi yoki ijarachi tomonidan choralar ko‘rilmaganligi, shu jumladan yer uchastkasi o‘zboshimchalik bilan egallab olinganligi fakti to‘g‘risida vakolatli organlar xabardor etilmaganligi,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w:t>
      </w:r>
      <w:r>
        <w:rPr>
          <w:rFonts w:eastAsia="Times New Roman"/>
          <w:color w:val="000000"/>
        </w:rPr>
        <w:t>iqdorining yigirma baravari, mansabdor shaxslarga esa — ellik baravari miqdorida jarima solishga sabab bo‘ladi.</w:t>
      </w:r>
    </w:p>
    <w:p w:rsidR="00000000" w:rsidRDefault="001A54AD">
      <w:pPr>
        <w:shd w:val="clear" w:color="auto" w:fill="FFFFFF"/>
        <w:spacing w:before="120" w:after="60"/>
        <w:ind w:firstLine="851"/>
        <w:jc w:val="both"/>
        <w:divId w:val="627782911"/>
        <w:rPr>
          <w:rFonts w:eastAsia="Times New Roman"/>
          <w:b/>
          <w:bCs/>
          <w:color w:val="000080"/>
        </w:rPr>
      </w:pPr>
      <w:r>
        <w:rPr>
          <w:rFonts w:eastAsia="Times New Roman"/>
          <w:b/>
          <w:bCs/>
          <w:color w:val="000080"/>
        </w:rPr>
        <w:t xml:space="preserve">61-modda. Oz miqdorda talon-toroj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Mulkchilik shaklidan qat’i nazar korxona, muassasa, tashkilotlarning mol-mulkini o‘g‘irlash, o‘zlashti</w:t>
      </w:r>
      <w:r>
        <w:rPr>
          <w:rFonts w:eastAsia="Times New Roman"/>
          <w:color w:val="000000"/>
        </w:rPr>
        <w:t xml:space="preserve">rish, rastrata qilish, mansab lavozimini suiiste’mol qilish yoki firibgarlik yo‘li bilan oz miqdorda talon-toroj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w:t>
      </w:r>
      <w:r>
        <w:rPr>
          <w:rFonts w:eastAsia="Times New Roman"/>
          <w:color w:val="000000"/>
        </w:rPr>
        <w:t xml:space="preserve">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Umumiy foydalanishdagi elektr, issiqlik, gaz yoki vodopr</w:t>
      </w:r>
      <w:r>
        <w:rPr>
          <w:rFonts w:eastAsia="Times New Roman"/>
          <w:color w:val="000000"/>
        </w:rPr>
        <w:t>ovod tarmoqlariga tijorat maqsadlarida o‘zboshimchalik bilan ulanish yoxud elektr energiyasini, tabiiy gazni, sovuq yoki issiq suvni hisobga olish asboblariga, shu jumladan ularning plombalariga qasddan shikast yetkazish yoxud hisobga olish asboblarining k</w:t>
      </w:r>
      <w:r>
        <w:rPr>
          <w:rFonts w:eastAsia="Times New Roman"/>
          <w:color w:val="000000"/>
        </w:rPr>
        <w:t>o‘rsatkichlarini o‘zgartirish maqsadida ularga tashqaridan aralashish yo‘li bilan elektr energiyasini, tabiiy gazni, sovuq yoki issiq suvni o‘g‘irlash tarzida sodir etilgan oz miqdorda talon-toroj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yig</w:t>
      </w:r>
      <w:r>
        <w:rPr>
          <w:rFonts w:eastAsia="Times New Roman"/>
          <w:color w:val="000000"/>
        </w:rPr>
        <w:t>irma baravarigacha miqdorda jarima solishga yoki o‘n besh sutkagacha muddatga ma’muriy qamoqqa 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Basharti talon-toroj qilingan mulkning qiymati bazaviy hisoblash miqdorining o‘ttiz baravaridan oshmasa, bunday talon-toroj oz miqdordagi </w:t>
      </w:r>
      <w:r>
        <w:rPr>
          <w:rFonts w:eastAsia="Times New Roman"/>
          <w:color w:val="000000"/>
        </w:rPr>
        <w:t>talon-toroj qilish deb hisoblanadi.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Ustav fondida davlat ulushi bo‘lmagan korxonalar, muassasalar, tashkilotlarning mol-mulkini ularning xodimi tomonidan o‘g‘irlash, o‘zlashtirish, rastrata qilish, mansab lavozimini suiiste’mol qilish yoki firibgarlik yo‘l</w:t>
      </w:r>
      <w:r>
        <w:rPr>
          <w:rFonts w:eastAsia="Times New Roman"/>
          <w:color w:val="000000"/>
        </w:rPr>
        <w:t>i bilan sodir etilgan oz miqdorda talon-toroj qilish faqat mazkur korxonalar, muassasalar, tashkilotlar rahbarining, mulkdorining yoki vakolatli boshqaruv organining arizasiga ko‘ra javobgarlikka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Tijorat maqsadi deganda jismoniy yoki yuridik</w:t>
      </w:r>
      <w:r>
        <w:rPr>
          <w:rFonts w:eastAsia="Times New Roman"/>
          <w:color w:val="000000"/>
        </w:rPr>
        <w:t xml:space="preserve"> shaxslar tomonidan muayyan faoliyatda foyda yoki daromad olishga qaratilgan maqsad tushuniladi.</w:t>
      </w:r>
    </w:p>
    <w:p w:rsidR="00000000" w:rsidRDefault="001A54AD">
      <w:pPr>
        <w:shd w:val="clear" w:color="auto" w:fill="FFFFFF"/>
        <w:spacing w:before="120" w:after="60"/>
        <w:ind w:firstLine="851"/>
        <w:jc w:val="both"/>
        <w:divId w:val="832337097"/>
        <w:rPr>
          <w:rFonts w:eastAsia="Times New Roman"/>
          <w:b/>
          <w:bCs/>
          <w:color w:val="000080"/>
        </w:rPr>
      </w:pPr>
      <w:r>
        <w:rPr>
          <w:rFonts w:eastAsia="Times New Roman"/>
          <w:b/>
          <w:bCs/>
          <w:color w:val="000080"/>
        </w:rPr>
        <w:t>61</w:t>
      </w:r>
      <w:r>
        <w:rPr>
          <w:rFonts w:eastAsia="Times New Roman"/>
          <w:b/>
          <w:bCs/>
          <w:color w:val="000080"/>
          <w:vertAlign w:val="superscript"/>
        </w:rPr>
        <w:t>1</w:t>
      </w:r>
      <w:r>
        <w:rPr>
          <w:rFonts w:eastAsia="Times New Roman"/>
          <w:b/>
          <w:bCs/>
          <w:color w:val="000080"/>
        </w:rPr>
        <w:t xml:space="preserve">-modda. Nodavlat tijorat tashkilotining yoki boshqa nodavlat tashkilotining xizmatchisini pora evaziga og‘dirib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Nodavlat tijorat tashkilotining yoki </w:t>
      </w:r>
      <w:r>
        <w:rPr>
          <w:rFonts w:eastAsia="Times New Roman"/>
          <w:color w:val="000000"/>
        </w:rPr>
        <w:t>boshqa nodavlat tashkilotining xizmatchisiga mazkur xizmatchining o‘z vakolatlaridan foydalangan holda sodir etishi lozim yoki mumkin bo‘lgan muayyan harakatni uni pora evaziga o‘ziga og‘dirib olayotgan shaxs manfaatlarini ko‘zlab bajarishi yoki bajarmasli</w:t>
      </w:r>
      <w:r>
        <w:rPr>
          <w:rFonts w:eastAsia="Times New Roman"/>
          <w:color w:val="000000"/>
        </w:rPr>
        <w:t xml:space="preserve">gi evaziga qonunga xilof ekanligini bila turib, moddiy qimmatliklar berish yoki uni mulkiy manfaatdor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Nodavlat tijorat tashkiloti yoki boshqa nodavlat tashkiloti xizmatchisining o‘z vakolatlaridan foydalangan holda sodir etishi lozim yoki mumkin bo‘lgan muayyan harakatni uni pora evaziga o‘ziga og‘dirib olayotgan shaxs manfaatlarini ko‘zlab bajarishi yoki </w:t>
      </w:r>
      <w:r>
        <w:rPr>
          <w:rFonts w:eastAsia="Times New Roman"/>
          <w:color w:val="000000"/>
        </w:rPr>
        <w:t xml:space="preserve">bajarmasligi evaziga qonunga xilof ekanligini bila turib, moddiy qimmatliklar olishi yoki mulkiy manfaatdor bo‘lishi,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Nodavlat tijorat tashkilotining yoki boshq</w:t>
      </w:r>
      <w:r>
        <w:rPr>
          <w:rFonts w:eastAsia="Times New Roman"/>
          <w:color w:val="000000"/>
        </w:rPr>
        <w:t>a nodavlat tashkilotining xizmatchisi deganda mehnat shartnomasi yoki fuqarolik-huquqiy shartnoma asosida mehnat faoliyatini amalga oshiruvchi, mansabdor shaxs alomatlariga ega bo‘lmagan shaxs tushuniladi.</w:t>
      </w:r>
    </w:p>
    <w:p w:rsidR="00000000" w:rsidRDefault="001A54AD">
      <w:pPr>
        <w:shd w:val="clear" w:color="auto" w:fill="FFFFFF"/>
        <w:spacing w:before="120" w:after="60"/>
        <w:ind w:firstLine="851"/>
        <w:jc w:val="both"/>
        <w:divId w:val="2025130480"/>
        <w:rPr>
          <w:rFonts w:eastAsia="Times New Roman"/>
          <w:b/>
          <w:bCs/>
          <w:color w:val="000080"/>
        </w:rPr>
      </w:pPr>
      <w:r>
        <w:rPr>
          <w:rFonts w:eastAsia="Times New Roman"/>
          <w:b/>
          <w:bCs/>
          <w:color w:val="000080"/>
        </w:rPr>
        <w:t>61</w:t>
      </w:r>
      <w:r>
        <w:rPr>
          <w:rFonts w:eastAsia="Times New Roman"/>
          <w:b/>
          <w:bCs/>
          <w:color w:val="000080"/>
          <w:vertAlign w:val="superscript"/>
        </w:rPr>
        <w:t>2</w:t>
      </w:r>
      <w:r>
        <w:rPr>
          <w:rFonts w:eastAsia="Times New Roman"/>
          <w:b/>
          <w:bCs/>
          <w:color w:val="000080"/>
        </w:rPr>
        <w:t>-modda. Mulkni qasddan nobud qilish yoki unga z</w:t>
      </w:r>
      <w:r>
        <w:rPr>
          <w:rFonts w:eastAsia="Times New Roman"/>
          <w:b/>
          <w:bCs/>
          <w:color w:val="000080"/>
        </w:rPr>
        <w:t xml:space="preserve">arar yetkazish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O‘zganing mulkini qasddan nobud qilish yoki unga zarar yetkazish, oz miqdorni tashkil etsa,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O‘zganing mulkini qasddan nobud qilish yoki unga zarar </w:t>
      </w:r>
      <w:r>
        <w:rPr>
          <w:rFonts w:eastAsia="Times New Roman"/>
          <w:color w:val="000000"/>
        </w:rPr>
        <w:t xml:space="preserve">yetkazish ko‘p bo‘lmagan miqdorni tashkil etsa,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baravaridan o‘n baravarigacha miqdorda jarima solishga yoki o‘n besh sutkagacha muddatga ma’muriy qamoqqa 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 miqdor deganda bazaviy hisoblash miqd</w:t>
      </w:r>
      <w:r>
        <w:rPr>
          <w:rFonts w:eastAsia="Times New Roman"/>
          <w:color w:val="000000"/>
        </w:rPr>
        <w:t xml:space="preserve">orining o‘ttiz baravarigacha bo‘lgan doiradagi, ko‘p bo‘lmagan miqdor deganda esa, bazaviy hisoblash miqdorining o‘ttiz baravaridan yuz baravarigacha bo‘lgan doiradagi miqdor tushuniladi.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Ustav fondida davlat ulushi bo‘lmagan korxonalar, muassasalar, tash</w:t>
      </w:r>
      <w:r>
        <w:rPr>
          <w:rFonts w:eastAsia="Times New Roman"/>
          <w:color w:val="000000"/>
        </w:rPr>
        <w:t>kilotlarning mol-mulkini qasddan nobud qilish yoki unga zarar yetkazish faqat mazkur korxonalar, muassasalar, tashkilotlar rahbarining, mulkdorining yoki vakolatli boshqaruv organining arizasiga ko‘ra javobgarlikka sabab bo‘ladi.</w:t>
      </w:r>
    </w:p>
    <w:p w:rsidR="00000000" w:rsidRDefault="001A54AD">
      <w:pPr>
        <w:shd w:val="clear" w:color="auto" w:fill="FFFFFF"/>
        <w:spacing w:before="120" w:after="60"/>
        <w:ind w:firstLine="851"/>
        <w:jc w:val="both"/>
        <w:divId w:val="1106654947"/>
        <w:rPr>
          <w:rFonts w:eastAsia="Times New Roman"/>
          <w:b/>
          <w:bCs/>
          <w:color w:val="000080"/>
        </w:rPr>
      </w:pPr>
      <w:r>
        <w:rPr>
          <w:rFonts w:eastAsia="Times New Roman"/>
          <w:b/>
          <w:bCs/>
          <w:color w:val="000080"/>
        </w:rPr>
        <w:t>62-modda. Topib olingan mo</w:t>
      </w:r>
      <w:r>
        <w:rPr>
          <w:rFonts w:eastAsia="Times New Roman"/>
          <w:b/>
          <w:bCs/>
          <w:color w:val="000080"/>
        </w:rPr>
        <w:t xml:space="preserve">l-mulkni yashirish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Topib olingan yoki tasodifan qo‘liga tushib qolgan qiymati bazaviy hisoblash miqdorining uch baravaridan ortiq bo‘lgan o‘zganing mol-mulkini yashirish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baravaridan besh baravarigacha miqdorda jarima s</w:t>
      </w:r>
      <w:r>
        <w:rPr>
          <w:rFonts w:eastAsia="Times New Roman"/>
          <w:color w:val="000000"/>
        </w:rPr>
        <w:t xml:space="preserve">olishga sabab bo‘ladi. </w:t>
      </w:r>
    </w:p>
    <w:p w:rsidR="00000000" w:rsidRDefault="001A54AD">
      <w:pPr>
        <w:shd w:val="clear" w:color="auto" w:fill="FFFFFF"/>
        <w:spacing w:before="120" w:after="60"/>
        <w:ind w:firstLine="851"/>
        <w:jc w:val="both"/>
        <w:divId w:val="1098677333"/>
        <w:rPr>
          <w:rFonts w:eastAsia="Times New Roman"/>
          <w:b/>
          <w:bCs/>
          <w:color w:val="000080"/>
        </w:rPr>
      </w:pPr>
      <w:r>
        <w:rPr>
          <w:rFonts w:eastAsia="Times New Roman"/>
          <w:b/>
          <w:bCs/>
          <w:color w:val="000080"/>
        </w:rPr>
        <w:t xml:space="preserve">63-modda. G‘ayriqonuniy ov, baliq ovlash mahsulotini, yovvoyi holda o‘suvchi o‘simliklarni yig‘ish va tayyorlash mahsulotini qabul qilib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G‘ayriqonuniy ov, baliq ovlash mahsulotini, yovvoyi holda o‘suvchi o‘simliklarni yig‘ish</w:t>
      </w:r>
      <w:r>
        <w:rPr>
          <w:rFonts w:eastAsia="Times New Roman"/>
          <w:color w:val="000000"/>
        </w:rPr>
        <w:t xml:space="preserve"> va tayyorlash mahsulotini tayyorlash yoki qayta ishlash tashkilotining, savdo yoxud umumiy ovqatlanish tashkilotining mansabdor shaxsi tomonidan qabul qilib olish,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baravarigacha miqdorda jarima sol</w:t>
      </w:r>
      <w:r>
        <w:rPr>
          <w:rFonts w:eastAsia="Times New Roman"/>
          <w:color w:val="000000"/>
        </w:rPr>
        <w:t xml:space="preserve">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baravaridan yigirma baravarigacha miqdorda jarima solishga sabab bo‘ladi.</w:t>
      </w:r>
    </w:p>
    <w:p w:rsidR="00000000" w:rsidRDefault="001A54AD">
      <w:pPr>
        <w:shd w:val="clear" w:color="auto" w:fill="FFFFFF"/>
        <w:spacing w:before="120" w:after="60"/>
        <w:ind w:firstLine="851"/>
        <w:jc w:val="both"/>
        <w:divId w:val="1757900851"/>
        <w:rPr>
          <w:rFonts w:eastAsia="Times New Roman"/>
          <w:b/>
          <w:bCs/>
          <w:color w:val="000080"/>
        </w:rPr>
      </w:pPr>
      <w:r>
        <w:rPr>
          <w:rFonts w:eastAsia="Times New Roman"/>
          <w:b/>
          <w:bCs/>
          <w:color w:val="000080"/>
        </w:rPr>
        <w:t xml:space="preserve">64-modda. Moddiy madaniy meros obyektlarini muhofaza qilish va ulardan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Moddiy madaniy meros obyektlarini muhofaza qilish va ulardan foydalanish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o‘ttiz baravar</w:t>
      </w:r>
      <w:r>
        <w:rPr>
          <w:rFonts w:eastAsia="Times New Roman"/>
          <w:color w:val="000000"/>
        </w:rPr>
        <w:t xml:space="preserve">idan ellik baravarigacha, mansabdor shaxslarga esa — ellik baravaridan yuz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muhofazasiga olingan moddiy madaniy meros ko‘chmas mulk obyektlarining qo‘riqlanadigan tegralarida, alohida muhofaza qi</w:t>
      </w:r>
      <w:r>
        <w:rPr>
          <w:rFonts w:eastAsia="Times New Roman"/>
          <w:color w:val="000000"/>
        </w:rPr>
        <w:t>linadigan tarixiy-madaniy hududlarda, shu jumladan o‘zining tarixiy-madaniy qimmatiga ko‘ra Umumjahon merosi ro‘yxatiga kiritilgan hududlarda va ularning qo‘riqlanadigan tegralarida moddiy madaniy meros obyektlari hisoblanmagan binolar, inshootlar hamda bo</w:t>
      </w:r>
      <w:r>
        <w:rPr>
          <w:rFonts w:eastAsia="Times New Roman"/>
          <w:color w:val="000000"/>
        </w:rPr>
        <w:t xml:space="preserve">shqa obyektlarni belgilangan tartibda ruxsatnoma olmasdan qurish yoki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ellik baravaridan yuz baravarigacha, mansabdor shaxslarga esa — yuz baravaridan yuz ellik baravarigacha miqdorda jarima solishga yoki</w:t>
      </w:r>
      <w:r>
        <w:rPr>
          <w:rFonts w:eastAsia="Times New Roman"/>
          <w:color w:val="000000"/>
        </w:rPr>
        <w:t xml:space="preserve"> o‘n besh sutkagacha ma’muriy qamoqqa olishga sabab bo‘ladi.</w:t>
      </w:r>
    </w:p>
    <w:p w:rsidR="00000000" w:rsidRDefault="001A54AD">
      <w:pPr>
        <w:shd w:val="clear" w:color="auto" w:fill="FFFFFF"/>
        <w:spacing w:before="120" w:after="60"/>
        <w:ind w:firstLine="851"/>
        <w:jc w:val="both"/>
        <w:divId w:val="1875118095"/>
        <w:rPr>
          <w:rFonts w:eastAsia="Times New Roman"/>
          <w:b/>
          <w:bCs/>
          <w:color w:val="000080"/>
        </w:rPr>
      </w:pPr>
      <w:r>
        <w:rPr>
          <w:rFonts w:eastAsia="Times New Roman"/>
          <w:b/>
          <w:bCs/>
          <w:color w:val="000080"/>
        </w:rPr>
        <w:t>64</w:t>
      </w:r>
      <w:r>
        <w:rPr>
          <w:rFonts w:eastAsia="Times New Roman"/>
          <w:b/>
          <w:bCs/>
          <w:color w:val="000080"/>
          <w:vertAlign w:val="superscript"/>
        </w:rPr>
        <w:t>1</w:t>
      </w:r>
      <w:r>
        <w:rPr>
          <w:rFonts w:eastAsia="Times New Roman"/>
          <w:b/>
          <w:bCs/>
          <w:color w:val="000080"/>
        </w:rPr>
        <w:t xml:space="preserve">-modda. Moddiy madaniy meros obyektlariga nisbatan hurmatsizlik bilan munosabatda bo‘lish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Moddiy madaniy meros obyektlariga nisbatan hurmatsizlik bilan munosabatda bo‘lish, ya’ni yozuvlar yoz</w:t>
      </w:r>
      <w:r>
        <w:rPr>
          <w:rFonts w:eastAsia="Times New Roman"/>
          <w:color w:val="000000"/>
        </w:rPr>
        <w:t>ish, rasmlar chizish yo‘li bilan ularni tahqirlash yoki ularga shikast yetkazish, moddiy madaniy meros obyektlarini, shu jumladan ularning tarixiy, ilmiy, badiiy yoxud o‘zgacha madaniy qimmatiga dog‘ tushiruvchi yoki ularni masxara qiluvchi harakatlarni so</w:t>
      </w:r>
      <w:r>
        <w:rPr>
          <w:rFonts w:eastAsia="Times New Roman"/>
          <w:color w:val="000000"/>
        </w:rPr>
        <w:t xml:space="preserve">dir etish, xuddi shuningdek moddiy madaniy meros obyektlariga nisbatan jamoat tartibini buzuvchi harakatlarni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89" w:anchor="-6248482" w:history="1">
        <w:r>
          <w:rPr>
            <w:rFonts w:eastAsia="Times New Roman"/>
            <w:color w:val="008080"/>
          </w:rPr>
          <w:t>birinchi qismida</w:t>
        </w:r>
      </w:hyperlink>
      <w:r>
        <w:rPr>
          <w:rFonts w:eastAsia="Times New Roman"/>
          <w:color w:val="000000"/>
        </w:rPr>
        <w:t xml:space="preserve"> nazarda tutilgan oz miqdorda zarar yetkazgan huquqbuzarlikni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90" w:anchor="-6248482" w:history="1">
        <w:r>
          <w:rPr>
            <w:rFonts w:eastAsia="Times New Roman"/>
            <w:color w:val="008080"/>
          </w:rPr>
          <w:t xml:space="preserve">birinchi qismida </w:t>
        </w:r>
      </w:hyperlink>
      <w:r>
        <w:rPr>
          <w:rFonts w:eastAsia="Times New Roman"/>
          <w:color w:val="000000"/>
        </w:rPr>
        <w:t>nazarda tutilgan, ko‘p bo‘lmagan miqdorda zarar yetkazgan</w:t>
      </w:r>
      <w:r>
        <w:rPr>
          <w:rFonts w:eastAsia="Times New Roman"/>
          <w:color w:val="000000"/>
        </w:rPr>
        <w:t xml:space="preserve"> huquqbuzarlikni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besh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91" w:anchor="-6248482" w:history="1">
        <w:r>
          <w:rPr>
            <w:rFonts w:eastAsia="Times New Roman"/>
            <w:color w:val="008080"/>
          </w:rPr>
          <w:t>birinchi</w:t>
        </w:r>
      </w:hyperlink>
      <w:r>
        <w:rPr>
          <w:rFonts w:eastAsia="Times New Roman"/>
          <w:color w:val="000000"/>
        </w:rPr>
        <w:t xml:space="preserve">, </w:t>
      </w:r>
      <w:hyperlink r:id="rId92" w:anchor="-6248484" w:history="1">
        <w:r>
          <w:rPr>
            <w:rFonts w:eastAsia="Times New Roman"/>
            <w:color w:val="008080"/>
          </w:rPr>
          <w:t>ikkinchi</w:t>
        </w:r>
      </w:hyperlink>
      <w:r>
        <w:rPr>
          <w:rFonts w:eastAsia="Times New Roman"/>
          <w:color w:val="000000"/>
        </w:rPr>
        <w:t xml:space="preserve"> yoki </w:t>
      </w:r>
      <w:hyperlink r:id="rId93" w:anchor="-6248486" w:history="1">
        <w:r>
          <w:rPr>
            <w:rFonts w:eastAsia="Times New Roman"/>
            <w:color w:val="008080"/>
          </w:rPr>
          <w:t>uchinchi qismlarida</w:t>
        </w:r>
      </w:hyperlink>
      <w:r>
        <w:rPr>
          <w:rFonts w:eastAsia="Times New Roman"/>
          <w:color w:val="000000"/>
        </w:rPr>
        <w:t xml:space="preserve"> nazarda tutilgan huquqbuzarlikni ma’muriy jazo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o‘n besh sutka mudd</w:t>
      </w:r>
      <w:r>
        <w:rPr>
          <w:rFonts w:eastAsia="Times New Roman"/>
          <w:color w:val="000000"/>
        </w:rPr>
        <w:t xml:space="preserve">atga ma’muriy qamoqqa olishga yoki ushbu Kodeksga muvofiq o‘ziga nisbatan ma’muriy qamoqqa olish qo‘llanilishi mumkin bo‘lmagan shaxslarga bazaviy hisoblash miqdorining yigirma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 mi</w:t>
      </w:r>
      <w:r>
        <w:rPr>
          <w:rFonts w:eastAsia="Times New Roman"/>
          <w:color w:val="000000"/>
        </w:rPr>
        <w:t xml:space="preserve">qdordagi zarar deganda bazaviy hisoblash miqdorining o‘ttiz baravarigacha bo‘lgan doiradagi, ko‘p bo‘lmagan miqdordagi zarar deganda bazaviy hisoblash miqdorining o‘ttiz baravaridan yuz baravarigacha bo‘lgan doiradagi miqdor tushuniladi. </w:t>
      </w:r>
    </w:p>
    <w:p w:rsidR="00000000" w:rsidRDefault="001A54AD">
      <w:pPr>
        <w:shd w:val="clear" w:color="auto" w:fill="FFFFFF"/>
        <w:spacing w:before="120" w:after="60"/>
        <w:jc w:val="center"/>
        <w:divId w:val="629823540"/>
        <w:rPr>
          <w:rFonts w:eastAsia="Times New Roman"/>
          <w:b/>
          <w:bCs/>
          <w:color w:val="000080"/>
        </w:rPr>
      </w:pPr>
      <w:r>
        <w:rPr>
          <w:rFonts w:eastAsia="Times New Roman"/>
          <w:b/>
          <w:bCs/>
          <w:color w:val="000080"/>
        </w:rPr>
        <w:t>VIII BOB. EKOLOGI</w:t>
      </w:r>
      <w:r>
        <w:rPr>
          <w:rFonts w:eastAsia="Times New Roman"/>
          <w:b/>
          <w:bCs/>
          <w:color w:val="000080"/>
        </w:rPr>
        <w:t>YA, ATROF-MUHITNI MUHOFAZA QILISH VA TABIATDAN FOYDALANISH SOHASIDAGI HUQUQBUZARLIKLAR UCHUN MA’MURIY JAVOBGARLIK</w:t>
      </w:r>
    </w:p>
    <w:p w:rsidR="00000000" w:rsidRDefault="001A54AD">
      <w:pPr>
        <w:shd w:val="clear" w:color="auto" w:fill="FFFFFF"/>
        <w:spacing w:before="120" w:after="60"/>
        <w:ind w:firstLine="851"/>
        <w:jc w:val="both"/>
        <w:divId w:val="1763641900"/>
        <w:rPr>
          <w:rFonts w:eastAsia="Times New Roman"/>
          <w:b/>
          <w:bCs/>
          <w:color w:val="000080"/>
        </w:rPr>
      </w:pPr>
      <w:r>
        <w:rPr>
          <w:rFonts w:eastAsia="Times New Roman"/>
          <w:b/>
          <w:bCs/>
          <w:color w:val="000080"/>
        </w:rPr>
        <w:t xml:space="preserve">65-modda. Yerlardan xo‘jasizlarcha foydalanish yoki ularni yaroqsiz holga tushirish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Yerlardan xo‘jasizlarcha foydalanish, obyektlar qurish pa</w:t>
      </w:r>
      <w:r>
        <w:rPr>
          <w:rFonts w:eastAsia="Times New Roman"/>
          <w:color w:val="000000"/>
        </w:rPr>
        <w:t>ytida unumdor qatlamni olmaslik, yer uchastkalaridan ruxsat etilgan foydalanishning asosiy turiga nomuvofiq foydalanish, yerlarni foydalanishdan chiqarishga, hosildorlik pasayishiga, tuproqning buzilishi yoki yo‘q bo‘lib ketishiga olib keladigan boshqa har</w:t>
      </w:r>
      <w:r>
        <w:rPr>
          <w:rFonts w:eastAsia="Times New Roman"/>
          <w:color w:val="000000"/>
        </w:rPr>
        <w:t>akatlarni sodir etish, shuningdek tanazzulga yuz tutgan qishloq xo‘jaligi yerlarini konservatsiyalashning belgilangan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yetti baravaridan o‘n baravarigacha, mansabdor shaxslarga esa — o‘n besh bara</w:t>
      </w:r>
      <w:r>
        <w:rPr>
          <w:rFonts w:eastAsia="Times New Roman"/>
          <w:color w:val="000000"/>
        </w:rPr>
        <w:t xml:space="preserve">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Yerga egalik qiluvchilar, yerdan foydalanuvchilar va ijarachilar tomonidan bir gektargacha maydonga ega yer uchastkasida sug‘oriladigan yerlarni yaxshilash hamda muhofaza qilish, shu ju</w:t>
      </w:r>
      <w:r>
        <w:rPr>
          <w:rFonts w:eastAsia="Times New Roman"/>
          <w:color w:val="000000"/>
        </w:rPr>
        <w:t>mladan yer uchastkasidan ruxsat etilgan foydalanishning asosiy turiga muvofiq oqilona foydalanilishini, tuproqning qayta tiklanishini va hosildorligi oshirilishini ta’minlash bo‘yicha majburiyatlarning bajarilmasligi,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w:t>
      </w:r>
      <w:r>
        <w:rPr>
          <w:rFonts w:eastAsia="Times New Roman"/>
          <w:color w:val="000000"/>
        </w:rPr>
        <w:t xml:space="preserve">ining yetti baravaridan o‘n baravarigacha, mansabdor shaxslarga esa — o‘n besh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Yerga egalik qiluvchilar, yerdan foydalanuvchilar va ijarachilar tomonidan bir gektardan ortiq maydong</w:t>
      </w:r>
      <w:r>
        <w:rPr>
          <w:rFonts w:eastAsia="Times New Roman"/>
          <w:color w:val="000000"/>
        </w:rPr>
        <w:t>a ega yer uchastkasida sug‘oriladigan yerlarni yaxshilash hamda muhofaza qilish, shu jumladan yer uchastkasidan ruxsat etilgan foydalanishning asosiy turiga muvofiq oqilona foydalanilishini, tuproqning qayta tiklanishini va hosildorligi oshirilishini ta’mi</w:t>
      </w:r>
      <w:r>
        <w:rPr>
          <w:rFonts w:eastAsia="Times New Roman"/>
          <w:color w:val="000000"/>
        </w:rPr>
        <w:t>nlash bo‘yicha majburiyatlarning bajarilmasligi,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mansabdor shaxslarga esa — o‘n besh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Qishloq xo‘ja</w:t>
      </w:r>
      <w:r>
        <w:rPr>
          <w:rFonts w:eastAsia="Times New Roman"/>
          <w:color w:val="000000"/>
        </w:rPr>
        <w:t xml:space="preserve">ligi va boshqa yerlarni yaroqsiz holga tushirish, ularni ishlab chiqarish chiqitlari va boshqa chiqindilar, kimyoviy va radioaktiv moddalar hamda oqova suvlar bilan ifloslantirish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w:t>
      </w:r>
      <w:r>
        <w:rPr>
          <w:rFonts w:eastAsia="Times New Roman"/>
          <w:color w:val="000000"/>
        </w:rPr>
        <w:t>rigacha, mansabdor shaxslarga esa — o‘n besh baravaridan yigirma baravarigacha miqdorda jarima solishga sabab bo‘ladi.</w:t>
      </w:r>
    </w:p>
    <w:p w:rsidR="00000000" w:rsidRDefault="001A54AD">
      <w:pPr>
        <w:shd w:val="clear" w:color="auto" w:fill="FFFFFF"/>
        <w:spacing w:before="120" w:after="60"/>
        <w:ind w:firstLine="851"/>
        <w:jc w:val="both"/>
        <w:divId w:val="1044330781"/>
        <w:rPr>
          <w:rFonts w:eastAsia="Times New Roman"/>
          <w:b/>
          <w:bCs/>
          <w:color w:val="000080"/>
        </w:rPr>
      </w:pPr>
      <w:r>
        <w:rPr>
          <w:rFonts w:eastAsia="Times New Roman"/>
          <w:b/>
          <w:bCs/>
          <w:color w:val="000080"/>
        </w:rPr>
        <w:t xml:space="preserve">66-modda. Yer berish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Yer berish tartibini buzish, xuddi shuningdek fermer yoki dehqon xo‘jaligi yuritish uchun, yakka t</w:t>
      </w:r>
      <w:r>
        <w:rPr>
          <w:rFonts w:eastAsia="Times New Roman"/>
          <w:color w:val="000000"/>
        </w:rPr>
        <w:t xml:space="preserve">artibda uy-joy qurish va turar-joy binosiga xizmat ko‘rsatish, jamoa bog‘dorchiligi va polizchiligi uchun fuqarolarga yer berilishiga to‘sqinlik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uch baravaridan yetti baravarigacha miqdorda jari</w:t>
      </w:r>
      <w:r>
        <w:rPr>
          <w:rFonts w:eastAsia="Times New Roman"/>
          <w:color w:val="000000"/>
        </w:rPr>
        <w:t xml:space="preserve">ma solishga sabab bo‘ladi. </w:t>
      </w:r>
    </w:p>
    <w:p w:rsidR="00000000" w:rsidRDefault="001A54AD">
      <w:pPr>
        <w:shd w:val="clear" w:color="auto" w:fill="FFFFFF"/>
        <w:spacing w:before="120" w:after="60"/>
        <w:ind w:firstLine="851"/>
        <w:jc w:val="both"/>
        <w:divId w:val="878469982"/>
        <w:rPr>
          <w:rFonts w:eastAsia="Times New Roman"/>
          <w:b/>
          <w:bCs/>
          <w:color w:val="000080"/>
        </w:rPr>
      </w:pPr>
      <w:r>
        <w:rPr>
          <w:rFonts w:eastAsia="Times New Roman"/>
          <w:b/>
          <w:bCs/>
          <w:color w:val="000080"/>
        </w:rPr>
        <w:t>67-modda. Vaqtincha egallab turilgan yer uchastkalarini o‘z vaqtida qaytarib bermaslik yoki ularni ruxsat etilgan foydalanishning asosiy turiga muvofiq foydalanish uchun yaroqli holga keltirmaslik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Vaqtincha egallab turilgan yer </w:t>
      </w:r>
      <w:r>
        <w:rPr>
          <w:rFonts w:eastAsia="Times New Roman"/>
          <w:color w:val="000000"/>
        </w:rPr>
        <w:t>uchastkalarini o‘z vaqtida qaytarib bermaslik yoki ularni ruxsat etilgan foydalanishning asosiy turiga muvofiq foydalanish uchun yaroqli holga keltirish yuzasidan majburiyatlarni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w:t>
      </w:r>
      <w:r>
        <w:rPr>
          <w:rFonts w:eastAsia="Times New Roman"/>
          <w:color w:val="000000"/>
        </w:rPr>
        <w:t>olishga sabab bo‘ladi.</w:t>
      </w:r>
    </w:p>
    <w:p w:rsidR="00000000" w:rsidRDefault="001A54AD">
      <w:pPr>
        <w:shd w:val="clear" w:color="auto" w:fill="FFFFFF"/>
        <w:spacing w:before="120" w:after="60"/>
        <w:ind w:firstLine="851"/>
        <w:jc w:val="both"/>
        <w:divId w:val="676344700"/>
        <w:rPr>
          <w:rFonts w:eastAsia="Times New Roman"/>
          <w:b/>
          <w:bCs/>
          <w:color w:val="000080"/>
        </w:rPr>
      </w:pPr>
      <w:r>
        <w:rPr>
          <w:rFonts w:eastAsia="Times New Roman"/>
          <w:b/>
          <w:bCs/>
          <w:color w:val="000080"/>
        </w:rPr>
        <w:t>68-modda. Yer tuzish loyihalaridan o‘zboshimchalik bilan chetga chiqish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Tasdiqlangan yer tuzish loyiha hujjatlaridan tegishli ruxsat bo‘lmay turib chetga chiqish, xuddi shuningdek tegishli organlar bilan kelishmay turib obyektlarni j</w:t>
      </w:r>
      <w:r>
        <w:rPr>
          <w:rFonts w:eastAsia="Times New Roman"/>
          <w:color w:val="000000"/>
        </w:rPr>
        <w:t>oylashtirish, loyihalashtirish, qurish va ularni foydalanishga topshirish,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 mansabdor shaxslarga esa —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w:t>
      </w:r>
      <w:r>
        <w:rPr>
          <w:rFonts w:eastAsia="Times New Roman"/>
          <w:color w:val="000000"/>
        </w:rPr>
        <w:t>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 mansabdor shaxslarga esa — o‘n baravari miqdorida jarima solishga sabab bo‘ladi.</w:t>
      </w:r>
    </w:p>
    <w:p w:rsidR="00000000" w:rsidRDefault="001A54AD">
      <w:pPr>
        <w:shd w:val="clear" w:color="auto" w:fill="FFFFFF"/>
        <w:spacing w:before="120" w:after="60"/>
        <w:ind w:firstLine="851"/>
        <w:jc w:val="both"/>
        <w:divId w:val="1044987838"/>
        <w:rPr>
          <w:rFonts w:eastAsia="Times New Roman"/>
          <w:b/>
          <w:bCs/>
          <w:color w:val="000080"/>
        </w:rPr>
      </w:pPr>
      <w:r>
        <w:rPr>
          <w:rFonts w:eastAsia="Times New Roman"/>
          <w:b/>
          <w:bCs/>
          <w:color w:val="000080"/>
        </w:rPr>
        <w:t>68</w:t>
      </w:r>
      <w:r>
        <w:rPr>
          <w:rFonts w:eastAsia="Times New Roman"/>
          <w:b/>
          <w:bCs/>
          <w:color w:val="000080"/>
          <w:vertAlign w:val="superscript"/>
        </w:rPr>
        <w:t>1</w:t>
      </w:r>
      <w:r>
        <w:rPr>
          <w:rFonts w:eastAsia="Times New Roman"/>
          <w:b/>
          <w:bCs/>
          <w:color w:val="000080"/>
        </w:rPr>
        <w:t>-modda. Ko‘chmas mulkka bo‘lgan huquqni davlat ro‘yxatidan o‘tkazish uchun o‘z vaqtida murojaat etmaslik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Ko‘chmas m</w:t>
      </w:r>
      <w:r>
        <w:rPr>
          <w:rFonts w:eastAsia="Times New Roman"/>
          <w:color w:val="000000"/>
        </w:rPr>
        <w:t>ulkka bo‘lgan huquqlarni davlat ro‘yxatidan o‘tkazishni amalga oshiruvchi organga yer uchastkasiga, bino va inshootga bo‘lgan huquqni davlat ro‘yxatidan o‘tkazish uchun o‘z vaqtida murojaat etmaslik, bundan ushbu moddaning ikkinchi qismida nazarda tutilgan</w:t>
      </w:r>
      <w:r>
        <w:rPr>
          <w:rFonts w:eastAsia="Times New Roman"/>
          <w:color w:val="000000"/>
        </w:rPr>
        <w:t xml:space="preserve"> hol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 mansabdor shaxslarga esa — o‘n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 tomonidan ko‘chmas mulkka bo‘lgan huquqlarni davlat ro‘yxatidan o‘tkazishni amalga oshi</w:t>
      </w:r>
      <w:r>
        <w:rPr>
          <w:rFonts w:eastAsia="Times New Roman"/>
          <w:color w:val="000000"/>
        </w:rPr>
        <w:t>ruvchi organga turar joyga bo‘lgan huquqni davlat ro‘yxatidan o‘tkazish uchun o‘z vaqtida murojaat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sabab bo‘ladi.</w:t>
      </w:r>
    </w:p>
    <w:p w:rsidR="00000000" w:rsidRDefault="001A54AD">
      <w:pPr>
        <w:shd w:val="clear" w:color="auto" w:fill="FFFFFF"/>
        <w:spacing w:before="120" w:after="60"/>
        <w:ind w:firstLine="851"/>
        <w:jc w:val="both"/>
        <w:divId w:val="1968196371"/>
        <w:rPr>
          <w:rFonts w:eastAsia="Times New Roman"/>
          <w:b/>
          <w:bCs/>
          <w:color w:val="000080"/>
        </w:rPr>
      </w:pPr>
      <w:r>
        <w:rPr>
          <w:rFonts w:eastAsia="Times New Roman"/>
          <w:b/>
          <w:bCs/>
          <w:color w:val="000080"/>
        </w:rPr>
        <w:t>68</w:t>
      </w:r>
      <w:r>
        <w:rPr>
          <w:rFonts w:eastAsia="Times New Roman"/>
          <w:b/>
          <w:bCs/>
          <w:color w:val="000080"/>
          <w:vertAlign w:val="superscript"/>
        </w:rPr>
        <w:t>2</w:t>
      </w:r>
      <w:r>
        <w:rPr>
          <w:rFonts w:eastAsia="Times New Roman"/>
          <w:b/>
          <w:bCs/>
          <w:color w:val="000080"/>
        </w:rPr>
        <w:t>-modda. Davlat kadastrlarini yuritish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kadastrlarini yuritish bo‘yicha vakolatli organlarning mansabdor shaxslari tomonidan tegishli davlat kadastrlarini yuritish qoidalarini buzish, shuningdek Davlat kadastrlari yagona tizimiga kiritish uchun davlat kadastrlarining axborotini taqdim eti</w:t>
      </w:r>
      <w:r>
        <w:rPr>
          <w:rFonts w:eastAsia="Times New Roman"/>
          <w:color w:val="000000"/>
        </w:rPr>
        <w:t>shdan bo‘yin tovlash yoki noto‘g‘ri axborotni taqdim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w:t>
      </w:r>
      <w:r>
        <w:rPr>
          <w:rFonts w:eastAsia="Times New Roman"/>
          <w:color w:val="000000"/>
        </w:rPr>
        <w:t xml:space="preserve">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 miqdorida jarima solishga sabab bo‘ladi.</w:t>
      </w:r>
    </w:p>
    <w:p w:rsidR="00000000" w:rsidRDefault="001A54AD">
      <w:pPr>
        <w:shd w:val="clear" w:color="auto" w:fill="FFFFFF"/>
        <w:spacing w:before="120" w:after="60"/>
        <w:ind w:firstLine="851"/>
        <w:jc w:val="both"/>
        <w:divId w:val="719018412"/>
        <w:rPr>
          <w:rFonts w:eastAsia="Times New Roman"/>
          <w:b/>
          <w:bCs/>
          <w:color w:val="000080"/>
        </w:rPr>
      </w:pPr>
      <w:r>
        <w:rPr>
          <w:rFonts w:eastAsia="Times New Roman"/>
          <w:b/>
          <w:bCs/>
          <w:color w:val="000080"/>
        </w:rPr>
        <w:t>69-modda. Chegara belgilarini, geodezik punktlarni va cheklov belgilarini yo‘q qilish yoki shikastlantirish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Egalikdagi, foydalanishdagi yerlarning chegara belgil</w:t>
      </w:r>
      <w:r>
        <w:rPr>
          <w:rFonts w:eastAsia="Times New Roman"/>
          <w:color w:val="000000"/>
        </w:rPr>
        <w:t>arini, geodezik punktlarni va o‘rmonlardagi cheklov belgilarini yo‘q qilish yoki shikastlantirish,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besh baravaridan o‘n baravarigacha miqdorda jarima</w:t>
      </w:r>
      <w:r>
        <w:rPr>
          <w:rFonts w:eastAsia="Times New Roman"/>
          <w:color w:val="000000"/>
        </w:rPr>
        <w:t xml:space="preserve"> solishga sabab bo‘ladi.</w:t>
      </w:r>
    </w:p>
    <w:p w:rsidR="00000000" w:rsidRDefault="001A54AD">
      <w:pPr>
        <w:shd w:val="clear" w:color="auto" w:fill="FFFFFF"/>
        <w:spacing w:before="120" w:after="60"/>
        <w:ind w:firstLine="851"/>
        <w:jc w:val="both"/>
        <w:divId w:val="1020279848"/>
        <w:rPr>
          <w:rFonts w:eastAsia="Times New Roman"/>
          <w:b/>
          <w:bCs/>
          <w:color w:val="000080"/>
        </w:rPr>
      </w:pPr>
      <w:r>
        <w:rPr>
          <w:rFonts w:eastAsia="Times New Roman"/>
          <w:b/>
          <w:bCs/>
          <w:color w:val="000080"/>
        </w:rPr>
        <w:t xml:space="preserve">70-modda. Yer osti boyliklarini muhofaza qilish va ulardan foydalanish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Foydali qazilmalar joylashgan maydonlarga o‘zboshimchalik bilan imoratlar qurish, foydali qazilma konlarini ekologiya va atrof-muhitni muhofaza qilish hamda kon nazorati organlari bilan kelishmay turib ishga solish, yer osti boyliklaridan foydalanish talab</w:t>
      </w:r>
      <w:r>
        <w:rPr>
          <w:rFonts w:eastAsia="Times New Roman"/>
          <w:color w:val="000000"/>
        </w:rPr>
        <w:t>lari va tartibini buzish (bundan foydali qazilmalarni litsenziyasiz qazib olish mustasno), yer qa’ridan foydalanishda ishlarni olib borish xavfsizligi talablarini buzish, yer osti boyliklarini muhofaza qilish qoidalarini va tabiiy muhitni, binolar va insho</w:t>
      </w:r>
      <w:r>
        <w:rPr>
          <w:rFonts w:eastAsia="Times New Roman"/>
          <w:color w:val="000000"/>
        </w:rPr>
        <w:t>otlarni yer osti boyliklaridan foydalanish bilan bog‘liq bo‘lgan ishlarning zararli ta’siridan muhofaza qilish talablarini bajarmaslik, yer osti suvlari rejimini kuzatish uchun qazilgan quduqlarni, marksheyderlik va geologik belgilarni yo‘q qilish yoki shi</w:t>
      </w:r>
      <w:r>
        <w:rPr>
          <w:rFonts w:eastAsia="Times New Roman"/>
          <w:color w:val="000000"/>
        </w:rPr>
        <w:t>kastlantirish, xuddi shuningdek umumtarqalgan foydali qazilmalardan foydalanish qoidalarini yerga egalik qiluvchilar va yerdan foydalanuvchilar tomonidan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yigirma baravarigacha, mansabdor s</w:t>
      </w:r>
      <w:r>
        <w:rPr>
          <w:rFonts w:eastAsia="Times New Roman"/>
          <w:color w:val="000000"/>
        </w:rPr>
        <w:t xml:space="preserve">haxslarga esa — o‘ttiz baravaridan ellik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Konlarning boy uchastkalarini tanlab ishlatish, mineral xom ashyoni qazib olayotganda va qayta ishlashda foydali qazilmalarni normativdan ortiq nobud qilish, fo</w:t>
      </w:r>
      <w:r>
        <w:rPr>
          <w:rFonts w:eastAsia="Times New Roman"/>
          <w:color w:val="000000"/>
        </w:rPr>
        <w:t xml:space="preserve">ydali qazilma konlarini yaroqsiz holga keltirish va foydali qazilma zaxiralaridan oqilona foydalanish talablarini boshqacha tarzda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baravaridan o‘ttiz baravarigacha miqdorda jarima solishga sa</w:t>
      </w:r>
      <w:r>
        <w:rPr>
          <w:rFonts w:eastAsia="Times New Roman"/>
          <w:color w:val="000000"/>
        </w:rPr>
        <w:t xml:space="preserve">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Marksheyderlik hujjatlarini yo‘qotish, tugatilayotgan yoki konservatsiya qilinayotgan konlarni va burg‘ilangan quduqlarni aholining xavfsizligini ta’minlovchi holatga keltirib qo‘yish talablarini, shuningdek konservatsiya vaqtida konlarni, qa</w:t>
      </w:r>
      <w:r>
        <w:rPr>
          <w:rFonts w:eastAsia="Times New Roman"/>
          <w:color w:val="000000"/>
        </w:rPr>
        <w:t xml:space="preserve">zilayotgan joylarni va burg‘ilangan quduqlarni muhofaza etish talablarini bajarmaslik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o‘n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94" w:anchor="-198290" w:history="1">
        <w:r>
          <w:rPr>
            <w:rFonts w:eastAsia="Times New Roman"/>
            <w:color w:val="008080"/>
          </w:rPr>
          <w:t>birinchi</w:t>
        </w:r>
      </w:hyperlink>
      <w:r>
        <w:rPr>
          <w:rFonts w:eastAsia="Times New Roman"/>
          <w:color w:val="000000"/>
        </w:rPr>
        <w:t xml:space="preserve">, </w:t>
      </w:r>
      <w:hyperlink r:id="rId95" w:anchor="-198299" w:history="1">
        <w:r>
          <w:rPr>
            <w:rFonts w:eastAsia="Times New Roman"/>
            <w:color w:val="008080"/>
          </w:rPr>
          <w:t>ikkinchi</w:t>
        </w:r>
      </w:hyperlink>
      <w:r>
        <w:rPr>
          <w:rFonts w:eastAsia="Times New Roman"/>
          <w:color w:val="000000"/>
        </w:rPr>
        <w:t xml:space="preserve"> yoki </w:t>
      </w:r>
      <w:hyperlink r:id="rId96" w:anchor="-198310" w:history="1">
        <w:r>
          <w:rPr>
            <w:rFonts w:eastAsia="Times New Roman"/>
            <w:color w:val="008080"/>
          </w:rPr>
          <w:t xml:space="preserve">uchinchi qismlarida </w:t>
        </w:r>
      </w:hyperlink>
      <w:r>
        <w:rPr>
          <w:rFonts w:eastAsia="Times New Roman"/>
          <w:color w:val="000000"/>
        </w:rPr>
        <w:t>nazarda tutilgan huquqbuzarlik ma’muriy jazo chorasi qo‘llanilganidan</w:t>
      </w:r>
      <w:r>
        <w:rPr>
          <w:rFonts w:eastAsia="Times New Roman"/>
          <w:color w:val="000000"/>
        </w:rPr>
        <w:t xml:space="preserve">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yigirma baravaridan ellik baravarigacha, mansabdor shaxslarga esa — ellik baravaridan yuz baravarigacha miqdorda jarima solishga sabab bo‘ladi. </w:t>
      </w:r>
    </w:p>
    <w:p w:rsidR="00000000" w:rsidRDefault="001A54AD">
      <w:pPr>
        <w:shd w:val="clear" w:color="auto" w:fill="FFFFFF"/>
        <w:spacing w:before="120" w:after="60"/>
        <w:ind w:firstLine="851"/>
        <w:jc w:val="both"/>
        <w:divId w:val="1909723784"/>
        <w:rPr>
          <w:rFonts w:eastAsia="Times New Roman"/>
          <w:b/>
          <w:bCs/>
          <w:color w:val="000080"/>
        </w:rPr>
      </w:pPr>
      <w:r>
        <w:rPr>
          <w:rFonts w:eastAsia="Times New Roman"/>
          <w:b/>
          <w:bCs/>
          <w:color w:val="000080"/>
        </w:rPr>
        <w:t>70</w:t>
      </w:r>
      <w:r>
        <w:rPr>
          <w:rFonts w:eastAsia="Times New Roman"/>
          <w:b/>
          <w:bCs/>
          <w:color w:val="000080"/>
          <w:vertAlign w:val="superscript"/>
        </w:rPr>
        <w:t>1</w:t>
      </w:r>
      <w:r>
        <w:rPr>
          <w:rFonts w:eastAsia="Times New Roman"/>
          <w:b/>
          <w:bCs/>
          <w:color w:val="000080"/>
        </w:rPr>
        <w:t>-modda. Dar</w:t>
      </w:r>
      <w:r>
        <w:rPr>
          <w:rFonts w:eastAsia="Times New Roman"/>
          <w:b/>
          <w:bCs/>
          <w:color w:val="000080"/>
        </w:rPr>
        <w:t xml:space="preserve">yolarning o‘zanlarini tozalashga va qirg‘oqlarini mustahkamlashga doir ishlarni amalga oshirish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Daryolarning o‘zanlarini tozalashga va qirg‘oqlarini mustahkamlashga doir ishlarni amalga oshirish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w:t>
      </w:r>
      <w:r>
        <w:rPr>
          <w:rFonts w:eastAsia="Times New Roman"/>
          <w:color w:val="000000"/>
        </w:rPr>
        <w:t xml:space="preserve">oblash miqdorining o‘ttiz baravaridan ellik baravarigacha, mansabdor shaxslarga esa — ellik baravaridan yuz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w:t>
      </w:r>
      <w:r>
        <w:rPr>
          <w:rFonts w:eastAsia="Times New Roman"/>
          <w:color w:val="000000"/>
        </w:rPr>
        <w:t xml:space="preserve">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huquqbuzarlikni sodir etish quroli bo‘lgan ashyoni yoki ma’muriy huquqbuzarlikning bevosita ashyosini musodara qilib, fuqarolarga bazaviy hisoblash miqdorining ellik baravaridan yetmish baravarigacha, mansabdor shaxslarga esa — yuz baravaridan yuz</w:t>
      </w:r>
      <w:r>
        <w:rPr>
          <w:rFonts w:eastAsia="Times New Roman"/>
          <w:color w:val="000000"/>
        </w:rPr>
        <w:t xml:space="preserve"> ellik baravarigacha miqdorda jarima solishga sabab bo‘ladi.</w:t>
      </w:r>
    </w:p>
    <w:p w:rsidR="00000000" w:rsidRDefault="001A54AD">
      <w:pPr>
        <w:shd w:val="clear" w:color="auto" w:fill="FFFFFF"/>
        <w:spacing w:before="120" w:after="60"/>
        <w:ind w:firstLine="851"/>
        <w:jc w:val="both"/>
        <w:divId w:val="64570297"/>
        <w:rPr>
          <w:rFonts w:eastAsia="Times New Roman"/>
          <w:b/>
          <w:bCs/>
          <w:color w:val="000080"/>
        </w:rPr>
      </w:pPr>
      <w:r>
        <w:rPr>
          <w:rFonts w:eastAsia="Times New Roman"/>
          <w:b/>
          <w:bCs/>
          <w:color w:val="000080"/>
        </w:rPr>
        <w:t>70</w:t>
      </w:r>
      <w:r>
        <w:rPr>
          <w:rFonts w:eastAsia="Times New Roman"/>
          <w:b/>
          <w:bCs/>
          <w:color w:val="000080"/>
          <w:vertAlign w:val="superscript"/>
        </w:rPr>
        <w:t>2</w:t>
      </w:r>
      <w:r>
        <w:rPr>
          <w:rFonts w:eastAsia="Times New Roman"/>
          <w:b/>
          <w:bCs/>
          <w:color w:val="000080"/>
        </w:rPr>
        <w:t>-modda. Foydali qazilmalarni ruxsatnomasiz qazib olish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Foydali qazilmalarni ruxsatnomasiz qazib olish, bundan yer osti suvlari va daryolar o‘zanlarida joylashgan foydali qazilmalar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huquqbuzarlikni sodir etish quroli bo‘lgan ashyoni yoki ma’muriy huquqbuzarlikning bevosita ashyosini musodara qilib, fuqarolarga bazaviy hisoblash miqdorining ellik baravaridan yetmish baravarigacha, mansabdor shaxslarga esa — yuz baravaridan bi</w:t>
      </w:r>
      <w:r>
        <w:rPr>
          <w:rFonts w:eastAsia="Times New Roman"/>
          <w:color w:val="000000"/>
        </w:rPr>
        <w:t>r yuz ellik baravarigacha miqdorda jarima solishga sabab bo‘ladi.</w:t>
      </w:r>
    </w:p>
    <w:p w:rsidR="00000000" w:rsidRDefault="001A54AD">
      <w:pPr>
        <w:shd w:val="clear" w:color="auto" w:fill="FFFFFF"/>
        <w:spacing w:before="120" w:after="60"/>
        <w:ind w:firstLine="851"/>
        <w:jc w:val="both"/>
        <w:divId w:val="1047559681"/>
        <w:rPr>
          <w:rFonts w:eastAsia="Times New Roman"/>
          <w:b/>
          <w:bCs/>
          <w:color w:val="000080"/>
        </w:rPr>
      </w:pPr>
      <w:r>
        <w:rPr>
          <w:rFonts w:eastAsia="Times New Roman"/>
          <w:b/>
          <w:bCs/>
          <w:color w:val="000080"/>
        </w:rPr>
        <w:t xml:space="preserve">71-modda. Yer osti boyliklarini geologik jihatdan o‘rganish ishlarini olib borish qoidalari va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Yer osti boyliklarini geologik jihatdan o‘rganish ishlarini olib borish qoi</w:t>
      </w:r>
      <w:r>
        <w:rPr>
          <w:rFonts w:eastAsia="Times New Roman"/>
          <w:color w:val="000000"/>
        </w:rPr>
        <w:t>dalari va talablarini topilgan foydali qazilmalar zaxiralariga yoki foydali qazilmalar qazib olish korxonalari, shuningdek foydali qazilmalar qazib olish bilan bog‘liq bo‘lmagan yer osti inshootlari qurish va ulardan foydalanish sharoitlariga noto‘g‘ri bah</w:t>
      </w:r>
      <w:r>
        <w:rPr>
          <w:rFonts w:eastAsia="Times New Roman"/>
          <w:color w:val="000000"/>
        </w:rPr>
        <w:t>o berilishiga olib kelishi mumkin bo‘lgan yoki olib kelgan tarzda buzish, yer osti boyliklarini keyingi geologik jihatdan o‘rganishda va konlarni ishga solishda zarur bo‘lgan geologik hujjatlarni, foydali qazilma namunalari dublikatlarini va kernlarini yo‘</w:t>
      </w:r>
      <w:r>
        <w:rPr>
          <w:rFonts w:eastAsia="Times New Roman"/>
          <w:color w:val="000000"/>
        </w:rPr>
        <w:t xml:space="preserve">qotib qo‘yish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jazo chorasi qo‘llanilganidan keyin bir yil davomida takror sodir etilgan</w:t>
      </w:r>
      <w:r>
        <w:rPr>
          <w:rFonts w:eastAsia="Times New Roman"/>
          <w:color w:val="000000"/>
        </w:rPr>
        <w:t xml:space="preserve">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baravaridan yetti baravarigacha miqdorda jarima solishga sabab bo‘ladi. </w:t>
      </w:r>
    </w:p>
    <w:p w:rsidR="00000000" w:rsidRDefault="001A54AD">
      <w:pPr>
        <w:shd w:val="clear" w:color="auto" w:fill="FFFFFF"/>
        <w:spacing w:before="120" w:after="60"/>
        <w:ind w:firstLine="851"/>
        <w:jc w:val="both"/>
        <w:divId w:val="326517610"/>
        <w:rPr>
          <w:rFonts w:eastAsia="Times New Roman"/>
          <w:b/>
          <w:bCs/>
          <w:color w:val="000080"/>
        </w:rPr>
      </w:pPr>
      <w:r>
        <w:rPr>
          <w:rFonts w:eastAsia="Times New Roman"/>
          <w:b/>
          <w:bCs/>
          <w:color w:val="000080"/>
        </w:rPr>
        <w:t xml:space="preserve">72-modda. Suv resurslarini muhofaza qilish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Suvlarni ifloslantirish yoki bulg‘atish, suvto‘plagich inshootlarida suvni </w:t>
      </w:r>
      <w:r>
        <w:rPr>
          <w:rFonts w:eastAsia="Times New Roman"/>
          <w:color w:val="000000"/>
        </w:rPr>
        <w:t xml:space="preserve">muhofaza qilish rejimini buzish, shuningdek suv obyektlariga oqindi suvlarni oqizishga yo‘l qo‘yish shartlari to‘g‘risidagi talablarni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besh b</w:t>
      </w:r>
      <w:r>
        <w:rPr>
          <w:rFonts w:eastAsia="Times New Roman"/>
          <w:color w:val="000000"/>
        </w:rPr>
        <w:t xml:space="preserve">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Korxonalar, kommunal va boshqa obyektlarni suvlarning ifloslanishi va bulg‘anishi yoki ularning zararli oqibatlari oldini oluvchi inshootlar va qurilmalarsiz foydalanishga topshirish, sh</w:t>
      </w:r>
      <w:r>
        <w:rPr>
          <w:rFonts w:eastAsia="Times New Roman"/>
          <w:color w:val="000000"/>
        </w:rPr>
        <w:t>uningdek suv obyektlarining tabiiy holatini buzuvchi boshqa harakatlar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Suv quduqlarini qazishning belgilangan qoidalarini</w:t>
      </w:r>
      <w:r>
        <w:rPr>
          <w:rFonts w:eastAsia="Times New Roman"/>
          <w:color w:val="000000"/>
        </w:rPr>
        <w:t xml:space="preserve"> va texnologiyasini buzish (bundan jismoniy shaxslarning o‘z ehtiyojlari uchun, shu jumladan tomorqa yer uchastkalarini sug‘orish uchun yer osti suvlarini yakka tartibda olishga mo‘ljallangan quduqlarni qazish hollari mustasno), ishlatilayotgan va kuzatuv </w:t>
      </w:r>
      <w:r>
        <w:rPr>
          <w:rFonts w:eastAsia="Times New Roman"/>
          <w:color w:val="000000"/>
        </w:rPr>
        <w:t>quduqlarini yo‘q qilib yuborish yoki shikastlantirish, suv o‘zi chiqadigan quduqlarni ularni tartibga soladigan qurilmalar bilan jihozlashga, shuningdek ishlatishga yaroqsiz quduqlarni konservatsiyalashga yoki yo‘q qilishga doir choralarni ko‘rmaslik, sifa</w:t>
      </w:r>
      <w:r>
        <w:rPr>
          <w:rFonts w:eastAsia="Times New Roman"/>
          <w:color w:val="000000"/>
        </w:rPr>
        <w:t xml:space="preserve">tli yer osti suvlari hosil bo‘ladigan tegrada yer osti suvlari ifloslanishining yoki sifati yomonlashishining manbai bo‘lib qolishi mumkin bo‘lgan sanoat, qishloq xo‘jaligi inshootlarini va boshqa obyektlarni joylashtirish,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w:t>
      </w:r>
      <w:r>
        <w:rPr>
          <w:rFonts w:eastAsia="Times New Roman"/>
          <w:color w:val="000000"/>
        </w:rPr>
        <w:t xml:space="preserve"> miqdorining ikki baravaridan besh baravarigacha, mansabdor shaxslarga esa — besh baravaridan yetti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97" w:anchor="-198353" w:history="1">
        <w:r>
          <w:rPr>
            <w:rFonts w:eastAsia="Times New Roman"/>
            <w:color w:val="008080"/>
          </w:rPr>
          <w:t>birinchi</w:t>
        </w:r>
      </w:hyperlink>
      <w:r>
        <w:rPr>
          <w:rFonts w:eastAsia="Times New Roman"/>
          <w:color w:val="000000"/>
        </w:rPr>
        <w:t xml:space="preserve">, </w:t>
      </w:r>
      <w:hyperlink r:id="rId98" w:anchor="-198357" w:history="1">
        <w:r>
          <w:rPr>
            <w:rFonts w:eastAsia="Times New Roman"/>
            <w:color w:val="008080"/>
          </w:rPr>
          <w:t>ikkinchi</w:t>
        </w:r>
      </w:hyperlink>
      <w:r>
        <w:rPr>
          <w:rFonts w:eastAsia="Times New Roman"/>
          <w:color w:val="000000"/>
        </w:rPr>
        <w:t xml:space="preserve"> yoki </w:t>
      </w:r>
      <w:hyperlink r:id="rId99" w:anchor="-198365" w:history="1">
        <w:r>
          <w:rPr>
            <w:rFonts w:eastAsia="Times New Roman"/>
            <w:color w:val="008080"/>
          </w:rPr>
          <w:t xml:space="preserve">uchinchi qismlarida </w:t>
        </w:r>
      </w:hyperlink>
      <w:r>
        <w:rPr>
          <w:rFonts w:eastAsia="Times New Roman"/>
          <w:color w:val="000000"/>
        </w:rPr>
        <w:t>nazarda tutilgan huquqbuzarliklar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w:t>
      </w:r>
      <w:r>
        <w:rPr>
          <w:rFonts w:eastAsia="Times New Roman"/>
          <w:color w:val="000000"/>
        </w:rPr>
        <w:t>larga bazaviy hisoblash miqdorining yetti baravaridan o‘n baravarigacha, mansabdor shaxslarga esa — o‘n besh baravaridan yigirma baravarigacha miqdorda jarima solishga sabab bo‘ladi.</w:t>
      </w:r>
    </w:p>
    <w:p w:rsidR="00000000" w:rsidRDefault="001A54AD">
      <w:pPr>
        <w:shd w:val="clear" w:color="auto" w:fill="FFFFFF"/>
        <w:spacing w:before="120" w:after="60"/>
        <w:ind w:firstLine="851"/>
        <w:jc w:val="both"/>
        <w:divId w:val="1297294548"/>
        <w:rPr>
          <w:rFonts w:eastAsia="Times New Roman"/>
          <w:b/>
          <w:bCs/>
          <w:color w:val="000080"/>
        </w:rPr>
      </w:pPr>
      <w:r>
        <w:rPr>
          <w:rFonts w:eastAsia="Times New Roman"/>
          <w:b/>
          <w:bCs/>
          <w:color w:val="000080"/>
        </w:rPr>
        <w:t>73-modda. Zararli moddalar va qorishmalarga oid operatsiyalarni kema hujj</w:t>
      </w:r>
      <w:r>
        <w:rPr>
          <w:rFonts w:eastAsia="Times New Roman"/>
          <w:b/>
          <w:bCs/>
          <w:color w:val="000080"/>
        </w:rPr>
        <w:t xml:space="preserve">atlarida qayd etish majburiyatlarini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Kema yoki boshqa suzish vositasi kapitani yoki boshliqlar tarkibiga mansub boshqa shaxslar tomonidan zararli moddalar yoki qorishmalarga oid operatsiyalarni kema hujjatlarida qayd etish yuzasidan amaldagi q</w:t>
      </w:r>
      <w:r>
        <w:rPr>
          <w:rFonts w:eastAsia="Times New Roman"/>
          <w:color w:val="000000"/>
        </w:rPr>
        <w:t xml:space="preserve">onunchilikda nazarda tutilgan majburiyatlarning bajarilmasligi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bo‘ladi. </w:t>
      </w:r>
    </w:p>
    <w:p w:rsidR="00000000" w:rsidRDefault="001A54AD">
      <w:pPr>
        <w:shd w:val="clear" w:color="auto" w:fill="FFFFFF"/>
        <w:spacing w:before="120" w:after="60"/>
        <w:ind w:firstLine="851"/>
        <w:jc w:val="both"/>
        <w:divId w:val="1827091741"/>
        <w:rPr>
          <w:rFonts w:eastAsia="Times New Roman"/>
          <w:b/>
          <w:bCs/>
          <w:color w:val="000080"/>
        </w:rPr>
      </w:pPr>
      <w:r>
        <w:rPr>
          <w:rFonts w:eastAsia="Times New Roman"/>
          <w:b/>
          <w:bCs/>
          <w:color w:val="000080"/>
        </w:rPr>
        <w:t xml:space="preserve">74-modda. Suvdan foydalanish va suv iste’moli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Tabiiy suv oqimlari</w:t>
      </w:r>
      <w:r>
        <w:rPr>
          <w:rFonts w:eastAsia="Times New Roman"/>
          <w:color w:val="000000"/>
        </w:rPr>
        <w:t xml:space="preserve"> (jilg‘alar, soylar, daryolar va boshqalar), suv havzalari (ko‘llar, dengizlar) va boshqa tabiiy suv obyektlaridan olinadigan suvdan foydalanish va suv iste’moli qoidalarini, suv olish limitlarini buzish, suvlarning hamda suv obyektlarining holatiga ta’sir</w:t>
      </w:r>
      <w:r>
        <w:rPr>
          <w:rFonts w:eastAsia="Times New Roman"/>
          <w:color w:val="000000"/>
        </w:rPr>
        <w:t xml:space="preserve"> ko‘rsatuvchi gidrotexnika ishlarini va boshqa ishlarni o‘zboshimchalik bilan bajarish, shuningdek loyihada nazarda tutilgan baliqlarni muhofaza qilish inshootlari va qurilmalari bo‘lmagan holda ulardan suv olishni amalga oshirish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w:t>
      </w:r>
      <w:r>
        <w:rPr>
          <w:rFonts w:eastAsia="Times New Roman"/>
          <w:color w:val="000000"/>
        </w:rPr>
        <w:t>soblash miqdorining uch baravaridan besh baravarigacha, mansabdor shaxslarga esa —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Sun’iy suv oqimlari (ochiq va yopiq kanallar, kollektor-drenaj tarmoqlari), suv havzalari (suv omb</w:t>
      </w:r>
      <w:r>
        <w:rPr>
          <w:rFonts w:eastAsia="Times New Roman"/>
          <w:color w:val="000000"/>
        </w:rPr>
        <w:t>orlari, sel suvlari to‘planadigan joylar, hovuzlar va boshqalar) hamda boshqa sun’iy suv obyektlaridan olinadigan suvdan foydalanish va suv iste’moli qoidalarini buzish, ya’ni suvdan xo‘jasizlarcha foydalanish, suvlarning va suv obyektlarining holatiga ta’</w:t>
      </w:r>
      <w:r>
        <w:rPr>
          <w:rFonts w:eastAsia="Times New Roman"/>
          <w:color w:val="000000"/>
        </w:rPr>
        <w:t xml:space="preserve">sir etuvchi gidrotexnika ishlarini va boshqa ishlarni o‘zboshimchalik bilan bajarish, suv obyektlaridan belgilangan suv olish limitlari, suvdan foydalanish va suv iste’moli rejalarini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w:t>
      </w:r>
      <w:r>
        <w:rPr>
          <w:rFonts w:eastAsia="Times New Roman"/>
          <w:color w:val="000000"/>
        </w:rPr>
        <w:t>baravarigacha, mansabdor shaxslarga esa —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00" w:anchor="-1569047" w:history="1">
        <w:r>
          <w:rPr>
            <w:rFonts w:eastAsia="Times New Roman"/>
            <w:color w:val="008080"/>
          </w:rPr>
          <w:t xml:space="preserve">birinchi </w:t>
        </w:r>
      </w:hyperlink>
      <w:r>
        <w:rPr>
          <w:rFonts w:eastAsia="Times New Roman"/>
          <w:color w:val="000000"/>
        </w:rPr>
        <w:t xml:space="preserve">va </w:t>
      </w:r>
      <w:hyperlink r:id="rId101" w:anchor="-1569050" w:history="1">
        <w:r>
          <w:rPr>
            <w:rFonts w:eastAsia="Times New Roman"/>
            <w:color w:val="008080"/>
          </w:rPr>
          <w:t xml:space="preserve">ikkinchi </w:t>
        </w:r>
      </w:hyperlink>
      <w:r>
        <w:rPr>
          <w:rFonts w:eastAsia="Times New Roman"/>
          <w:color w:val="000000"/>
        </w:rPr>
        <w:t xml:space="preserve">qismlarida nazarda tutilgan huquqbuzarliklar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yetti baravarigacha, mansabdor shaxslarga esa — o‘n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Yer osti suvli qatlamlaridan olinadigan suvdan foydalanish va suv iste’</w:t>
      </w:r>
      <w:r>
        <w:rPr>
          <w:rFonts w:eastAsia="Times New Roman"/>
          <w:color w:val="000000"/>
        </w:rPr>
        <w:t>moli qoidalarini, yer osti suvli qatlamlaridan suv olish limitlarini buzish, yer osti suvlaridan o‘zboshimchalik bilan suv olish, yer osti suvlariga quduqni qonunga xilof ravishda burg‘ilash, bundan jismoniy shaxslarning o‘z ehtiyojlari, shu jumladan tomor</w:t>
      </w:r>
      <w:r>
        <w:rPr>
          <w:rFonts w:eastAsia="Times New Roman"/>
          <w:color w:val="000000"/>
        </w:rPr>
        <w:t>qa yer uchastkalarini sug‘orish uchun suvdan umumiy foydalanishi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olti baravaridan o‘n besh baravarigacha, mansabdor shaxslarga esa — o‘n besh baravaridan yigirma bir baravarigacha miqdorda jarima solish</w:t>
      </w:r>
      <w:r>
        <w:rPr>
          <w:rFonts w:eastAsia="Times New Roman"/>
          <w:color w:val="000000"/>
        </w:rPr>
        <w:t>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02" w:anchor="-3836393" w:history="1">
        <w:r>
          <w:rPr>
            <w:rFonts w:eastAsia="Times New Roman"/>
            <w:color w:val="008080"/>
          </w:rPr>
          <w:t xml:space="preserve">to‘rtinchi qismida </w:t>
        </w:r>
      </w:hyperlink>
      <w:r>
        <w:rPr>
          <w:rFonts w:eastAsia="Times New Roman"/>
          <w:color w:val="000000"/>
        </w:rPr>
        <w:t xml:space="preserve">nazarda tutilgan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w:t>
      </w:r>
      <w:r>
        <w:rPr>
          <w:rFonts w:eastAsia="Times New Roman"/>
          <w:color w:val="000000"/>
        </w:rPr>
        <w:t>soblash miqdorining o‘n besh baravaridan yigirma bir baravarigacha, mansabdor shaxslarga esa — yigirma bir baravaridan o‘ttiz baravarigacha miqdorda jarima solishga sabab bo‘ladi.</w:t>
      </w:r>
    </w:p>
    <w:p w:rsidR="00000000" w:rsidRDefault="001A54AD">
      <w:pPr>
        <w:shd w:val="clear" w:color="auto" w:fill="FFFFFF"/>
        <w:spacing w:before="120" w:after="60"/>
        <w:ind w:firstLine="851"/>
        <w:jc w:val="both"/>
        <w:divId w:val="932010548"/>
        <w:rPr>
          <w:rFonts w:eastAsia="Times New Roman"/>
          <w:b/>
          <w:bCs/>
          <w:color w:val="000080"/>
        </w:rPr>
      </w:pPr>
      <w:r>
        <w:rPr>
          <w:rFonts w:eastAsia="Times New Roman"/>
          <w:b/>
          <w:bCs/>
          <w:color w:val="000080"/>
        </w:rPr>
        <w:t xml:space="preserve">75-modda. Suvlarning davlat hisobini yuritish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Suv obyekt</w:t>
      </w:r>
      <w:r>
        <w:rPr>
          <w:rFonts w:eastAsia="Times New Roman"/>
          <w:color w:val="000000"/>
        </w:rPr>
        <w:t xml:space="preserve">laridan olinadigan va ularga quyiladigan suv miqdorining dastlabki hisobini yuritish va oqib kelib qo‘shilayotgan suvlar sifatini aniqlash qoidalarini buzish, shuningdek davlat suv kadastri yuritishning belgilangan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w:t>
      </w:r>
      <w:r>
        <w:rPr>
          <w:rFonts w:eastAsia="Times New Roman"/>
          <w:color w:val="000000"/>
        </w:rPr>
        <w:t>bazaviy hisoblash miqdorining uch baravaridan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w:t>
      </w:r>
      <w:r>
        <w:rPr>
          <w:rFonts w:eastAsia="Times New Roman"/>
          <w:color w:val="000000"/>
        </w:rPr>
        <w:t>hisoblash miqdorining besh baravaridan o‘n baravarigacha miqdorda jarima solishga sabab bo‘ladi.</w:t>
      </w:r>
    </w:p>
    <w:p w:rsidR="00000000" w:rsidRDefault="001A54AD">
      <w:pPr>
        <w:shd w:val="clear" w:color="auto" w:fill="FFFFFF"/>
        <w:spacing w:before="120" w:after="60"/>
        <w:ind w:firstLine="851"/>
        <w:jc w:val="both"/>
        <w:divId w:val="730425450"/>
        <w:rPr>
          <w:rFonts w:eastAsia="Times New Roman"/>
          <w:b/>
          <w:bCs/>
          <w:color w:val="000080"/>
        </w:rPr>
      </w:pPr>
      <w:r>
        <w:rPr>
          <w:rFonts w:eastAsia="Times New Roman"/>
          <w:b/>
          <w:bCs/>
          <w:color w:val="000080"/>
        </w:rPr>
        <w:t>76-modda. Suv xo‘jaligi obyektlari va qurilmalarini shikastlantirish, ulardan foydalanish qoidalarini buzish, shuningdek gidrotexnika inshootlarining xavfsizli</w:t>
      </w:r>
      <w:r>
        <w:rPr>
          <w:rFonts w:eastAsia="Times New Roman"/>
          <w:b/>
          <w:bCs/>
          <w:color w:val="000080"/>
        </w:rPr>
        <w:t>gi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Suv xo‘jaligi inshoootlari va qurilmalarini shikastlantirish,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baravaridan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Suv xo‘jaligi obyektlari va qurilmalaridan foydal</w:t>
      </w:r>
      <w:r>
        <w:rPr>
          <w:rFonts w:eastAsia="Times New Roman"/>
          <w:color w:val="000000"/>
        </w:rPr>
        <w:t>anish qoidalarini buzish, shuningdek gidrotexnika inshootlarining xavfsizligi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yetti baravaridan o‘n baravarigacha miqdorda jarima solishga sabab bo‘ladi.</w:t>
      </w:r>
    </w:p>
    <w:p w:rsidR="00000000" w:rsidRDefault="001A54AD">
      <w:pPr>
        <w:shd w:val="clear" w:color="auto" w:fill="FFFFFF"/>
        <w:spacing w:before="120" w:after="60"/>
        <w:ind w:firstLine="851"/>
        <w:jc w:val="both"/>
        <w:divId w:val="1510631626"/>
        <w:rPr>
          <w:rFonts w:eastAsia="Times New Roman"/>
          <w:b/>
          <w:bCs/>
          <w:color w:val="000080"/>
        </w:rPr>
      </w:pPr>
      <w:r>
        <w:rPr>
          <w:rFonts w:eastAsia="Times New Roman"/>
          <w:b/>
          <w:bCs/>
          <w:color w:val="000080"/>
        </w:rPr>
        <w:t>77-modda. O‘r</w:t>
      </w:r>
      <w:r>
        <w:rPr>
          <w:rFonts w:eastAsia="Times New Roman"/>
          <w:b/>
          <w:bCs/>
          <w:color w:val="000080"/>
        </w:rPr>
        <w:t xml:space="preserve">mon fondi yerlaridan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O‘rmon fondi yerlarida pichanzorlar va yaylovlarni shikastlantirish, o‘zboshimchalik bilan pichan o‘rish, drenaj tizimlarini va yo‘llarni yo‘q qilish yoki shikastlantirish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w:t>
      </w:r>
      <w:r>
        <w:rPr>
          <w:rFonts w:eastAsia="Times New Roman"/>
          <w:color w:val="000000"/>
        </w:rPr>
        <w:t xml:space="preserve"> miqdorining uchdan bir qismidan bir baravarigacha, mansabdor shaxslarga esa —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jazo chorasi qo‘llanilganidan keyin bir yil davomida takror so</w:t>
      </w:r>
      <w:r>
        <w:rPr>
          <w:rFonts w:eastAsia="Times New Roman"/>
          <w:color w:val="000000"/>
        </w:rPr>
        <w:t>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baravarigacha, mansabdor shaxslarga esa — uch baravaridan yetti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O‘rmon fondi yerlarida chorva mollarini o‘tlatish qoi</w:t>
      </w:r>
      <w:r>
        <w:rPr>
          <w:rFonts w:eastAsia="Times New Roman"/>
          <w:color w:val="000000"/>
        </w:rPr>
        <w:t xml:space="preserve">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03" w:anchor="-3500303" w:history="1">
        <w:r>
          <w:rPr>
            <w:rFonts w:eastAsia="Times New Roman"/>
            <w:color w:val="008080"/>
          </w:rPr>
          <w:t xml:space="preserve">uchinchi qismida </w:t>
        </w:r>
      </w:hyperlink>
      <w:r>
        <w:rPr>
          <w:rFonts w:eastAsia="Times New Roman"/>
          <w:color w:val="000000"/>
        </w:rPr>
        <w:t xml:space="preserve">nazarda tutilgan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w:t>
      </w:r>
      <w:r>
        <w:rPr>
          <w:rFonts w:eastAsia="Times New Roman"/>
          <w:color w:val="000000"/>
        </w:rPr>
        <w:t>a esa — o‘n baravaridan yigirma baravarigacha miqdorda jarima solishga sabab bo‘ladi.</w:t>
      </w:r>
    </w:p>
    <w:p w:rsidR="00000000" w:rsidRDefault="001A54AD">
      <w:pPr>
        <w:shd w:val="clear" w:color="auto" w:fill="FFFFFF"/>
        <w:spacing w:before="120" w:after="60"/>
        <w:ind w:firstLine="851"/>
        <w:jc w:val="both"/>
        <w:divId w:val="649330775"/>
        <w:rPr>
          <w:rFonts w:eastAsia="Times New Roman"/>
          <w:b/>
          <w:bCs/>
          <w:color w:val="000080"/>
        </w:rPr>
      </w:pPr>
      <w:r>
        <w:rPr>
          <w:rFonts w:eastAsia="Times New Roman"/>
          <w:b/>
          <w:bCs/>
          <w:color w:val="000080"/>
        </w:rPr>
        <w:t xml:space="preserve">78-modda. Kesiladigan o‘rmon fondidan foydalanish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Kesiladigan o‘rmon fondidan foydalanish, yog‘och tayyorlash va tashib olib ketish tartibini, shuningde</w:t>
      </w:r>
      <w:r>
        <w:rPr>
          <w:rFonts w:eastAsia="Times New Roman"/>
          <w:color w:val="000000"/>
        </w:rPr>
        <w:t xml:space="preserve">k o‘rmon kesish chiptasi (orderi)da yoki o‘rmon chiptasida belgilangan boshqa talablarni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uchdan bir qismidan bir baravarigacha, mansabdor shaxslarga esa — bir baravaridan uch baravarigacha miqdorda jarima</w:t>
      </w:r>
      <w:r>
        <w:rPr>
          <w:rFonts w:eastAsia="Times New Roman"/>
          <w:color w:val="000000"/>
        </w:rPr>
        <w:t xml:space="preserve"> solishga sabab bo‘ladi. </w:t>
      </w:r>
    </w:p>
    <w:p w:rsidR="00000000" w:rsidRDefault="001A54AD">
      <w:pPr>
        <w:shd w:val="clear" w:color="auto" w:fill="FFFFFF"/>
        <w:spacing w:before="120" w:after="60"/>
        <w:ind w:firstLine="851"/>
        <w:jc w:val="both"/>
        <w:divId w:val="379211182"/>
        <w:rPr>
          <w:rFonts w:eastAsia="Times New Roman"/>
          <w:b/>
          <w:bCs/>
          <w:color w:val="000080"/>
        </w:rPr>
      </w:pPr>
      <w:r>
        <w:rPr>
          <w:rFonts w:eastAsia="Times New Roman"/>
          <w:b/>
          <w:bCs/>
          <w:color w:val="000080"/>
        </w:rPr>
        <w:t>79-modda. Daraxtlarni, butalarni, boshqa o‘simliklarni va nihollarni qonunga xilof ravishda kesish, kundakov qilish, shikastlantirish, yo‘q qilish yoki boshqa joyga ko‘chirib o‘tkazish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Daraxtlarni, butalarni, boshqa o‘simliklarni va nihollarni qonunga xilo</w:t>
      </w:r>
      <w:r>
        <w:rPr>
          <w:rFonts w:eastAsia="Times New Roman"/>
          <w:color w:val="000000"/>
        </w:rPr>
        <w:t>f ravishda kesish, kundakov qilish, shikastlantirish, yo‘q qilish yoki boshqa joyga ko‘chirib o‘tkazish,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besh baravaridan ellik baravarigacha, mansabdor shaxslarga esa — ellik baravaridan yetmish besh bar</w:t>
      </w:r>
      <w:r>
        <w:rPr>
          <w:rFonts w:eastAsia="Times New Roman"/>
          <w:color w:val="000000"/>
        </w:rPr>
        <w:t>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 hududida binolarni, inshootlarni yoki boshqa obyektlarni qurish, rekonstruksiya qilish chog‘ida belgilangan talablarni buzib, kimyoviy, biologik vositalarni qo‘llagan holda daraxtlarni, butalarni yoki </w:t>
      </w:r>
      <w:r>
        <w:rPr>
          <w:rFonts w:eastAsia="Times New Roman"/>
          <w:color w:val="000000"/>
        </w:rPr>
        <w:t>boshqa o‘simliklarni qasddan shikastlantirish, payhon qilish yoki yo‘q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o‘ttiz besh baravaridan ellik baravarigacha, mansabdor shaxslarga esa — oltmish baravaridan yetmish besh baravarigacha miqdorda jarim</w:t>
      </w:r>
      <w:r>
        <w:rPr>
          <w:rFonts w:eastAsia="Times New Roman"/>
          <w:color w:val="000000"/>
        </w:rPr>
        <w:t>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birinchi va ikkinchi qismlarida nazarda tutilgan huquqbuzarliklarni ma’muriy jazo chorasi qo‘llanilganidan keyin bir yil davomida takror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huquqbuzarliklarni sodir etish quroli bo‘lgan ashyoni</w:t>
      </w:r>
      <w:r>
        <w:rPr>
          <w:rFonts w:eastAsia="Times New Roman"/>
          <w:color w:val="000000"/>
        </w:rPr>
        <w:t xml:space="preserve"> yoki ma’muriy huquqbuzarlikning bevosita ashyosini musodara qilib, fuqarolarga bazaviy hisoblash miqdorining ellik baravaridan yetmish besh baravarigacha, mansabdor shaxslarga esa — yetmish besh baravaridan yuz baravarigacha miqdorda jarima solishga yoki </w:t>
      </w:r>
      <w:r>
        <w:rPr>
          <w:rFonts w:eastAsia="Times New Roman"/>
          <w:color w:val="000000"/>
        </w:rPr>
        <w:t>o‘n besh sutkagacha muddatga ma’muriy qamoqqa 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Yuridik shaxslarga tegishli bo‘lgan yoki o‘zlariga biriktirilgan hududlarda daraxtlarni muhofaza qilish va saqlashga doir qonunchilikda belgilangan choralarni ko‘rmaganlik,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w:t>
      </w:r>
      <w:r>
        <w:rPr>
          <w:rFonts w:eastAsia="Times New Roman"/>
          <w:color w:val="000000"/>
        </w:rPr>
        <w:t>axslarga bazaviy hisoblash miqdorining o‘n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Daraxtlar va butalarning qimmatbaho navlarini kesishga, kundakov qilishga, shikastlantirishga yoki yo‘q qilishga olib keladigan loyiha hujj</w:t>
      </w:r>
      <w:r>
        <w:rPr>
          <w:rFonts w:eastAsia="Times New Roman"/>
          <w:color w:val="000000"/>
        </w:rPr>
        <w:t>atlarini ishlab chiqish,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ellik baravaridan yetmish besh baravarigacha miqdorda jarima solishga sabab bo‘ladi.</w:t>
      </w:r>
    </w:p>
    <w:p w:rsidR="00000000" w:rsidRDefault="001A54AD">
      <w:pPr>
        <w:shd w:val="clear" w:color="auto" w:fill="FFFFFF"/>
        <w:spacing w:before="120" w:after="60"/>
        <w:ind w:firstLine="851"/>
        <w:jc w:val="both"/>
        <w:divId w:val="512960116"/>
        <w:rPr>
          <w:rFonts w:eastAsia="Times New Roman"/>
          <w:b/>
          <w:bCs/>
          <w:color w:val="000080"/>
        </w:rPr>
      </w:pPr>
      <w:r>
        <w:rPr>
          <w:rFonts w:eastAsia="Times New Roman"/>
          <w:b/>
          <w:bCs/>
          <w:color w:val="000080"/>
        </w:rPr>
        <w:t>79</w:t>
      </w:r>
      <w:r>
        <w:rPr>
          <w:rFonts w:eastAsia="Times New Roman"/>
          <w:b/>
          <w:bCs/>
          <w:color w:val="000080"/>
          <w:vertAlign w:val="superscript"/>
        </w:rPr>
        <w:t>1</w:t>
      </w:r>
      <w:r>
        <w:rPr>
          <w:rFonts w:eastAsia="Times New Roman"/>
          <w:b/>
          <w:bCs/>
          <w:color w:val="000080"/>
        </w:rPr>
        <w:t>-modda. O‘simlik dunyosi obyektlarini yig‘ish, tayyorlash va ulardan foydalanish tartibi h</w:t>
      </w:r>
      <w:r>
        <w:rPr>
          <w:rFonts w:eastAsia="Times New Roman"/>
          <w:b/>
          <w:bCs/>
          <w:color w:val="000080"/>
        </w:rPr>
        <w:t xml:space="preserve">amda shartlarini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Yovvoyi holda o‘suvchi o‘simliklarning texnik va dorivor xomashyosini, yovvoyi holda o‘suvchi o‘simliklarni oziq-ovqat maqsadlari uchun yig‘ish hamda tayyorlashning, shuningdek o‘simlik dunyosi obyektlaridan madaniy-ma’rifiy, o‘quv</w:t>
      </w:r>
      <w:r>
        <w:rPr>
          <w:rFonts w:eastAsia="Times New Roman"/>
          <w:color w:val="000000"/>
        </w:rPr>
        <w:t xml:space="preserve">-tarbiyaviy, sog‘lomlashtirish, rekreatsiya va estetik maqsadlarda foydalanishning belgilangan tartibini hamda shartlarini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baravarigacha, mansabdor shaxslarga esa — besh baravaridan </w:t>
      </w:r>
      <w:r>
        <w:rPr>
          <w:rFonts w:eastAsia="Times New Roman"/>
          <w:color w:val="000000"/>
        </w:rPr>
        <w:t>o‘n baravarigacha miqdorda jarima solishga sabab bo‘ladi.</w:t>
      </w:r>
    </w:p>
    <w:p w:rsidR="00000000" w:rsidRDefault="001A54AD">
      <w:pPr>
        <w:shd w:val="clear" w:color="auto" w:fill="FFFFFF"/>
        <w:spacing w:before="120" w:after="60"/>
        <w:ind w:firstLine="851"/>
        <w:jc w:val="both"/>
        <w:divId w:val="880554112"/>
        <w:rPr>
          <w:rFonts w:eastAsia="Times New Roman"/>
          <w:b/>
          <w:bCs/>
          <w:color w:val="000080"/>
        </w:rPr>
      </w:pPr>
      <w:r>
        <w:rPr>
          <w:rFonts w:eastAsia="Times New Roman"/>
          <w:b/>
          <w:bCs/>
          <w:color w:val="000080"/>
        </w:rPr>
        <w:t xml:space="preserve">80-modda. O‘rmonlarni tiklash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O‘rmonlarni tiklash, ularning holatini va turi tarkibini yaxshilashga, ularning mahsuldorligini oshirishga, shuningdek yetilgan yog‘och zaxiralaridan foydalanishga oid qoidalar va yo‘riqnomalarni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w:t>
      </w:r>
      <w:r>
        <w:rPr>
          <w:rFonts w:eastAsia="Times New Roman"/>
          <w:color w:val="000000"/>
        </w:rPr>
        <w:t xml:space="preserve">o‘n baravaridan o‘n besh baravarigacha miqdorda jarima solishga sabab bo‘ladi. </w:t>
      </w:r>
    </w:p>
    <w:p w:rsidR="00000000" w:rsidRDefault="001A54AD">
      <w:pPr>
        <w:shd w:val="clear" w:color="auto" w:fill="FFFFFF"/>
        <w:spacing w:before="120" w:after="60"/>
        <w:ind w:firstLine="851"/>
        <w:jc w:val="both"/>
        <w:divId w:val="914583363"/>
        <w:rPr>
          <w:rFonts w:eastAsia="Times New Roman"/>
          <w:b/>
          <w:bCs/>
          <w:color w:val="000080"/>
        </w:rPr>
      </w:pPr>
      <w:r>
        <w:rPr>
          <w:rFonts w:eastAsia="Times New Roman"/>
          <w:b/>
          <w:bCs/>
          <w:color w:val="000080"/>
        </w:rPr>
        <w:t xml:space="preserve">81-modda. Qizil kitobga kiritilgan o‘simliklarni yig‘ish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Respublikasining Qizil kitobiga kiritilgan o‘simliklarni yoki ularning yashash faoliyati natijasida hosil </w:t>
      </w:r>
      <w:r>
        <w:rPr>
          <w:rFonts w:eastAsia="Times New Roman"/>
          <w:color w:val="000000"/>
        </w:rPr>
        <w:t xml:space="preserve">bo‘lgan ildizlari, piyozboshlari, tanalari, poyalari, novdalari, po‘stlog‘i, barglari, g‘unchalari, gullari, urug‘lari, mevalari, sharbatini (yelimini) va boshqa mahsulotlarini o‘zboshimchalik bilan yig‘ish,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w:t>
      </w:r>
      <w:r>
        <w:rPr>
          <w:rFonts w:eastAsia="Times New Roman"/>
          <w:color w:val="000000"/>
        </w:rPr>
        <w:t xml:space="preserve">h baravaridan o‘n baravarigacha, mansabdor shaxslarga esa — o‘n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w:t>
      </w:r>
      <w:r>
        <w:rPr>
          <w:rFonts w:eastAsia="Times New Roman"/>
          <w:color w:val="000000"/>
        </w:rPr>
        <w:t>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o‘n baravaridan o‘n besh baravarigacha, mansabdor shaxslarga esa — o‘n besh baravaridan yigirma besh baravarigacha miqdorda jarima solishga sabab bo‘ladi. </w:t>
      </w:r>
    </w:p>
    <w:p w:rsidR="00000000" w:rsidRDefault="001A54AD">
      <w:pPr>
        <w:shd w:val="clear" w:color="auto" w:fill="FFFFFF"/>
        <w:spacing w:before="120" w:after="60"/>
        <w:ind w:firstLine="851"/>
        <w:jc w:val="both"/>
        <w:divId w:val="280646599"/>
        <w:rPr>
          <w:rFonts w:eastAsia="Times New Roman"/>
          <w:b/>
          <w:bCs/>
          <w:color w:val="000080"/>
        </w:rPr>
      </w:pPr>
      <w:r>
        <w:rPr>
          <w:rFonts w:eastAsia="Times New Roman"/>
          <w:b/>
          <w:bCs/>
          <w:color w:val="000080"/>
        </w:rPr>
        <w:t>82-modda. Muhofaza etiladigan tabiiy hududlarning rej</w:t>
      </w:r>
      <w:r>
        <w:rPr>
          <w:rFonts w:eastAsia="Times New Roman"/>
          <w:b/>
          <w:bCs/>
          <w:color w:val="000080"/>
        </w:rPr>
        <w:t>imini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qo‘riqxonasi rejimini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mansabdor shaxslarga esa — o‘n besh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Majmua (lands</w:t>
      </w:r>
      <w:r>
        <w:rPr>
          <w:rFonts w:eastAsia="Times New Roman"/>
          <w:color w:val="000000"/>
        </w:rPr>
        <w:t>haft) buyurtma qo‘riqxonalari, tabiat bog‘lari, davlat tabiat yodgorliklari, ayrim tabiiy obyektlar hamda majmualarni saqlab qolish, takror ko‘paytirish va tiklash uchun mo‘ljallangan hududlar, muhofaza etiladigan landshaftlar shu jumladan suvni muhofaza q</w:t>
      </w:r>
      <w:r>
        <w:rPr>
          <w:rFonts w:eastAsia="Times New Roman"/>
          <w:color w:val="000000"/>
        </w:rPr>
        <w:t>ilish zonalari, sohil bo‘yi mintaqalari, ayrim tabiiy resurslarni boshqarish uchun mo‘ljallangan hududlar, davlat biosfera rezervatlari hamda davlatlararo muhofaza etiladigan tabiiy hududlar rejimini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w:t>
      </w:r>
      <w:r>
        <w:rPr>
          <w:rFonts w:eastAsia="Times New Roman"/>
          <w:color w:val="000000"/>
        </w:rPr>
        <w:t>aravaridan o‘n besh baravarigacha, mansabdor shaxslarga esa — o‘n besh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04" w:anchor="-199143" w:history="1">
        <w:r>
          <w:rPr>
            <w:rFonts w:eastAsia="Times New Roman"/>
            <w:color w:val="008080"/>
          </w:rPr>
          <w:t>birinchi</w:t>
        </w:r>
      </w:hyperlink>
      <w:r>
        <w:rPr>
          <w:rFonts w:eastAsia="Times New Roman"/>
          <w:color w:val="000000"/>
        </w:rPr>
        <w:t xml:space="preserve"> yoki </w:t>
      </w:r>
      <w:hyperlink r:id="rId105" w:anchor="-199152" w:history="1">
        <w:r>
          <w:rPr>
            <w:rFonts w:eastAsia="Times New Roman"/>
            <w:color w:val="008080"/>
          </w:rPr>
          <w:t xml:space="preserve">ikkinchi qismlarida </w:t>
        </w:r>
      </w:hyperlink>
      <w:r>
        <w:rPr>
          <w:rFonts w:eastAsia="Times New Roman"/>
          <w:color w:val="000000"/>
        </w:rPr>
        <w:t>nazarda tutilgan huquqbuzarlik ma’muriy jazo chorasi qo‘llanilganidan keyin bir yil davomida takror sodir etilga</w:t>
      </w:r>
      <w:r>
        <w:rPr>
          <w:rFonts w:eastAsia="Times New Roman"/>
          <w:color w:val="000000"/>
        </w:rPr>
        <w:t>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besh baravaridan o‘ttiz baravarigacha, mansabdor shaxslarga esa — o‘ttiz baravaridan qirq baravarigacha miqdorda jarima solishga sabab bo‘ladi.</w:t>
      </w:r>
    </w:p>
    <w:p w:rsidR="00000000" w:rsidRDefault="001A54AD">
      <w:pPr>
        <w:shd w:val="clear" w:color="auto" w:fill="FFFFFF"/>
        <w:spacing w:before="120" w:after="60"/>
        <w:ind w:firstLine="851"/>
        <w:jc w:val="both"/>
        <w:divId w:val="421801626"/>
        <w:rPr>
          <w:rFonts w:eastAsia="Times New Roman"/>
          <w:b/>
          <w:bCs/>
          <w:color w:val="000080"/>
        </w:rPr>
      </w:pPr>
      <w:r>
        <w:rPr>
          <w:rFonts w:eastAsia="Times New Roman"/>
          <w:b/>
          <w:bCs/>
          <w:color w:val="000080"/>
        </w:rPr>
        <w:t>83-modda. O‘rmon uchun foydali faunani yo‘q qilib yubo</w:t>
      </w:r>
      <w:r>
        <w:rPr>
          <w:rFonts w:eastAsia="Times New Roman"/>
          <w:b/>
          <w:bCs/>
          <w:color w:val="000080"/>
        </w:rPr>
        <w:t>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O‘rmon uchun foydali faunani yo‘q qilib yuborish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besh baravaridan o‘n baravarigacha, mansabdor shaxslarga esa — o‘n baravaridan o‘n besh baravarigacha miqdorda jarima solishga sabab bo‘ladi. </w:t>
      </w:r>
    </w:p>
    <w:p w:rsidR="00000000" w:rsidRDefault="001A54AD">
      <w:pPr>
        <w:shd w:val="clear" w:color="auto" w:fill="FFFFFF"/>
        <w:spacing w:before="120" w:after="60"/>
        <w:ind w:firstLine="851"/>
        <w:jc w:val="both"/>
        <w:divId w:val="1417434687"/>
        <w:rPr>
          <w:rFonts w:eastAsia="Times New Roman"/>
          <w:b/>
          <w:bCs/>
          <w:color w:val="000080"/>
        </w:rPr>
      </w:pPr>
      <w:r>
        <w:rPr>
          <w:rFonts w:eastAsia="Times New Roman"/>
          <w:b/>
          <w:bCs/>
          <w:color w:val="000080"/>
        </w:rPr>
        <w:t>84-modda. O‘rmo</w:t>
      </w:r>
      <w:r>
        <w:rPr>
          <w:rFonts w:eastAsia="Times New Roman"/>
          <w:b/>
          <w:bCs/>
          <w:color w:val="000080"/>
        </w:rPr>
        <w:t xml:space="preserve">nlarda yong‘in xavfsizligi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O‘rmonlarda yong‘in xavfsizligi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o‘n baravaridan o‘n besh baravarigacha miqdorda jar</w:t>
      </w:r>
      <w:r>
        <w:rPr>
          <w:rFonts w:eastAsia="Times New Roman"/>
          <w:color w:val="000000"/>
        </w:rPr>
        <w:t xml:space="preserve">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w:t>
      </w:r>
      <w:r>
        <w:rPr>
          <w:rFonts w:eastAsia="Times New Roman"/>
          <w:color w:val="000000"/>
        </w:rPr>
        <w:t xml:space="preserve">‘n besh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06" w:anchor="-199183" w:history="1">
        <w:r>
          <w:rPr>
            <w:rFonts w:eastAsia="Times New Roman"/>
            <w:color w:val="008080"/>
          </w:rPr>
          <w:t>birinchi qismida</w:t>
        </w:r>
      </w:hyperlink>
      <w:r>
        <w:rPr>
          <w:rFonts w:eastAsia="Times New Roman"/>
          <w:color w:val="000000"/>
        </w:rPr>
        <w:t xml:space="preserve"> nazarda tutilgan huquqbuzarlikni sodir etish, agar yong‘in chiqishiga olib kelgan bo‘</w:t>
      </w:r>
      <w:r>
        <w:rPr>
          <w:rFonts w:eastAsia="Times New Roman"/>
          <w:color w:val="000000"/>
        </w:rPr>
        <w:t>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mansabdor shaxslarga esa — yigirma baravaridan yigirma besh baravarigacha miqdorda jarima solishga sabab bo‘ladi.</w:t>
      </w:r>
    </w:p>
    <w:p w:rsidR="00000000" w:rsidRDefault="001A54AD">
      <w:pPr>
        <w:shd w:val="clear" w:color="auto" w:fill="FFFFFF"/>
        <w:spacing w:before="120" w:after="60"/>
        <w:ind w:firstLine="851"/>
        <w:jc w:val="both"/>
        <w:divId w:val="1390806327"/>
        <w:rPr>
          <w:rFonts w:eastAsia="Times New Roman"/>
          <w:b/>
          <w:bCs/>
          <w:color w:val="000080"/>
        </w:rPr>
      </w:pPr>
      <w:r>
        <w:rPr>
          <w:rFonts w:eastAsia="Times New Roman"/>
          <w:b/>
          <w:bCs/>
          <w:color w:val="000080"/>
        </w:rPr>
        <w:t>85-modda. Ifloslantiruvchi moddalar va biologik organ</w:t>
      </w:r>
      <w:r>
        <w:rPr>
          <w:rFonts w:eastAsia="Times New Roman"/>
          <w:b/>
          <w:bCs/>
          <w:color w:val="000080"/>
        </w:rPr>
        <w:t>izmlarni atmosfera havosiga chiqarib tashlash, unga zararli fizikaviy ta’sir ko‘rsatish yoki atmosfera havosidan belgilangan talablarni buzgan holda foydalanish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Ifloslantiruvchi moddalarni va biologik organizmlarni yo‘l qo‘yiladigan normativdan ortiq daraj</w:t>
      </w:r>
      <w:r>
        <w:rPr>
          <w:rFonts w:eastAsia="Times New Roman"/>
          <w:color w:val="000000"/>
        </w:rPr>
        <w:t>ada atmosfera havosiga chiqarib tashlash; atmosfera havosiga yo‘l qo‘yiladigan eng yuqori normativdan ortiq darajada zararli fizikaviy ta’sir ko‘rsatish; maxsus vakolat berilgan davlat organlarining ruxsatisiz atmosferaga ifloslantiruvchi moddalar va biolo</w:t>
      </w:r>
      <w:r>
        <w:rPr>
          <w:rFonts w:eastAsia="Times New Roman"/>
          <w:color w:val="000000"/>
        </w:rPr>
        <w:t>gik organizmlarni chiqarib tashlash; qonunchilikka muvofiq maxsus vakolat berilgan davlat organlarining ruxsatini olish talab etiladigan hollarda bunday ruxsatni olmay turib atmosfera havosiga zararli fizikaviy ta’sir ko‘rsatish, xuddi shuningdek noqulay m</w:t>
      </w:r>
      <w:r>
        <w:rPr>
          <w:rFonts w:eastAsia="Times New Roman"/>
          <w:color w:val="000000"/>
        </w:rPr>
        <w:t>eteorologik sharoit davrida atmosferaning ifloslanganlik darajasi ortib ketishiga sabab bo‘luvchi ifloslantiruvchi moddalar va biologik organizmlarni chiqarib tashlashni kamaytirish chora-tadbirlarini to‘liq hajmda bajarmaganlik; bunday moddalarni yoppasig</w:t>
      </w:r>
      <w:r>
        <w:rPr>
          <w:rFonts w:eastAsia="Times New Roman"/>
          <w:color w:val="000000"/>
        </w:rPr>
        <w:t xml:space="preserve">a chiqarib tashlashlarning oldini olish chora-tadbirlarini amalga oshirmaslik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uch baravaridan yetti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Ishlab chiqarish ehtiyojlari uchun atmosfera ha</w:t>
      </w:r>
      <w:r>
        <w:rPr>
          <w:rFonts w:eastAsia="Times New Roman"/>
          <w:color w:val="000000"/>
        </w:rPr>
        <w:t xml:space="preserve">vosidan belgilangan normativlardan ortiqcha foydalanish, xuddi shuningdek atmosfera havosidan tasdiqlangan normativlarsiz yoki maxsus vakolat berilgan davlat organlarining ruxsatisiz foydalanish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ikki ba</w:t>
      </w:r>
      <w:r>
        <w:rPr>
          <w:rFonts w:eastAsia="Times New Roman"/>
          <w:color w:val="000000"/>
        </w:rPr>
        <w:t xml:space="preserve">ravaridan besh baravarigacha miqdorda jarima solishga sabab bo‘ladi. </w:t>
      </w:r>
    </w:p>
    <w:p w:rsidR="00000000" w:rsidRDefault="001A54AD">
      <w:pPr>
        <w:shd w:val="clear" w:color="auto" w:fill="FFFFFF"/>
        <w:spacing w:before="120" w:after="60"/>
        <w:ind w:firstLine="851"/>
        <w:jc w:val="both"/>
        <w:divId w:val="368990333"/>
        <w:rPr>
          <w:rFonts w:eastAsia="Times New Roman"/>
          <w:b/>
          <w:bCs/>
          <w:color w:val="000080"/>
        </w:rPr>
      </w:pPr>
      <w:r>
        <w:rPr>
          <w:rFonts w:eastAsia="Times New Roman"/>
          <w:b/>
          <w:bCs/>
          <w:color w:val="000080"/>
        </w:rPr>
        <w:t>85</w:t>
      </w:r>
      <w:r>
        <w:rPr>
          <w:rFonts w:eastAsia="Times New Roman"/>
          <w:b/>
          <w:bCs/>
          <w:color w:val="000080"/>
          <w:vertAlign w:val="superscript"/>
        </w:rPr>
        <w:t>1</w:t>
      </w:r>
      <w:r>
        <w:rPr>
          <w:rFonts w:eastAsia="Times New Roman"/>
          <w:b/>
          <w:bCs/>
          <w:color w:val="000080"/>
        </w:rPr>
        <w:t>-modda. Qurilish maydonlarida atmosfera havosini muhofaza qilish talablariga rioya etmaslik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O‘lchami besh yuz kvadrat metr va undan ortiq bo‘lgan qurilish maydonida, unga tutash bo‘lg</w:t>
      </w:r>
      <w:r>
        <w:rPr>
          <w:rFonts w:eastAsia="Times New Roman"/>
          <w:color w:val="000000"/>
        </w:rPr>
        <w:t>an hududda hamda undan chiqish yo‘llarida chang va qum zarrachalarining havoga ko‘tarilishini bartaraf etishga doir majburiy talablarni buzish yoxud ushbu hududlarda ifloslantiruvchi moddalarning yo‘l qo‘yiladigan doiradagi normativlardan ortiq darajada at</w:t>
      </w:r>
      <w:r>
        <w:rPr>
          <w:rFonts w:eastAsia="Times New Roman"/>
          <w:color w:val="000000"/>
        </w:rPr>
        <w:t>mosfera havosiga chiqarilishiga yo‘l qo‘yish,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w:t>
      </w:r>
      <w:r>
        <w:rPr>
          <w:rFonts w:eastAsia="Times New Roman"/>
          <w:color w:val="000000"/>
        </w:rPr>
        <w:t>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ellik baravari miqdorida jarima solishga sabab bo‘ladi.</w:t>
      </w:r>
    </w:p>
    <w:p w:rsidR="00000000" w:rsidRDefault="001A54AD">
      <w:pPr>
        <w:shd w:val="clear" w:color="auto" w:fill="FFFFFF"/>
        <w:spacing w:before="120" w:after="60"/>
        <w:ind w:firstLine="851"/>
        <w:jc w:val="both"/>
        <w:divId w:val="1507135305"/>
        <w:rPr>
          <w:rFonts w:eastAsia="Times New Roman"/>
          <w:b/>
          <w:bCs/>
          <w:color w:val="000080"/>
        </w:rPr>
      </w:pPr>
      <w:r>
        <w:rPr>
          <w:rFonts w:eastAsia="Times New Roman"/>
          <w:b/>
          <w:bCs/>
          <w:color w:val="000080"/>
        </w:rPr>
        <w:t>86-modda. Atmosferaga chiqariladigan zararli moddalarni tozalash inshootidan foydalanish qoidalarini buzish, shuningdek undan foyda</w:t>
      </w:r>
      <w:r>
        <w:rPr>
          <w:rFonts w:eastAsia="Times New Roman"/>
          <w:b/>
          <w:bCs/>
          <w:color w:val="000080"/>
        </w:rPr>
        <w:t xml:space="preserve">lanmaslik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Atmosferaga chiqariladigan zararli moddalarni tozalash uchun o‘rnatilgan inshootlar, uskunalar, apparaturalardan, shuningdek chiqarib tashlanadigan zararli moddalar miqdori va tartibini nazorat qiluvchi vositalardan foydalanish qoidalarini buzis</w:t>
      </w:r>
      <w:r>
        <w:rPr>
          <w:rFonts w:eastAsia="Times New Roman"/>
          <w:color w:val="000000"/>
        </w:rPr>
        <w:t>h yoki ulardan foydalanmaslik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w:t>
      </w:r>
      <w:r>
        <w:rPr>
          <w:rFonts w:eastAsia="Times New Roman"/>
          <w:color w:val="000000"/>
        </w:rPr>
        <w:t>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uch baravaridan yetti baravarigacha miqdorda jarima solishga sabab bo‘ladi. </w:t>
      </w:r>
    </w:p>
    <w:p w:rsidR="00000000" w:rsidRDefault="001A54AD">
      <w:pPr>
        <w:shd w:val="clear" w:color="auto" w:fill="FFFFFF"/>
        <w:spacing w:before="120" w:after="60"/>
        <w:ind w:firstLine="851"/>
        <w:jc w:val="both"/>
        <w:divId w:val="1822579350"/>
        <w:rPr>
          <w:rFonts w:eastAsia="Times New Roman"/>
          <w:b/>
          <w:bCs/>
          <w:color w:val="000080"/>
        </w:rPr>
      </w:pPr>
      <w:r>
        <w:rPr>
          <w:rFonts w:eastAsia="Times New Roman"/>
          <w:b/>
          <w:bCs/>
          <w:color w:val="000080"/>
        </w:rPr>
        <w:t>86</w:t>
      </w:r>
      <w:r>
        <w:rPr>
          <w:rFonts w:eastAsia="Times New Roman"/>
          <w:b/>
          <w:bCs/>
          <w:color w:val="000080"/>
          <w:vertAlign w:val="superscript"/>
        </w:rPr>
        <w:t>1</w:t>
      </w:r>
      <w:r>
        <w:rPr>
          <w:rFonts w:eastAsia="Times New Roman"/>
          <w:b/>
          <w:bCs/>
          <w:color w:val="000080"/>
        </w:rPr>
        <w:t>-modda. Ozon qatlamiga zararli ta’sir ko‘rsatishning oldini olishga doir talablarni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Obyektlarni loyihalashtirish, qurish, rekonstruksiya qilish, mukammal ta’mirlash, xo‘jalik faoliyatini hamda boshqa faoliyatni amalga oshirish chog‘ida korxonalar, m</w:t>
      </w:r>
      <w:r>
        <w:rPr>
          <w:rFonts w:eastAsia="Times New Roman"/>
          <w:color w:val="000000"/>
        </w:rPr>
        <w:t>uassasalar va tashkilotlar tomonidan ozonni buzuvchi moddalardan, tarkibida ozonni buzuvchi moddalar mavjud bo‘lgan asbob-uskunalar va texnik qurilmalardan foydalanish hamda ularni qo‘llashni tartibga solish choralarini ko‘rmaslik, shuningdek ozonni buzuvc</w:t>
      </w:r>
      <w:r>
        <w:rPr>
          <w:rFonts w:eastAsia="Times New Roman"/>
          <w:color w:val="000000"/>
        </w:rPr>
        <w:t>hi moddalarning hisobini yuritmaslik, ularning ozon uchun xavfsiz moddalar bilan almashtirilishini ta’minlamaslik, ularning atmosfera havosiga chiqarilishiga yo‘l qo‘yish, retsirkulyatsiyani (ozonni buzuvchi moddalardan qayta foydalanish maqsadida ularni b</w:t>
      </w:r>
      <w:r>
        <w:rPr>
          <w:rFonts w:eastAsia="Times New Roman"/>
          <w:color w:val="000000"/>
        </w:rPr>
        <w:t xml:space="preserve">irlamchi tozalashni) amalga oshirmaslik,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ikkidan bir qismidan bir baravarigacha, mansabdor shaxslarga esa — bir baravaridan uch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w:t>
      </w:r>
      <w:r>
        <w:rPr>
          <w:rFonts w:eastAsia="Times New Roman"/>
          <w:color w:val="000000"/>
        </w:rPr>
        <w:t xml:space="preserve">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baravaridan yetti baravarigacha miqdorda jarima solishg</w:t>
      </w:r>
      <w:r>
        <w:rPr>
          <w:rFonts w:eastAsia="Times New Roman"/>
          <w:color w:val="000000"/>
        </w:rPr>
        <w:t>a sabab bo‘ladi.</w:t>
      </w:r>
    </w:p>
    <w:p w:rsidR="00000000" w:rsidRDefault="001A54AD">
      <w:pPr>
        <w:shd w:val="clear" w:color="auto" w:fill="FFFFFF"/>
        <w:spacing w:before="120" w:after="60"/>
        <w:ind w:firstLine="851"/>
        <w:jc w:val="both"/>
        <w:divId w:val="1218392759"/>
        <w:rPr>
          <w:rFonts w:eastAsia="Times New Roman"/>
          <w:b/>
          <w:bCs/>
          <w:color w:val="000080"/>
        </w:rPr>
      </w:pPr>
      <w:r>
        <w:rPr>
          <w:rFonts w:eastAsia="Times New Roman"/>
          <w:b/>
          <w:bCs/>
          <w:color w:val="000080"/>
        </w:rPr>
        <w:t xml:space="preserve">87-modda. Chiqindilarda ifloslantiruvchi moddalar normativdan ortiq bo‘lgan transport va boshqa harakatlanuvchi vositalar va qurilmalarni tayyorlash hamda foydalanishga chiqarish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Chiqindilarda ifloslantiruvchi moddalar, shuningdek ishlab </w:t>
      </w:r>
      <w:r>
        <w:rPr>
          <w:rFonts w:eastAsia="Times New Roman"/>
          <w:color w:val="000000"/>
        </w:rPr>
        <w:t>turgan vaqtda shovqin va boshqa fizik ta’sir darajasi belgilangan normativdan ortiq bo‘lgan avtomobillar, samolyotlar, kemalar va boshqa harakatlanuvchi vositalar va qurilmalarni tayyorlash hamda foydalanishga chiqarish yoxud harakatlanuvchi vositalar va q</w:t>
      </w:r>
      <w:r>
        <w:rPr>
          <w:rFonts w:eastAsia="Times New Roman"/>
          <w:color w:val="000000"/>
        </w:rPr>
        <w:t xml:space="preserve">urilmalarni ta’mirlash hamda ularga texnik xizmat ko‘rsatish chog‘ida ishlatib chiqarilgan gazlardagi ifloslantiruvchi moddalarning tarkibi hamda ular fizikaviy omillarining zararli ta’siri tegishli normativlarga muvofiqligini tekshirish va tartibga solib </w:t>
      </w:r>
      <w:r>
        <w:rPr>
          <w:rFonts w:eastAsia="Times New Roman"/>
          <w:color w:val="000000"/>
        </w:rPr>
        <w:t xml:space="preserve">turishni ta’minlamaslik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Chiqindilarda ifloslantiruvchi moddalar, shuningdek ishlab turgan vaqtida shovqin darajasi belgilangan </w:t>
      </w:r>
      <w:r>
        <w:rPr>
          <w:rFonts w:eastAsia="Times New Roman"/>
          <w:color w:val="000000"/>
        </w:rPr>
        <w:t>normativdan ortiq bo‘lgan harakatlanuvchi qurilmalardan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o‘ndan bir qismidan ikkidan bir qismigacha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07" w:anchor="-334579" w:history="1">
        <w:r>
          <w:rPr>
            <w:rFonts w:eastAsia="Times New Roman"/>
            <w:color w:val="008080"/>
          </w:rPr>
          <w:t>b</w:t>
        </w:r>
        <w:r>
          <w:rPr>
            <w:rFonts w:eastAsia="Times New Roman"/>
            <w:color w:val="008080"/>
          </w:rPr>
          <w:t>irinchi</w:t>
        </w:r>
      </w:hyperlink>
      <w:r>
        <w:rPr>
          <w:rFonts w:eastAsia="Times New Roman"/>
          <w:color w:val="000000"/>
        </w:rPr>
        <w:t xml:space="preserve"> yoki </w:t>
      </w:r>
      <w:hyperlink r:id="rId108" w:anchor="-199266" w:history="1">
        <w:r>
          <w:rPr>
            <w:rFonts w:eastAsia="Times New Roman"/>
            <w:color w:val="008080"/>
          </w:rPr>
          <w:t xml:space="preserve">ikkinchi qismida </w:t>
        </w:r>
      </w:hyperlink>
      <w:r>
        <w:rPr>
          <w:rFonts w:eastAsia="Times New Roman"/>
          <w:color w:val="000000"/>
        </w:rPr>
        <w:t>nazarda tutilgan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w:t>
      </w:r>
      <w:r>
        <w:rPr>
          <w:rFonts w:eastAsia="Times New Roman"/>
          <w:color w:val="000000"/>
        </w:rPr>
        <w:t xml:space="preserve">aravaridan ikki baravarigacha, mansabdor shaxslarga esa — uch baravaridan yetti baravarigacha miqdorda jarima solishga sabab bo‘ladi. </w:t>
      </w:r>
    </w:p>
    <w:p w:rsidR="00000000" w:rsidRDefault="001A54AD">
      <w:pPr>
        <w:shd w:val="clear" w:color="auto" w:fill="FFFFFF"/>
        <w:spacing w:before="120" w:after="60"/>
        <w:ind w:firstLine="851"/>
        <w:jc w:val="both"/>
        <w:divId w:val="819923096"/>
        <w:rPr>
          <w:rFonts w:eastAsia="Times New Roman"/>
          <w:b/>
          <w:bCs/>
          <w:color w:val="000080"/>
        </w:rPr>
      </w:pPr>
      <w:r>
        <w:rPr>
          <w:rFonts w:eastAsia="Times New Roman"/>
          <w:b/>
          <w:bCs/>
          <w:color w:val="000080"/>
        </w:rPr>
        <w:t xml:space="preserve">88-modda. Atmosfera havosini muhofaza qilish talablariga rioya qilmaslik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Qurilish ishlarini va boshqa ishlarni bajarish </w:t>
      </w:r>
      <w:r>
        <w:rPr>
          <w:rFonts w:eastAsia="Times New Roman"/>
          <w:color w:val="000000"/>
        </w:rPr>
        <w:t>chog‘ida yonilg‘i moddalarni va qurilish materiallarini bir joyga to‘plashda, ushbu moddalar va materiallarni, shuningdek yoqilg‘i hisoblanmaydigan materiallarni yoqishda atmosfera havosini muhofaza qilish talablariga rioya etmaslik, maxsus texnik qurilmal</w:t>
      </w:r>
      <w:r>
        <w:rPr>
          <w:rFonts w:eastAsia="Times New Roman"/>
          <w:color w:val="000000"/>
        </w:rPr>
        <w:t xml:space="preserve">arni qo‘llamasdan bitumni eritish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uchdan bir qismidan bir baravarigacha, mansabdor shaxslarga esa —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w:t>
      </w:r>
      <w:r>
        <w:rPr>
          <w:rFonts w:eastAsia="Times New Roman"/>
          <w:color w:val="000000"/>
        </w:rPr>
        <w:t>riy jazo chorasi qo‘llanilgandan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baravaridan yetti baravarigacha miqdorda jarima solishga saba</w:t>
      </w:r>
      <w:r>
        <w:rPr>
          <w:rFonts w:eastAsia="Times New Roman"/>
          <w:color w:val="000000"/>
        </w:rPr>
        <w:t xml:space="preserve">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Dala va aholi punktlarida ang‘iz, xazon va shox-shabbalarni yoki o‘simliklarning boshqa qoldiqlarini yoqib yuborish, atmosfera havosini zararli moddalar bilan ifloslantirishga olib kelsa,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w:t>
      </w:r>
      <w:r>
        <w:rPr>
          <w:rFonts w:eastAsia="Times New Roman"/>
          <w:color w:val="000000"/>
        </w:rPr>
        <w:t xml:space="preserve">idan besh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09" w:anchor="-334651" w:history="1">
        <w:r>
          <w:rPr>
            <w:rFonts w:eastAsia="Times New Roman"/>
            <w:color w:val="008080"/>
          </w:rPr>
          <w:t>uchinchi qismida</w:t>
        </w:r>
      </w:hyperlink>
      <w:r>
        <w:rPr>
          <w:rFonts w:eastAsia="Times New Roman"/>
          <w:color w:val="000000"/>
        </w:rPr>
        <w:t xml:space="preserve"> nazarda tutilgan huquqbuzarlik ma’muriy </w:t>
      </w:r>
      <w:r>
        <w:rPr>
          <w:rFonts w:eastAsia="Times New Roman"/>
          <w:color w:val="000000"/>
        </w:rPr>
        <w:t xml:space="preserve">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besh baravaridan yetti baravarigacha, mansabdor shaxslarga esa — o‘n baravaridan o‘n besh baravarigacha miqdorda jarima solishga </w:t>
      </w:r>
      <w:r>
        <w:rPr>
          <w:rFonts w:eastAsia="Times New Roman"/>
          <w:color w:val="000000"/>
        </w:rPr>
        <w:t>sabab bo‘ladi.</w:t>
      </w:r>
    </w:p>
    <w:p w:rsidR="00000000" w:rsidRDefault="001A54AD">
      <w:pPr>
        <w:shd w:val="clear" w:color="auto" w:fill="FFFFFF"/>
        <w:spacing w:before="120" w:after="60"/>
        <w:ind w:firstLine="851"/>
        <w:jc w:val="both"/>
        <w:divId w:val="745541142"/>
        <w:rPr>
          <w:rFonts w:eastAsia="Times New Roman"/>
          <w:b/>
          <w:bCs/>
          <w:color w:val="000080"/>
        </w:rPr>
      </w:pPr>
      <w:r>
        <w:rPr>
          <w:rFonts w:eastAsia="Times New Roman"/>
          <w:b/>
          <w:bCs/>
          <w:color w:val="000080"/>
        </w:rPr>
        <w:t xml:space="preserve">89-modda. O‘simliklarni himoya qilish vositalari va boshqa dorilarni shuningdek kuchli ta’sir etuvchi zaharli moddalarni hamda bug‘lanuvchan birikmalarni tashish, saqlash va qo‘llanish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O‘simliklarni himoya qilish vositala</w:t>
      </w:r>
      <w:r>
        <w:rPr>
          <w:rFonts w:eastAsia="Times New Roman"/>
          <w:color w:val="000000"/>
        </w:rPr>
        <w:t>rini, ularning o‘sishini tezlashtiruvchi vositalarni, mineral o‘g‘itlarni hamda boshqa dorilarni, shuningdek kuchli ta’sir etuvchi zaharli moddalarni va bug‘lanuvchan birikmalarni tashish, saqlash, ulardan foydalanish, ularni qo‘llash hamda ulardan bo‘shag</w:t>
      </w:r>
      <w:r>
        <w:rPr>
          <w:rFonts w:eastAsia="Times New Roman"/>
          <w:color w:val="000000"/>
        </w:rPr>
        <w:t xml:space="preserve">an idishlarni zararsizlantirish qoidalarini tuproqning, suvning, atmosfera havosining ifloslanishiga yoki o‘simliklar, hayvonot dunyosi yo‘q qilib yuborilishiga olib kelishi mumkin bo‘lgan tarzda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uchdan b</w:t>
      </w:r>
      <w:r>
        <w:rPr>
          <w:rFonts w:eastAsia="Times New Roman"/>
          <w:color w:val="000000"/>
        </w:rPr>
        <w:t xml:space="preserve">ir qismidan bir baravarigacha, mansabdor shaxslarga esa —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jazo chorasi qo‘llanilgandan keyin bir yil davomida takror sodir etilgan bo‘lsa yox</w:t>
      </w:r>
      <w:r>
        <w:rPr>
          <w:rFonts w:eastAsia="Times New Roman"/>
          <w:color w:val="000000"/>
        </w:rPr>
        <w:t xml:space="preserve">ud tuproq, suv, atmosfera havosining ifloslanishiga, o‘simlik va hayvonot dunyosiga zarar yetishiga olib kelsa,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baravaridan yetti baravarigacha m</w:t>
      </w:r>
      <w:r>
        <w:rPr>
          <w:rFonts w:eastAsia="Times New Roman"/>
          <w:color w:val="000000"/>
        </w:rPr>
        <w:t xml:space="preserve">iqdorda jarima solishga sabab bo‘ladi. </w:t>
      </w:r>
    </w:p>
    <w:p w:rsidR="00000000" w:rsidRDefault="001A54AD">
      <w:pPr>
        <w:shd w:val="clear" w:color="auto" w:fill="FFFFFF"/>
        <w:spacing w:before="120" w:after="60"/>
        <w:ind w:firstLine="851"/>
        <w:jc w:val="both"/>
        <w:divId w:val="1746344034"/>
        <w:rPr>
          <w:rFonts w:eastAsia="Times New Roman"/>
          <w:b/>
          <w:bCs/>
          <w:color w:val="000080"/>
        </w:rPr>
      </w:pPr>
      <w:r>
        <w:rPr>
          <w:rFonts w:eastAsia="Times New Roman"/>
          <w:b/>
          <w:bCs/>
          <w:color w:val="000080"/>
        </w:rPr>
        <w:t>89</w:t>
      </w:r>
      <w:r>
        <w:rPr>
          <w:rFonts w:eastAsia="Times New Roman"/>
          <w:b/>
          <w:bCs/>
          <w:color w:val="000080"/>
          <w:vertAlign w:val="superscript"/>
        </w:rPr>
        <w:t>1</w:t>
      </w:r>
      <w:r>
        <w:rPr>
          <w:rFonts w:eastAsia="Times New Roman"/>
          <w:b/>
          <w:bCs/>
          <w:color w:val="000080"/>
        </w:rPr>
        <w:t>-modda. Ishlatish taqiqlangan va ishga yaroqsiz bo‘lib qolgan kimyoviy moddalarni zararsizlantirish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Ishlatish taqiqlangan va ishga yaroqsiz bo‘lib qolgan kimyoviy moddalarni tegishli ruxsatnomasiz, xuddi shuningdek ruxsatnomada ko‘rsatilgan shartlarni buzgan holda zararsizlantirish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bir baravaridan uch</w:t>
      </w:r>
      <w:r>
        <w:rPr>
          <w:rFonts w:eastAsia="Times New Roman"/>
          <w:color w:val="000000"/>
        </w:rPr>
        <w:t xml:space="preserve">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uch baravaridan yetti barav</w:t>
      </w:r>
      <w:r>
        <w:rPr>
          <w:rFonts w:eastAsia="Times New Roman"/>
          <w:color w:val="000000"/>
        </w:rPr>
        <w:t xml:space="preserve">arigacha miqdorda jarima solishga sabab bo‘ladi. </w:t>
      </w:r>
    </w:p>
    <w:p w:rsidR="00000000" w:rsidRDefault="001A54AD">
      <w:pPr>
        <w:shd w:val="clear" w:color="auto" w:fill="FFFFFF"/>
        <w:spacing w:before="120" w:after="60"/>
        <w:ind w:firstLine="851"/>
        <w:jc w:val="both"/>
        <w:divId w:val="101416740"/>
        <w:rPr>
          <w:rFonts w:eastAsia="Times New Roman"/>
          <w:b/>
          <w:bCs/>
          <w:color w:val="000080"/>
        </w:rPr>
      </w:pPr>
      <w:r>
        <w:rPr>
          <w:rFonts w:eastAsia="Times New Roman"/>
          <w:b/>
          <w:bCs/>
          <w:color w:val="000080"/>
        </w:rPr>
        <w:t>90-modda. Ov qilish va baliq ovlash qoidalarini, shuningdek hayvonot dunyosidan foydalanishning boshqa turlarini amalga oshirish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Ov qilish va baliq ovlash qoidalarini, shuningdek hayvonot</w:t>
      </w:r>
      <w:r>
        <w:rPr>
          <w:rFonts w:eastAsia="Times New Roman"/>
          <w:color w:val="000000"/>
        </w:rPr>
        <w:t xml:space="preserve"> dunyosidan foydalanishning boshqa turlarini amalga oshirish qoidalarini buzish, jinoyat alomatlari mavjud bo‘lmasa,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baravaridan o‘ttiz baravarigacha, mansabdor shaxslarga esa — o‘ttiz baravaridan qirq ba</w:t>
      </w:r>
      <w:r>
        <w:rPr>
          <w:rFonts w:eastAsia="Times New Roman"/>
          <w:color w:val="000000"/>
        </w:rPr>
        <w:t>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birinchi qismida nazarda tutilgan xuddi shunday huquqbuzarlikni ma’muriy jazo chorasi qo‘llanilganidan keyin bir yil davomida takror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shu huquqbuzarlikni sodir etish quroli v</w:t>
      </w:r>
      <w:r>
        <w:rPr>
          <w:rFonts w:eastAsia="Times New Roman"/>
          <w:color w:val="000000"/>
        </w:rPr>
        <w:t>a ashyolarini musodara qilib, fuqarolarga bazaviy hisoblash miqdorining o‘ttiz baravaridan qirq baravarigacha, mansabdor shaxslarga esa — qirq baravaridan ellik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birinchi qismida nazarda </w:t>
      </w:r>
      <w:r>
        <w:rPr>
          <w:rFonts w:eastAsia="Times New Roman"/>
          <w:color w:val="000000"/>
        </w:rPr>
        <w:t>tutilgan xuddi shunday huquqbuzarlikni ma’muriy jazo chorasi ikki marta qo‘llanilganidan keyin bir yil davomida takror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shu huquqbuzarlikni sodir etish quroli va ashyolarini musodara qilib, fuqarolarga bazaviy hisoblash miqdorining qirq barav</w:t>
      </w:r>
      <w:r>
        <w:rPr>
          <w:rFonts w:eastAsia="Times New Roman"/>
          <w:color w:val="000000"/>
        </w:rPr>
        <w:t>aridan ellik baravarigacha, mansabdor shaxslarga esa — ellik baravaridan yetmish baravarigacha miqdorda jarima solishga yoxud shu huquqbuzarlikni sodir etish quroli va ashyolarini musodara qilib, uch yilgacha muddatga ov qilish huquqidan mahrum etishga sab</w:t>
      </w:r>
      <w:r>
        <w:rPr>
          <w:rFonts w:eastAsia="Times New Roman"/>
          <w:color w:val="000000"/>
        </w:rPr>
        <w:t>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Tegishli ruxsati bo‘lmay turib yoki taqiqlangan joylarda yoxud taqiqlangan muddatlarda, taqiqlangan qurollardan yoki usullardan foydalangan holda ov qilish yoxud baliq ovlash (bundan elektr tokini, portlovchi, kimyoviy moddalarni yoki biologik </w:t>
      </w:r>
      <w:r>
        <w:rPr>
          <w:rFonts w:eastAsia="Times New Roman"/>
          <w:color w:val="000000"/>
        </w:rPr>
        <w:t>preparatlarni qo‘llash hollari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shu huquqbuzarliklarni sodir etish quroli va ashyolarini musodara qilib, fuqarolarga bazaviy hisoblash miqdorining ellik baravaridan yetmish baravarigacha, mansabdor shaxslarga esa — yetmish baravaridan yuz barav</w:t>
      </w:r>
      <w:r>
        <w:rPr>
          <w:rFonts w:eastAsia="Times New Roman"/>
          <w:color w:val="000000"/>
        </w:rPr>
        <w:t>arigacha miqdorda jarima solishga yoxud shu huquqbuzarliklarni sodir etish quroli va ashyolarini musodara qilib, uch yilgacha muddatga ov qilish huquqidan mahrum etishga sabab bo‘ladi.</w:t>
      </w:r>
    </w:p>
    <w:p w:rsidR="00000000" w:rsidRDefault="001A54AD">
      <w:pPr>
        <w:shd w:val="clear" w:color="auto" w:fill="FFFFFF"/>
        <w:spacing w:before="120" w:after="60"/>
        <w:ind w:firstLine="851"/>
        <w:jc w:val="both"/>
        <w:divId w:val="1055812995"/>
        <w:rPr>
          <w:rFonts w:eastAsia="Times New Roman"/>
          <w:b/>
          <w:bCs/>
          <w:color w:val="000080"/>
        </w:rPr>
      </w:pPr>
      <w:r>
        <w:rPr>
          <w:rFonts w:eastAsia="Times New Roman"/>
          <w:b/>
          <w:bCs/>
          <w:color w:val="000080"/>
        </w:rPr>
        <w:t>90</w:t>
      </w:r>
      <w:r>
        <w:rPr>
          <w:rFonts w:eastAsia="Times New Roman"/>
          <w:b/>
          <w:bCs/>
          <w:color w:val="000080"/>
          <w:vertAlign w:val="superscript"/>
        </w:rPr>
        <w:t>1</w:t>
      </w:r>
      <w:r>
        <w:rPr>
          <w:rFonts w:eastAsia="Times New Roman"/>
          <w:b/>
          <w:bCs/>
          <w:color w:val="000080"/>
        </w:rPr>
        <w:t>-modda. Ov qilish va baliq ovlashning taqiqlangan qurollarini yoki v</w:t>
      </w:r>
      <w:r>
        <w:rPr>
          <w:rFonts w:eastAsia="Times New Roman"/>
          <w:b/>
          <w:bCs/>
          <w:color w:val="000080"/>
        </w:rPr>
        <w:t xml:space="preserve">ositalarini tayyorlash, olib kirish, saqlash, tashish yoki yuborish, olish yoxud sotish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Ov qilish va baliq ovlashning taqiqlangan qurollarini yoki vositalarini tayyorlash, olib kirish, saqlash, tashish yoki yuborish, olish yoxud sotish,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q</w:t>
      </w:r>
      <w:r>
        <w:rPr>
          <w:rFonts w:eastAsia="Times New Roman"/>
          <w:color w:val="000000"/>
        </w:rPr>
        <w:t xml:space="preserve">uroli va ashyolarini musodara qilib, fuqarolarga bazaviy hisoblash miqdorining uch baravaridan besh baravarigacha, mansabdor shaxslarga esa —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birinchi qismida naza</w:t>
      </w:r>
      <w:r>
        <w:rPr>
          <w:rFonts w:eastAsia="Times New Roman"/>
          <w:color w:val="000000"/>
        </w:rPr>
        <w:t xml:space="preserve">rda tutilgan xuddi shunday huquqbuzarlikni ma’muriy jazo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quroli va ashyolarini musodara qilib, fuqarolarga bazaviy hisoblash miqdorining yetti baravaridan o‘n baravarigach</w:t>
      </w:r>
      <w:r>
        <w:rPr>
          <w:rFonts w:eastAsia="Times New Roman"/>
          <w:color w:val="000000"/>
        </w:rPr>
        <w:t>a, mansabdor shaxslarga esa — o‘n baravaridan o‘n besh baravarigacha miqdorda jarima solishga sabab bo‘ladi.</w:t>
      </w:r>
    </w:p>
    <w:p w:rsidR="00000000" w:rsidRDefault="001A54AD">
      <w:pPr>
        <w:shd w:val="clear" w:color="auto" w:fill="FFFFFF"/>
        <w:spacing w:before="120" w:after="60"/>
        <w:ind w:firstLine="851"/>
        <w:jc w:val="both"/>
        <w:divId w:val="1388410065"/>
        <w:rPr>
          <w:rFonts w:eastAsia="Times New Roman"/>
          <w:b/>
          <w:bCs/>
          <w:color w:val="000080"/>
        </w:rPr>
      </w:pPr>
      <w:r>
        <w:rPr>
          <w:rFonts w:eastAsia="Times New Roman"/>
          <w:b/>
          <w:bCs/>
          <w:color w:val="000080"/>
        </w:rPr>
        <w:t>91-modda. Sanoat chiqindilarini, maishiy chiqindilarni va boshqa chiqindilarni to‘plash, tashish, joylashtirish, zararsizlantirish, saqlash, utiliz</w:t>
      </w:r>
      <w:r>
        <w:rPr>
          <w:rFonts w:eastAsia="Times New Roman"/>
          <w:b/>
          <w:bCs/>
          <w:color w:val="000080"/>
        </w:rPr>
        <w:t xml:space="preserve">atsiya qilish, qayta ishlash, realizatsiya qilish chog‘ida tabiatni muhofaza qilish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Sanoat chiqindilarini, maishiy chiqindilarni va boshqa chiqindilarni to‘plash, tashish, joylashtirish, zararsizlantirish, saqlash, utilizatsiya qilish, </w:t>
      </w:r>
      <w:r>
        <w:rPr>
          <w:rFonts w:eastAsia="Times New Roman"/>
          <w:color w:val="000000"/>
        </w:rPr>
        <w:t xml:space="preserve">qayta ishlash, realizatsiya qilish chog‘ida tabiatni muhofaza qilish talablarini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besh baravaridan yetti baravarigacha miqdorda jarima solishg</w:t>
      </w:r>
      <w:r>
        <w:rPr>
          <w:rFonts w:eastAsia="Times New Roman"/>
          <w:color w:val="000000"/>
        </w:rPr>
        <w:t xml:space="preserve">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yoxud tabiiy muhitga zarar yetkazgan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w:t>
      </w:r>
      <w:r>
        <w:rPr>
          <w:rFonts w:eastAsia="Times New Roman"/>
          <w:color w:val="000000"/>
        </w:rPr>
        <w:t>acha, mansabdor shaxslarga esa — o‘n baravaridan o‘n besh baravarigacha miqdorda jarima solishga sabab bo‘ladi.</w:t>
      </w:r>
    </w:p>
    <w:p w:rsidR="00000000" w:rsidRDefault="001A54AD">
      <w:pPr>
        <w:shd w:val="clear" w:color="auto" w:fill="FFFFFF"/>
        <w:spacing w:before="120" w:after="60"/>
        <w:ind w:firstLine="851"/>
        <w:jc w:val="both"/>
        <w:divId w:val="538590759"/>
        <w:rPr>
          <w:rFonts w:eastAsia="Times New Roman"/>
          <w:b/>
          <w:bCs/>
          <w:color w:val="000080"/>
        </w:rPr>
      </w:pPr>
      <w:r>
        <w:rPr>
          <w:rFonts w:eastAsia="Times New Roman"/>
          <w:b/>
          <w:bCs/>
          <w:color w:val="000080"/>
        </w:rPr>
        <w:t>91</w:t>
      </w:r>
      <w:r>
        <w:rPr>
          <w:rFonts w:eastAsia="Times New Roman"/>
          <w:b/>
          <w:bCs/>
          <w:color w:val="000080"/>
          <w:vertAlign w:val="superscript"/>
        </w:rPr>
        <w:t>1</w:t>
      </w:r>
      <w:r>
        <w:rPr>
          <w:rFonts w:eastAsia="Times New Roman"/>
          <w:b/>
          <w:bCs/>
          <w:color w:val="000080"/>
        </w:rPr>
        <w:t>-modda. Belgilanmagan joylarga qattiq maishiy chiqindilarni va qurilish chiqindilarini tashlash, shuningdek suyuq maishiy chiqindilarni to‘ki</w:t>
      </w:r>
      <w:r>
        <w:rPr>
          <w:rFonts w:eastAsia="Times New Roman"/>
          <w:b/>
          <w:bCs/>
          <w:color w:val="000080"/>
        </w:rPr>
        <w:t xml:space="preserve">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Belgilanmagan joylarga qattiq maishiy chiqindilarni va qurilish chiqindilarini tashlash, shuningdek suyuq maishiy chiqindilarni to‘kish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o‘n barav</w:t>
      </w:r>
      <w:r>
        <w:rPr>
          <w:rFonts w:eastAsia="Times New Roman"/>
          <w:color w:val="000000"/>
        </w:rPr>
        <w:t xml:space="preserve">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besh baravaridan o‘n baravarigacha, mansabdor shaxslarga esa — yigirma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Maishiy va qurilish chiqindilari poligonlariga joylashtirilishi kerak</w:t>
      </w:r>
      <w:r>
        <w:rPr>
          <w:rFonts w:eastAsia="Times New Roman"/>
          <w:color w:val="000000"/>
        </w:rPr>
        <w:t xml:space="preserve"> bo‘lgan chiqindilarni belgilanmagan joylarga tashlash,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yigirma baravaridan o‘ttiz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w:t>
      </w:r>
      <w:r>
        <w:rPr>
          <w:rFonts w:eastAsia="Times New Roman"/>
          <w:color w:val="000000"/>
        </w:rPr>
        <w:t xml:space="preserve">ing </w:t>
      </w:r>
      <w:hyperlink r:id="rId110" w:anchor="-5155786" w:history="1">
        <w:r>
          <w:rPr>
            <w:rFonts w:eastAsia="Times New Roman"/>
            <w:color w:val="008080"/>
          </w:rPr>
          <w:t>uchinchi qismida</w:t>
        </w:r>
      </w:hyperlink>
      <w:r>
        <w:rPr>
          <w:rFonts w:eastAsia="Times New Roman"/>
          <w:color w:val="000000"/>
        </w:rPr>
        <w:t xml:space="preserve"> nazarda tutilgan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huquqbuzarlikni sodir etish quroli bo‘lgan ash</w:t>
      </w:r>
      <w:r>
        <w:rPr>
          <w:rFonts w:eastAsia="Times New Roman"/>
          <w:color w:val="000000"/>
        </w:rPr>
        <w:t>yoni musodara qilib, fuqarolarga bazaviy hisoblash miqdorining o‘n baravaridan o‘n besh baravarigacha, mansabdor shaxslarga esa — o‘ttiz baravaridan ellik baravarigacha miqdorda jarima solishga sabab bo‘ladi.</w:t>
      </w:r>
    </w:p>
    <w:p w:rsidR="00000000" w:rsidRDefault="001A54AD">
      <w:pPr>
        <w:shd w:val="clear" w:color="auto" w:fill="FFFFFF"/>
        <w:spacing w:before="120" w:after="60"/>
        <w:ind w:firstLine="851"/>
        <w:jc w:val="both"/>
        <w:divId w:val="1937326580"/>
        <w:rPr>
          <w:rFonts w:eastAsia="Times New Roman"/>
          <w:b/>
          <w:bCs/>
          <w:color w:val="000080"/>
        </w:rPr>
      </w:pPr>
      <w:r>
        <w:rPr>
          <w:rFonts w:eastAsia="Times New Roman"/>
          <w:b/>
          <w:bCs/>
          <w:color w:val="000080"/>
        </w:rPr>
        <w:t>91</w:t>
      </w:r>
      <w:r>
        <w:rPr>
          <w:rFonts w:eastAsia="Times New Roman"/>
          <w:b/>
          <w:bCs/>
          <w:color w:val="000080"/>
          <w:vertAlign w:val="superscript"/>
        </w:rPr>
        <w:t>2</w:t>
      </w:r>
      <w:r>
        <w:rPr>
          <w:rFonts w:eastAsia="Times New Roman"/>
          <w:b/>
          <w:bCs/>
          <w:color w:val="000080"/>
        </w:rPr>
        <w:t>-modda. Sanitar tozalash infratuzilmasi obye</w:t>
      </w:r>
      <w:r>
        <w:rPr>
          <w:rFonts w:eastAsia="Times New Roman"/>
          <w:b/>
          <w:bCs/>
          <w:color w:val="000080"/>
        </w:rPr>
        <w:t xml:space="preserve">ktlarini joylashtirish va ulardan foydalanish bo‘yicha talablarni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Sanitar tozalash infratuzilmasi obyektlarini joylashtirish va ulardan foydalanish bo‘yicha talablarni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ikkidan bir qismidan uch baravarigacha, mansabdor shaxslarga esa — uch baravaridan yetti baravarigacha miqdorda jarima solishga sabab bo‘ladi. </w:t>
      </w:r>
    </w:p>
    <w:p w:rsidR="00000000" w:rsidRDefault="001A54AD">
      <w:pPr>
        <w:shd w:val="clear" w:color="auto" w:fill="FFFFFF"/>
        <w:spacing w:before="120" w:after="60"/>
        <w:ind w:firstLine="851"/>
        <w:jc w:val="both"/>
        <w:divId w:val="1148746091"/>
        <w:rPr>
          <w:rFonts w:eastAsia="Times New Roman"/>
          <w:b/>
          <w:bCs/>
          <w:color w:val="000080"/>
        </w:rPr>
      </w:pPr>
      <w:r>
        <w:rPr>
          <w:rFonts w:eastAsia="Times New Roman"/>
          <w:b/>
          <w:bCs/>
          <w:color w:val="000080"/>
        </w:rPr>
        <w:t>91</w:t>
      </w:r>
      <w:r>
        <w:rPr>
          <w:rFonts w:eastAsia="Times New Roman"/>
          <w:b/>
          <w:bCs/>
          <w:color w:val="000080"/>
          <w:vertAlign w:val="superscript"/>
        </w:rPr>
        <w:t>3</w:t>
      </w:r>
      <w:r>
        <w:rPr>
          <w:rFonts w:eastAsia="Times New Roman"/>
          <w:b/>
          <w:bCs/>
          <w:color w:val="000080"/>
        </w:rPr>
        <w:t>-modda. Chiqindilar bilan bog‘liq ishlarni amalga oshirish sohasida</w:t>
      </w:r>
      <w:r>
        <w:rPr>
          <w:rFonts w:eastAsia="Times New Roman"/>
          <w:b/>
          <w:bCs/>
          <w:color w:val="000080"/>
        </w:rPr>
        <w:t xml:space="preserve"> dastlabki hisobga olish va nazorat qilish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Chiqindilar bilan bog‘liq ishlarni amalga oshirish sohasida dastlabki hisobga olish va nazorat qilish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ikki baravaridan besh b</w:t>
      </w:r>
      <w:r>
        <w:rPr>
          <w:rFonts w:eastAsia="Times New Roman"/>
          <w:color w:val="000000"/>
        </w:rPr>
        <w:t xml:space="preserve">aravarigacha miqdorda jarima solishga sabab bo‘ladi. </w:t>
      </w:r>
    </w:p>
    <w:p w:rsidR="00000000" w:rsidRDefault="001A54AD">
      <w:pPr>
        <w:shd w:val="clear" w:color="auto" w:fill="FFFFFF"/>
        <w:spacing w:before="120" w:after="60"/>
        <w:ind w:firstLine="851"/>
        <w:jc w:val="both"/>
        <w:divId w:val="456338928"/>
        <w:rPr>
          <w:rFonts w:eastAsia="Times New Roman"/>
          <w:b/>
          <w:bCs/>
          <w:color w:val="000080"/>
        </w:rPr>
      </w:pPr>
      <w:r>
        <w:rPr>
          <w:rFonts w:eastAsia="Times New Roman"/>
          <w:b/>
          <w:bCs/>
          <w:color w:val="000080"/>
        </w:rPr>
        <w:t>92-modda. Hayvonlar yashaydigan muhitni muhofaza qilish qoidalarini, zoologik va botanik kolleksiyalarni vujudga keltirish va ular bilan savdo qilish qoidalarini buzish, xuddi shuningdek hayvonlarni o‘z</w:t>
      </w:r>
      <w:r>
        <w:rPr>
          <w:rFonts w:eastAsia="Times New Roman"/>
          <w:b/>
          <w:bCs/>
          <w:color w:val="000080"/>
        </w:rPr>
        <w:t xml:space="preserve">boshimchalik bilan boshqa joyga ko‘chirish, iqlimlashtirish yoki chatishtirish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Hayvonlar yashaydigan muhitni va ularning ko‘chish yo‘llarini muhofaza qilish qoidalarini, zoologik va botanik kolleksiyalarni vujudga keltirish, to‘ldirish, saqlash, ulardan f</w:t>
      </w:r>
      <w:r>
        <w:rPr>
          <w:rFonts w:eastAsia="Times New Roman"/>
          <w:color w:val="000000"/>
        </w:rPr>
        <w:t>oydalanish va ularni hisobga olish qoidalarni, shuningdek hayvonot va o‘simlik dunyosi obyektlarini, zoologik va botanik kolleksiyalarini boshqa joyga jo‘natish va chet elga olib ketish qoidalarini buzish, xuddi shuningdek hayvonlarni o‘zboshimchalik bilan</w:t>
      </w:r>
      <w:r>
        <w:rPr>
          <w:rFonts w:eastAsia="Times New Roman"/>
          <w:color w:val="000000"/>
        </w:rPr>
        <w:t xml:space="preserve"> boshqa yerga ko‘chirish, iqlimlashtirish yoki chatishtirish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besh baravaridan o‘n baravarigacha, mansabdor shaxslarga esa — o‘n baravaridan o‘n besh baravarigacha miqdorda jarima solishga sabab bo‘ladi. </w:t>
      </w:r>
    </w:p>
    <w:p w:rsidR="00000000" w:rsidRDefault="001A54AD">
      <w:pPr>
        <w:shd w:val="clear" w:color="auto" w:fill="FFFFFF"/>
        <w:spacing w:before="120" w:after="60"/>
        <w:ind w:firstLine="851"/>
        <w:jc w:val="both"/>
        <w:divId w:val="1443262518"/>
        <w:rPr>
          <w:rFonts w:eastAsia="Times New Roman"/>
          <w:b/>
          <w:bCs/>
          <w:color w:val="000080"/>
        </w:rPr>
      </w:pPr>
      <w:r>
        <w:rPr>
          <w:rStyle w:val="Strong"/>
          <w:rFonts w:eastAsia="Times New Roman"/>
          <w:color w:val="000080"/>
        </w:rPr>
        <w:t>92</w:t>
      </w:r>
      <w:r>
        <w:rPr>
          <w:rStyle w:val="Strong"/>
          <w:rFonts w:eastAsia="Times New Roman"/>
          <w:color w:val="000080"/>
          <w:vertAlign w:val="superscript"/>
        </w:rPr>
        <w:t>1</w:t>
      </w:r>
      <w:r>
        <w:rPr>
          <w:rStyle w:val="Strong"/>
          <w:rFonts w:eastAsia="Times New Roman"/>
          <w:color w:val="000080"/>
        </w:rPr>
        <w:t>-modd</w:t>
      </w:r>
      <w:r>
        <w:rPr>
          <w:rStyle w:val="Strong"/>
          <w:rFonts w:eastAsia="Times New Roman"/>
          <w:color w:val="000080"/>
        </w:rPr>
        <w:t>a. Saqlanishi taqiqlangan yovvoyi hayvonlarni saqlash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Yarim erkin sharoitlarda, sun’iy yaratilgan yashash muhitida yoki tutqunlikda saqlanishi taqiqlangan yovvoyi hayvonlarni jismoniy shaxslar tomonidan saqlash,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ana shu hayvonlarni musodara qilib, fuqaro</w:t>
      </w:r>
      <w:r>
        <w:rPr>
          <w:rFonts w:eastAsia="Times New Roman"/>
          <w:color w:val="000000"/>
        </w:rPr>
        <w:t>larga bazaviy hisoblash miqdorining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odamlarning sog‘lig‘iga, yuridik va jismoniy shaxslarning mol-mulkiga zarar yetishiga olib kelsa, basharti jinoyat al</w:t>
      </w:r>
      <w:r>
        <w:rPr>
          <w:rFonts w:eastAsia="Times New Roman"/>
          <w:color w:val="000000"/>
        </w:rPr>
        <w:t>omatlari mavjud bo‘lmasa,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ana shu hayvonlarni musodara qilib, fuqarolarga bazaviy hisoblash miqdorining o‘ttiz baravaridan ellik baravarigacha miqdorda jarima solishga sabab bo‘ladi.</w:t>
      </w:r>
    </w:p>
    <w:p w:rsidR="00000000" w:rsidRDefault="001A54AD">
      <w:pPr>
        <w:shd w:val="clear" w:color="auto" w:fill="FFFFFF"/>
        <w:spacing w:before="120" w:after="60"/>
        <w:ind w:firstLine="851"/>
        <w:jc w:val="both"/>
        <w:divId w:val="1600483552"/>
        <w:rPr>
          <w:rFonts w:eastAsia="Times New Roman"/>
          <w:b/>
          <w:bCs/>
          <w:color w:val="000080"/>
        </w:rPr>
      </w:pPr>
      <w:r>
        <w:rPr>
          <w:rFonts w:eastAsia="Times New Roman"/>
          <w:b/>
          <w:bCs/>
          <w:color w:val="000080"/>
        </w:rPr>
        <w:t>93-modda. Qizil kitobga kiritilgan hayvonlar va o‘simliklar turlarini s</w:t>
      </w:r>
      <w:r>
        <w:rPr>
          <w:rFonts w:eastAsia="Times New Roman"/>
          <w:b/>
          <w:bCs/>
          <w:color w:val="000080"/>
        </w:rPr>
        <w:t xml:space="preserve">aqlashga zarar keltiradi deb topilgan hayvonlar yoki o‘simliklarni qonunga xilof ravishda olib kelish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Qizil kitobiga kiritilgan hayvonlar va o‘simliklar turlarini saqlashga zarar keltiradi deb topilgan hayvonlar yoki o‘simliklarni</w:t>
      </w:r>
      <w:r>
        <w:rPr>
          <w:rFonts w:eastAsia="Times New Roman"/>
          <w:color w:val="000000"/>
        </w:rPr>
        <w:t xml:space="preserve"> qonunga xilof ravishda O‘zbekiston Respublikasiga olib kirish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ikki baravaridan besh baravarigacha, mansabdor shaxslarga esa — uch baravaridan yetti baravarigacha miqdorda jarima solishga sabab bo‘ladi. </w:t>
      </w:r>
    </w:p>
    <w:p w:rsidR="00000000" w:rsidRDefault="001A54AD">
      <w:pPr>
        <w:shd w:val="clear" w:color="auto" w:fill="FFFFFF"/>
        <w:spacing w:before="120" w:after="60"/>
        <w:ind w:firstLine="851"/>
        <w:jc w:val="both"/>
        <w:divId w:val="1683431589"/>
        <w:rPr>
          <w:rFonts w:eastAsia="Times New Roman"/>
          <w:b/>
          <w:bCs/>
          <w:color w:val="000080"/>
        </w:rPr>
      </w:pPr>
      <w:r>
        <w:rPr>
          <w:rFonts w:eastAsia="Times New Roman"/>
          <w:b/>
          <w:bCs/>
          <w:color w:val="000080"/>
        </w:rPr>
        <w:t>94-modda</w:t>
      </w:r>
      <w:r>
        <w:rPr>
          <w:rFonts w:eastAsia="Times New Roman"/>
          <w:b/>
          <w:bCs/>
          <w:color w:val="000080"/>
        </w:rPr>
        <w:t xml:space="preserve">. Noyob yoki yo‘q bo‘lib ketish xavfida turgan hayvonlarni yo‘q qilib yuborish, o‘lja qilish yoxud shunday hayvonlarning qirilib ketishiga, sog‘i kamayib ketishiga yoki yashash muhiti buzilishiga sabab bo‘lishi mumkin bo‘lgan boshqa harakatlar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Qizil kitobiga kiritilgan hayvon turlariga mansub noyob yoki yo‘q bo‘lib ketish xavfida turgan hayvonlarni yo‘q qilib yuborish, o‘lja qilish yoxud ularning tuxum, uvildir qo‘yadigan inlarini, boshpanalarini yo‘q qilish, inlarini, </w:t>
      </w:r>
      <w:r>
        <w:rPr>
          <w:rFonts w:eastAsia="Times New Roman"/>
          <w:color w:val="000000"/>
        </w:rPr>
        <w:t>uyalarini va boshqa yashash joylarini buzish yoxud shunday hayvonlarning qirilib ketishiga, soni kamayib ketishiga yoki yashash muhiti buzilishiga sabab bo‘ladigan boshqa harakatlar sodir etish yoxud bunday hayvonlarni ovlash ruxsatnomasida ko‘rsatilgan sh</w:t>
      </w:r>
      <w:r>
        <w:rPr>
          <w:rFonts w:eastAsia="Times New Roman"/>
          <w:color w:val="000000"/>
        </w:rPr>
        <w:t>artlarni buzgan holda o‘lja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shu huquqbuzarliklarni sodir etish quroli bo‘lgan ashyolarni musodara qilib yoki musodara qilmay, fuqarolarga bazaviy hisoblash miqdorining besh baravaridan o‘n baravarigacha, mansabdor shaxslarga esa — o‘n baravaridan </w:t>
      </w:r>
      <w:r>
        <w:rPr>
          <w:rFonts w:eastAsia="Times New Roman"/>
          <w:color w:val="000000"/>
        </w:rPr>
        <w:t xml:space="preserve">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jazo chorasi qo‘llanilgandan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shu huquqbuzarliklarni sodir etish quroli bo‘lgan ashyolarni musodara</w:t>
      </w:r>
      <w:r>
        <w:rPr>
          <w:rFonts w:eastAsia="Times New Roman"/>
          <w:color w:val="000000"/>
        </w:rPr>
        <w:t xml:space="preserve"> qilib, fuqarolarga bazaviy hisoblash miqdorining o‘n baravaridan o‘n besh baravarigacha, mansabdor shaxslarga esa — o‘n besh baravaridan yigirma baravarigacha miqdorda jarima solishga sabab bo‘ladi. </w:t>
      </w:r>
    </w:p>
    <w:p w:rsidR="00000000" w:rsidRDefault="001A54AD">
      <w:pPr>
        <w:shd w:val="clear" w:color="auto" w:fill="FFFFFF"/>
        <w:spacing w:before="120" w:after="60"/>
        <w:ind w:firstLine="851"/>
        <w:jc w:val="both"/>
        <w:divId w:val="2009597753"/>
        <w:rPr>
          <w:rFonts w:eastAsia="Times New Roman"/>
          <w:b/>
          <w:bCs/>
          <w:color w:val="000080"/>
        </w:rPr>
      </w:pPr>
      <w:r>
        <w:rPr>
          <w:rFonts w:eastAsia="Times New Roman"/>
          <w:b/>
          <w:bCs/>
          <w:color w:val="000080"/>
        </w:rPr>
        <w:t xml:space="preserve">95-modda. Tabiiy muhitni tiklash, tabiiy zaxiralarni qayta hosil qilish va tabiiy muhitga zararli ta’sir ko‘rsatish oqibatlarini bartaraf etish choralarini ko‘rmaganlik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Tabiiy muhitni tiklash, tabiiy zaxiralarni qayta hosil qilish va tabiiy muhitga zararl</w:t>
      </w:r>
      <w:r>
        <w:rPr>
          <w:rFonts w:eastAsia="Times New Roman"/>
          <w:color w:val="000000"/>
        </w:rPr>
        <w:t>i ta’sir ko‘rsatish oqibatlarini bartaraf etish choralarini ko‘rmaganlik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fuqarolarning bazaviy hisoblash miqdorining bir baravaridan uch baravarigacha, mansabdor shaxslarga esa — uch baravaridan yetti baravarigacha miqdorda jarima solishga sabab bo‘ladi.</w:t>
      </w:r>
      <w:r>
        <w:rPr>
          <w:rFonts w:eastAsia="Times New Roman"/>
          <w:color w:val="000000"/>
        </w:rPr>
        <w:t xml:space="preserve"> </w:t>
      </w:r>
    </w:p>
    <w:p w:rsidR="00000000" w:rsidRDefault="001A54AD">
      <w:pPr>
        <w:shd w:val="clear" w:color="auto" w:fill="FFFFFF"/>
        <w:spacing w:before="120" w:after="60"/>
        <w:ind w:firstLine="851"/>
        <w:jc w:val="both"/>
        <w:divId w:val="389770395"/>
        <w:rPr>
          <w:rFonts w:eastAsia="Times New Roman"/>
          <w:b/>
          <w:bCs/>
          <w:color w:val="000080"/>
        </w:rPr>
      </w:pPr>
      <w:r>
        <w:rPr>
          <w:rFonts w:eastAsia="Times New Roman"/>
          <w:b/>
          <w:bCs/>
          <w:color w:val="000080"/>
        </w:rPr>
        <w:t xml:space="preserve">96-modda. Loyihalarni davlat ekologik (sanitariya-ekologik) ekspertizasining ijobiy xulosasisiz ro‘yobga chiqarish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Loyihalarni davlat ekologik (sanitariya-ekologik) ekspertizasining ijobiy xulosasisiz yoxud unga rioya qilmagan holda ro‘yobga chiqarish, </w:t>
      </w:r>
      <w:r>
        <w:rPr>
          <w:rFonts w:eastAsia="Times New Roman"/>
          <w:color w:val="000000"/>
        </w:rPr>
        <w:t>shuningdek bunday xulosasi bo‘lmay turib obyektlarni mablag‘ bilan ta’minlash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ikkidan bir qismidan bir baravarigacha, mansabdor shaxslarga esa — bir baravaridan uch baravarigacha miqdorda jarima solishga sabab bo</w:t>
      </w:r>
      <w:r>
        <w:rPr>
          <w:rFonts w:eastAsia="Times New Roman"/>
          <w:color w:val="000000"/>
        </w:rPr>
        <w:t>‘ladi.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jazo chorasi qo‘llanilgandan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baravarigacha, mansabdor shaxslarga esa — uch baravaridan yetti </w:t>
      </w:r>
      <w:r>
        <w:rPr>
          <w:rFonts w:eastAsia="Times New Roman"/>
          <w:color w:val="000000"/>
        </w:rPr>
        <w:t>baravarigacha miqdorda jarima solishga sabab bo‘ladi.</w:t>
      </w:r>
    </w:p>
    <w:p w:rsidR="00000000" w:rsidRDefault="001A54AD">
      <w:pPr>
        <w:shd w:val="clear" w:color="auto" w:fill="FFFFFF"/>
        <w:spacing w:before="120" w:after="60"/>
        <w:jc w:val="center"/>
        <w:divId w:val="833109144"/>
        <w:rPr>
          <w:rFonts w:eastAsia="Times New Roman"/>
          <w:b/>
          <w:bCs/>
          <w:color w:val="000080"/>
        </w:rPr>
      </w:pPr>
      <w:r>
        <w:rPr>
          <w:rFonts w:eastAsia="Times New Roman"/>
          <w:b/>
          <w:bCs/>
          <w:color w:val="000080"/>
        </w:rPr>
        <w:t xml:space="preserve">IX bob. SANOATDAGI, QURILISHDAGI VA ISSIQLIK HAMDA ELEKTR ENERGIYASIDAN FOYDALANISH SOHASIDAGI HUQUQBUZARLIKLAR UCHUN MA’MURIY JAVOBGARLIK </w:t>
      </w:r>
    </w:p>
    <w:p w:rsidR="00000000" w:rsidRDefault="001A54AD">
      <w:pPr>
        <w:shd w:val="clear" w:color="auto" w:fill="FFFFFF"/>
        <w:spacing w:before="120" w:after="60"/>
        <w:ind w:firstLine="851"/>
        <w:jc w:val="both"/>
        <w:divId w:val="973294577"/>
        <w:rPr>
          <w:rFonts w:eastAsia="Times New Roman"/>
          <w:b/>
          <w:bCs/>
          <w:color w:val="000080"/>
        </w:rPr>
      </w:pPr>
      <w:r>
        <w:rPr>
          <w:rFonts w:eastAsia="Times New Roman"/>
          <w:b/>
          <w:bCs/>
          <w:color w:val="000080"/>
        </w:rPr>
        <w:t>97-modda. O‘zbekiston Respublikasi Sanoat xavfsizligi davlat q</w:t>
      </w:r>
      <w:r>
        <w:rPr>
          <w:rFonts w:eastAsia="Times New Roman"/>
          <w:b/>
          <w:bCs/>
          <w:color w:val="000080"/>
        </w:rPr>
        <w:t>o‘mitasi organlari nazorati ostidagi obyektlarda sanoat xavfsizligi talablarini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Sanoat xavfsizligi davlat qo‘mitasi organlari nazorati ostidagi obyektlarda sanoat xavfsizligi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w:t>
      </w:r>
      <w:r>
        <w:rPr>
          <w:rFonts w:eastAsia="Times New Roman"/>
          <w:color w:val="000000"/>
        </w:rPr>
        <w:t xml:space="preserve">sh miqdorining bir baravaridan uch baravarigacha, mansabdor shaxslarga esa —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qo‘llanilgandan keyin bir yil davomida takror sodir e</w:t>
      </w:r>
      <w:r>
        <w:rPr>
          <w:rFonts w:eastAsia="Times New Roman"/>
          <w:color w:val="000000"/>
        </w:rPr>
        <w:t xml:space="preserv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besh baravaridan o‘n baravarigacha miqdorda jarima solishga sabab bo‘ladi.</w:t>
      </w:r>
    </w:p>
    <w:p w:rsidR="00000000" w:rsidRDefault="001A54AD">
      <w:pPr>
        <w:shd w:val="clear" w:color="auto" w:fill="FFFFFF"/>
        <w:spacing w:before="120" w:after="60"/>
        <w:ind w:firstLine="851"/>
        <w:jc w:val="both"/>
        <w:divId w:val="132795368"/>
        <w:rPr>
          <w:rFonts w:eastAsia="Times New Roman"/>
          <w:b/>
          <w:bCs/>
          <w:color w:val="000080"/>
        </w:rPr>
      </w:pPr>
      <w:r>
        <w:rPr>
          <w:rFonts w:eastAsia="Times New Roman"/>
          <w:b/>
          <w:bCs/>
          <w:color w:val="000080"/>
        </w:rPr>
        <w:t>97</w:t>
      </w:r>
      <w:r>
        <w:rPr>
          <w:rFonts w:eastAsia="Times New Roman"/>
          <w:b/>
          <w:bCs/>
          <w:color w:val="000080"/>
          <w:vertAlign w:val="superscript"/>
        </w:rPr>
        <w:t>1</w:t>
      </w:r>
      <w:r>
        <w:rPr>
          <w:rFonts w:eastAsia="Times New Roman"/>
          <w:b/>
          <w:bCs/>
          <w:color w:val="000080"/>
        </w:rPr>
        <w:t>-modda. Istirohat bog‘larining attraksionlaridan foydal</w:t>
      </w:r>
      <w:r>
        <w:rPr>
          <w:rFonts w:eastAsia="Times New Roman"/>
          <w:b/>
          <w:bCs/>
          <w:color w:val="000080"/>
        </w:rPr>
        <w:t>anishda qonunchilik va texnik jihatdan tartibga solish sohasidagi normativ hujjatlar talablarini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Istirohat bog‘larining attraksionlaridan foydalanishda qonunchilik va texnik jihatdan tartibga solish sohasidagi normativ hujjatlar talablarini buzish, </w:t>
      </w:r>
      <w:r>
        <w:rPr>
          <w:rFonts w:eastAsia="Times New Roman"/>
          <w:color w:val="000000"/>
        </w:rPr>
        <w:t xml:space="preserve">—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w:t>
      </w:r>
      <w:r>
        <w:rPr>
          <w:rFonts w:eastAsia="Times New Roman"/>
          <w:color w:val="000000"/>
        </w:rPr>
        <w:t xml:space="preserve">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yetti baravarigacha, mansabdor shaxslarga esa — o‘n baravaridan o‘n besh baravarigacha miqdorda jarima solishga sabab bo‘ladi.</w:t>
      </w:r>
    </w:p>
    <w:p w:rsidR="00000000" w:rsidRDefault="001A54AD">
      <w:pPr>
        <w:shd w:val="clear" w:color="auto" w:fill="FFFFFF"/>
        <w:spacing w:before="120" w:after="60"/>
        <w:ind w:firstLine="851"/>
        <w:jc w:val="both"/>
        <w:divId w:val="376005105"/>
        <w:rPr>
          <w:rFonts w:eastAsia="Times New Roman"/>
          <w:b/>
          <w:bCs/>
          <w:color w:val="000080"/>
        </w:rPr>
      </w:pPr>
      <w:r>
        <w:rPr>
          <w:rFonts w:eastAsia="Times New Roman"/>
          <w:b/>
          <w:bCs/>
          <w:color w:val="000080"/>
        </w:rPr>
        <w:t>98-modda. Portlovchi</w:t>
      </w:r>
      <w:r>
        <w:rPr>
          <w:rFonts w:eastAsia="Times New Roman"/>
          <w:b/>
          <w:bCs/>
          <w:color w:val="000080"/>
        </w:rPr>
        <w:t xml:space="preserve"> hamda radioaktiv materiallarni (manbalarni) hisobga olish, saqlash va ulardan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Sanoatda va O‘zbekiston Respublikasi Sanoat xavfsizligi davlat qo‘mitasi organlari nazorati ostidagi boshqa obyektlarda portlovchi hamda radioakt</w:t>
      </w:r>
      <w:r>
        <w:rPr>
          <w:rFonts w:eastAsia="Times New Roman"/>
          <w:color w:val="000000"/>
        </w:rPr>
        <w:t xml:space="preserve">iv materiallarni (manbalarni) hisobga olish, saqlash va ulardan foydalanish qoidalarini, normalarini hamda yo‘riqnomalarini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baravarigacha, mansabdor shaxslarga esa — besh baravaridan </w:t>
      </w:r>
      <w:r>
        <w:rPr>
          <w:rFonts w:eastAsia="Times New Roman"/>
          <w:color w:val="000000"/>
        </w:rPr>
        <w:t>yetti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w:t>
      </w:r>
      <w:r>
        <w:rPr>
          <w:rFonts w:eastAsia="Times New Roman"/>
          <w:color w:val="000000"/>
        </w:rPr>
        <w:t>a, mansabdor shaxslarga esa — o‘n baravaridan o‘n besh baravarigacha miqdorda jarima solishga sabab bo‘ladi.</w:t>
      </w:r>
    </w:p>
    <w:p w:rsidR="00000000" w:rsidRDefault="001A54AD">
      <w:pPr>
        <w:shd w:val="clear" w:color="auto" w:fill="FFFFFF"/>
        <w:spacing w:before="120" w:after="60"/>
        <w:ind w:firstLine="851"/>
        <w:jc w:val="both"/>
        <w:divId w:val="1961956603"/>
        <w:rPr>
          <w:rFonts w:eastAsia="Times New Roman"/>
          <w:b/>
          <w:bCs/>
          <w:color w:val="000080"/>
        </w:rPr>
      </w:pPr>
      <w:r>
        <w:rPr>
          <w:rFonts w:eastAsia="Times New Roman"/>
          <w:b/>
          <w:bCs/>
          <w:color w:val="000080"/>
        </w:rPr>
        <w:t>99-modda. Shaharsozlik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Loyihalash, qurilish-montaj ishlari bajarilayotganda talablarni buzish, shuningdek qurili</w:t>
      </w:r>
      <w:r>
        <w:rPr>
          <w:rFonts w:eastAsia="Times New Roman"/>
          <w:color w:val="000000"/>
        </w:rPr>
        <w:t xml:space="preserve">sh sohasida nazorat qilish va yo‘l-qurilish ishlari sifatini nazorat qilish inspeksiyalarining ko‘rsatmalarini bajarishdan bo‘yin tovlash yoki o‘z vaqtida bajarmaslik (bundan yakka tartibdagi uy-joy qurilish obyektlari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besh baravaridan o‘n baravarigacha, mansabdor shaxslarga esa — o‘n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w:t>
      </w:r>
      <w:r>
        <w:rPr>
          <w:rFonts w:eastAsia="Times New Roman"/>
          <w:color w:val="000000"/>
        </w:rPr>
        <w:t xml:space="preserve">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o‘n baravaridan o‘n besh baravarigacha, mansabdor shaxslarga esa — yigirma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Binokorlik mate</w:t>
      </w:r>
      <w:r>
        <w:rPr>
          <w:rFonts w:eastAsia="Times New Roman"/>
          <w:color w:val="000000"/>
        </w:rPr>
        <w:t xml:space="preserve">riallarini, konstruksiyalarini va buyumlarini ishlab chiqarishda texnik reglamentlar talablarini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yigirma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w:t>
      </w:r>
      <w:r>
        <w:rPr>
          <w:rFonts w:eastAsia="Times New Roman"/>
          <w:color w:val="000000"/>
        </w:rPr>
        <w:t xml:space="preserve"> </w:t>
      </w:r>
      <w:hyperlink r:id="rId111" w:anchor="-4322249" w:history="1">
        <w:r>
          <w:rPr>
            <w:rFonts w:eastAsia="Times New Roman"/>
            <w:color w:val="008080"/>
          </w:rPr>
          <w:t xml:space="preserve">uchinchi qismida </w:t>
        </w:r>
      </w:hyperlink>
      <w:r>
        <w:rPr>
          <w:rFonts w:eastAsia="Times New Roman"/>
          <w:color w:val="000000"/>
        </w:rPr>
        <w:t xml:space="preserve">nazarda tutilgan huquqbuzarliklarni ma’muriy jazo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o‘ttiz bar</w:t>
      </w:r>
      <w:r>
        <w:rPr>
          <w:rFonts w:eastAsia="Times New Roman"/>
          <w:color w:val="000000"/>
        </w:rPr>
        <w:t xml:space="preserve">avaridan ellik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Qurilishi tugallangan binolar va inshootlarni foydalanishga qabul qilish qoidalarini, aholi punktlarining va aholi punktlariaro hududning bosh rejalarini, ularni rejalashtirish va qurish</w:t>
      </w:r>
      <w:r>
        <w:rPr>
          <w:rFonts w:eastAsia="Times New Roman"/>
          <w:color w:val="000000"/>
        </w:rPr>
        <w:t xml:space="preserve"> loyihalarini, madaniy meros obyektlari joylashgan hududlarni rekonstruksiya qilish rejalarini buzish, dahalarni, mavzelarni va shaharlarning sanoat zonalarini, qishloq aholi punktlarini qurish va obodonlashtirish sifatini, shuningdek binolar va inshootlar</w:t>
      </w:r>
      <w:r>
        <w:rPr>
          <w:rFonts w:eastAsia="Times New Roman"/>
          <w:color w:val="000000"/>
        </w:rPr>
        <w:t xml:space="preserve">ning arxitektura yechimlarini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o‘n besh baravaridan yigirma baravarigacha, mansabdor shaxslarga esa — o‘ttiz baravaridan qirq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12" w:anchor="-4322255" w:history="1">
        <w:r>
          <w:rPr>
            <w:rFonts w:eastAsia="Times New Roman"/>
            <w:color w:val="008080"/>
          </w:rPr>
          <w:t xml:space="preserve">beshinchi qismida </w:t>
        </w:r>
      </w:hyperlink>
      <w:r>
        <w:rPr>
          <w:rFonts w:eastAsia="Times New Roman"/>
          <w:color w:val="000000"/>
        </w:rPr>
        <w:t xml:space="preserve">nazarda tutilgan huquqbuzarliklarni ma’muriy jazo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baravaridan yigirm</w:t>
      </w:r>
      <w:r>
        <w:rPr>
          <w:rFonts w:eastAsia="Times New Roman"/>
          <w:color w:val="000000"/>
        </w:rPr>
        <w:t xml:space="preserve">a besh baravarigacha, mansabdor shaxslarga esa — qirq baravaridan ellik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Obyektlarni davlat ekspertizasining loyiha-smeta hujjatlariga, shu jumladan ish hujjatlariga doir ijobiy xulosasisiz, shuningdek </w:t>
      </w:r>
      <w:r>
        <w:rPr>
          <w:rFonts w:eastAsia="Times New Roman"/>
          <w:color w:val="000000"/>
        </w:rPr>
        <w:t xml:space="preserve">qurilish sohasida nazorat qilish va yo‘l-qurilish ishlari sifatini nazorat qilish inspeksiyalarining ruxsatnomasisiz qurish,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besh baravaridan o‘ttiz baravarigacha, mansabdor shaxslarga esa — ellik barava</w:t>
      </w:r>
      <w:r>
        <w:rPr>
          <w:rFonts w:eastAsia="Times New Roman"/>
          <w:color w:val="000000"/>
        </w:rPr>
        <w:t xml:space="preserve">ridan yetmish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13" w:anchor="-4322261" w:history="1">
        <w:r>
          <w:rPr>
            <w:rFonts w:eastAsia="Times New Roman"/>
            <w:color w:val="008080"/>
          </w:rPr>
          <w:t xml:space="preserve">yettinchi qismida </w:t>
        </w:r>
      </w:hyperlink>
      <w:r>
        <w:rPr>
          <w:rFonts w:eastAsia="Times New Roman"/>
          <w:color w:val="000000"/>
        </w:rPr>
        <w:t>nazarda tutilgan huquqbuzarlikni ma’muriy jazo chorasi qo‘llanilganidan keyin bir yil davomida ta</w:t>
      </w:r>
      <w:r>
        <w:rPr>
          <w:rFonts w:eastAsia="Times New Roman"/>
          <w:color w:val="000000"/>
        </w:rPr>
        <w:t xml:space="preserve">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o‘ttiz baravaridan qirq baravarigacha, mansabdor shaxslarga esa — yetmish baravaridan yuz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Shaharsozlik to‘g‘risidagi qonunchilikka muvofiq</w:t>
      </w:r>
      <w:r>
        <w:rPr>
          <w:rFonts w:eastAsia="Times New Roman"/>
          <w:color w:val="000000"/>
        </w:rPr>
        <w:t xml:space="preserve"> binolarni, inshootlarni yoki boshqa obyektlarni qurishga, rekonstruksiya qilishga va kapital ta’mirlashga taqiqlar (cheklovlar) belgilangan zonalarda shunday ishlarni amalga oshirish,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ellik baravaridan yetmish </w:t>
      </w:r>
      <w:r>
        <w:rPr>
          <w:rFonts w:eastAsia="Times New Roman"/>
          <w:color w:val="000000"/>
        </w:rPr>
        <w:t xml:space="preserve">baravarigacha, mansabdor shaxslarga esa — yetmish baravaridan yuz baravarigacha miqdorda jarima solishga sabab bo‘ladi. </w:t>
      </w:r>
    </w:p>
    <w:p w:rsidR="00000000" w:rsidRDefault="001A54AD">
      <w:pPr>
        <w:shd w:val="clear" w:color="auto" w:fill="FFFFFF"/>
        <w:spacing w:before="120" w:after="60"/>
        <w:ind w:firstLine="851"/>
        <w:jc w:val="both"/>
        <w:divId w:val="29843542"/>
        <w:rPr>
          <w:rFonts w:eastAsia="Times New Roman"/>
          <w:b/>
          <w:bCs/>
          <w:color w:val="000080"/>
        </w:rPr>
      </w:pPr>
      <w:r>
        <w:rPr>
          <w:rFonts w:eastAsia="Times New Roman"/>
          <w:b/>
          <w:bCs/>
          <w:color w:val="000080"/>
        </w:rPr>
        <w:t xml:space="preserve">100-modda. Elektr va issiqlik energiyasini behuda sarflash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Elektr va issiqlik energiyasini behuda sarflash, ya’ni elektr dvigatellarid</w:t>
      </w:r>
      <w:r>
        <w:rPr>
          <w:rFonts w:eastAsia="Times New Roman"/>
          <w:color w:val="000000"/>
        </w:rPr>
        <w:t>an, elektr pechlari va boshqa elektr hamda issiqlik uskunalaridan muntazam ravishda, ishlab chiqarish zarurati bo‘lmagan holda to‘liq foydalanmaslik yoki ularni bekorga ishlatib qo‘yish, zichlangan havo, suv va issiqlikning muntazam ravishda nobud bo‘lishi</w:t>
      </w:r>
      <w:r>
        <w:rPr>
          <w:rFonts w:eastAsia="Times New Roman"/>
          <w:color w:val="000000"/>
        </w:rPr>
        <w:t>, energiya bilan ta’minlovchi tashkilotlarning ruxsatisiz xizmat binolari va boshqa binolarni isitish uchun, shuningdek ishlab chiqarish jarayonida nazarda tutilmagan boshqa maqsadlar uchun elektr energiyasidan foydalanish, yoritish uchun elektr energiyasi</w:t>
      </w:r>
      <w:r>
        <w:rPr>
          <w:rFonts w:eastAsia="Times New Roman"/>
          <w:color w:val="000000"/>
        </w:rPr>
        <w:t>dan xo‘jasizlarcha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w:t>
      </w:r>
      <w:r>
        <w:rPr>
          <w:rFonts w:eastAsia="Times New Roman"/>
          <w:color w:val="000000"/>
        </w:rPr>
        <w:t xml:space="preserve">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besh baravaridan o‘ttiz baravarigacha miqdorda jarima solishga sabab bo‘ladi.</w:t>
      </w:r>
    </w:p>
    <w:p w:rsidR="00000000" w:rsidRDefault="001A54AD">
      <w:pPr>
        <w:shd w:val="clear" w:color="auto" w:fill="FFFFFF"/>
        <w:spacing w:before="120" w:after="60"/>
        <w:ind w:firstLine="851"/>
        <w:jc w:val="both"/>
        <w:divId w:val="1862546156"/>
        <w:rPr>
          <w:rFonts w:eastAsia="Times New Roman"/>
          <w:b/>
          <w:bCs/>
          <w:color w:val="000080"/>
        </w:rPr>
      </w:pPr>
      <w:r>
        <w:rPr>
          <w:rFonts w:eastAsia="Times New Roman"/>
          <w:b/>
          <w:bCs/>
          <w:color w:val="000080"/>
        </w:rPr>
        <w:t xml:space="preserve">101-modda. Elektr, issiqlik energiyasi, gazdan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Umumiy foydal</w:t>
      </w:r>
      <w:r>
        <w:rPr>
          <w:rFonts w:eastAsia="Times New Roman"/>
          <w:color w:val="000000"/>
        </w:rPr>
        <w:t>anishdagi elektr, issiqlik, gaz tarmoqlariga o‘zboshimchalik bilan ulanish yoki ulardan foydalanish qoidalarini boshqacha tarzda buzish yoxud elektr, issiqlik energiyasi, tabiiy gazni hisobga olish asboblariga shu jumladan ularning plombalariga qasddan shi</w:t>
      </w:r>
      <w:r>
        <w:rPr>
          <w:rFonts w:eastAsia="Times New Roman"/>
          <w:color w:val="000000"/>
        </w:rPr>
        <w:t xml:space="preserve">kast yetkazish yoki bunday hisobga olish asboblarining ko‘rsatkichlarini o‘zgartirish maqsadida ularga tashqaridan aralashish,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mansabdor shaxslarga esa — yigirma baravarid</w:t>
      </w:r>
      <w:r>
        <w:rPr>
          <w:rFonts w:eastAsia="Times New Roman"/>
          <w:color w:val="000000"/>
        </w:rPr>
        <w:t xml:space="preserve">an yigirma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O‘zboshimchalik bilan egallab olingan yer uchastkalarida qurilgan binolar hamda inshootlarni elektr energiyasi, issiqlik va gaz ta’minoti tashkilotlari tomonidan elektr, issiqlik va gaz</w:t>
      </w:r>
      <w:r>
        <w:rPr>
          <w:rFonts w:eastAsia="Times New Roman"/>
          <w:color w:val="000000"/>
        </w:rPr>
        <w:t xml:space="preserve"> tarmoqlariga o‘zboshimchalik bilan ulash,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yetmish baravaridan sakson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 umumiy foydalanishdagi elektr yoki gaz tarmoqlariga tijorat maqsadlarida o‘zboshimchalik bilan ulanish yoxud elektr energiyasini, tabiiy gazni hisobga olish asboblariga, shu jumladan ularning plombalariga qasddan shikast yetkazish yoxud hisobga</w:t>
      </w:r>
      <w:r>
        <w:rPr>
          <w:rFonts w:eastAsia="Times New Roman"/>
          <w:color w:val="000000"/>
        </w:rPr>
        <w:t xml:space="preserve"> olish asboblarining ko‘rsatkichlarini o‘zgartirish maqsadida ularga tashqaridan aralashish orqali oz miqdorda o‘g‘irlash bilan bog‘liq harakatlar sodir etilganda qo‘llanilmaydi.</w:t>
      </w:r>
    </w:p>
    <w:p w:rsidR="00000000" w:rsidRDefault="001A54AD">
      <w:pPr>
        <w:shd w:val="clear" w:color="auto" w:fill="FFFFFF"/>
        <w:spacing w:before="120" w:after="60"/>
        <w:ind w:firstLine="851"/>
        <w:jc w:val="both"/>
        <w:divId w:val="270405859"/>
        <w:rPr>
          <w:rFonts w:eastAsia="Times New Roman"/>
          <w:b/>
          <w:bCs/>
          <w:color w:val="000080"/>
        </w:rPr>
      </w:pPr>
      <w:r>
        <w:rPr>
          <w:rFonts w:eastAsia="Times New Roman"/>
          <w:b/>
          <w:bCs/>
          <w:color w:val="000080"/>
        </w:rPr>
        <w:t xml:space="preserve">102-modda. Elektr tarmoqlarini muhofaza qilish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1000 voltg</w:t>
      </w:r>
      <w:r>
        <w:rPr>
          <w:rFonts w:eastAsia="Times New Roman"/>
          <w:color w:val="000000"/>
        </w:rPr>
        <w:t>acha kuchlanishli elektr tarmoqlarini (havo, yer osti va suv osti elektr uzatish, kiritma va taqsimlash qurilmalarini) muhofaza qilish qoidalarini buzish, basharti bu hol iste’molchilarni elektr energiyasi bilan ta’minlashda uzilishga, elektr tarmoqlarinin</w:t>
      </w:r>
      <w:r>
        <w:rPr>
          <w:rFonts w:eastAsia="Times New Roman"/>
          <w:color w:val="000000"/>
        </w:rPr>
        <w:t xml:space="preserve">g shikastlanishiga yoki xalq xo‘jaligiga boshqa xil ziyon yetishiga olib kelsa yoki olib kelishi mumkin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o‘ndan bir qismidan ikkidan bir qismigacha, mansabdor shaxslarga esa — ikkidan bir qismidan ikki ba</w:t>
      </w:r>
      <w:r>
        <w:rPr>
          <w:rFonts w:eastAsia="Times New Roman"/>
          <w:color w:val="000000"/>
        </w:rPr>
        <w:t xml:space="preserve">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1000 voltdan ortiq kuchlanishli elektr tarmoqlarini muhofaza qilish qoidalarini buzish, basharti bu hol iste’molchilarni elektr energiyasi bilan ta’minlashda uzilishga, elektr tarmoqlarining shikastlanis</w:t>
      </w:r>
      <w:r>
        <w:rPr>
          <w:rFonts w:eastAsia="Times New Roman"/>
          <w:color w:val="000000"/>
        </w:rPr>
        <w:t>higa yoki xalq xo‘jaligiga boshqa xil ziyon yetishiga olib kelsa yoki olib kelishi mumkin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uchdan bir qismidan bir baravarigacha, mansabdor shaxslarga esa — bir baravaridan uch baravarigacha miqdorda jarim</w:t>
      </w:r>
      <w:r>
        <w:rPr>
          <w:rFonts w:eastAsia="Times New Roman"/>
          <w:color w:val="000000"/>
        </w:rPr>
        <w:t xml:space="preserve">a solishga sabab bo‘ladi. </w:t>
      </w:r>
    </w:p>
    <w:p w:rsidR="00000000" w:rsidRDefault="001A54AD">
      <w:pPr>
        <w:shd w:val="clear" w:color="auto" w:fill="FFFFFF"/>
        <w:spacing w:before="120" w:after="60"/>
        <w:ind w:firstLine="851"/>
        <w:jc w:val="both"/>
        <w:divId w:val="1801800409"/>
        <w:rPr>
          <w:rFonts w:eastAsia="Times New Roman"/>
          <w:b/>
          <w:bCs/>
          <w:color w:val="000080"/>
        </w:rPr>
      </w:pPr>
      <w:r>
        <w:rPr>
          <w:rFonts w:eastAsia="Times New Roman"/>
          <w:b/>
          <w:bCs/>
          <w:color w:val="000080"/>
        </w:rPr>
        <w:t xml:space="preserve">103-modda. Gazdan yoqilg‘i yoki xom ashyo sifatida foydalanish bilan bog‘liq bo‘lgan huquqbuzarliklar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Gazdan foydalanish qurilmasiga gazni ruxsatsiz ochib berish yoki gaz iste’mol qilishning belgilangan tartibiga rioya qilmaslik</w:t>
      </w:r>
      <w:r>
        <w:rPr>
          <w:rFonts w:eastAsia="Times New Roman"/>
          <w:color w:val="000000"/>
        </w:rPr>
        <w:t xml:space="preserve"> yoxud gazdan foydalanish qurilmalarida gaz sarflashning tasdiqlangan solishtirma normalarisiz gaz sarflash yoki bunday normalardan ortiqcha sarflash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ikki baravaridan uch baravarigacha miqdorda jarima so</w:t>
      </w:r>
      <w:r>
        <w:rPr>
          <w:rFonts w:eastAsia="Times New Roman"/>
          <w:color w:val="000000"/>
        </w:rPr>
        <w:t xml:space="preserve">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Gazdan foydalanish qurilmalarini gaz sarfini hisobga olmay turib yoki gaz qo‘llanib hosil qilinadigan issiqlik energiyasi va mahsulotlarni hisobga olmay turib ishlatish yoxud gazdan foydalanish qurilmasi loyihasida nazarda tutilgan g</w:t>
      </w:r>
      <w:r>
        <w:rPr>
          <w:rFonts w:eastAsia="Times New Roman"/>
          <w:color w:val="000000"/>
        </w:rPr>
        <w:t>az yonish jarayonini avtomat tarzda boshqarib turuvchi vositalarning, issiqlik texnikasi nazorati asboblarining yoki gazdan oqilona va samarali foydalanishni ta’minlovchi issiqlikdan foydalanish uskunalarining bo‘lmasligi (buzuqligi)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w:t>
      </w:r>
      <w:r>
        <w:rPr>
          <w:rFonts w:eastAsia="Times New Roman"/>
          <w:color w:val="000000"/>
        </w:rPr>
        <w:t xml:space="preserve"> bazaviy hisoblash miqdorining bir baravaridan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Gaz iste’mol qiluvchi korxona, muassasa va tashkilotlar uchun nazarda tutilgan rezerv yoqilg‘i xo‘jaligining ishga tayyor emasligi yoki gazdan foydal</w:t>
      </w:r>
      <w:r>
        <w:rPr>
          <w:rFonts w:eastAsia="Times New Roman"/>
          <w:color w:val="000000"/>
        </w:rPr>
        <w:t>anish qurilmalarining belgilangan rezerv yoqilg‘i turlarida ishlashga tayyor emasligi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bir baravaridan ikki baravarigacha miqdorda jarima solishga sabab bo‘ladi. </w:t>
      </w:r>
    </w:p>
    <w:p w:rsidR="00000000" w:rsidRDefault="001A54AD">
      <w:pPr>
        <w:shd w:val="clear" w:color="auto" w:fill="FFFFFF"/>
        <w:spacing w:before="120" w:after="60"/>
        <w:jc w:val="center"/>
        <w:divId w:val="1994748642"/>
        <w:rPr>
          <w:rFonts w:eastAsia="Times New Roman"/>
          <w:b/>
          <w:bCs/>
          <w:color w:val="000080"/>
        </w:rPr>
      </w:pPr>
      <w:r>
        <w:rPr>
          <w:rFonts w:eastAsia="Times New Roman"/>
          <w:b/>
          <w:bCs/>
          <w:color w:val="000080"/>
        </w:rPr>
        <w:t>X bob. QISHLOQ XO‘JALIGIDAGI HUQUQBUZARLI</w:t>
      </w:r>
      <w:r>
        <w:rPr>
          <w:rFonts w:eastAsia="Times New Roman"/>
          <w:b/>
          <w:bCs/>
          <w:color w:val="000080"/>
        </w:rPr>
        <w:t>K, VETERINARIYA, VETERINARIYA-SANITARIYA QOIDALARI VA NORMALARINI BUZGANLIK UCHUN MA’MURIY JAVOBGARLIK</w:t>
      </w:r>
    </w:p>
    <w:p w:rsidR="00000000" w:rsidRDefault="001A54AD">
      <w:pPr>
        <w:shd w:val="clear" w:color="auto" w:fill="FFFFFF"/>
        <w:spacing w:before="120" w:after="60"/>
        <w:ind w:firstLine="851"/>
        <w:jc w:val="both"/>
        <w:divId w:val="1669401606"/>
        <w:rPr>
          <w:rFonts w:eastAsia="Times New Roman"/>
          <w:b/>
          <w:bCs/>
          <w:color w:val="000080"/>
        </w:rPr>
      </w:pPr>
      <w:r>
        <w:rPr>
          <w:rFonts w:eastAsia="Times New Roman"/>
          <w:b/>
          <w:bCs/>
          <w:color w:val="000080"/>
        </w:rPr>
        <w:t>104-modda. Ekinzorlarni payhon qilish, qishloq xo‘jalik ekinlarining dalada to‘plab qo‘yilgan hosiliga zarar yetkazish yoki uni yo‘q qilib yuborish, ko‘c</w:t>
      </w:r>
      <w:r>
        <w:rPr>
          <w:rFonts w:eastAsia="Times New Roman"/>
          <w:b/>
          <w:bCs/>
          <w:color w:val="000080"/>
        </w:rPr>
        <w:t xml:space="preserve">hatlarga shikast yetkazish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Chorva mollar yoki parrandalarning xo‘jalik ekinzorlarini payhon qilishi, qishloq xo‘jalik ekinlarining dalada to‘plab qo‘yilgan hosiliga zarar yetkazishi yoki uni yo‘q qilib yuborishi, ko‘chatlarga shikast yetkazishi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w:t>
      </w:r>
      <w:r>
        <w:rPr>
          <w:rFonts w:eastAsia="Times New Roman"/>
          <w:color w:val="000000"/>
        </w:rPr>
        <w:t xml:space="preserve">rga bazaviy hisoblash miqdorining bir baravaridan uch baravarigacha, mansabdor shaxslarga esa —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Ekinzorlarni yoki ko‘chatzorlarni hamma turdagi harakatlanuvchi texnika vositalarida</w:t>
      </w:r>
      <w:r>
        <w:rPr>
          <w:rFonts w:eastAsia="Times New Roman"/>
          <w:color w:val="000000"/>
        </w:rPr>
        <w:t xml:space="preserve"> bosib o‘tish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14" w:anchor="-199765" w:history="1">
        <w:r>
          <w:rPr>
            <w:rFonts w:eastAsia="Times New Roman"/>
            <w:color w:val="008080"/>
          </w:rPr>
          <w:t>birinchi</w:t>
        </w:r>
      </w:hyperlink>
      <w:r>
        <w:rPr>
          <w:rFonts w:eastAsia="Times New Roman"/>
          <w:color w:val="000000"/>
        </w:rPr>
        <w:t xml:space="preserve"> yoki </w:t>
      </w:r>
      <w:hyperlink r:id="rId115" w:anchor="-199768" w:history="1">
        <w:r>
          <w:rPr>
            <w:rFonts w:eastAsia="Times New Roman"/>
            <w:color w:val="008080"/>
          </w:rPr>
          <w:t xml:space="preserve">ikkinchi qismida </w:t>
        </w:r>
      </w:hyperlink>
      <w:r>
        <w:rPr>
          <w:rFonts w:eastAsia="Times New Roman"/>
          <w:color w:val="000000"/>
        </w:rPr>
        <w:t>nazarda tutilgan huquqbuzarliklar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yetti baravarigacha, mansabdor shaxslarga esa —</w:t>
      </w:r>
      <w:r>
        <w:rPr>
          <w:rFonts w:eastAsia="Times New Roman"/>
          <w:color w:val="000000"/>
        </w:rPr>
        <w:t xml:space="preserve"> besh baravaridan o‘n baravarigacha miqdorda jarima solishga sabab bo‘ladi. </w:t>
      </w:r>
    </w:p>
    <w:p w:rsidR="00000000" w:rsidRDefault="001A54AD">
      <w:pPr>
        <w:shd w:val="clear" w:color="auto" w:fill="FFFFFF"/>
        <w:spacing w:before="120" w:after="60"/>
        <w:ind w:firstLine="851"/>
        <w:jc w:val="both"/>
        <w:divId w:val="987517733"/>
        <w:rPr>
          <w:rFonts w:eastAsia="Times New Roman"/>
          <w:b/>
          <w:bCs/>
          <w:color w:val="000080"/>
        </w:rPr>
      </w:pPr>
      <w:r>
        <w:rPr>
          <w:rFonts w:eastAsia="Times New Roman"/>
          <w:b/>
          <w:bCs/>
          <w:color w:val="000080"/>
        </w:rPr>
        <w:t>104</w:t>
      </w:r>
      <w:r>
        <w:rPr>
          <w:rFonts w:eastAsia="Times New Roman"/>
          <w:b/>
          <w:bCs/>
          <w:color w:val="000080"/>
          <w:vertAlign w:val="superscript"/>
        </w:rPr>
        <w:t>1</w:t>
      </w:r>
      <w:r>
        <w:rPr>
          <w:rFonts w:eastAsia="Times New Roman"/>
          <w:b/>
          <w:bCs/>
          <w:color w:val="000080"/>
        </w:rPr>
        <w:t>-modda. Qishloq xo‘jalik ekinlarining navini yangilash va nav joylashtirish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Qishloq xo‘jalik ekinlarining navini yangilash va nav joylashtirish tartibini buzi</w:t>
      </w:r>
      <w:r>
        <w:rPr>
          <w:rFonts w:eastAsia="Times New Roman"/>
          <w:color w:val="000000"/>
        </w:rPr>
        <w:t xml:space="preserve">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o‘n baravarigacha miqdorda jarima solishga sabab bo‘ladi. </w:t>
      </w:r>
    </w:p>
    <w:p w:rsidR="00000000" w:rsidRDefault="001A54AD">
      <w:pPr>
        <w:shd w:val="clear" w:color="auto" w:fill="FFFFFF"/>
        <w:spacing w:before="120" w:after="60"/>
        <w:ind w:firstLine="851"/>
        <w:jc w:val="both"/>
        <w:divId w:val="1424490666"/>
        <w:rPr>
          <w:rFonts w:eastAsia="Times New Roman"/>
          <w:b/>
          <w:bCs/>
          <w:color w:val="000080"/>
        </w:rPr>
      </w:pPr>
      <w:r>
        <w:rPr>
          <w:rFonts w:eastAsia="Times New Roman"/>
          <w:b/>
          <w:bCs/>
          <w:color w:val="000080"/>
        </w:rPr>
        <w:t>104</w:t>
      </w:r>
      <w:r>
        <w:rPr>
          <w:rFonts w:eastAsia="Times New Roman"/>
          <w:b/>
          <w:bCs/>
          <w:color w:val="000080"/>
          <w:vertAlign w:val="superscript"/>
        </w:rPr>
        <w:t>2</w:t>
      </w:r>
      <w:r>
        <w:rPr>
          <w:rFonts w:eastAsia="Times New Roman"/>
          <w:b/>
          <w:bCs/>
          <w:color w:val="000080"/>
        </w:rPr>
        <w:t>-modda. Qishloq xo‘jaligi mahsulotini va urug‘liklarni qabul qilish, saqlash, qayta ishlash va ulardan foydalanish tart</w:t>
      </w:r>
      <w:r>
        <w:rPr>
          <w:rFonts w:eastAsia="Times New Roman"/>
          <w:b/>
          <w:bCs/>
          <w:color w:val="000080"/>
        </w:rPr>
        <w:t xml:space="preserve">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Qishloq xo‘jaligi mahsulotini va urug‘liklarni qabul qilish, saqlash, qayta ishlash hamda ulardan foydalanish tartibini, shuningdek agrosanoat majmui sohasida texnologik jarayonlar talablarini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besh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Qishloq xo‘jaligi o‘simliklariga doir hujjatlarni yuritish qoidalarini buzish yoxud ushbu hujjatlarga urug‘liklarning navlari va ekilish sifat</w:t>
      </w:r>
      <w:r>
        <w:rPr>
          <w:rFonts w:eastAsia="Times New Roman"/>
          <w:color w:val="000000"/>
        </w:rPr>
        <w:t xml:space="preserve">lari to‘g‘risidagi noto‘g‘ri ma’lumotlarni kiritish,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yigirma besh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16" w:anchor="-3840298" w:history="1">
        <w:r>
          <w:rPr>
            <w:rFonts w:eastAsia="Times New Roman"/>
            <w:color w:val="008080"/>
          </w:rPr>
          <w:t xml:space="preserve">birinchi </w:t>
        </w:r>
      </w:hyperlink>
      <w:r>
        <w:rPr>
          <w:rFonts w:eastAsia="Times New Roman"/>
          <w:color w:val="000000"/>
        </w:rPr>
        <w:t xml:space="preserve">va </w:t>
      </w:r>
      <w:hyperlink r:id="rId117" w:anchor="-3840302" w:history="1">
        <w:r>
          <w:rPr>
            <w:rFonts w:eastAsia="Times New Roman"/>
            <w:color w:val="008080"/>
          </w:rPr>
          <w:t xml:space="preserve">ikkinchi qismlarida </w:t>
        </w:r>
      </w:hyperlink>
      <w:r>
        <w:rPr>
          <w:rFonts w:eastAsia="Times New Roman"/>
          <w:color w:val="000000"/>
        </w:rPr>
        <w:t xml:space="preserve">nazarda tutilgan huquqbuzarliklar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o‘ttiz baravaridan qirq baravarigacha miqdorda jarima solishga sabab bo‘ladi.</w:t>
      </w:r>
    </w:p>
    <w:p w:rsidR="00000000" w:rsidRDefault="001A54AD">
      <w:pPr>
        <w:shd w:val="clear" w:color="auto" w:fill="FFFFFF"/>
        <w:spacing w:before="120" w:after="60"/>
        <w:ind w:firstLine="851"/>
        <w:jc w:val="both"/>
        <w:divId w:val="174803213"/>
        <w:rPr>
          <w:rFonts w:eastAsia="Times New Roman"/>
          <w:b/>
          <w:bCs/>
          <w:color w:val="000080"/>
        </w:rPr>
      </w:pPr>
      <w:r>
        <w:rPr>
          <w:rFonts w:eastAsia="Times New Roman"/>
          <w:b/>
          <w:bCs/>
          <w:color w:val="000080"/>
        </w:rPr>
        <w:t>105-modda. Tarkibida</w:t>
      </w:r>
      <w:r>
        <w:rPr>
          <w:rFonts w:eastAsia="Times New Roman"/>
          <w:b/>
          <w:bCs/>
          <w:color w:val="000080"/>
        </w:rPr>
        <w:t xml:space="preserve"> giyohvand moddalar bo‘lgan ekinlarni qo‘riqlashni ta’minlash choralarini ko‘rmaganlik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Tarkibida giyohvand moddalar bo‘lgan nasha va moyli ko‘knor ekinlarini, mazkur ekinlar hosilini saqlash va qayta ishlash joylarini qo‘riqlash yuzasidan belgilangan tarti</w:t>
      </w:r>
      <w:r>
        <w:rPr>
          <w:rFonts w:eastAsia="Times New Roman"/>
          <w:color w:val="000000"/>
        </w:rPr>
        <w:t>bni ta’minlash choralarini ko‘rmaganlik, shuningdek tarkibida giyohvand moddalar bo‘lgan shunday ekinlarning ang‘izlari va ishlab chiqarish chiqindilarini yo‘q qilib tashlash choralarini ko‘rmaganlik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bir</w:t>
      </w:r>
      <w:r>
        <w:rPr>
          <w:rFonts w:eastAsia="Times New Roman"/>
          <w:color w:val="000000"/>
        </w:rPr>
        <w:t xml:space="preserve"> baravaridan uch baravarigacha miqdorda jarima solishga sabab bo‘ladi. </w:t>
      </w:r>
    </w:p>
    <w:p w:rsidR="00000000" w:rsidRDefault="001A54AD">
      <w:pPr>
        <w:shd w:val="clear" w:color="auto" w:fill="FFFFFF"/>
        <w:spacing w:before="120" w:after="60"/>
        <w:ind w:firstLine="851"/>
        <w:jc w:val="both"/>
        <w:divId w:val="150608273"/>
        <w:rPr>
          <w:rFonts w:eastAsia="Times New Roman"/>
          <w:b/>
          <w:bCs/>
          <w:color w:val="000080"/>
        </w:rPr>
      </w:pPr>
      <w:r>
        <w:rPr>
          <w:rFonts w:eastAsia="Times New Roman"/>
          <w:b/>
          <w:bCs/>
          <w:color w:val="000080"/>
        </w:rPr>
        <w:t xml:space="preserve">106-modda. Yovvoyi nashani yo‘q qilib yuborish choralarini ko‘rmaganlik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Tasarrufida yer maydonlari bo‘lgan shaxslar tomonidan yovvoyi nashani yo‘q qilib yuborish choralarini ko‘rmagan</w:t>
      </w:r>
      <w:r>
        <w:rPr>
          <w:rFonts w:eastAsia="Times New Roman"/>
          <w:color w:val="000000"/>
        </w:rPr>
        <w:t>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ikkidan bir qismidan bir baravarigacha, mansabdor shaxslarga esa — bir baravaridan uch baravarigacha miqdorda jarima solishga sabab bo‘ladi. </w:t>
      </w:r>
    </w:p>
    <w:p w:rsidR="00000000" w:rsidRDefault="001A54AD">
      <w:pPr>
        <w:shd w:val="clear" w:color="auto" w:fill="FFFFFF"/>
        <w:spacing w:before="120" w:after="60"/>
        <w:ind w:firstLine="851"/>
        <w:jc w:val="both"/>
        <w:divId w:val="1900241178"/>
        <w:rPr>
          <w:rFonts w:eastAsia="Times New Roman"/>
          <w:b/>
          <w:bCs/>
          <w:color w:val="000080"/>
        </w:rPr>
      </w:pPr>
      <w:r>
        <w:rPr>
          <w:rFonts w:eastAsia="Times New Roman"/>
          <w:b/>
          <w:bCs/>
          <w:color w:val="000080"/>
        </w:rPr>
        <w:t>107-modda. O‘simliklar karantini obyektlariga va boshqa zararli or</w:t>
      </w:r>
      <w:r>
        <w:rPr>
          <w:rFonts w:eastAsia="Times New Roman"/>
          <w:b/>
          <w:bCs/>
          <w:color w:val="000080"/>
        </w:rPr>
        <w:t>ganizmlarga qarshi kurashishga doir fitosanitariya talablarini (choralarini) hamda boshqa qoidalarni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O‘simliklar karantini obyektlariga va boshqa zararli organizmlarga qarshi kurashishga doir fitosanitariya talablarini hamda boshqa qoidalarni karant</w:t>
      </w:r>
      <w:r>
        <w:rPr>
          <w:rFonts w:eastAsia="Times New Roman"/>
          <w:color w:val="000000"/>
        </w:rPr>
        <w:t xml:space="preserve">in ostidagi mahsulotlarni ishlab chiqarish, tayyorlash, saqlash, tashish, qayta ishlash, realizatsiya qilish va yo‘q qilish chog‘ida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w:t>
      </w:r>
      <w:r>
        <w:rPr>
          <w:rFonts w:eastAsia="Times New Roman"/>
          <w:color w:val="000000"/>
        </w:rPr>
        <w:t>aridan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Fitosanitariya choralariga rioya qilmaslik, shu jumladan o‘simliklar karantini obyektlari va boshqa zararli organizmlar tarqalishining oldini olish choralarini ko‘rmaganlik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w:t>
      </w:r>
      <w:r>
        <w:rPr>
          <w:rFonts w:eastAsia="Times New Roman"/>
          <w:color w:val="000000"/>
        </w:rPr>
        <w:t>zaviy hisoblash miqdorining bir baravaridan uch baravarigacha, mansabdor shaxslarga esa — uch baravaridan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 hududida o‘simliklar karantini obyektlari va boshqa zararli organizmlarni aniqlagan, fi</w:t>
      </w:r>
      <w:r>
        <w:rPr>
          <w:rFonts w:eastAsia="Times New Roman"/>
          <w:color w:val="000000"/>
        </w:rPr>
        <w:t>tosanitariya dala nazoratini o‘tkazish to‘g‘risida O‘zbekiston Respublikasi Qishloq xo‘jaligi vazirligi huzuridagi O‘simliklar karantini va himoyasi agentligiga ixtiyoriy ravishda murojaat qilgan hamda ularning o‘choqlari kengayishiga yo‘l qo‘ymaslik va ul</w:t>
      </w:r>
      <w:r>
        <w:rPr>
          <w:rFonts w:eastAsia="Times New Roman"/>
          <w:color w:val="000000"/>
        </w:rPr>
        <w:t>arni bartaraf etish bo‘yicha kechiktirib bo‘lmaydigan choralar ko‘rgan shaxslar ma’muriy javobgarlikdan ozod etiladi.</w:t>
      </w:r>
    </w:p>
    <w:p w:rsidR="00000000" w:rsidRDefault="001A54AD">
      <w:pPr>
        <w:shd w:val="clear" w:color="auto" w:fill="FFFFFF"/>
        <w:spacing w:before="120" w:after="60"/>
        <w:ind w:firstLine="851"/>
        <w:jc w:val="both"/>
        <w:divId w:val="1463576755"/>
        <w:rPr>
          <w:rFonts w:eastAsia="Times New Roman"/>
          <w:b/>
          <w:bCs/>
          <w:color w:val="000080"/>
        </w:rPr>
      </w:pPr>
      <w:r>
        <w:rPr>
          <w:rFonts w:eastAsia="Times New Roman"/>
          <w:b/>
          <w:bCs/>
          <w:color w:val="000080"/>
        </w:rPr>
        <w:t>108-modda. Karantin ostidagi mahsulotlarni olib kirish va olib chiqish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Karantin ostidagi mahsulotlarni O‘zbekiston Resp</w:t>
      </w:r>
      <w:r>
        <w:rPr>
          <w:rFonts w:eastAsia="Times New Roman"/>
          <w:color w:val="000000"/>
        </w:rPr>
        <w:t>ublikasiga olib kirish va uning hududidan olib chiqish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 baravaridan besh baravarigacha, mansabdor shaxslarga esa — besh baravaridan o‘n baravarigacha miqdorda jarima solishga sabab bo‘ladi.</w:t>
      </w:r>
      <w:r>
        <w:rPr>
          <w:rFonts w:eastAsia="Times New Roman"/>
          <w:color w:val="000000"/>
        </w:rPr>
        <w:t xml:space="preserve">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huquqbuzarlik ashyolarini musodara qilib, fuqarolarga bazaviy hisoblash miqdorining besh baravaridan yetti baravarigacha, mansabdor </w:t>
      </w:r>
      <w:r>
        <w:rPr>
          <w:rFonts w:eastAsia="Times New Roman"/>
          <w:color w:val="000000"/>
        </w:rPr>
        <w:t>shaxslarga esa — yetti baravaridan o‘n besh baravarigacha miqdorda jarima solishga sabab bo‘ladi.</w:t>
      </w:r>
    </w:p>
    <w:p w:rsidR="00000000" w:rsidRDefault="001A54AD">
      <w:pPr>
        <w:shd w:val="clear" w:color="auto" w:fill="FFFFFF"/>
        <w:spacing w:before="120" w:after="60"/>
        <w:ind w:firstLine="851"/>
        <w:jc w:val="both"/>
        <w:divId w:val="1005012247"/>
        <w:rPr>
          <w:rFonts w:eastAsia="Times New Roman"/>
          <w:b/>
          <w:bCs/>
          <w:color w:val="000080"/>
        </w:rPr>
      </w:pPr>
      <w:r>
        <w:rPr>
          <w:rFonts w:eastAsia="Times New Roman"/>
          <w:b/>
          <w:bCs/>
          <w:color w:val="000080"/>
        </w:rPr>
        <w:t>109-modda. Veterinariya, veterinariya-sanitariya qoidalari va normalarini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Veterinariya, veterinariya-sanitariya qoidalari va normalarini buzganlik, epi</w:t>
      </w:r>
      <w:r>
        <w:rPr>
          <w:rFonts w:eastAsia="Times New Roman"/>
          <w:color w:val="000000"/>
        </w:rPr>
        <w:t>zootiyalarga qarshi kurashish choralarini ko‘rmaganlik,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Hayvonlarning yuqum</w:t>
      </w:r>
      <w:r>
        <w:rPr>
          <w:rFonts w:eastAsia="Times New Roman"/>
          <w:color w:val="000000"/>
        </w:rPr>
        <w:t>li kasalliklari o‘choqlari aniqlanganda cheklovchi tadbirlar (karantin) qoidalarini buzish, shuningdek hayvonlarning bir vaqtning o‘zida ommaviy kasallanishi yoki to‘satdan nobud bo‘lganligi to‘g‘risidagi ma’lumotlarni davlat veterinariya nazorati organlar</w:t>
      </w:r>
      <w:r>
        <w:rPr>
          <w:rFonts w:eastAsia="Times New Roman"/>
          <w:color w:val="000000"/>
        </w:rPr>
        <w:t>idan yashirish, ularga xabar bermaslik,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Veterinariya dori vositalari va ozuqabop qo‘shimchalarning xavfsizligi normalarini hamda ularni ishlab chiqarish, tayyorlash, saqlash, tashish yoki o‘tkazish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quroli va ashyolarini musodara qilib, bazaviy hisoblash miqdor</w:t>
      </w:r>
      <w:r>
        <w:rPr>
          <w:rFonts w:eastAsia="Times New Roman"/>
          <w:color w:val="000000"/>
        </w:rPr>
        <w:t>ining o‘n baravari miqdorida jarima solishga sabab bo‘ladi.</w:t>
      </w:r>
    </w:p>
    <w:p w:rsidR="00000000" w:rsidRDefault="001A54AD">
      <w:pPr>
        <w:shd w:val="clear" w:color="auto" w:fill="FFFFFF"/>
        <w:spacing w:before="120" w:after="60"/>
        <w:ind w:firstLine="851"/>
        <w:jc w:val="both"/>
        <w:divId w:val="570390078"/>
        <w:rPr>
          <w:rFonts w:eastAsia="Times New Roman"/>
          <w:b/>
          <w:bCs/>
          <w:color w:val="000080"/>
        </w:rPr>
      </w:pPr>
      <w:r>
        <w:rPr>
          <w:rFonts w:eastAsia="Times New Roman"/>
          <w:b/>
          <w:bCs/>
          <w:color w:val="000080"/>
        </w:rPr>
        <w:t>110-modda. Hayvonlarni saqlash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Shaharlar va boshqa aholi punktlarida hayvonlarni saqlash qoidalarini buzish, xuddi shuningdek mansabdor shaxslar tomonidan egasiz hayvonlarni tut</w:t>
      </w:r>
      <w:r>
        <w:rPr>
          <w:rFonts w:eastAsia="Times New Roman"/>
          <w:color w:val="000000"/>
        </w:rPr>
        <w:t>tirish va saqlash choralarini ko‘rmaslik,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odam</w:t>
      </w:r>
      <w:r>
        <w:rPr>
          <w:rFonts w:eastAsia="Times New Roman"/>
          <w:color w:val="000000"/>
        </w:rPr>
        <w:t>larning sog‘lig‘iga, yuridik va jismoniy shaxslarning mol-mulkiga zarar yetishiga olib kelsa, basharti jinoyat alomatlari mavjud bo‘lmasa,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mansabdor shaxslarga esa — o‘n be</w:t>
      </w:r>
      <w:r>
        <w:rPr>
          <w:rFonts w:eastAsia="Times New Roman"/>
          <w:color w:val="000000"/>
        </w:rPr>
        <w:t>sh baravaridan o‘ttiz baravarigacha miqdorda jarima solishga sabab bo‘ladi.</w:t>
      </w:r>
    </w:p>
    <w:p w:rsidR="00000000" w:rsidRDefault="001A54AD">
      <w:pPr>
        <w:shd w:val="clear" w:color="auto" w:fill="FFFFFF"/>
        <w:spacing w:before="120" w:after="60"/>
        <w:ind w:firstLine="851"/>
        <w:jc w:val="both"/>
        <w:divId w:val="1547765205"/>
        <w:rPr>
          <w:rFonts w:eastAsia="Times New Roman"/>
          <w:b/>
          <w:bCs/>
          <w:color w:val="000080"/>
        </w:rPr>
      </w:pPr>
      <w:r>
        <w:rPr>
          <w:rFonts w:eastAsia="Times New Roman"/>
          <w:b/>
          <w:bCs/>
          <w:color w:val="000080"/>
        </w:rPr>
        <w:t xml:space="preserve">111-modda. Hayvonlarga nisbatan shafqatsiz munosabatda bo‘lish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Hayvonlarga nisbatan shafqatsiz munosabatda bo‘lish, ya’ni ularni g‘arazli yoki boshqa past niyatlarda qiynoqqa soli</w:t>
      </w:r>
      <w:r>
        <w:rPr>
          <w:rFonts w:eastAsia="Times New Roman"/>
          <w:color w:val="000000"/>
        </w:rPr>
        <w:t xml:space="preserve">sh yoki ularga azob berish,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baravaridan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yo</w:t>
      </w:r>
      <w:r>
        <w:rPr>
          <w:rFonts w:eastAsia="Times New Roman"/>
          <w:color w:val="000000"/>
        </w:rPr>
        <w:t xml:space="preserve">xud ushbu moddaning birinchi qismida nazarda tutilgan huquqbuzarlik voyaga yetmagan shaxs hozirligida sodir etilgan bo‘lsa yoki hayvonlarning o‘limiga yoxud mayib bo‘lishiga olib kelsa,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w:t>
      </w:r>
      <w:r>
        <w:rPr>
          <w:rFonts w:eastAsia="Times New Roman"/>
          <w:color w:val="000000"/>
        </w:rPr>
        <w:t>qdorda jarima solishga yoki o‘n besh sutkagacha ma’muriy qamoqqa olishga sabab bo‘ladi.</w:t>
      </w:r>
    </w:p>
    <w:p w:rsidR="00000000" w:rsidRDefault="001A54AD">
      <w:pPr>
        <w:shd w:val="clear" w:color="auto" w:fill="FFFFFF"/>
        <w:spacing w:before="120" w:after="60"/>
        <w:ind w:firstLine="851"/>
        <w:jc w:val="both"/>
        <w:divId w:val="1204750693"/>
        <w:rPr>
          <w:rFonts w:eastAsia="Times New Roman"/>
          <w:b/>
          <w:bCs/>
          <w:color w:val="000080"/>
        </w:rPr>
      </w:pPr>
      <w:r>
        <w:rPr>
          <w:rFonts w:eastAsia="Times New Roman"/>
          <w:b/>
          <w:bCs/>
          <w:color w:val="000080"/>
        </w:rPr>
        <w:t xml:space="preserve">112-modda. Traktorchi-mashinistlar tomonidan qishloq xo‘jalik mashinalaridan texnik jihatdan foydalanish va texnika xavfsizligi qoidalarini qo‘pol ravishda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Trak</w:t>
      </w:r>
      <w:r>
        <w:rPr>
          <w:rFonts w:eastAsia="Times New Roman"/>
          <w:color w:val="000000"/>
        </w:rPr>
        <w:t>torchi-mashinistlar tomonidan traktorlar, kombaynlar, boshqa o‘ziyurar qishloq xo‘jalik, melioratsiya, yo‘l-qurilish mashinalaridan texnik jihatdan foydalanish qoidalarini va texnika xavfsizligi qoidalarini qo‘pol ravishda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w:t>
      </w:r>
      <w:r>
        <w:rPr>
          <w:rFonts w:eastAsia="Times New Roman"/>
          <w:color w:val="000000"/>
        </w:rPr>
        <w:t>ining uchdan bir qismidan bir baravarigacha miqdorda jarima solishga yoki mexanizatorlarni ushbu mashinalarni boshqarish huquqidan bir yil muddatga mahrum qilishga sabab bo‘ladi.</w:t>
      </w:r>
    </w:p>
    <w:p w:rsidR="00000000" w:rsidRDefault="001A54AD">
      <w:pPr>
        <w:shd w:val="clear" w:color="auto" w:fill="FFFFFF"/>
        <w:spacing w:before="120" w:after="60"/>
        <w:jc w:val="center"/>
        <w:divId w:val="1798910324"/>
        <w:rPr>
          <w:rFonts w:eastAsia="Times New Roman"/>
          <w:b/>
          <w:bCs/>
          <w:color w:val="000080"/>
        </w:rPr>
      </w:pPr>
      <w:r>
        <w:rPr>
          <w:rFonts w:eastAsia="Times New Roman"/>
          <w:b/>
          <w:bCs/>
          <w:color w:val="000080"/>
        </w:rPr>
        <w:t xml:space="preserve">XI bob. TRANSPORTDAGI, YO‘L XO‘JALIGI VA ALOQA SOHALARIDAGI HUQUQBUZARLIKLAR </w:t>
      </w:r>
      <w:r>
        <w:rPr>
          <w:rFonts w:eastAsia="Times New Roman"/>
          <w:b/>
          <w:bCs/>
          <w:color w:val="000080"/>
        </w:rPr>
        <w:t xml:space="preserve">UCHUN MA’MURIY JAVOBGARLIK </w:t>
      </w:r>
    </w:p>
    <w:p w:rsidR="00000000" w:rsidRDefault="001A54AD">
      <w:pPr>
        <w:shd w:val="clear" w:color="auto" w:fill="FFFFFF"/>
        <w:spacing w:before="120" w:after="60"/>
        <w:ind w:firstLine="851"/>
        <w:jc w:val="both"/>
        <w:divId w:val="887448260"/>
        <w:rPr>
          <w:rFonts w:eastAsia="Times New Roman"/>
          <w:b/>
          <w:bCs/>
          <w:color w:val="000080"/>
        </w:rPr>
      </w:pPr>
      <w:r>
        <w:rPr>
          <w:rFonts w:eastAsia="Times New Roman"/>
          <w:b/>
          <w:bCs/>
          <w:color w:val="000080"/>
        </w:rPr>
        <w:t xml:space="preserve">113-modda. Temir yo‘l transportida harakat xavfsizligi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Temir yo‘l izlariga poyezdlar qatnovining buzilishiga olib kelishi mumkin bo‘lgan ashyolarni qo‘yish, shuningdek temir yo‘lni va qor to‘sish g‘ovlarini h</w:t>
      </w:r>
      <w:r>
        <w:rPr>
          <w:rFonts w:eastAsia="Times New Roman"/>
          <w:color w:val="000000"/>
        </w:rPr>
        <w:t>amda boshqa yo‘l obyektlarini, signal berish va aloqa inshootlari va qurilmalarini shikastlantirish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qismidan bir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Temir yo‘ldan ot-arava haydab o‘tish va chor</w:t>
      </w:r>
      <w:r>
        <w:rPr>
          <w:rFonts w:eastAsia="Times New Roman"/>
          <w:color w:val="000000"/>
        </w:rPr>
        <w:t xml:space="preserve">va mollarni haydab o‘tish, chorva mollarni temir yo‘l yaqinida boqish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beshdan bir qismidan ikkidan bir qismigacha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Temir yo‘l transportiga yuk ortish vaqtida belgil</w:t>
      </w:r>
      <w:r>
        <w:rPr>
          <w:rFonts w:eastAsia="Times New Roman"/>
          <w:color w:val="000000"/>
        </w:rPr>
        <w:t xml:space="preserve">angan gabaritlarga rioya qilmaslik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beshdan bir qismidan ikkidan bir qismigacha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Temir yo‘llarni belgilanmagan joylardan kesib o‘tish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w:t>
      </w:r>
      <w:r>
        <w:rPr>
          <w:rFonts w:eastAsia="Times New Roman"/>
          <w:color w:val="000000"/>
        </w:rPr>
        <w:t xml:space="preserve">ng yigirmadan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 haydovchilari tomonidan temir yo‘l izini belgilanmagan joydan kesib o‘tish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 baravaridan uch baravarigacha miqdorda jarima solishga sabab bo‘ladi. </w:t>
      </w:r>
    </w:p>
    <w:p w:rsidR="00000000" w:rsidRDefault="001A54AD">
      <w:pPr>
        <w:shd w:val="clear" w:color="auto" w:fill="FFFFFF"/>
        <w:spacing w:before="120" w:after="60"/>
        <w:ind w:firstLine="851"/>
        <w:jc w:val="both"/>
        <w:divId w:val="440147944"/>
        <w:rPr>
          <w:rFonts w:eastAsia="Times New Roman"/>
          <w:b/>
          <w:bCs/>
          <w:color w:val="000080"/>
        </w:rPr>
      </w:pPr>
      <w:r>
        <w:rPr>
          <w:rFonts w:eastAsia="Times New Roman"/>
          <w:b/>
          <w:bCs/>
          <w:color w:val="000080"/>
        </w:rPr>
        <w:t xml:space="preserve">114-modda. Temir yo‘l transporti vositalaridan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Zarurat bo‘lmay turib, o‘zboshimchalik bilan poyezdni to‘xtatish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w:t>
      </w:r>
      <w:r>
        <w:rPr>
          <w:rFonts w:eastAsia="Times New Roman"/>
          <w:color w:val="000000"/>
        </w:rPr>
        <w:t xml:space="preserve">viy hisoblash miqdorining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Yuk poyezdlarida o‘zboshimchalik bilan yurish, poyezd yurib ketayotganda poyezdga chiqish va poyezddan tushish, vagonlarning zinapoyalarida va tomlarida ke</w:t>
      </w:r>
      <w:r>
        <w:rPr>
          <w:rFonts w:eastAsia="Times New Roman"/>
          <w:color w:val="000000"/>
        </w:rPr>
        <w:t xml:space="preserv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qismidan ikki baravarigacha miqdorda jarima solishga sabab bo‘ladi. </w:t>
      </w:r>
    </w:p>
    <w:p w:rsidR="00000000" w:rsidRDefault="001A54AD">
      <w:pPr>
        <w:shd w:val="clear" w:color="auto" w:fill="FFFFFF"/>
        <w:spacing w:before="120" w:after="60"/>
        <w:ind w:firstLine="851"/>
        <w:jc w:val="both"/>
        <w:divId w:val="683171958"/>
        <w:rPr>
          <w:rFonts w:eastAsia="Times New Roman"/>
          <w:b/>
          <w:bCs/>
          <w:color w:val="000080"/>
        </w:rPr>
      </w:pPr>
      <w:r>
        <w:rPr>
          <w:rFonts w:eastAsia="Times New Roman"/>
          <w:b/>
          <w:bCs/>
          <w:color w:val="000080"/>
        </w:rPr>
        <w:t xml:space="preserve">115-modda. Metropolitendan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Metropolitendan foydalanishning belgilangan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w:t>
      </w:r>
      <w:r>
        <w:rPr>
          <w:rFonts w:eastAsia="Times New Roman"/>
          <w:color w:val="000000"/>
        </w:rPr>
        <w:t xml:space="preserve">azaviy hisoblash miqdorining o‘ndan bir qismidan ikkidan bir qismigacha, mansabdor shaxslarga esa — ikkidan bir qismidan bir baravarigacha miqdorda jarima solishga sabab bo‘ladi. </w:t>
      </w:r>
    </w:p>
    <w:p w:rsidR="00000000" w:rsidRDefault="001A54AD">
      <w:pPr>
        <w:shd w:val="clear" w:color="auto" w:fill="FFFFFF"/>
        <w:spacing w:before="120" w:after="60"/>
        <w:ind w:firstLine="851"/>
        <w:jc w:val="both"/>
        <w:divId w:val="989868612"/>
        <w:rPr>
          <w:rFonts w:eastAsia="Times New Roman"/>
          <w:b/>
          <w:bCs/>
          <w:color w:val="000080"/>
        </w:rPr>
      </w:pPr>
      <w:r>
        <w:rPr>
          <w:rFonts w:eastAsia="Times New Roman"/>
          <w:b/>
          <w:bCs/>
          <w:color w:val="000080"/>
        </w:rPr>
        <w:t xml:space="preserve">116-modda. Uchish xavfsizligi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Aerodrom hududida aerodrom</w:t>
      </w:r>
      <w:r>
        <w:rPr>
          <w:rFonts w:eastAsia="Times New Roman"/>
          <w:color w:val="000000"/>
        </w:rPr>
        <w:t>larni tanib olish uchun qabul qilingan markirovka belgilariga va qurilmalarga o‘xshash biror-bir belgi va qurilma o‘rnatish yoki aerodrom hududida parvozlar xavfsizligiga tahdid solishi mumkin bo‘lgan faoliyatni belgilangan tartibda kelishilmagan holda ama</w:t>
      </w:r>
      <w:r>
        <w:rPr>
          <w:rFonts w:eastAsia="Times New Roman"/>
          <w:color w:val="000000"/>
        </w:rPr>
        <w:t xml:space="preserve">lga oshirish,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Binolar va inshootlarda tungi va kunduzgi markirovka belgi</w:t>
      </w:r>
      <w:r>
        <w:rPr>
          <w:rFonts w:eastAsia="Times New Roman"/>
          <w:color w:val="000000"/>
        </w:rPr>
        <w:t xml:space="preserve">larini yoki qurilmalarini o‘rnatish qoidalarini bajarmaganlik,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Aerodrom uskunalarini, aerodrom belgilarini, havo kemalarini va</w:t>
      </w:r>
      <w:r>
        <w:rPr>
          <w:rFonts w:eastAsia="Times New Roman"/>
          <w:color w:val="000000"/>
        </w:rPr>
        <w:t xml:space="preserve"> ularning uskunalarini shikastlantirish,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Tegishli ruxsati bo‘lmay turib aeroportlar (aerovokzallardan tashqari), aerodromlar, uchishni radio va yor</w:t>
      </w:r>
      <w:r>
        <w:rPr>
          <w:rFonts w:eastAsia="Times New Roman"/>
          <w:color w:val="000000"/>
        </w:rPr>
        <w:t xml:space="preserve">ug‘lik bilan ta’minlab turuvchi obyektlar hududida piyoda yoki transportda yurish,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Alkogolli ichimlik, giyohvandlik moddasi ta’sirida yoki o‘zgacha </w:t>
      </w:r>
      <w:r>
        <w:rPr>
          <w:rFonts w:eastAsia="Times New Roman"/>
          <w:color w:val="000000"/>
        </w:rPr>
        <w:t>tarzda mastlik holatida bo‘lgan shaxs tomonidan havo kemasini boshqarish, xuddi shuningdek bunday holatda bo‘lgan ekipaj a’zolarining havo kemasini boshqarishiga ijozat berish yoxud havo kemasini boshqaruvchi shaxsning alkogolli ichimlik, giyohvandlik modd</w:t>
      </w:r>
      <w:r>
        <w:rPr>
          <w:rFonts w:eastAsia="Times New Roman"/>
          <w:color w:val="000000"/>
        </w:rPr>
        <w:t xml:space="preserve">asi ta’siridagi yoki o‘zgacha tarzdagi mastlik holatini aniqlash uchun belgilangan tartibga muvofiq tekshiruvdan o‘tishdan bo‘yin tovlashi,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Baxts</w:t>
      </w:r>
      <w:r>
        <w:rPr>
          <w:rFonts w:eastAsia="Times New Roman"/>
          <w:color w:val="000000"/>
        </w:rPr>
        <w:t>iz aviatsiya hodisasi deb topilgan hodisani, u haqidagi ma’lumotlarni qasddan yashirish, xuddi shuningdek ushbu hodisa to‘g‘risidagi axborotni qasddan buzib ko‘rsatish, bortdagi va yerdagi obyektiv nazorat vositalarining ma’lumotlariga hamda baxtsiz aviats</w:t>
      </w:r>
      <w:r>
        <w:rPr>
          <w:rFonts w:eastAsia="Times New Roman"/>
          <w:color w:val="000000"/>
        </w:rPr>
        <w:t xml:space="preserve">iya hodisasi bilan bog‘liq boshqa daliliy materiallarga qasddan shikast yetkazish yoki ularni qasddan yo‘q qilib yuborish,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baravaridan yuz baravarigacha miqdorda jarima solishga sabab bo‘ladi.</w:t>
      </w:r>
    </w:p>
    <w:p w:rsidR="00000000" w:rsidRDefault="001A54AD">
      <w:pPr>
        <w:shd w:val="clear" w:color="auto" w:fill="FFFFFF"/>
        <w:spacing w:before="120" w:after="60"/>
        <w:ind w:firstLine="851"/>
        <w:jc w:val="both"/>
        <w:divId w:val="1670523418"/>
        <w:rPr>
          <w:rFonts w:eastAsia="Times New Roman"/>
          <w:b/>
          <w:bCs/>
          <w:color w:val="000080"/>
        </w:rPr>
      </w:pPr>
      <w:r>
        <w:rPr>
          <w:rFonts w:eastAsia="Times New Roman"/>
          <w:b/>
          <w:bCs/>
          <w:color w:val="000080"/>
        </w:rPr>
        <w:t>116</w:t>
      </w:r>
      <w:r>
        <w:rPr>
          <w:rFonts w:eastAsia="Times New Roman"/>
          <w:b/>
          <w:bCs/>
          <w:color w:val="000080"/>
          <w:vertAlign w:val="superscript"/>
        </w:rPr>
        <w:t>1</w:t>
      </w:r>
      <w:r>
        <w:rPr>
          <w:rFonts w:eastAsia="Times New Roman"/>
          <w:b/>
          <w:bCs/>
          <w:color w:val="000080"/>
        </w:rPr>
        <w:t>-modda. Havo kemasid</w:t>
      </w:r>
      <w:r>
        <w:rPr>
          <w:rFonts w:eastAsia="Times New Roman"/>
          <w:b/>
          <w:bCs/>
          <w:color w:val="000080"/>
        </w:rPr>
        <w:t xml:space="preserve">an foydalanish vaqtida lazer nurini yo‘naltirish orqali xalaqit berish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Havo kemasidan foydalanish vaqtida havo kemasiga lazer nurini yo‘naltirish orqali xalaqit berish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bazaviy hisoblash miqdorining yuz baravari</w:t>
      </w:r>
      <w:r>
        <w:rPr>
          <w:rFonts w:eastAsia="Times New Roman"/>
          <w:color w:val="000000"/>
        </w:rPr>
        <w:t>dan ikki yuz baravarigacha miqdorda jarima solishga yoki o‘n besh sutkagacha muddatga ma’muriy qamoqqa olishga sabab bo‘ladi.</w:t>
      </w:r>
    </w:p>
    <w:p w:rsidR="00000000" w:rsidRDefault="001A54AD">
      <w:pPr>
        <w:shd w:val="clear" w:color="auto" w:fill="FFFFFF"/>
        <w:spacing w:before="120" w:after="60"/>
        <w:ind w:firstLine="851"/>
        <w:jc w:val="both"/>
        <w:divId w:val="1048653442"/>
        <w:rPr>
          <w:rFonts w:eastAsia="Times New Roman"/>
          <w:b/>
          <w:bCs/>
          <w:color w:val="000080"/>
        </w:rPr>
      </w:pPr>
      <w:r>
        <w:rPr>
          <w:rFonts w:eastAsia="Times New Roman"/>
          <w:b/>
          <w:bCs/>
          <w:color w:val="000080"/>
        </w:rPr>
        <w:t>116</w:t>
      </w:r>
      <w:r>
        <w:rPr>
          <w:rFonts w:eastAsia="Times New Roman"/>
          <w:b/>
          <w:bCs/>
          <w:color w:val="000080"/>
          <w:vertAlign w:val="superscript"/>
        </w:rPr>
        <w:t>2</w:t>
      </w:r>
      <w:r>
        <w:rPr>
          <w:rFonts w:eastAsia="Times New Roman"/>
          <w:b/>
          <w:bCs/>
          <w:color w:val="000080"/>
        </w:rPr>
        <w:t>-modda. O‘zbekiston Respublikasining samoviy hududidan qonunga xilof ravishda (ruxsatsiz) foydalanish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w:t>
      </w:r>
      <w:r>
        <w:rPr>
          <w:rFonts w:eastAsia="Times New Roman"/>
          <w:color w:val="000000"/>
        </w:rPr>
        <w:t>ning samoviy hududidan qonunga xilof ravishda (ruxsatsiz) foydalanish, (bundan samoviy hududda uchuvchisiz uchadigan apparatlardan foydalanish hollari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bazaviy hisoblash miqdorining yigirma baravaridan yuz baravarigacha miqdorda jarima solishga yoki o‘n besh sutkagacha muddatga ma’muriy qamoqqa olishga sabab bo‘ladi.</w:t>
      </w:r>
    </w:p>
    <w:p w:rsidR="00000000" w:rsidRDefault="001A54AD">
      <w:pPr>
        <w:shd w:val="clear" w:color="auto" w:fill="FFFFFF"/>
        <w:spacing w:before="120" w:after="60"/>
        <w:ind w:firstLine="851"/>
        <w:jc w:val="both"/>
        <w:divId w:val="1301495873"/>
        <w:rPr>
          <w:rFonts w:eastAsia="Times New Roman"/>
          <w:b/>
          <w:bCs/>
          <w:color w:val="000080"/>
        </w:rPr>
      </w:pPr>
      <w:r>
        <w:rPr>
          <w:rFonts w:eastAsia="Times New Roman"/>
          <w:b/>
          <w:bCs/>
          <w:color w:val="000080"/>
        </w:rPr>
        <w:t>116</w:t>
      </w:r>
      <w:r>
        <w:rPr>
          <w:rFonts w:eastAsia="Times New Roman"/>
          <w:b/>
          <w:bCs/>
          <w:color w:val="000080"/>
          <w:vertAlign w:val="superscript"/>
        </w:rPr>
        <w:t>3</w:t>
      </w:r>
      <w:r>
        <w:rPr>
          <w:rFonts w:eastAsia="Times New Roman"/>
          <w:b/>
          <w:bCs/>
          <w:color w:val="000080"/>
        </w:rPr>
        <w:t>-modda. Aviatsiya xavfsizligini ta’minlashg</w:t>
      </w:r>
      <w:r>
        <w:rPr>
          <w:rFonts w:eastAsia="Times New Roman"/>
          <w:b/>
          <w:bCs/>
          <w:color w:val="000080"/>
        </w:rPr>
        <w:t xml:space="preserve">a doir talablarni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Aviatsiya xavfsizligi bo‘yicha tekshiruvdan o‘tmagan shaxslarni, qo‘l yukini yoki bagajni, yukni, pochtani, bort zaxiralarini yoxud havo kemalarida tashish taqiqlangan moddalarni yoki predmetlarni havo kemasi bortiga yetkazib beri</w:t>
      </w:r>
      <w:r>
        <w:rPr>
          <w:rFonts w:eastAsia="Times New Roman"/>
          <w:color w:val="000000"/>
        </w:rPr>
        <w:t xml:space="preserve">sh yoki yetkazib berishga ko‘maklashish,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baravaridan yigirma baravarigacha miqdorda jarima solishga sabab bo‘ladi.</w:t>
      </w:r>
    </w:p>
    <w:p w:rsidR="00000000" w:rsidRDefault="001A54AD">
      <w:pPr>
        <w:shd w:val="clear" w:color="auto" w:fill="FFFFFF"/>
        <w:spacing w:before="120" w:after="60"/>
        <w:ind w:firstLine="851"/>
        <w:jc w:val="both"/>
        <w:divId w:val="205727130"/>
        <w:rPr>
          <w:rFonts w:eastAsia="Times New Roman"/>
          <w:b/>
          <w:bCs/>
          <w:color w:val="000080"/>
        </w:rPr>
      </w:pPr>
      <w:r>
        <w:rPr>
          <w:rFonts w:eastAsia="Times New Roman"/>
          <w:b/>
          <w:bCs/>
          <w:color w:val="000080"/>
        </w:rPr>
        <w:t>117-modda. Havo kemasida yuri</w:t>
      </w:r>
      <w:r>
        <w:rPr>
          <w:rFonts w:eastAsia="Times New Roman"/>
          <w:b/>
          <w:bCs/>
          <w:color w:val="000080"/>
        </w:rPr>
        <w:t xml:space="preserve">sh-turish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Havo kemasida bo‘lgan shaxslarning havo kemasi komandirining yoki havo kemasi komandiri nomidan ekipaj a’zosining farmoyishlarini bajarmasligi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baravaridan o‘n baravarigacha miqdorda jarima </w:t>
      </w:r>
      <w:r>
        <w:rPr>
          <w:rFonts w:eastAsia="Times New Roman"/>
          <w:color w:val="000000"/>
        </w:rPr>
        <w:t xml:space="preserve">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Havo kemasi bortida turib fotosuratga, kinoga, videoga olish, shuningdek radioaloqa vositalaridan foydalanish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foto-kinoplyonka yoki videokassetalar musodara qilinib, bazaviy hisoblash miqdorining uch baravarid</w:t>
      </w:r>
      <w:r>
        <w:rPr>
          <w:rFonts w:eastAsia="Times New Roman"/>
          <w:color w:val="000000"/>
        </w:rPr>
        <w:t xml:space="preserve">an besh baravarigacha miqdorda jarima solishga sabab bo‘ladi. </w:t>
      </w:r>
    </w:p>
    <w:p w:rsidR="00000000" w:rsidRDefault="001A54AD">
      <w:pPr>
        <w:shd w:val="clear" w:color="auto" w:fill="FFFFFF"/>
        <w:spacing w:before="120" w:after="60"/>
        <w:ind w:firstLine="851"/>
        <w:jc w:val="both"/>
        <w:divId w:val="227154145"/>
        <w:rPr>
          <w:rFonts w:eastAsia="Times New Roman"/>
          <w:b/>
          <w:bCs/>
          <w:color w:val="000080"/>
        </w:rPr>
      </w:pPr>
      <w:r>
        <w:rPr>
          <w:rFonts w:eastAsia="Times New Roman"/>
          <w:b/>
          <w:bCs/>
          <w:color w:val="000080"/>
        </w:rPr>
        <w:t xml:space="preserve">118-modda. Suv transportida harakat xavfsizligi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Suv transporti sohasida kemalarning portga kirishi va portdan chiqishi, port suvlarida kemalarning harakati va turishi hamda </w:t>
      </w:r>
      <w:r>
        <w:rPr>
          <w:rFonts w:eastAsia="Times New Roman"/>
          <w:color w:val="000000"/>
        </w:rPr>
        <w:t>shatakka olinishi qoidalarini yoxud signal chiroqlari berish, tovush signallar, shuningdek ko‘rilma va kunduzgi signallar almashinishning belgilangan tartibini buzish yoki kema yo‘liga baliq tutish qurilmalarini o‘rnatish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w:t>
      </w:r>
      <w:r>
        <w:rPr>
          <w:rFonts w:eastAsia="Times New Roman"/>
          <w:color w:val="000000"/>
        </w:rPr>
        <w:t xml:space="preserve">shdan bir qismidan ikkidan bir qismigacha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Port suvlarida tegishli ruxsati bo‘lmay turib g‘avvoslik ishlarini bajarish, shunday ishlarni olib borgan chog‘da signallar berish qoidalariga rioya qilmaslik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w:t>
      </w:r>
      <w:r>
        <w:rPr>
          <w:rFonts w:eastAsia="Times New Roman"/>
          <w:color w:val="000000"/>
        </w:rPr>
        <w:t xml:space="preserve">haxslarga bazaviy hisoblash miqdorining beshdan bir qismidan ikkidan bir qismigacha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Suv transportida xavfsizlikni ta’minlovchi signal va aloqa inshootlari hamda qurilmalarini shikastlantirish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w:t>
      </w:r>
      <w:r>
        <w:rPr>
          <w:rFonts w:eastAsia="Times New Roman"/>
          <w:color w:val="000000"/>
        </w:rPr>
        <w:t xml:space="preserve">isoblash miqdorining o‘ndan bir qismigacha, mansabdor shaxslarga esa — beshdan bir qismidan ikkidan bir qismigacha miqdorda jarima solishga sabab bo‘ladi. </w:t>
      </w:r>
    </w:p>
    <w:p w:rsidR="00000000" w:rsidRDefault="001A54AD">
      <w:pPr>
        <w:shd w:val="clear" w:color="auto" w:fill="FFFFFF"/>
        <w:spacing w:before="120" w:after="60"/>
        <w:ind w:firstLine="851"/>
        <w:jc w:val="both"/>
        <w:divId w:val="290206179"/>
        <w:rPr>
          <w:rFonts w:eastAsia="Times New Roman"/>
          <w:b/>
          <w:bCs/>
          <w:color w:val="000080"/>
        </w:rPr>
      </w:pPr>
      <w:r>
        <w:rPr>
          <w:rFonts w:eastAsia="Times New Roman"/>
          <w:b/>
          <w:bCs/>
          <w:color w:val="000080"/>
        </w:rPr>
        <w:t>119-modda. Kichik hajmli kemalarni ro‘yxatdan o‘tkazish qoidalarini, shuningdek bunday kemalardan va</w:t>
      </w:r>
      <w:r>
        <w:rPr>
          <w:rFonts w:eastAsia="Times New Roman"/>
          <w:b/>
          <w:bCs/>
          <w:color w:val="000080"/>
        </w:rPr>
        <w:t xml:space="preserve"> ular turadigan bazalardan (inshootlardan)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Favqulodda vaziyatlar vazirligining Kichik hajmli kemalar inspeksiyasi nazoratidagi kichik hajmli kemalarni ro‘yxatdan o‘tkazish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w:t>
      </w:r>
      <w:r>
        <w:rPr>
          <w:rFonts w:eastAsia="Times New Roman"/>
          <w:color w:val="000000"/>
        </w:rPr>
        <w:t>rolarga bazaviy hisoblash miqdorining bir baravari, mansabdor shaxslarga esa — ikki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Kichik hajmli kemalar va ular turadigan bazalardan (inshootlardan)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w:t>
      </w:r>
      <w:r>
        <w:rPr>
          <w:rFonts w:eastAsia="Times New Roman"/>
          <w:color w:val="000000"/>
        </w:rPr>
        <w:t>soblash miqdorining ikki baravari, mansabdor shaxslarga esa — uch baravari miqdorida jarima solishga yoxud kema haydovchilarini kemani boshqarish huquqidan bir yilu olti oy muddatga mahrum etishga sabab bo‘ladi.</w:t>
      </w:r>
    </w:p>
    <w:p w:rsidR="00000000" w:rsidRDefault="001A54AD">
      <w:pPr>
        <w:shd w:val="clear" w:color="auto" w:fill="FFFFFF"/>
        <w:spacing w:before="120" w:after="60"/>
        <w:ind w:firstLine="851"/>
        <w:jc w:val="both"/>
        <w:divId w:val="1707636412"/>
        <w:rPr>
          <w:rFonts w:eastAsia="Times New Roman"/>
          <w:b/>
          <w:bCs/>
          <w:color w:val="000080"/>
        </w:rPr>
      </w:pPr>
      <w:r>
        <w:rPr>
          <w:rFonts w:eastAsia="Times New Roman"/>
          <w:b/>
          <w:bCs/>
          <w:color w:val="000080"/>
        </w:rPr>
        <w:t>120-modda. Portlarda yuklarni ortish, tushir</w:t>
      </w:r>
      <w:r>
        <w:rPr>
          <w:rFonts w:eastAsia="Times New Roman"/>
          <w:b/>
          <w:bCs/>
          <w:color w:val="000080"/>
        </w:rPr>
        <w:t xml:space="preserve">ish va taxlash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Portlarda yuklarni ortish, tushirish va taxlash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qismidan bir baravarigacha miqdorda jarima solishga sabab bo‘ladi. </w:t>
      </w:r>
    </w:p>
    <w:p w:rsidR="00000000" w:rsidRDefault="001A54AD">
      <w:pPr>
        <w:shd w:val="clear" w:color="auto" w:fill="FFFFFF"/>
        <w:spacing w:before="120" w:after="60"/>
        <w:ind w:firstLine="851"/>
        <w:jc w:val="both"/>
        <w:divId w:val="1095053826"/>
        <w:rPr>
          <w:rFonts w:eastAsia="Times New Roman"/>
          <w:b/>
          <w:bCs/>
          <w:color w:val="000080"/>
        </w:rPr>
      </w:pPr>
      <w:r>
        <w:rPr>
          <w:rFonts w:eastAsia="Times New Roman"/>
          <w:b/>
          <w:bCs/>
          <w:color w:val="000080"/>
        </w:rPr>
        <w:t xml:space="preserve">121-modda. Transport vositalarining ichki </w:t>
      </w:r>
      <w:r>
        <w:rPr>
          <w:rFonts w:eastAsia="Times New Roman"/>
          <w:b/>
          <w:bCs/>
          <w:color w:val="000080"/>
        </w:rPr>
        <w:t xml:space="preserve">jihozlariga shikast yetkazish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Lokomotivlar, vagonlar, daryo va havo kemalari, xuddi shuningdek hamma turdagi maxsus transportlarning oynalari va ichki jihozlariga shikast yetkazish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baravarigacha mi</w:t>
      </w:r>
      <w:r>
        <w:rPr>
          <w:rFonts w:eastAsia="Times New Roman"/>
          <w:color w:val="000000"/>
        </w:rPr>
        <w:t xml:space="preserve">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Avtobuslarning, taksilarning, marshrut taksilarining, shahar elektr transportining va metropoliten vagonlarining oynalari va ichki jihozlariga shikast yetkazish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jarima solishga sa</w:t>
      </w:r>
      <w:r>
        <w:rPr>
          <w:rFonts w:eastAsia="Times New Roman"/>
          <w:color w:val="000000"/>
        </w:rPr>
        <w:t xml:space="preserve">bab bo‘ladi. </w:t>
      </w:r>
    </w:p>
    <w:p w:rsidR="00000000" w:rsidRDefault="001A54AD">
      <w:pPr>
        <w:shd w:val="clear" w:color="auto" w:fill="FFFFFF"/>
        <w:spacing w:before="120" w:after="60"/>
        <w:ind w:firstLine="851"/>
        <w:jc w:val="both"/>
        <w:divId w:val="381176472"/>
        <w:rPr>
          <w:rFonts w:eastAsia="Times New Roman"/>
          <w:b/>
          <w:bCs/>
          <w:color w:val="000080"/>
        </w:rPr>
      </w:pPr>
      <w:r>
        <w:rPr>
          <w:rFonts w:eastAsia="Times New Roman"/>
          <w:b/>
          <w:bCs/>
          <w:color w:val="000080"/>
        </w:rPr>
        <w:t xml:space="preserve">122-modda. Tamaki mahsulotini transportda belgilanmagan joylarda iste’mol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Mahalliy va uzoq masofaga qatnaydigan poyezdlarda, daryo kemalarida belgilanmagan joylarda, shahar atrofiga qatnaydigan poyezdlarning vagonlarida (shu jumladan </w:t>
      </w:r>
      <w:r>
        <w:rPr>
          <w:rFonts w:eastAsia="Times New Roman"/>
          <w:color w:val="000000"/>
        </w:rPr>
        <w:t>tamburlarida), shahar ichida, shahar atrofiga, shaharlararo va xalqaro yo‘nalishlarda qatnaydigan avtobuslarda, shuningdek taksilarda, yo‘nalishli taksilarda hamda shahar elektr transportida tamaki mahsulotini iste’mol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w:t>
      </w:r>
      <w:r>
        <w:rPr>
          <w:rFonts w:eastAsia="Times New Roman"/>
          <w:color w:val="000000"/>
        </w:rPr>
        <w:t xml:space="preserve">ng uchdan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Havo kemalarida tamaki mahsulotini iste’mol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 miqdorida jarima solishga sabab bo‘ladi.</w:t>
      </w:r>
    </w:p>
    <w:p w:rsidR="00000000" w:rsidRDefault="001A54AD">
      <w:pPr>
        <w:shd w:val="clear" w:color="auto" w:fill="FFFFFF"/>
        <w:spacing w:before="120" w:after="60"/>
        <w:ind w:firstLine="851"/>
        <w:jc w:val="both"/>
        <w:divId w:val="1449467953"/>
        <w:rPr>
          <w:rFonts w:eastAsia="Times New Roman"/>
          <w:b/>
          <w:bCs/>
          <w:color w:val="000080"/>
        </w:rPr>
      </w:pPr>
      <w:r>
        <w:rPr>
          <w:rFonts w:eastAsia="Times New Roman"/>
          <w:b/>
          <w:bCs/>
          <w:color w:val="000080"/>
        </w:rPr>
        <w:t>123-modda. Transport vositalaridan axlat yoki boshqa n</w:t>
      </w:r>
      <w:r>
        <w:rPr>
          <w:rFonts w:eastAsia="Times New Roman"/>
          <w:b/>
          <w:bCs/>
          <w:color w:val="000080"/>
        </w:rPr>
        <w:t xml:space="preserve">arsalarni tashlab yuborish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Poyezdlarning vagonlari, avtotransport vositalari, shahar yo‘lovchilar transportidan va suv transportidan axlat yoki boshqa narsalarni tashlab yuborish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 miqdorida jarima solishga sabab</w:t>
      </w:r>
      <w:r>
        <w:rPr>
          <w:rFonts w:eastAsia="Times New Roman"/>
          <w:color w:val="000000"/>
        </w:rPr>
        <w:t xml:space="preserve"> bo‘ladi.</w:t>
      </w:r>
    </w:p>
    <w:p w:rsidR="00000000" w:rsidRDefault="001A54AD">
      <w:pPr>
        <w:shd w:val="clear" w:color="auto" w:fill="FFFFFF"/>
        <w:spacing w:before="120" w:after="60"/>
        <w:ind w:firstLine="851"/>
        <w:jc w:val="both"/>
        <w:divId w:val="142353474"/>
        <w:rPr>
          <w:rFonts w:eastAsia="Times New Roman"/>
          <w:b/>
          <w:bCs/>
          <w:color w:val="000080"/>
        </w:rPr>
      </w:pPr>
      <w:r>
        <w:rPr>
          <w:rFonts w:eastAsia="Times New Roman"/>
          <w:b/>
          <w:bCs/>
          <w:color w:val="000080"/>
        </w:rPr>
        <w:t xml:space="preserve">124-modda. Transportda yong‘in xavfsizligi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Transportda belgilangan yong‘in xavfsizligi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ikkidan bir qismidan bir baravarigacha, mansabdor shaxslarga esa — bir barav</w:t>
      </w:r>
      <w:r>
        <w:rPr>
          <w:rFonts w:eastAsia="Times New Roman"/>
          <w:color w:val="000000"/>
        </w:rPr>
        <w:t xml:space="preserve">aridan uch baravarigacha miqdorda jarima solishga sabab bo‘ladi. </w:t>
      </w:r>
    </w:p>
    <w:p w:rsidR="00000000" w:rsidRDefault="001A54AD">
      <w:pPr>
        <w:shd w:val="clear" w:color="auto" w:fill="FFFFFF"/>
        <w:spacing w:before="120" w:after="60"/>
        <w:ind w:firstLine="851"/>
        <w:jc w:val="both"/>
        <w:divId w:val="307829954"/>
        <w:rPr>
          <w:rFonts w:eastAsia="Times New Roman"/>
          <w:b/>
          <w:bCs/>
          <w:color w:val="000080"/>
        </w:rPr>
      </w:pPr>
      <w:r>
        <w:rPr>
          <w:rFonts w:eastAsia="Times New Roman"/>
          <w:b/>
          <w:bCs/>
          <w:color w:val="000080"/>
        </w:rPr>
        <w:t xml:space="preserve">125-modda. Transport vositalaridan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Haydovchilarning transport vositalarini boshqarish va yo‘lovchilar tashishda xavfsizlik kamaridan foydalanish qoidalariga, </w:t>
      </w:r>
      <w:r>
        <w:rPr>
          <w:rFonts w:eastAsia="Times New Roman"/>
          <w:color w:val="000000"/>
        </w:rPr>
        <w:t xml:space="preserve">xuddi shuningdek mototsikl va mopedlar haydovchilarining motoshlemlardan foydalanish qoidalariga rioya etmasligi,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Haydovchilarning belgilangan tartibda ro‘yxatdan </w:t>
      </w:r>
      <w:r>
        <w:rPr>
          <w:rFonts w:eastAsia="Times New Roman"/>
          <w:color w:val="000000"/>
        </w:rPr>
        <w:t>o‘tkazilmagan yoki majburiy texnik ko‘rikdan o‘tkazilmagan yoxud foydalanish man etiladigan darajada nosozligi bo‘lgan yoki qonunchilikda belgilangan tartibda favqulodda vaziyatda oynani sindirish uchun foydalaniladigan bolg‘acha bilan jihozlanmagan, o‘t o</w:t>
      </w:r>
      <w:r>
        <w:rPr>
          <w:rFonts w:eastAsia="Times New Roman"/>
          <w:color w:val="000000"/>
        </w:rPr>
        <w:t>‘chirgich, tibbiyot qutichasi, avariya holatida to‘xtaganligini bildiruvchi belgi va nur qaytargichli kamzul bilan butlanmagan, xuddi shuningdek ishlayotganida tashqariga chiqarayotgan ifloslantiruvchi moddalarning miqdori, shuningdek shovqin darajasi belg</w:t>
      </w:r>
      <w:r>
        <w:rPr>
          <w:rFonts w:eastAsia="Times New Roman"/>
          <w:color w:val="000000"/>
        </w:rPr>
        <w:t xml:space="preserve">ilangan normalardan ortiq bo‘lgan transport vositalarini boshqarishi,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ikkidan bir qismi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Haydovchilarning tormoz tizimida, rul boshqaruvida yoki ulovchi qurilmada nosozligi bo‘lgan yo</w:t>
      </w:r>
      <w:r>
        <w:rPr>
          <w:rFonts w:eastAsia="Times New Roman"/>
          <w:color w:val="000000"/>
        </w:rPr>
        <w:t>xud tegishli ruxsatnomasiz qayta jihozlangan transport vositalarini boshqarishi,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Haydovchilarning shaharlararo va xalqaro yo‘lovchi tashishni amalga oshiradigan avtobusla</w:t>
      </w:r>
      <w:r>
        <w:rPr>
          <w:rFonts w:eastAsia="Times New Roman"/>
          <w:color w:val="000000"/>
        </w:rPr>
        <w:t>rni nazorat asboblarisiz (taxograflarsiz) yoki taxograflarni o‘chirgan holda boshqarishi,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Foydalanish belgilangan tartibda man etilgan transport vositalarini, xuddi shuni</w:t>
      </w:r>
      <w:r>
        <w:rPr>
          <w:rFonts w:eastAsia="Times New Roman"/>
          <w:color w:val="000000"/>
        </w:rPr>
        <w:t>ngdek davlat raqam belgisi o‘zboshimchalik bilan yechib olingan transport vositalarini boshqarish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Davlat raqam belgisi ayni shu transport vositasiga tegishli bo‘lmagan </w:t>
      </w:r>
      <w:r>
        <w:rPr>
          <w:rFonts w:eastAsia="Times New Roman"/>
          <w:color w:val="000000"/>
        </w:rPr>
        <w:t>transport vositasini boshqarish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Korxonalar, muassasalar va tashkilotlarga qarashli transport vositalarini ishdan tashqari vaqtda ulardan foydalanish shartlariga muvofiq k</w:t>
      </w:r>
      <w:r>
        <w:rPr>
          <w:rFonts w:eastAsia="Times New Roman"/>
          <w:color w:val="000000"/>
        </w:rPr>
        <w:t xml:space="preserve">eladigan tarzda maxsus jihozlanmagan joyda saqlash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 mansabdor shaxslarga esa — ikki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18" w:anchor="199903" w:history="1">
        <w:r>
          <w:rPr>
            <w:rFonts w:eastAsia="Times New Roman"/>
            <w:color w:val="008080"/>
          </w:rPr>
          <w:t>125</w:t>
        </w:r>
      </w:hyperlink>
      <w:r>
        <w:rPr>
          <w:rFonts w:eastAsia="Times New Roman"/>
          <w:color w:val="000000"/>
        </w:rPr>
        <w:t xml:space="preserve"> (mopedlardan tashqari), </w:t>
      </w:r>
      <w:hyperlink r:id="rId119" w:anchor="1780585"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120" w:anchor="199920" w:history="1">
        <w:r>
          <w:rPr>
            <w:rFonts w:eastAsia="Times New Roman"/>
            <w:color w:val="008080"/>
          </w:rPr>
          <w:t>126</w:t>
        </w:r>
      </w:hyperlink>
      <w:r>
        <w:rPr>
          <w:rFonts w:eastAsia="Times New Roman"/>
          <w:color w:val="000000"/>
        </w:rPr>
        <w:t xml:space="preserve">, </w:t>
      </w:r>
      <w:hyperlink r:id="rId121" w:anchor="199927" w:history="1">
        <w:r>
          <w:rPr>
            <w:rFonts w:eastAsia="Times New Roman"/>
            <w:color w:val="008080"/>
          </w:rPr>
          <w:t>127</w:t>
        </w:r>
      </w:hyperlink>
      <w:r>
        <w:rPr>
          <w:rFonts w:eastAsia="Times New Roman"/>
          <w:color w:val="000000"/>
        </w:rPr>
        <w:t xml:space="preserve">, </w:t>
      </w:r>
      <w:hyperlink r:id="rId122" w:anchor="1780732" w:history="1">
        <w:r>
          <w:rPr>
            <w:rFonts w:eastAsia="Times New Roman"/>
            <w:color w:val="008080"/>
          </w:rPr>
          <w:t>128</w:t>
        </w:r>
      </w:hyperlink>
      <w:r>
        <w:rPr>
          <w:rFonts w:eastAsia="Times New Roman"/>
          <w:color w:val="000000"/>
        </w:rPr>
        <w:t xml:space="preserve">, </w:t>
      </w:r>
      <w:hyperlink r:id="rId123" w:anchor="1101359"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124" w:anchor="1294891"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125" w:anchor="1780909"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126" w:anchor="1780977"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127" w:anchor="1780990"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128" w:anchor="1781002"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129" w:anchor="199945" w:history="1">
        <w:r>
          <w:rPr>
            <w:rFonts w:eastAsia="Times New Roman"/>
            <w:color w:val="008080"/>
          </w:rPr>
          <w:t>129</w:t>
        </w:r>
      </w:hyperlink>
      <w:r>
        <w:rPr>
          <w:rFonts w:eastAsia="Times New Roman"/>
          <w:color w:val="000000"/>
        </w:rPr>
        <w:t xml:space="preserve">, </w:t>
      </w:r>
      <w:hyperlink r:id="rId130" w:anchor="199952" w:history="1">
        <w:r>
          <w:rPr>
            <w:rFonts w:eastAsia="Times New Roman"/>
            <w:color w:val="008080"/>
          </w:rPr>
          <w:t>130</w:t>
        </w:r>
      </w:hyperlink>
      <w:r>
        <w:rPr>
          <w:rFonts w:eastAsia="Times New Roman"/>
          <w:color w:val="000000"/>
        </w:rPr>
        <w:t xml:space="preserve">, </w:t>
      </w:r>
      <w:hyperlink r:id="rId131" w:anchor="199957" w:history="1">
        <w:r>
          <w:rPr>
            <w:rFonts w:eastAsia="Times New Roman"/>
            <w:color w:val="008080"/>
          </w:rPr>
          <w:t>131</w:t>
        </w:r>
      </w:hyperlink>
      <w:r>
        <w:rPr>
          <w:rFonts w:eastAsia="Times New Roman"/>
          <w:color w:val="000000"/>
        </w:rPr>
        <w:t xml:space="preserve">, </w:t>
      </w:r>
      <w:hyperlink r:id="rId132" w:anchor="199971" w:history="1">
        <w:r>
          <w:rPr>
            <w:rFonts w:eastAsia="Times New Roman"/>
            <w:color w:val="008080"/>
          </w:rPr>
          <w:t>133</w:t>
        </w:r>
      </w:hyperlink>
      <w:r>
        <w:rPr>
          <w:rFonts w:eastAsia="Times New Roman"/>
          <w:color w:val="000000"/>
        </w:rPr>
        <w:t xml:space="preserve">, </w:t>
      </w:r>
      <w:hyperlink r:id="rId133" w:anchor="199976" w:history="1">
        <w:r>
          <w:rPr>
            <w:rFonts w:eastAsia="Times New Roman"/>
            <w:color w:val="008080"/>
          </w:rPr>
          <w:t>134</w:t>
        </w:r>
      </w:hyperlink>
      <w:r>
        <w:rPr>
          <w:rFonts w:eastAsia="Times New Roman"/>
          <w:color w:val="000000"/>
        </w:rPr>
        <w:t xml:space="preserve">, </w:t>
      </w:r>
      <w:hyperlink r:id="rId134" w:anchor="199980" w:history="1">
        <w:r>
          <w:rPr>
            <w:rFonts w:eastAsia="Times New Roman"/>
            <w:color w:val="008080"/>
          </w:rPr>
          <w:t>135</w:t>
        </w:r>
      </w:hyperlink>
      <w:r>
        <w:rPr>
          <w:rFonts w:eastAsia="Times New Roman"/>
          <w:color w:val="000000"/>
        </w:rPr>
        <w:t xml:space="preserve">, </w:t>
      </w:r>
      <w:hyperlink r:id="rId135" w:anchor="1346568"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136" w:anchor="1781426" w:history="1">
        <w:r>
          <w:rPr>
            <w:rFonts w:eastAsia="Times New Roman"/>
            <w:color w:val="008080"/>
          </w:rPr>
          <w:t>136</w:t>
        </w:r>
      </w:hyperlink>
      <w:r>
        <w:rPr>
          <w:rFonts w:eastAsia="Times New Roman"/>
          <w:color w:val="000000"/>
        </w:rPr>
        <w:t xml:space="preserve">, </w:t>
      </w:r>
      <w:hyperlink r:id="rId137" w:anchor="200011" w:history="1">
        <w:r>
          <w:rPr>
            <w:rFonts w:eastAsia="Times New Roman"/>
            <w:color w:val="008080"/>
          </w:rPr>
          <w:t>139</w:t>
        </w:r>
      </w:hyperlink>
      <w:r>
        <w:rPr>
          <w:rFonts w:eastAsia="Times New Roman"/>
          <w:color w:val="000000"/>
        </w:rPr>
        <w:t xml:space="preserve">, </w:t>
      </w:r>
      <w:hyperlink r:id="rId138" w:anchor="200015" w:history="1">
        <w:r>
          <w:rPr>
            <w:rFonts w:eastAsia="Times New Roman"/>
            <w:color w:val="008080"/>
          </w:rPr>
          <w:t>140</w:t>
        </w:r>
      </w:hyperlink>
      <w:r>
        <w:rPr>
          <w:rFonts w:eastAsia="Times New Roman"/>
          <w:color w:val="000000"/>
        </w:rPr>
        <w:t xml:space="preserve">, </w:t>
      </w:r>
      <w:hyperlink r:id="rId139" w:anchor="200019" w:history="1">
        <w:r>
          <w:rPr>
            <w:rFonts w:eastAsia="Times New Roman"/>
            <w:color w:val="008080"/>
          </w:rPr>
          <w:t>141-moddalarida</w:t>
        </w:r>
      </w:hyperlink>
      <w:r>
        <w:rPr>
          <w:rFonts w:eastAsia="Times New Roman"/>
          <w:color w:val="000000"/>
        </w:rPr>
        <w:t xml:space="preserve"> transport vositalari deyilganda barcha turdagi avtomobillar va traktorlar, qishloq xo‘jalik, melioratsiya, yo‘l-qurilish mashinalari va boshqa o‘ziyurar mashinalar, tramvay va trolleybusl</w:t>
      </w:r>
      <w:r>
        <w:rPr>
          <w:rFonts w:eastAsia="Times New Roman"/>
          <w:color w:val="000000"/>
        </w:rPr>
        <w:t>ar, shuningdek mototsikllar va boshqa mexanik transport vositalarini tushunmoq kerak.</w:t>
      </w:r>
    </w:p>
    <w:p w:rsidR="00000000" w:rsidRDefault="001A54AD">
      <w:pPr>
        <w:shd w:val="clear" w:color="auto" w:fill="FFFFFF"/>
        <w:spacing w:before="120" w:after="60"/>
        <w:ind w:firstLine="851"/>
        <w:jc w:val="both"/>
        <w:divId w:val="1057628219"/>
        <w:rPr>
          <w:rFonts w:eastAsia="Times New Roman"/>
          <w:b/>
          <w:bCs/>
          <w:color w:val="000080"/>
        </w:rPr>
      </w:pPr>
      <w:r>
        <w:rPr>
          <w:rFonts w:eastAsia="Times New Roman"/>
          <w:b/>
          <w:bCs/>
          <w:color w:val="000080"/>
        </w:rPr>
        <w:t>125</w:t>
      </w:r>
      <w:r>
        <w:rPr>
          <w:rFonts w:eastAsia="Times New Roman"/>
          <w:b/>
          <w:bCs/>
          <w:color w:val="000080"/>
          <w:vertAlign w:val="superscript"/>
        </w:rPr>
        <w:t>1</w:t>
      </w:r>
      <w:r>
        <w:rPr>
          <w:rFonts w:eastAsia="Times New Roman"/>
          <w:b/>
          <w:bCs/>
          <w:color w:val="000080"/>
        </w:rPr>
        <w:t xml:space="preserve">-modda. Yuk tashish qoidalarini, shatakka olish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Yuk tashish qoidalarini, xuddi shuningdek shatakka olish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w:t>
      </w:r>
      <w:r>
        <w:rPr>
          <w:rFonts w:eastAsia="Times New Roman"/>
          <w:color w:val="000000"/>
        </w:rPr>
        <w:t>iqdorining o‘n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Yuk bilan yoki yuksiz holdagi gabarit o‘lchamlari, shuningdek umumiy haqiqiy vazni, o‘qqa tushuvchi og‘irligi belgilangan normadan o‘n foizgacha ortiq bo‘lgan transport vositalarida yo‘lga ch</w:t>
      </w:r>
      <w:r>
        <w:rPr>
          <w:rFonts w:eastAsia="Times New Roman"/>
          <w:color w:val="000000"/>
        </w:rPr>
        <w:t>iqish,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Yuk bilan yoki yuksiz holdagi gabarit o‘lchamlari, shuningdek umumiy haqiqiy vazni, o‘qqa tushuvchi og‘irligi belgilangan normadan o‘n foizdan yigirma foizgacha or</w:t>
      </w:r>
      <w:r>
        <w:rPr>
          <w:rFonts w:eastAsia="Times New Roman"/>
          <w:color w:val="000000"/>
        </w:rPr>
        <w:t>tiq bo‘lgan transport vositalarida yo‘lga chiqish,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Tegishli ruxsatnomasiz og‘ir vaznli, yirik gabaritli, xavfli yuklarni tashish, yuk bilan yoki yuksiz holdagi gabar</w:t>
      </w:r>
      <w:r>
        <w:rPr>
          <w:rFonts w:eastAsia="Times New Roman"/>
          <w:color w:val="000000"/>
        </w:rPr>
        <w:t>it o‘lchamlari, shuningdek umumiy haqiqiy vazni, o‘qqa tushuvchi og‘irligi belgilangan normadan yigirma foizdan ortiq bo‘lgan transport vositalarida yo‘lga chiqish, xuddi shuningdek ruxsatnomada ko‘rsatilgan harakat yo‘nalishidan chetga chiqish,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w:t>
      </w:r>
      <w:r>
        <w:rPr>
          <w:rFonts w:eastAsia="Times New Roman"/>
          <w:color w:val="000000"/>
        </w:rPr>
        <w:t>hisoblash miqdorining yigirma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ikkinchi, uchinchi va to‘rtinchi qismlarida nazarda tutilgan huquqbuzarliklar sodir etilganda avtotransport vositalarining gabarit va vazn parametrlarini aniqla</w:t>
      </w:r>
      <w:r>
        <w:rPr>
          <w:rFonts w:eastAsia="Times New Roman"/>
          <w:color w:val="000000"/>
        </w:rPr>
        <w:t>shda o‘lchash asbobidagi yo‘l qo‘yilishi mumkin bo‘lgan jami xatolar hisobga olinib, o‘lchash asbobida qayd etilgan gabarit va vazn parametrlaridan ikki foizli farq chegirib tashlangan holda, ma’muriy jazo chorasi qo‘llaniladi.</w:t>
      </w:r>
    </w:p>
    <w:p w:rsidR="00000000" w:rsidRDefault="001A54AD">
      <w:pPr>
        <w:shd w:val="clear" w:color="auto" w:fill="FFFFFF"/>
        <w:spacing w:before="120" w:after="60"/>
        <w:ind w:firstLine="851"/>
        <w:jc w:val="both"/>
        <w:divId w:val="89931544"/>
        <w:rPr>
          <w:rFonts w:eastAsia="Times New Roman"/>
          <w:b/>
          <w:bCs/>
          <w:color w:val="000080"/>
        </w:rPr>
      </w:pPr>
      <w:r>
        <w:rPr>
          <w:rFonts w:eastAsia="Times New Roman"/>
          <w:b/>
          <w:bCs/>
          <w:color w:val="000080"/>
        </w:rPr>
        <w:t>125</w:t>
      </w:r>
      <w:r>
        <w:rPr>
          <w:rFonts w:eastAsia="Times New Roman"/>
          <w:b/>
          <w:bCs/>
          <w:color w:val="000080"/>
          <w:vertAlign w:val="superscript"/>
        </w:rPr>
        <w:t>2</w:t>
      </w:r>
      <w:r>
        <w:rPr>
          <w:rFonts w:eastAsia="Times New Roman"/>
          <w:b/>
          <w:bCs/>
          <w:color w:val="000080"/>
        </w:rPr>
        <w:t>-modda. Boshqa davlatlar</w:t>
      </w:r>
      <w:r>
        <w:rPr>
          <w:rFonts w:eastAsia="Times New Roman"/>
          <w:b/>
          <w:bCs/>
          <w:color w:val="000080"/>
        </w:rPr>
        <w:t>da ro‘yxatdan o‘tkazilgan yuklarni va (yoki) yo‘lovchilarni tashish uchun mo‘ljallangan avtotransport vositalaridan qonunga xilof ravishda foydalanish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Xorijiy tashuvchilarga tegishli bo‘lgan, shu jumladan ular tomonidan O‘zbekiston Respublikasi hududiga va</w:t>
      </w:r>
      <w:r>
        <w:rPr>
          <w:rFonts w:eastAsia="Times New Roman"/>
          <w:color w:val="000000"/>
        </w:rPr>
        <w:t>qtincha olib kirilgan avtotransport vositalarida yo‘lovchilar va yuklarni O‘zbekiston Respublikasi hududida joylashgan punktlar o‘rtasida tashish (kabotaj), agar O‘zbekiston Respublikasining xalqaro shartnomalarida boshqacha qoida nazarda tutilmagan bo‘lsa</w:t>
      </w:r>
      <w:r>
        <w:rPr>
          <w:rFonts w:eastAsia="Times New Roman"/>
          <w:color w:val="000000"/>
        </w:rPr>
        <w:t>,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baravari miqdorida jarima solishga sabab bo‘ladi.</w:t>
      </w:r>
    </w:p>
    <w:p w:rsidR="00000000" w:rsidRDefault="001A54AD">
      <w:pPr>
        <w:shd w:val="clear" w:color="auto" w:fill="FFFFFF"/>
        <w:spacing w:before="120" w:after="60"/>
        <w:ind w:firstLine="851"/>
        <w:jc w:val="both"/>
        <w:divId w:val="317222778"/>
        <w:rPr>
          <w:rFonts w:eastAsia="Times New Roman"/>
          <w:b/>
          <w:bCs/>
          <w:color w:val="000080"/>
        </w:rPr>
      </w:pPr>
      <w:r>
        <w:rPr>
          <w:rStyle w:val="Strong"/>
          <w:rFonts w:eastAsia="Times New Roman"/>
          <w:color w:val="000080"/>
        </w:rPr>
        <w:t>125</w:t>
      </w:r>
      <w:r>
        <w:rPr>
          <w:rStyle w:val="Strong"/>
          <w:rFonts w:eastAsia="Times New Roman"/>
          <w:color w:val="000080"/>
          <w:vertAlign w:val="superscript"/>
        </w:rPr>
        <w:t>3</w:t>
      </w:r>
      <w:r>
        <w:rPr>
          <w:rStyle w:val="Strong"/>
          <w:rFonts w:eastAsia="Times New Roman"/>
          <w:color w:val="000080"/>
        </w:rPr>
        <w:t>-modda. Siqilgan tabiiy gazda, suyultirilgan neft gazida yoki dizel va gazsimon yoqilg‘i aralashmasida ishlaydigan transport vositalaridan foydalanishda xavfsiz</w:t>
      </w:r>
      <w:r>
        <w:rPr>
          <w:rStyle w:val="Strong"/>
          <w:rFonts w:eastAsia="Times New Roman"/>
          <w:color w:val="000080"/>
        </w:rPr>
        <w:t>lik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Siqilgan tabiiy gazda, suyultirilgan neft gazida yoki dizel va gazsimon yoqilg‘i aralashmasida ishlaydigan transport vositalaridan foydalanishda xavfsizlik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w:t>
      </w:r>
      <w:r>
        <w:rPr>
          <w:rFonts w:eastAsia="Times New Roman"/>
          <w:color w:val="000000"/>
        </w:rPr>
        <w:t xml:space="preserve"> miqdorida, mansabdor shaxslarga esa o‘n baravari miqdorida jarima solishga sabab bo‘ladi.</w:t>
      </w:r>
    </w:p>
    <w:p w:rsidR="00000000" w:rsidRDefault="001A54AD">
      <w:pPr>
        <w:shd w:val="clear" w:color="auto" w:fill="FFFFFF"/>
        <w:spacing w:before="120" w:after="60"/>
        <w:ind w:firstLine="851"/>
        <w:jc w:val="both"/>
        <w:divId w:val="1215119694"/>
        <w:rPr>
          <w:rFonts w:eastAsia="Times New Roman"/>
          <w:b/>
          <w:bCs/>
          <w:color w:val="000080"/>
        </w:rPr>
      </w:pPr>
      <w:r>
        <w:rPr>
          <w:rFonts w:eastAsia="Times New Roman"/>
          <w:b/>
          <w:bCs/>
          <w:color w:val="000080"/>
        </w:rPr>
        <w:t>126-modda. Ko‘zgusimon va (yoki) tusi o‘zgartirilgan (qoraytirilgan) oynali, shuningdek tevarak-atrofni ko‘rishni cheklaydigan qoplamali transport vositalaridan foyd</w:t>
      </w:r>
      <w:r>
        <w:rPr>
          <w:rFonts w:eastAsia="Times New Roman"/>
          <w:b/>
          <w:bCs/>
          <w:color w:val="000080"/>
        </w:rPr>
        <w:t>alanish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Texnik reglamentga muvofiq bo‘lmagan ko‘zgusimon va (yoki) tusi o‘zgartirilgan (qoraytirilgan) oynali transport vositalaridan, xuddi shuningdek haydovchining o‘rnidan tevarak-atrofni ko‘rishni cheklaydigan qo‘shimcha narsalar o‘rnatilgan yoki qopla</w:t>
      </w:r>
      <w:r>
        <w:rPr>
          <w:rFonts w:eastAsia="Times New Roman"/>
          <w:color w:val="000000"/>
        </w:rPr>
        <w:t xml:space="preserve">malar surtilgan transport vositalaridan foydalanish, bundan oynalar tusini o‘zgartirish (qoraytirish) uchun tegishli ruxsatnoma berilgan transport vositalari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besh baravari miqdorida jarima solishga sabab b</w:t>
      </w:r>
      <w:r>
        <w:rPr>
          <w:rFonts w:eastAsia="Times New Roman"/>
          <w:color w:val="000000"/>
        </w:rPr>
        <w:t xml:space="preserve">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qirq baravari miqdorida jarima solishga sabab bo‘ladi.</w:t>
      </w:r>
    </w:p>
    <w:p w:rsidR="00000000" w:rsidRDefault="001A54AD">
      <w:pPr>
        <w:shd w:val="clear" w:color="auto" w:fill="FFFFFF"/>
        <w:spacing w:before="120" w:after="60"/>
        <w:ind w:firstLine="851"/>
        <w:jc w:val="both"/>
        <w:divId w:val="1820997062"/>
        <w:rPr>
          <w:rFonts w:eastAsia="Times New Roman"/>
          <w:b/>
          <w:bCs/>
          <w:color w:val="000080"/>
        </w:rPr>
      </w:pPr>
      <w:r>
        <w:rPr>
          <w:rFonts w:eastAsia="Times New Roman"/>
          <w:b/>
          <w:bCs/>
          <w:color w:val="000080"/>
        </w:rPr>
        <w:t>127-modda. Transport vositalarining tovu</w:t>
      </w:r>
      <w:r>
        <w:rPr>
          <w:rFonts w:eastAsia="Times New Roman"/>
          <w:b/>
          <w:bCs/>
          <w:color w:val="000080"/>
        </w:rPr>
        <w:t xml:space="preserve">sh chiqaruvchi, yorituvchi va boshqa qurilmalaridan foydalanish, ularni o‘rnatish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Tovush signalini sababsiz berish, transport vositalariga uni ishlab chiqargan korxona nazarda tutmagan tovush chiqaruvchi va yorituvchi qurilmalarni o‘rna</w:t>
      </w:r>
      <w:r>
        <w:rPr>
          <w:rFonts w:eastAsia="Times New Roman"/>
          <w:color w:val="000000"/>
        </w:rPr>
        <w:t xml:space="preserve">tish, xuddi shuningdek ularni o‘zgartirib o‘rnatish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Tegishli ruxsat olmay turib transport vositalariga tovush chiqaruvchi va yorituvchi maxsus qurilmalarni o‘rnatish, xu</w:t>
      </w:r>
      <w:r>
        <w:rPr>
          <w:rFonts w:eastAsia="Times New Roman"/>
          <w:color w:val="000000"/>
        </w:rPr>
        <w:t>ddi shuningdek davlat raqam belgilarini ko‘rish imkoniyatini cheklaydigan, ularni anglashga to‘sqinlik qiladigan turli ashyolar o‘rnatish va qoplama surtish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ana shu qurilmalarni musodara qilib, fuqarolarga bazaviy hisoblash miqdorining bir baravaridan uch baravarigacha, mansabdor shaxslarga esa — uch baravaridan besh baravarigacha miqdorda jarima solishga sabab bo‘ladi. </w:t>
      </w:r>
    </w:p>
    <w:p w:rsidR="00000000" w:rsidRDefault="001A54AD">
      <w:pPr>
        <w:shd w:val="clear" w:color="auto" w:fill="FFFFFF"/>
        <w:spacing w:before="120" w:after="60"/>
        <w:ind w:firstLine="851"/>
        <w:jc w:val="both"/>
        <w:divId w:val="338974295"/>
        <w:rPr>
          <w:rFonts w:eastAsia="Times New Roman"/>
          <w:b/>
          <w:bCs/>
          <w:color w:val="000080"/>
        </w:rPr>
      </w:pPr>
      <w:r>
        <w:rPr>
          <w:rFonts w:eastAsia="Times New Roman"/>
          <w:b/>
          <w:bCs/>
          <w:color w:val="000080"/>
        </w:rPr>
        <w:t>128-modda. Haydovchilarning transport v</w:t>
      </w:r>
      <w:r>
        <w:rPr>
          <w:rFonts w:eastAsia="Times New Roman"/>
          <w:b/>
          <w:bCs/>
          <w:color w:val="000080"/>
        </w:rPr>
        <w:t>ositalarini trotuarlardan, piyodalar va velosiped yo‘lkalaridan, yashil maydonlardan yurgizishi, yo‘l belgilari va yo‘l harakatining boshqa qoidalari talablariga rioya etmasligi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Haydovchilarning transport vositalarini trotuarlardan, piyodalar yo‘lkalaridan</w:t>
      </w:r>
      <w:r>
        <w:rPr>
          <w:rFonts w:eastAsia="Times New Roman"/>
          <w:color w:val="000000"/>
        </w:rPr>
        <w:t>, velosiped yo‘lkalaridan, piyodalar va velosiped yo‘lkalaridan, ularga tutash hududlarda barpo etilgan yashil maydonlardan (bundan maxsus avtotransport vositalari mustasno) yurgizishi, yo‘l belgilari yoki yo‘lning qatnov qismidagi chiziqlar bilan belgilab</w:t>
      </w:r>
      <w:r>
        <w:rPr>
          <w:rFonts w:eastAsia="Times New Roman"/>
          <w:color w:val="000000"/>
        </w:rPr>
        <w:t xml:space="preserve"> qo‘yilgan talablarga rioya etmasligi (bundan ushbu Kodeksning </w:t>
      </w:r>
      <w:hyperlink r:id="rId140" w:anchor="-1780909" w:history="1">
        <w:r>
          <w:rPr>
            <w:rFonts w:eastAsia="Times New Roman"/>
            <w:color w:val="008080"/>
          </w:rPr>
          <w:t>128</w:t>
        </w:r>
        <w:r>
          <w:rPr>
            <w:rFonts w:eastAsia="Times New Roman"/>
            <w:color w:val="008080"/>
            <w:vertAlign w:val="superscript"/>
          </w:rPr>
          <w:t>3</w:t>
        </w:r>
        <w:r>
          <w:rPr>
            <w:rFonts w:eastAsia="Times New Roman"/>
            <w:color w:val="008080"/>
          </w:rPr>
          <w:t>-moddasida</w:t>
        </w:r>
      </w:hyperlink>
      <w:r>
        <w:rPr>
          <w:rFonts w:eastAsia="Times New Roman"/>
          <w:color w:val="000000"/>
        </w:rPr>
        <w:t>, 128</w:t>
      </w:r>
      <w:r>
        <w:rPr>
          <w:rFonts w:eastAsia="Times New Roman"/>
          <w:color w:val="000000"/>
          <w:vertAlign w:val="superscript"/>
        </w:rPr>
        <w:t>4</w:t>
      </w:r>
      <w:r>
        <w:rPr>
          <w:rFonts w:eastAsia="Times New Roman"/>
          <w:color w:val="000000"/>
        </w:rPr>
        <w:t xml:space="preserve">-moddasining </w:t>
      </w:r>
      <w:hyperlink r:id="rId141" w:anchor="-4356369" w:history="1">
        <w:r>
          <w:rPr>
            <w:rFonts w:eastAsia="Times New Roman"/>
            <w:color w:val="008080"/>
          </w:rPr>
          <w:t>birinchi qismida</w:t>
        </w:r>
      </w:hyperlink>
      <w:r>
        <w:rPr>
          <w:rFonts w:eastAsia="Times New Roman"/>
          <w:color w:val="000000"/>
        </w:rPr>
        <w:t xml:space="preserve">, </w:t>
      </w:r>
      <w:hyperlink r:id="rId142" w:anchor="-1780990"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143" w:anchor="-1781002"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144" w:anchor="-7480988" w:history="1">
        <w:r>
          <w:rPr>
            <w:rFonts w:eastAsia="Times New Roman"/>
            <w:color w:val="008080"/>
          </w:rPr>
          <w:t>128</w:t>
        </w:r>
        <w:r>
          <w:rPr>
            <w:rFonts w:eastAsia="Times New Roman"/>
            <w:color w:val="008080"/>
            <w:vertAlign w:val="superscript"/>
          </w:rPr>
          <w:t>7</w:t>
        </w:r>
      </w:hyperlink>
      <w:r>
        <w:rPr>
          <w:rFonts w:eastAsia="Times New Roman"/>
          <w:color w:val="000000"/>
        </w:rPr>
        <w:t xml:space="preserve"> va </w:t>
      </w:r>
      <w:hyperlink r:id="rId145" w:anchor="-199952" w:history="1">
        <w:r>
          <w:rPr>
            <w:rFonts w:eastAsia="Times New Roman"/>
            <w:color w:val="008080"/>
          </w:rPr>
          <w:t>130-moddalarida</w:t>
        </w:r>
      </w:hyperlink>
      <w:r>
        <w:rPr>
          <w:rFonts w:eastAsia="Times New Roman"/>
          <w:color w:val="000000"/>
        </w:rPr>
        <w:t xml:space="preserve"> nazarda tutilgan hollar mustasno), yuk avtomobillarida yo‘lning chetki chap qatorida harakatlanishi (bundan ruxsat etilgan hollar mustasno), yo‘nalishli transport vositalari to‘xtaydiga</w:t>
      </w:r>
      <w:r>
        <w:rPr>
          <w:rFonts w:eastAsia="Times New Roman"/>
          <w:color w:val="000000"/>
        </w:rPr>
        <w:t>n bekatlardan yoki piyodalar o‘tish joylaridan yurish, tashqi yoritish asboblaridan foydalanish qoidalarini buzishi, xuddi shuningdek yo‘lovchilarga yoki piyodalarga loyqa sachratishi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 miqdorida jarima solishga sab</w:t>
      </w:r>
      <w:r>
        <w:rPr>
          <w:rFonts w:eastAsia="Times New Roman"/>
          <w:color w:val="000000"/>
        </w:rPr>
        <w:t>ab bo‘ladi.</w:t>
      </w:r>
    </w:p>
    <w:p w:rsidR="00000000" w:rsidRDefault="001A54AD">
      <w:pPr>
        <w:shd w:val="clear" w:color="auto" w:fill="FFFFFF"/>
        <w:spacing w:before="120" w:after="60"/>
        <w:ind w:firstLine="851"/>
        <w:jc w:val="both"/>
        <w:divId w:val="1800567524"/>
        <w:rPr>
          <w:rFonts w:eastAsia="Times New Roman"/>
          <w:b/>
          <w:bCs/>
          <w:color w:val="000080"/>
        </w:rPr>
      </w:pPr>
      <w:r>
        <w:rPr>
          <w:rFonts w:eastAsia="Times New Roman"/>
          <w:b/>
          <w:bCs/>
          <w:color w:val="000080"/>
        </w:rPr>
        <w:t>128</w:t>
      </w:r>
      <w:r>
        <w:rPr>
          <w:rFonts w:eastAsia="Times New Roman"/>
          <w:b/>
          <w:bCs/>
          <w:color w:val="000080"/>
          <w:vertAlign w:val="superscript"/>
        </w:rPr>
        <w:t>1</w:t>
      </w:r>
      <w:r>
        <w:rPr>
          <w:rFonts w:eastAsia="Times New Roman"/>
          <w:b/>
          <w:bCs/>
          <w:color w:val="000080"/>
        </w:rPr>
        <w:t xml:space="preserve">-modda. Transport vositasini boshqarish vaqtida haydovchilarning telefondan foydalanishi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vositasini boshqarish vaqtida haydovchilarning telefondan foydalanishi (bundan telefondan quloqchinlar orqali va qo‘llarni ishlatmasdan turi</w:t>
      </w:r>
      <w:r>
        <w:rPr>
          <w:rFonts w:eastAsia="Times New Roman"/>
          <w:color w:val="000000"/>
        </w:rPr>
        <w:t xml:space="preserve">b so‘zlashuvlar olib borish imkoniyatini beradigan boshqa uskunalar orqali foydalanish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 miqdorida jarima solishga sabab bo‘ladi.</w:t>
      </w:r>
    </w:p>
    <w:p w:rsidR="00000000" w:rsidRDefault="001A54AD">
      <w:pPr>
        <w:shd w:val="clear" w:color="auto" w:fill="FFFFFF"/>
        <w:spacing w:before="120" w:after="60"/>
        <w:ind w:firstLine="851"/>
        <w:jc w:val="both"/>
        <w:divId w:val="965894612"/>
        <w:rPr>
          <w:rFonts w:eastAsia="Times New Roman"/>
          <w:b/>
          <w:bCs/>
          <w:color w:val="000080"/>
        </w:rPr>
      </w:pPr>
      <w:r>
        <w:rPr>
          <w:rFonts w:eastAsia="Times New Roman"/>
          <w:b/>
          <w:bCs/>
          <w:color w:val="000080"/>
        </w:rPr>
        <w:t>128</w:t>
      </w:r>
      <w:r>
        <w:rPr>
          <w:rFonts w:eastAsia="Times New Roman"/>
          <w:b/>
          <w:bCs/>
          <w:color w:val="000080"/>
          <w:vertAlign w:val="superscript"/>
        </w:rPr>
        <w:t>2</w:t>
      </w:r>
      <w:r>
        <w:rPr>
          <w:rFonts w:eastAsia="Times New Roman"/>
          <w:b/>
          <w:bCs/>
          <w:color w:val="000080"/>
        </w:rPr>
        <w:t>-modda. Transport vositasini boshqarish vaqtida tele-, videodasturl</w:t>
      </w:r>
      <w:r>
        <w:rPr>
          <w:rFonts w:eastAsia="Times New Roman"/>
          <w:b/>
          <w:bCs/>
          <w:color w:val="000080"/>
        </w:rPr>
        <w:t xml:space="preserve">arni tomosha qilish maqsadida monitordan (displeydan)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vositasini boshqarish vaqtida tele-, videodasturlarni tomosha qilish maqsadida transport vositasi salonining old qismiga o‘rnatilgan monitordan (displeydan) foydalanish,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w:t>
      </w:r>
      <w:r>
        <w:rPr>
          <w:rFonts w:eastAsia="Times New Roman"/>
          <w:color w:val="000000"/>
        </w:rPr>
        <w:t>y hisoblash miqdorining bir baravari miqdorida jarima solishga sabab bo‘ladi.</w:t>
      </w:r>
    </w:p>
    <w:p w:rsidR="00000000" w:rsidRDefault="001A54AD">
      <w:pPr>
        <w:shd w:val="clear" w:color="auto" w:fill="FFFFFF"/>
        <w:spacing w:before="120" w:after="60"/>
        <w:ind w:firstLine="851"/>
        <w:jc w:val="both"/>
        <w:divId w:val="623273070"/>
        <w:rPr>
          <w:rFonts w:eastAsia="Times New Roman"/>
          <w:b/>
          <w:bCs/>
          <w:color w:val="000080"/>
        </w:rPr>
      </w:pPr>
      <w:r>
        <w:rPr>
          <w:rFonts w:eastAsia="Times New Roman"/>
          <w:b/>
          <w:bCs/>
          <w:color w:val="000080"/>
        </w:rPr>
        <w:t>128</w:t>
      </w:r>
      <w:r>
        <w:rPr>
          <w:rFonts w:eastAsia="Times New Roman"/>
          <w:b/>
          <w:bCs/>
          <w:color w:val="000080"/>
          <w:vertAlign w:val="superscript"/>
        </w:rPr>
        <w:t>3</w:t>
      </w:r>
      <w:r>
        <w:rPr>
          <w:rFonts w:eastAsia="Times New Roman"/>
          <w:b/>
          <w:bCs/>
          <w:color w:val="000080"/>
        </w:rPr>
        <w:t>-modda. Transport vositalari haydovchilarining belgilangan harakat tezligini oshirib yuborishi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 haydovchilarining belgilangan harakat tezligini soatiga 20</w:t>
      </w:r>
      <w:r>
        <w:rPr>
          <w:rFonts w:eastAsia="Times New Roman"/>
          <w:color w:val="000000"/>
        </w:rPr>
        <w:t xml:space="preserve"> kilometrdan ko‘p bo‘lmagan kattalikda oshirib yuborishi,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 haydovchilarining belgilangan harakat tezligini soatiga 20 kilometrdan ortiq, lekin 40 kilo</w:t>
      </w:r>
      <w:r>
        <w:rPr>
          <w:rFonts w:eastAsia="Times New Roman"/>
          <w:color w:val="000000"/>
        </w:rPr>
        <w:t>metrdan ko‘p bo‘lmagan kattalikda oshirib yuborishi,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 haydovchilarining belgilangan harakat tezligini soatiga 40 kilometrdan ortiq, lekin 60 kilometr</w:t>
      </w:r>
      <w:r>
        <w:rPr>
          <w:rFonts w:eastAsia="Times New Roman"/>
          <w:color w:val="000000"/>
        </w:rPr>
        <w:t>dan ko‘p bo‘lmagan kattalikda oshirib yuborishi,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to‘qqiz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 haydovchilarining belgilangan harakat tezligini soatiga 60 kilometrdan ortiq kattalikda oshirib </w:t>
      </w:r>
      <w:r>
        <w:rPr>
          <w:rFonts w:eastAsia="Times New Roman"/>
          <w:color w:val="000000"/>
        </w:rPr>
        <w:t>yuborishi,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46" w:anchor="-7400365" w:history="1">
        <w:r>
          <w:rPr>
            <w:rFonts w:eastAsia="Times New Roman"/>
            <w:color w:val="008080"/>
          </w:rPr>
          <w:t>birinchi — to‘rtinchi qismlarida</w:t>
        </w:r>
      </w:hyperlink>
      <w:r>
        <w:rPr>
          <w:rFonts w:eastAsia="Times New Roman"/>
          <w:color w:val="000000"/>
        </w:rPr>
        <w:t xml:space="preserve"> nazarda tutilgan huquqbuzarliklar sodir etilganda</w:t>
      </w:r>
      <w:r>
        <w:rPr>
          <w:rFonts w:eastAsia="Times New Roman"/>
          <w:color w:val="000000"/>
        </w:rPr>
        <w:t xml:space="preserve"> tezlikni o‘lchaydigan maxsus uskunalar va transport vositalari spidometri ko‘rsatkichlaridagi yo‘l qo‘yilishi mumkin bo‘lgan jami xatolar hisobga olinib, ularda qayd etilgan tezlikdan soatiga 5 kilometr chegirib tashlangan holda, ma’muriy jazo chorasi qo‘</w:t>
      </w:r>
      <w:r>
        <w:rPr>
          <w:rFonts w:eastAsia="Times New Roman"/>
          <w:color w:val="000000"/>
        </w:rPr>
        <w:t>llaniladi.</w:t>
      </w:r>
    </w:p>
    <w:p w:rsidR="00000000" w:rsidRDefault="001A54AD">
      <w:pPr>
        <w:shd w:val="clear" w:color="auto" w:fill="FFFFFF"/>
        <w:spacing w:before="120" w:after="60"/>
        <w:ind w:firstLine="851"/>
        <w:jc w:val="both"/>
        <w:divId w:val="2064328499"/>
        <w:rPr>
          <w:rFonts w:eastAsia="Times New Roman"/>
          <w:b/>
          <w:bCs/>
          <w:color w:val="000080"/>
        </w:rPr>
      </w:pPr>
      <w:r>
        <w:rPr>
          <w:rFonts w:eastAsia="Times New Roman"/>
          <w:b/>
          <w:bCs/>
          <w:color w:val="000080"/>
        </w:rPr>
        <w:t>128</w:t>
      </w:r>
      <w:r>
        <w:rPr>
          <w:rFonts w:eastAsia="Times New Roman"/>
          <w:b/>
          <w:bCs/>
          <w:color w:val="000080"/>
          <w:vertAlign w:val="superscript"/>
        </w:rPr>
        <w:t>4</w:t>
      </w:r>
      <w:r>
        <w:rPr>
          <w:rFonts w:eastAsia="Times New Roman"/>
          <w:b/>
          <w:bCs/>
          <w:color w:val="000080"/>
        </w:rPr>
        <w:t xml:space="preserve">-modda.Transport vositalari haydovchilarining svetoforning taqiqlovchi signaliga yoki yo‘l harakatini tartibga soluvchining taqiqlovchi ishorasiga bo‘ysunmasdan to‘xtash chizig‘ini bosib kirishi va o‘tishi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Svetoforning taqiqlovchi signalida</w:t>
      </w:r>
      <w:r>
        <w:rPr>
          <w:rFonts w:eastAsia="Times New Roman"/>
          <w:color w:val="000000"/>
        </w:rPr>
        <w:t xml:space="preserve"> yoki yo‘l harakatini tartibga soluvchining taqiqlovchi ishorasida yo‘lning qatnov qismidagi yo‘l chiziqlari yoki yo‘l belgilari bilan belgilangan to‘xtash chizig‘ini bosib kirish,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ikkidan bir baravari miqdorida jarima soli</w:t>
      </w:r>
      <w:r>
        <w:rPr>
          <w:rFonts w:eastAsia="Times New Roman"/>
          <w:color w:val="000000"/>
        </w:rPr>
        <w:t xml:space="preserve">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 haydovchilarining svetoforning taqiqlovchi signaliga yoki yo‘l harakatini tartibga soluvchining taqiqlovchi ishorasiga bo‘ysunmasdan o‘tishi,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 miqdorida jarima solishga </w:t>
      </w:r>
      <w:r>
        <w:rPr>
          <w:rFonts w:eastAsia="Times New Roman"/>
          <w:color w:val="000000"/>
        </w:rPr>
        <w:t>sabab bo‘ladi.</w:t>
      </w:r>
    </w:p>
    <w:p w:rsidR="00000000" w:rsidRDefault="001A54AD">
      <w:pPr>
        <w:shd w:val="clear" w:color="auto" w:fill="FFFFFF"/>
        <w:spacing w:before="120" w:after="60"/>
        <w:ind w:firstLine="851"/>
        <w:jc w:val="both"/>
        <w:divId w:val="1801999074"/>
        <w:rPr>
          <w:rFonts w:eastAsia="Times New Roman"/>
          <w:b/>
          <w:bCs/>
          <w:color w:val="000080"/>
        </w:rPr>
      </w:pPr>
      <w:r>
        <w:rPr>
          <w:rFonts w:eastAsia="Times New Roman"/>
          <w:b/>
          <w:bCs/>
          <w:color w:val="000080"/>
        </w:rPr>
        <w:t>128</w:t>
      </w:r>
      <w:r>
        <w:rPr>
          <w:rFonts w:eastAsia="Times New Roman"/>
          <w:b/>
          <w:bCs/>
          <w:color w:val="000080"/>
          <w:vertAlign w:val="superscript"/>
        </w:rPr>
        <w:t>5</w:t>
      </w:r>
      <w:r>
        <w:rPr>
          <w:rFonts w:eastAsia="Times New Roman"/>
          <w:b/>
          <w:bCs/>
          <w:color w:val="000080"/>
        </w:rPr>
        <w:t>-modda. Transport vositalari haydovchilarining xalaqit berishi yoki avariya holatini yuzaga keltirishi, yo‘lning qarama-qarshi harakatlanish uchun mo‘ljallangan tomoniga yoki bo‘lagiga chiqishi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Tezkor va maxsus xizmatlarning ko‘k yoki qi</w:t>
      </w:r>
      <w:r>
        <w:rPr>
          <w:rFonts w:eastAsia="Times New Roman"/>
          <w:color w:val="000000"/>
        </w:rPr>
        <w:t>zil yoxud ko‘k va qizil rangli yaltiroq mayoqchani yoqqan holda hamda maxsus tovushli signal bilan yaqinlashib kelayotgan transport vositalari to‘siqsiz o‘tib ketishi uchun transport vositalari haydovchilari tomonidan xalaqit berish,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 haydovchilarining yo‘lning qarama-qarshi harakatlanish uchun mo‘ljallangan tomoniga yoki bo‘lagiga yo‘l harakati qoidalarini buzgan holda chiqishi, xu</w:t>
      </w:r>
      <w:r>
        <w:rPr>
          <w:rFonts w:eastAsia="Times New Roman"/>
          <w:color w:val="000000"/>
        </w:rPr>
        <w:t>ddi shuningdek avariya holati yuzaga kelishiga sabab bo‘lgan, ya’ni yo‘l harakatining boshqa qatnashchilarini tezlikni, harakat yo‘nalishini keskin o‘zgartirishga yoki o‘z xavfsizligini yoxud boshqa fuqarolarning xavfsizligini ta’minlash uchun o‘zga choral</w:t>
      </w:r>
      <w:r>
        <w:rPr>
          <w:rFonts w:eastAsia="Times New Roman"/>
          <w:color w:val="000000"/>
        </w:rPr>
        <w:t>arni ko‘rishga majbur qiluvchi huquqbuzarlikni sodir etishi,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 miqdorida jarima solishga sabab bo‘ladi.</w:t>
      </w:r>
    </w:p>
    <w:p w:rsidR="00000000" w:rsidRDefault="001A54AD">
      <w:pPr>
        <w:shd w:val="clear" w:color="auto" w:fill="FFFFFF"/>
        <w:spacing w:before="120" w:after="60"/>
        <w:ind w:firstLine="851"/>
        <w:jc w:val="both"/>
        <w:divId w:val="923998229"/>
        <w:rPr>
          <w:rFonts w:eastAsia="Times New Roman"/>
          <w:b/>
          <w:bCs/>
          <w:color w:val="000080"/>
        </w:rPr>
      </w:pPr>
      <w:r>
        <w:rPr>
          <w:rFonts w:eastAsia="Times New Roman"/>
          <w:b/>
          <w:bCs/>
          <w:color w:val="000080"/>
        </w:rPr>
        <w:t>128</w:t>
      </w:r>
      <w:r>
        <w:rPr>
          <w:rFonts w:eastAsia="Times New Roman"/>
          <w:b/>
          <w:bCs/>
          <w:color w:val="000080"/>
          <w:vertAlign w:val="superscript"/>
        </w:rPr>
        <w:t>6</w:t>
      </w:r>
      <w:r>
        <w:rPr>
          <w:rFonts w:eastAsia="Times New Roman"/>
          <w:b/>
          <w:bCs/>
          <w:color w:val="000080"/>
        </w:rPr>
        <w:t>-modda. Transport vositalari haydovchilarining to‘xtash yoki to‘xtab turish qoidalarini buzishi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w:t>
      </w:r>
      <w:r>
        <w:rPr>
          <w:rFonts w:eastAsia="Times New Roman"/>
          <w:color w:val="000000"/>
        </w:rPr>
        <w:t xml:space="preserve"> vositalari haydovchilarining to‘xtash yoki to‘xtab turish qoidalarini buzishi,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 miqdorida jarima solishga sabab bo‘ladi.</w:t>
      </w:r>
    </w:p>
    <w:p w:rsidR="00000000" w:rsidRDefault="001A54AD">
      <w:pPr>
        <w:shd w:val="clear" w:color="auto" w:fill="FFFFFF"/>
        <w:spacing w:before="120" w:after="60"/>
        <w:ind w:firstLine="851"/>
        <w:jc w:val="both"/>
        <w:divId w:val="2050301478"/>
        <w:rPr>
          <w:rFonts w:eastAsia="Times New Roman"/>
          <w:b/>
          <w:bCs/>
          <w:color w:val="000080"/>
        </w:rPr>
      </w:pPr>
      <w:r>
        <w:rPr>
          <w:rFonts w:eastAsia="Times New Roman"/>
          <w:b/>
          <w:bCs/>
          <w:color w:val="000080"/>
        </w:rPr>
        <w:t>128</w:t>
      </w:r>
      <w:r>
        <w:rPr>
          <w:rFonts w:eastAsia="Times New Roman"/>
          <w:b/>
          <w:bCs/>
          <w:color w:val="000080"/>
          <w:vertAlign w:val="superscript"/>
        </w:rPr>
        <w:t>7</w:t>
      </w:r>
      <w:r>
        <w:rPr>
          <w:rFonts w:eastAsia="Times New Roman"/>
          <w:b/>
          <w:bCs/>
          <w:color w:val="000080"/>
        </w:rPr>
        <w:t>-modda. Yo‘nalishli transport vositalari uchun alohida ajratilgan tasmasi bor yo‘ldan</w:t>
      </w:r>
      <w:r>
        <w:rPr>
          <w:rFonts w:eastAsia="Times New Roman"/>
          <w:b/>
          <w:bCs/>
          <w:color w:val="000080"/>
        </w:rPr>
        <w:t xml:space="preserve"> transport vositalarining harakatlanishi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Yo‘nalishli transport vositalari uchun alohida ajratilgan tasmasi bor yo‘ldan transport vositalarining harakatlanishi (bundan ruxsat etilgan hollar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 miqdorida j</w:t>
      </w:r>
      <w:r>
        <w:rPr>
          <w:rFonts w:eastAsia="Times New Roman"/>
          <w:color w:val="000000"/>
        </w:rPr>
        <w:t>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47" w:anchor="-7480991" w:history="1">
        <w:r>
          <w:rPr>
            <w:rFonts w:eastAsia="Times New Roman"/>
            <w:color w:val="008080"/>
          </w:rPr>
          <w:t>birinchi qismida</w:t>
        </w:r>
      </w:hyperlink>
      <w:r>
        <w:rPr>
          <w:rFonts w:eastAsia="Times New Roman"/>
          <w:color w:val="000000"/>
        </w:rPr>
        <w:t xml:space="preserve"> nazarda tutilgan xuddi shunday huquqbuzarlikni ma’muriy jazo qo‘llanilganidan keyin bir yil davomida takror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w:t>
      </w:r>
      <w:r>
        <w:rPr>
          <w:rFonts w:eastAsia="Times New Roman"/>
          <w:color w:val="000000"/>
        </w:rPr>
        <w:t>ash miqdorining uch baravari miqdorida jarima solishga sabab bo‘ladi.</w:t>
      </w:r>
    </w:p>
    <w:p w:rsidR="00000000" w:rsidRDefault="001A54AD">
      <w:pPr>
        <w:shd w:val="clear" w:color="auto" w:fill="FFFFFF"/>
        <w:spacing w:before="120" w:after="60"/>
        <w:ind w:firstLine="851"/>
        <w:jc w:val="both"/>
        <w:divId w:val="934477873"/>
        <w:rPr>
          <w:rFonts w:eastAsia="Times New Roman"/>
          <w:b/>
          <w:bCs/>
          <w:color w:val="000080"/>
        </w:rPr>
      </w:pPr>
      <w:r>
        <w:rPr>
          <w:rStyle w:val="Strong"/>
          <w:rFonts w:eastAsia="Times New Roman"/>
          <w:color w:val="000080"/>
        </w:rPr>
        <w:t>128</w:t>
      </w:r>
      <w:r>
        <w:rPr>
          <w:rStyle w:val="Strong"/>
          <w:rFonts w:eastAsia="Times New Roman"/>
          <w:color w:val="000080"/>
          <w:vertAlign w:val="superscript"/>
        </w:rPr>
        <w:t>8</w:t>
      </w:r>
      <w:r>
        <w:rPr>
          <w:rStyle w:val="Strong"/>
          <w:rFonts w:eastAsia="Times New Roman"/>
          <w:color w:val="000080"/>
        </w:rPr>
        <w:t>-modda. Transport vositasida odam tashish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Odam tashish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w:t>
      </w:r>
      <w:r>
        <w:rPr>
          <w:rFonts w:eastAsia="Times New Roman"/>
          <w:color w:val="000000"/>
        </w:rPr>
        <w:t>vtobus va mikroavtobuslarda ichki ishlar organlarining hamrohligisiz odam tashish, agar ularning hamrohligida odam tashish shart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sabab bo‘ladi.</w:t>
      </w:r>
    </w:p>
    <w:p w:rsidR="00000000" w:rsidRDefault="001A54AD">
      <w:pPr>
        <w:shd w:val="clear" w:color="auto" w:fill="FFFFFF"/>
        <w:spacing w:before="120" w:after="60"/>
        <w:ind w:firstLine="851"/>
        <w:jc w:val="both"/>
        <w:divId w:val="1501316341"/>
        <w:rPr>
          <w:rFonts w:eastAsia="Times New Roman"/>
          <w:b/>
          <w:bCs/>
          <w:color w:val="000080"/>
        </w:rPr>
      </w:pPr>
      <w:r>
        <w:rPr>
          <w:rStyle w:val="Strong"/>
          <w:rFonts w:eastAsia="Times New Roman"/>
          <w:color w:val="000080"/>
        </w:rPr>
        <w:t>128</w:t>
      </w:r>
      <w:r>
        <w:rPr>
          <w:rStyle w:val="Strong"/>
          <w:rFonts w:eastAsia="Times New Roman"/>
          <w:color w:val="000080"/>
          <w:vertAlign w:val="superscript"/>
        </w:rPr>
        <w:t>9</w:t>
      </w:r>
      <w:r>
        <w:rPr>
          <w:rStyle w:val="Strong"/>
          <w:rFonts w:eastAsia="Times New Roman"/>
          <w:color w:val="000080"/>
        </w:rPr>
        <w:t>-modda. Transport vositalari</w:t>
      </w:r>
      <w:r>
        <w:rPr>
          <w:rStyle w:val="Strong"/>
          <w:rFonts w:eastAsia="Times New Roman"/>
          <w:color w:val="000080"/>
        </w:rPr>
        <w:t>ni quvib o‘tish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quvib o‘tish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 miqdorida jarima solishga sabab bo‘ladi.</w:t>
      </w:r>
    </w:p>
    <w:p w:rsidR="00000000" w:rsidRDefault="001A54AD">
      <w:pPr>
        <w:shd w:val="clear" w:color="auto" w:fill="FFFFFF"/>
        <w:spacing w:before="120" w:after="60"/>
        <w:ind w:firstLine="851"/>
        <w:jc w:val="both"/>
        <w:divId w:val="168101928"/>
        <w:rPr>
          <w:rFonts w:eastAsia="Times New Roman"/>
          <w:b/>
          <w:bCs/>
          <w:color w:val="000080"/>
        </w:rPr>
      </w:pPr>
      <w:r>
        <w:rPr>
          <w:rStyle w:val="Strong"/>
          <w:rFonts w:eastAsia="Times New Roman"/>
          <w:color w:val="000080"/>
        </w:rPr>
        <w:t>128</w:t>
      </w:r>
      <w:r>
        <w:rPr>
          <w:rStyle w:val="Strong"/>
          <w:rFonts w:eastAsia="Times New Roman"/>
          <w:color w:val="000080"/>
          <w:vertAlign w:val="superscript"/>
        </w:rPr>
        <w:t>10</w:t>
      </w:r>
      <w:r>
        <w:rPr>
          <w:rStyle w:val="Strong"/>
          <w:rFonts w:eastAsia="Times New Roman"/>
          <w:color w:val="000080"/>
        </w:rPr>
        <w:t>-modda.</w:t>
      </w:r>
      <w:r>
        <w:rPr>
          <w:rFonts w:eastAsia="Times New Roman"/>
          <w:b/>
          <w:bCs/>
          <w:color w:val="000080"/>
        </w:rPr>
        <w:t xml:space="preserve"> </w:t>
      </w:r>
      <w:r>
        <w:rPr>
          <w:rStyle w:val="Strong"/>
          <w:rFonts w:eastAsia="Times New Roman"/>
          <w:color w:val="000080"/>
        </w:rPr>
        <w:t>Yo‘l bezoriligi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 bezoriligi, ya’ni transport vositalari haydov</w:t>
      </w:r>
      <w:r>
        <w:rPr>
          <w:rFonts w:eastAsia="Times New Roman"/>
          <w:color w:val="000000"/>
        </w:rPr>
        <w:t>chilarining boshqa transport vositalarining harakatiga qasddan to‘sqinlik qilishi, harakatlanish burchagini va (yoki) tezligini saqlagan holda transport vositasini sababsiz sirpantirishi (drift), o‘z yo‘nalishida harakatlanish bo‘lagini sababsiz keskin rav</w:t>
      </w:r>
      <w:r>
        <w:rPr>
          <w:rFonts w:eastAsia="Times New Roman"/>
          <w:color w:val="000000"/>
        </w:rPr>
        <w:t>ishda uch va undan ortiq marta uzluksiz o‘zgartirishi (bundan maxsus ajratilgan joylarda sodir etish mustasno) yoki yo‘l harakati ishtirokchilarining xavfsiz harakatlanishiga tahdid soluvchi yoxud transport vositasida yo‘l harakatining boshqa ishtirokchila</w:t>
      </w:r>
      <w:r>
        <w:rPr>
          <w:rFonts w:eastAsia="Times New Roman"/>
          <w:color w:val="000000"/>
        </w:rPr>
        <w:t>riga nisbatan hurmatsizlikda ifodalangan boshqa xatti-harakatlarni namoyishkorona sodir etishi,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boshqarish huquqidan bir yildan ikki yilgacha muddatga mahrum qilib, bazaviy hisoblash miqdorining yigirma besh baravari miqdorida jari</w:t>
      </w:r>
      <w:r>
        <w:rPr>
          <w:rFonts w:eastAsia="Times New Roman"/>
          <w:color w:val="000000"/>
        </w:rPr>
        <w:t>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transport vositalarini boshqarish huquqi bo‘lmagan yoki transport vositalarini boshqarish huquqidan mahrum etilgan shaxs tomonidan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 m</w:t>
      </w:r>
      <w:r>
        <w:rPr>
          <w:rFonts w:eastAsia="Times New Roman"/>
          <w:color w:val="000000"/>
        </w:rPr>
        <w:t>iqdorida jarima solishga yoki o‘n besh sutka muddatga ma’muriy qamoqqa olishga sabab bo‘ladi.</w:t>
      </w:r>
    </w:p>
    <w:p w:rsidR="00000000" w:rsidRDefault="001A54AD">
      <w:pPr>
        <w:shd w:val="clear" w:color="auto" w:fill="FFFFFF"/>
        <w:spacing w:before="120" w:after="60"/>
        <w:ind w:firstLine="851"/>
        <w:jc w:val="both"/>
        <w:divId w:val="1993631763"/>
        <w:rPr>
          <w:rFonts w:eastAsia="Times New Roman"/>
          <w:b/>
          <w:bCs/>
          <w:color w:val="000080"/>
        </w:rPr>
      </w:pPr>
      <w:r>
        <w:rPr>
          <w:rFonts w:eastAsia="Times New Roman"/>
          <w:b/>
          <w:bCs/>
          <w:color w:val="000080"/>
        </w:rPr>
        <w:t xml:space="preserve">129-modda. Transport vositalari haydovchilarining yo‘l harakati xavfsizligiga tahdid soluvchi guruh bo‘lib harakat qilishda qatnashishi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 hayd</w:t>
      </w:r>
      <w:r>
        <w:rPr>
          <w:rFonts w:eastAsia="Times New Roman"/>
          <w:color w:val="000000"/>
        </w:rPr>
        <w:t>ovchilarining yo‘l harakati xavfsizligiga tahdid soluvchi yoki avariya holatini keltirib chiqaruvchi guruh bo‘lib harakat qilishda qatnashishi,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sabab bo‘ladi.</w:t>
      </w:r>
    </w:p>
    <w:p w:rsidR="00000000" w:rsidRDefault="001A54AD">
      <w:pPr>
        <w:shd w:val="clear" w:color="auto" w:fill="FFFFFF"/>
        <w:spacing w:before="120" w:after="60"/>
        <w:ind w:firstLine="851"/>
        <w:jc w:val="both"/>
        <w:divId w:val="1416394220"/>
        <w:rPr>
          <w:rFonts w:eastAsia="Times New Roman"/>
          <w:b/>
          <w:bCs/>
          <w:color w:val="000080"/>
        </w:rPr>
      </w:pPr>
      <w:r>
        <w:rPr>
          <w:rFonts w:eastAsia="Times New Roman"/>
          <w:b/>
          <w:bCs/>
          <w:color w:val="000080"/>
        </w:rPr>
        <w:t xml:space="preserve">130-modda. Transport vositalari haydovchilarining temir yo‘lning o‘tish joylaridan o‘tish qoidalarini buzishi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 haydovchilarining temir yo‘lning o‘tish joylaridan o‘tish qoidalarini buzishi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w:t>
      </w:r>
      <w:r>
        <w:rPr>
          <w:rFonts w:eastAsia="Times New Roman"/>
          <w:color w:val="000000"/>
        </w:rPr>
        <w:t xml:space="preserve"> miqdorida jarima solishga sabab bo‘ladi.</w:t>
      </w:r>
    </w:p>
    <w:p w:rsidR="00000000" w:rsidRDefault="001A54AD">
      <w:pPr>
        <w:shd w:val="clear" w:color="auto" w:fill="FFFFFF"/>
        <w:spacing w:before="120" w:after="60"/>
        <w:ind w:firstLine="851"/>
        <w:jc w:val="both"/>
        <w:divId w:val="21170970"/>
        <w:rPr>
          <w:rFonts w:eastAsia="Times New Roman"/>
          <w:b/>
          <w:bCs/>
          <w:color w:val="000080"/>
        </w:rPr>
      </w:pPr>
      <w:r>
        <w:rPr>
          <w:rFonts w:eastAsia="Times New Roman"/>
          <w:b/>
          <w:bCs/>
          <w:color w:val="000080"/>
        </w:rPr>
        <w:t>131-modda. Transport vositalarini mastlik holatida boshqarish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Haydovchilarning transport vositalarini alkogolli ichimlikdan mastlik holatida yoki giyohvandlik vositalari, ularning analoglari, psixotrop yoki shaxsni</w:t>
      </w:r>
      <w:r>
        <w:rPr>
          <w:rFonts w:eastAsia="Times New Roman"/>
          <w:color w:val="000000"/>
        </w:rPr>
        <w:t>ng aql-idrokiga ta’sir ko‘rsatuvchi boshqa moddalar ta’siri ostida boshqarishi,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boshqarish huquqidan uch yil muddatga mahrum qilib, bazaviy hisoblash miqdorining qirq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w:t>
      </w:r>
      <w:r>
        <w:rPr>
          <w:rFonts w:eastAsia="Times New Roman"/>
          <w:color w:val="000000"/>
        </w:rPr>
        <w:t>huquqbuzarlik transport vositalarini boshqarish huquqi bo‘lmagan shaxs tomonidan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 miqdorida jarima solishga yoki o‘n besh sutka muddatga ma’muriy qamoqqa olishga sabab bo‘ladi.</w:t>
      </w:r>
    </w:p>
    <w:p w:rsidR="00000000" w:rsidRDefault="001A54AD">
      <w:pPr>
        <w:shd w:val="clear" w:color="auto" w:fill="FFFFFF"/>
        <w:spacing w:before="120" w:after="60"/>
        <w:ind w:firstLine="851"/>
        <w:jc w:val="both"/>
        <w:divId w:val="1763330061"/>
        <w:rPr>
          <w:rFonts w:eastAsia="Times New Roman"/>
          <w:b/>
          <w:bCs/>
          <w:color w:val="000080"/>
        </w:rPr>
      </w:pPr>
      <w:r>
        <w:rPr>
          <w:rFonts w:eastAsia="Times New Roman"/>
          <w:b/>
          <w:bCs/>
          <w:color w:val="000080"/>
        </w:rPr>
        <w:t xml:space="preserve">132-modda. </w:t>
      </w:r>
      <w:r>
        <w:rPr>
          <w:rFonts w:eastAsia="Times New Roman"/>
          <w:b/>
          <w:bCs/>
          <w:color w:val="000080"/>
        </w:rPr>
        <w:t xml:space="preserve">Kema haydovchilarining kichik hajmli kemalarni mast holda boshqarishi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Kema haydovchilarining kichik hajmdagi kemalarni mast holda boshqarishi, shuningdek kichik hajmli kemalarni boshqarishni alkogolli ichimlikdan, giyovand modda ta’siridan yoki o‘zgacha t</w:t>
      </w:r>
      <w:r>
        <w:rPr>
          <w:rFonts w:eastAsia="Times New Roman"/>
          <w:color w:val="000000"/>
        </w:rPr>
        <w:t>arzda mast holdagi shaxslarga topshirish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yoki kema haydovchilarini kemani boshqarish huquqidan ikki yil muddatga mahrum etishga sabab bo‘ladi.</w:t>
      </w:r>
    </w:p>
    <w:p w:rsidR="00000000" w:rsidRDefault="001A54AD">
      <w:pPr>
        <w:shd w:val="clear" w:color="auto" w:fill="FFFFFF"/>
        <w:spacing w:before="120" w:after="60"/>
        <w:ind w:firstLine="851"/>
        <w:jc w:val="both"/>
        <w:divId w:val="972515870"/>
        <w:rPr>
          <w:rFonts w:eastAsia="Times New Roman"/>
          <w:b/>
          <w:bCs/>
          <w:color w:val="000080"/>
        </w:rPr>
      </w:pPr>
      <w:r>
        <w:rPr>
          <w:rFonts w:eastAsia="Times New Roman"/>
          <w:b/>
          <w:bCs/>
          <w:color w:val="000080"/>
        </w:rPr>
        <w:t>133-modda. Transport vositalari haydovchi</w:t>
      </w:r>
      <w:r>
        <w:rPr>
          <w:rFonts w:eastAsia="Times New Roman"/>
          <w:b/>
          <w:bCs/>
          <w:color w:val="000080"/>
        </w:rPr>
        <w:t xml:space="preserve">larining yo‘l harakati qoidalarini buzishi jabrlanuvchiga yengil tan jarohati yoki ancha miqdorda moddiy zarar yetkazilishiga olib kelishi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 haydovchilarining yo‘l harakati qoidalarini buzishi jabrlanuvchiga yengil tan jarohati yoki ancha miqdorda moddiy zarar yetkazilishiga olib kelsa, bundan jabrlanuvchiga yengil tan jarohati yetkazilishiga olib kelmagan yo‘l-transport ho</w:t>
      </w:r>
      <w:r>
        <w:rPr>
          <w:rFonts w:eastAsia="Times New Roman"/>
          <w:color w:val="000000"/>
        </w:rPr>
        <w:t xml:space="preserve">disasi sodir etilganda yo‘l-transport hodisasida ishtirok etgan haydovchilar tomonidan yo‘l-transport hodisasi to‘g‘risida xabarnoma tuzilgan hollar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yetti baravarigacha miqdorda jarima solishga yok</w:t>
      </w:r>
      <w:r>
        <w:rPr>
          <w:rFonts w:eastAsia="Times New Roman"/>
          <w:color w:val="000000"/>
        </w:rPr>
        <w:t xml:space="preserve">i transport vositalarini boshqarish huquqidan bir yildan uch yilgacha muddatga mahrum etishga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Ancha miqdordagi moddiy zarar deganda, bazaviy hisoblash miqdorining besh baravari miqdoridan oshib ketgan zarar tushuniladi. </w:t>
      </w:r>
    </w:p>
    <w:p w:rsidR="00000000" w:rsidRDefault="001A54AD">
      <w:pPr>
        <w:shd w:val="clear" w:color="auto" w:fill="FFFFFF"/>
        <w:spacing w:before="120" w:after="60"/>
        <w:ind w:firstLine="851"/>
        <w:jc w:val="both"/>
        <w:divId w:val="945044775"/>
        <w:rPr>
          <w:rFonts w:eastAsia="Times New Roman"/>
          <w:b/>
          <w:bCs/>
          <w:color w:val="000080"/>
        </w:rPr>
      </w:pPr>
      <w:r>
        <w:rPr>
          <w:rFonts w:eastAsia="Times New Roman"/>
          <w:b/>
          <w:bCs/>
          <w:color w:val="000080"/>
        </w:rPr>
        <w:t>134-modda. Haydovch</w:t>
      </w:r>
      <w:r>
        <w:rPr>
          <w:rFonts w:eastAsia="Times New Roman"/>
          <w:b/>
          <w:bCs/>
          <w:color w:val="000080"/>
        </w:rPr>
        <w:t xml:space="preserve">ilarning yo‘l harakati qoidalarini buzishi transport vositalarining yoki boshqa mol-mulkning shikastlanishiga olib kelishi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 haydovchilarining yo‘l harakati qoidalarini buzishi transport vositalari, yo‘l harakatini tartibga soluvchi vos</w:t>
      </w:r>
      <w:r>
        <w:rPr>
          <w:rFonts w:eastAsia="Times New Roman"/>
          <w:color w:val="000000"/>
        </w:rPr>
        <w:t>italar yoki boshqa mol-mulk shikastlanishiga olib kelsa, lekin ancha miqdorda moddiy zarar yetkazmasa, bundan yo‘l harakatini tartibga soluvchi vositalar yoki boshqa mol-mulk shikastlanishiga olib kelmagan yo‘l-transport hodisasi sodir etilganda yo‘l-trans</w:t>
      </w:r>
      <w:r>
        <w:rPr>
          <w:rFonts w:eastAsia="Times New Roman"/>
          <w:color w:val="000000"/>
        </w:rPr>
        <w:t xml:space="preserve">port hodisasida ishtirok etgan haydovchilar tomonidan yo‘l-transport hodisasi to‘g‘risida xabarnoma tuzilgan hollar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baravaridan to‘rt baravarigacha miqdorda jarima solishga yoki transport vositasini boshqarish</w:t>
      </w:r>
      <w:r>
        <w:rPr>
          <w:rFonts w:eastAsia="Times New Roman"/>
          <w:color w:val="000000"/>
        </w:rPr>
        <w:t xml:space="preserve"> huquqidan olti oydan bir yilgacha muddatga mahrum etishga sabab bo‘ladi. </w:t>
      </w:r>
    </w:p>
    <w:p w:rsidR="00000000" w:rsidRDefault="001A54AD">
      <w:pPr>
        <w:shd w:val="clear" w:color="auto" w:fill="FFFFFF"/>
        <w:spacing w:before="120" w:after="60"/>
        <w:ind w:firstLine="851"/>
        <w:jc w:val="both"/>
        <w:divId w:val="351803958"/>
        <w:rPr>
          <w:rFonts w:eastAsia="Times New Roman"/>
          <w:b/>
          <w:bCs/>
          <w:color w:val="000080"/>
        </w:rPr>
      </w:pPr>
      <w:r>
        <w:rPr>
          <w:rFonts w:eastAsia="Times New Roman"/>
          <w:b/>
          <w:bCs/>
          <w:color w:val="000080"/>
        </w:rPr>
        <w:t xml:space="preserve">135-modda. Yo‘l harakati qoidalarida nazarda tutilgan hujjatlari bo‘lmagan shaxslarning transport vositalarini boshqarishi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boshqarish huquqini beruvchi hujja</w:t>
      </w:r>
      <w:r>
        <w:rPr>
          <w:rFonts w:eastAsia="Times New Roman"/>
          <w:color w:val="000000"/>
        </w:rPr>
        <w:t>tlari, transport vositasi ro‘yxatdan o‘tkazilganligi to‘g‘risidagi, shuningdek transport vositasiga egalik qilish, egasi yo‘qligida undan foydalanish yoki uni tasarruf etish huquqini tasdiqlovchi hujjatlari, transport vositalari egalarining fuqarolik javob</w:t>
      </w:r>
      <w:r>
        <w:rPr>
          <w:rFonts w:eastAsia="Times New Roman"/>
          <w:color w:val="000000"/>
        </w:rPr>
        <w:t>garligini majburiy sug‘urta qilish bo‘yicha sug‘urta polisi, oynalar tusini o‘zgartirish (qoraytirish) uchun tegishli ruxsatnomasi, O‘zbekiston Respublikasi hududiga chet eldan olib kirilgan transport vositasi uchun bojxona organlari tomonidan berilgan huj</w:t>
      </w:r>
      <w:r>
        <w:rPr>
          <w:rFonts w:eastAsia="Times New Roman"/>
          <w:color w:val="000000"/>
        </w:rPr>
        <w:t>jatlari, qonunchilikda nazarda tutilgan hollarda esa litsenziya kartochkasi yoki yo‘l varaqasi, yuridik shaxslarning transport vositalari haydovchilar uchun, shu jumladan yo‘lovchi yoki yuk tashish faoliyatini amalga oshiruvchi haydovchilar uchun malaka os</w:t>
      </w:r>
      <w:r>
        <w:rPr>
          <w:rFonts w:eastAsia="Times New Roman"/>
          <w:color w:val="000000"/>
        </w:rPr>
        <w:t xml:space="preserve">hirishdan o‘tganligi to‘g‘risidagi sertifikati (bundan transport vositalarini boshqarish huquqini beruvchi guvohnomani almashtirish yoki yo‘qolgan guvohnoma o‘rniga boshqasini berish hollarini istisno qilgan holda, guvohnoma olingan paytdan e’tiboran ikki </w:t>
      </w:r>
      <w:r>
        <w:rPr>
          <w:rFonts w:eastAsia="Times New Roman"/>
          <w:color w:val="000000"/>
        </w:rPr>
        <w:t>yillik davr mustasno) yonida bo‘lmagan holda, xuddi shuningdek transport vositalarini olib kirganligini tasdiqlovchi bojxona organlari tomonidan berilgan tegishli belgilar qo‘yilgan hujjatlarining muddati o‘tgan haydovchilarning transport vositalarini bosh</w:t>
      </w:r>
      <w:r>
        <w:rPr>
          <w:rFonts w:eastAsia="Times New Roman"/>
          <w:color w:val="000000"/>
        </w:rPr>
        <w:t>qarishi,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boshqarish huquqiga ega bo‘lmagan yoxud aynan shu transport vositalarini boshqarish huquqini beruvchi hujjatlari mavjud bo‘lmagan shaxslar</w:t>
      </w:r>
      <w:r>
        <w:rPr>
          <w:rFonts w:eastAsia="Times New Roman"/>
          <w:color w:val="000000"/>
        </w:rPr>
        <w:t>ning transport vositalarini boshqarishi, xuddi shuningdek transport vositalarini boshqarish huquqiga ega bo‘lmagan shaxsga transport vositalarini boshqarishning topshirilishi,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sabab bo</w:t>
      </w:r>
      <w:r>
        <w:rPr>
          <w:rFonts w:eastAsia="Times New Roman"/>
          <w:color w:val="000000"/>
        </w:rPr>
        <w:t>‘ladi.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boshqarish huquqidan mahrum etilgan shaxslarning bunday vositalarni boshqarishi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Haydovchining yonida O‘zbekiston Respublikasining ichki is</w:t>
      </w:r>
      <w:r>
        <w:rPr>
          <w:rFonts w:eastAsia="Times New Roman"/>
          <w:color w:val="000000"/>
        </w:rPr>
        <w:t xml:space="preserve">hlar organlari yoxud konsullik muassasalari tomonidan berilgan biometrik pasport yoki identifikatsiyalovchi ID-kartasi mavjud bo‘lgan taqdirda, uning transport vositasini boshqarish huquqini beruvchi hujjatni, transport vositasi ro‘yxatdan o‘tkazilganligi </w:t>
      </w:r>
      <w:r>
        <w:rPr>
          <w:rFonts w:eastAsia="Times New Roman"/>
          <w:color w:val="000000"/>
        </w:rPr>
        <w:t>to‘g‘risidagi, shuningdek transport vositasiga egalik qilish, egasi yo‘qligida undan foydalanish yoki uni tasarruf etish huquqini tasdiqlovchi hujjatlarni, transport vositalari egalarining fuqarolik javobgarligini majburiy sug‘urta qilish bo‘yicha sug‘urta</w:t>
      </w:r>
      <w:r>
        <w:rPr>
          <w:rFonts w:eastAsia="Times New Roman"/>
          <w:color w:val="000000"/>
        </w:rPr>
        <w:t xml:space="preserve"> polisini oynalar tusini o‘zgartirish (qoraytirish) uchun tegishli ruxsatnomasini o‘z yonida olib yurishi talab etilmaydi.</w:t>
      </w:r>
    </w:p>
    <w:p w:rsidR="00000000" w:rsidRDefault="001A54AD">
      <w:pPr>
        <w:shd w:val="clear" w:color="auto" w:fill="FFFFFF"/>
        <w:spacing w:before="120" w:after="60"/>
        <w:ind w:firstLine="851"/>
        <w:jc w:val="both"/>
        <w:divId w:val="561985646"/>
        <w:rPr>
          <w:rFonts w:eastAsia="Times New Roman"/>
          <w:b/>
          <w:bCs/>
          <w:color w:val="000080"/>
        </w:rPr>
      </w:pPr>
      <w:r>
        <w:rPr>
          <w:rFonts w:eastAsia="Times New Roman"/>
          <w:b/>
          <w:bCs/>
          <w:color w:val="000080"/>
        </w:rPr>
        <w:t>135</w:t>
      </w:r>
      <w:r>
        <w:rPr>
          <w:rFonts w:eastAsia="Times New Roman"/>
          <w:b/>
          <w:bCs/>
          <w:color w:val="000080"/>
          <w:vertAlign w:val="superscript"/>
        </w:rPr>
        <w:t>1</w:t>
      </w:r>
      <w:r>
        <w:rPr>
          <w:rFonts w:eastAsia="Times New Roman"/>
          <w:b/>
          <w:bCs/>
          <w:color w:val="000080"/>
        </w:rPr>
        <w:t>-modda. Transport vositalari egalarining fuqarolik javobgarligini majburiy sug‘urta qilish to‘g‘risidagi qonunchilikning talablar</w:t>
      </w:r>
      <w:r>
        <w:rPr>
          <w:rFonts w:eastAsia="Times New Roman"/>
          <w:b/>
          <w:bCs/>
          <w:color w:val="000080"/>
        </w:rPr>
        <w:t xml:space="preserve">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 egalarining fuqarolik javobgarligini majburiy sug‘urta qilish bo‘yicha sug‘urta polislarida nazarda tutilmagan foydalanish davrida transport vositalarini boshqarish, xuddi shuningdek faqat mazkur sug‘urta polislarida ko‘rsatilgan haydo</w:t>
      </w:r>
      <w:r>
        <w:rPr>
          <w:rFonts w:eastAsia="Times New Roman"/>
          <w:color w:val="000000"/>
        </w:rPr>
        <w:t xml:space="preserve">vchilar ayni shu transport vositalarini boshqarishi to‘g‘risida mazkur sug‘urta polislarida nazarda tutilgan shartlarni buzgan holda transport vositalarini boshqarish,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ikkidan bir qismi miqdorida jarima solishga sabab bo‘la</w:t>
      </w:r>
      <w:r>
        <w:rPr>
          <w:rFonts w:eastAsia="Times New Roman"/>
          <w:color w:val="000000"/>
        </w:rPr>
        <w:t>di.</w:t>
      </w:r>
    </w:p>
    <w:p w:rsidR="00000000" w:rsidRDefault="001A54AD">
      <w:pPr>
        <w:shd w:val="clear" w:color="auto" w:fill="FFFFFF"/>
        <w:spacing w:before="120" w:after="60"/>
        <w:ind w:firstLine="851"/>
        <w:jc w:val="both"/>
        <w:divId w:val="2123264256"/>
        <w:rPr>
          <w:rFonts w:eastAsia="Times New Roman"/>
          <w:b/>
          <w:bCs/>
          <w:color w:val="000080"/>
        </w:rPr>
      </w:pPr>
      <w:r>
        <w:rPr>
          <w:rFonts w:eastAsia="Times New Roman"/>
          <w:b/>
          <w:bCs/>
          <w:color w:val="000080"/>
        </w:rPr>
        <w:t xml:space="preserve">136-modda. Transport vositalari haydovchilarining va yo‘l harakati boshqa ishtirokchilarining mastligi yoki mast emasligini aniqlash uchun tekshiruvdan o‘tishdan bo‘yin tovlashi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 haydovchilarining mastlik holatida yoki giyohvandlik</w:t>
      </w:r>
      <w:r>
        <w:rPr>
          <w:rFonts w:eastAsia="Times New Roman"/>
          <w:color w:val="000000"/>
        </w:rPr>
        <w:t xml:space="preserve"> vositalari, ularning analoglari, psixotrop yoki shaxsning aql-idrokiga ta’sir ko‘rsatuvchi boshqa moddalar ta’siri ostida ekanligini belgilangan tartibda aniqlash uchun tekshiruvdan o‘tishdan bo‘yin tovlashi,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vositalarini boshqarish huquqidan </w:t>
      </w:r>
      <w:r>
        <w:rPr>
          <w:rFonts w:eastAsia="Times New Roman"/>
          <w:color w:val="000000"/>
        </w:rPr>
        <w:t>uch yil muddatga mahrum qilib, bazaviy hisoblash miqdorining o‘ttiz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transport vositalarini boshqarish huquqiga ega bo‘lmagan shaxs tomonidan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w:t>
      </w:r>
      <w:r>
        <w:rPr>
          <w:rFonts w:eastAsia="Times New Roman"/>
          <w:color w:val="000000"/>
        </w:rPr>
        <w:t>lash miqdorining ellik baravari miqdorida jarima solishga yoki o‘n besh sutkagacha ma’muriy qamoqqa 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48" w:anchor="-1781428" w:history="1">
        <w:r>
          <w:rPr>
            <w:rFonts w:eastAsia="Times New Roman"/>
            <w:color w:val="008080"/>
          </w:rPr>
          <w:t>birinchi qismida</w:t>
        </w:r>
      </w:hyperlink>
      <w:r>
        <w:rPr>
          <w:rFonts w:eastAsia="Times New Roman"/>
          <w:color w:val="000000"/>
        </w:rPr>
        <w:t xml:space="preserve"> nazarda tutilgan huquqbuzarlikning skuterni,</w:t>
      </w:r>
      <w:r>
        <w:rPr>
          <w:rFonts w:eastAsia="Times New Roman"/>
          <w:color w:val="000000"/>
        </w:rPr>
        <w:t xml:space="preserve"> mopedni, velosipedni, individual harakatlanish vositasini, ulovli aravani boshqarib borayotgan shaxs tomonidan sodir etilishi,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 miqdorida jarima solishga sabab bo‘ladi. </w:t>
      </w:r>
    </w:p>
    <w:p w:rsidR="00000000" w:rsidRDefault="001A54AD">
      <w:pPr>
        <w:shd w:val="clear" w:color="auto" w:fill="FFFFFF"/>
        <w:spacing w:before="120" w:after="60"/>
        <w:ind w:firstLine="851"/>
        <w:jc w:val="both"/>
        <w:divId w:val="1152454483"/>
        <w:rPr>
          <w:rFonts w:eastAsia="Times New Roman"/>
          <w:b/>
          <w:bCs/>
          <w:color w:val="000080"/>
        </w:rPr>
      </w:pPr>
      <w:r>
        <w:rPr>
          <w:rFonts w:eastAsia="Times New Roman"/>
          <w:b/>
          <w:bCs/>
          <w:color w:val="000080"/>
        </w:rPr>
        <w:t>137-modda. Yo‘l-transport hodisasi yuz be</w:t>
      </w:r>
      <w:r>
        <w:rPr>
          <w:rFonts w:eastAsia="Times New Roman"/>
          <w:b/>
          <w:bCs/>
          <w:color w:val="000080"/>
        </w:rPr>
        <w:t>rgan joydan ketib qolish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Yo‘l-transport hodisasi qatnashchilarining belgilangan qoidalarni buzgan holda hodisa yuz bergan joydan ketib qolishi,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Yo‘l-transport hodis</w:t>
      </w:r>
      <w:r>
        <w:rPr>
          <w:rFonts w:eastAsia="Times New Roman"/>
          <w:color w:val="000000"/>
        </w:rPr>
        <w:t xml:space="preserve">asi qatnashchilarining belgilangan qoidalarni buzgan holda hodisa yuz bergan joydan ketib qolishi, agar ushbu yo‘l-transport hodisasi jabrlanuvchiga yengil tan jarohati yoki ancha miqdorda moddiy zarar yetkazilishiga olib kelgan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w:t>
      </w:r>
      <w:r>
        <w:rPr>
          <w:rFonts w:eastAsia="Times New Roman"/>
          <w:color w:val="000000"/>
        </w:rPr>
        <w:t>h miqdorining o‘ttiz baravari miqdorida jarima solishga yoki transport vositalarini boshqarish huquqidan uch yil muddatga mahrum etishga yoxud o‘n besh sutkagacha muddatga ma’muriy qamoqqa olishga sabab bo‘ladi.</w:t>
      </w:r>
    </w:p>
    <w:p w:rsidR="00000000" w:rsidRDefault="001A54AD">
      <w:pPr>
        <w:shd w:val="clear" w:color="auto" w:fill="FFFFFF"/>
        <w:spacing w:before="120" w:after="60"/>
        <w:ind w:firstLine="851"/>
        <w:jc w:val="both"/>
        <w:divId w:val="1961035777"/>
        <w:rPr>
          <w:rFonts w:eastAsia="Times New Roman"/>
          <w:b/>
          <w:bCs/>
          <w:color w:val="000080"/>
        </w:rPr>
      </w:pPr>
      <w:r>
        <w:rPr>
          <w:rFonts w:eastAsia="Times New Roman"/>
          <w:b/>
          <w:bCs/>
          <w:color w:val="000080"/>
        </w:rPr>
        <w:t>138-modda. Piyodalar va yo‘l harakati boshqa</w:t>
      </w:r>
      <w:r>
        <w:rPr>
          <w:rFonts w:eastAsia="Times New Roman"/>
          <w:b/>
          <w:bCs/>
          <w:color w:val="000080"/>
        </w:rPr>
        <w:t xml:space="preserve"> ishtirokchilarining yo‘l harakati qoidalarini buzishi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Piyodalarning yo‘l harakatini tartibga soluvchi signallarga bo‘ysunmasligi, ularning yo‘lning harakat qismini belgilanmagan joylardan kesib o‘tishi, piyodalar yo‘lning qatnov qismida, shu jumladan piy</w:t>
      </w:r>
      <w:r>
        <w:rPr>
          <w:rFonts w:eastAsia="Times New Roman"/>
          <w:color w:val="000000"/>
        </w:rPr>
        <w:t>odalar o‘tish joyida harakatlanayotganda telefondan foydalanishi, kitoblarni yoki davriy nashrlarni o‘qishi, videomateriallarni tomosha qilishi hamda audiomateriallarni eshitishi, shuningdek e’tiborni chalg‘itadigan boshqa elektron vositalardan foydalanish</w:t>
      </w:r>
      <w:r>
        <w:rPr>
          <w:rFonts w:eastAsia="Times New Roman"/>
          <w:color w:val="000000"/>
        </w:rPr>
        <w:t>i, shuningdek skuterlar, mopedlar va velosipedlarni, individual harakatlanish vositalarini, ulovli aravani boshqarib borayotgan shaxslarning hamda yo‘ldan foydalanuvchi boshqa shaxslarning yo‘l harakatini tartibga soluvchi signallarga bo‘ysunmasligi, ustun</w:t>
      </w:r>
      <w:r>
        <w:rPr>
          <w:rFonts w:eastAsia="Times New Roman"/>
          <w:color w:val="000000"/>
        </w:rPr>
        <w:t>lik beruvchi, taqiqlovchi yoki ko‘rsatma beruvchi yo‘l belgilari talablariga rioya etmasligi,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Haydovchilarga har xil xizmat ko‘rsatish maqsadida yo‘lning qatnov qism</w:t>
      </w:r>
      <w:r>
        <w:rPr>
          <w:rFonts w:eastAsia="Times New Roman"/>
          <w:color w:val="000000"/>
        </w:rPr>
        <w:t>ida fuqarolarning turishi, yo‘llarga ajratilgan mintaqa tegrasida mol boqish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49" w:anchor="-3034066" w:history="1">
        <w:r>
          <w:rPr>
            <w:rFonts w:eastAsia="Times New Roman"/>
            <w:color w:val="008080"/>
          </w:rPr>
          <w:t>birinchi</w:t>
        </w:r>
      </w:hyperlink>
      <w:r>
        <w:rPr>
          <w:rFonts w:eastAsia="Times New Roman"/>
          <w:color w:val="000000"/>
        </w:rPr>
        <w:t xml:space="preserve"> yoki </w:t>
      </w:r>
      <w:hyperlink r:id="rId150" w:anchor="-200006" w:history="1">
        <w:r>
          <w:rPr>
            <w:rFonts w:eastAsia="Times New Roman"/>
            <w:color w:val="008080"/>
          </w:rPr>
          <w:t xml:space="preserve">ikkinchi </w:t>
        </w:r>
      </w:hyperlink>
      <w:r>
        <w:rPr>
          <w:rFonts w:eastAsia="Times New Roman"/>
          <w:color w:val="000000"/>
        </w:rPr>
        <w:t>qismida ko‘rsatilgan shaxslarning yo‘l harakati qoidalarini buzishi avariya holatini vujudga keltirsa,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w:t>
      </w:r>
      <w:r>
        <w:rPr>
          <w:rFonts w:eastAsia="Times New Roman"/>
          <w:color w:val="000000"/>
        </w:rPr>
        <w:t>nsport vositasi harakatlanayotgan vaqtda yo‘lovchi tomonidan tana qismlarini (qo‘ldan tashqari) salondan chiqarish,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Belgilangan tartibda nur qaytargichlar va chiroqlar bi</w:t>
      </w:r>
      <w:r>
        <w:rPr>
          <w:rFonts w:eastAsia="Times New Roman"/>
          <w:color w:val="000000"/>
        </w:rPr>
        <w:t>lan jihozlanmagan individual harakatlanish vositalarini, skuterlar, mopedlar, velosipedlarni hamda ulovli aravani boshqarish, shuningdek individual harakatlanish vositalarining va skuterlarning haydovchilari tomonidan odamlarni tashish,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w:t>
      </w:r>
      <w:r>
        <w:rPr>
          <w:rFonts w:eastAsia="Times New Roman"/>
          <w:color w:val="000000"/>
        </w:rPr>
        <w:t xml:space="preserve"> miqdorining ikkidan bir qismi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Skuter, moped, velosipedni, individual harakatlanish vositasini, ulovli aravani boshqarib borayotgan shaxsning alkogolli ichimlik, giyohvandlik moddasi ta’sirida yoki o‘zgacha tarzda m</w:t>
      </w:r>
      <w:r>
        <w:rPr>
          <w:rFonts w:eastAsia="Times New Roman"/>
          <w:color w:val="000000"/>
        </w:rPr>
        <w:t>ast bo‘lgan holda yo‘l harakati qoidalarini buzishi,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 miqdorida jarima solishga sabab bo‘ladi. </w:t>
      </w:r>
    </w:p>
    <w:p w:rsidR="00000000" w:rsidRDefault="001A54AD">
      <w:pPr>
        <w:shd w:val="clear" w:color="auto" w:fill="FFFFFF"/>
        <w:spacing w:before="120" w:after="60"/>
        <w:ind w:firstLine="851"/>
        <w:jc w:val="both"/>
        <w:divId w:val="633874242"/>
        <w:rPr>
          <w:rFonts w:eastAsia="Times New Roman"/>
          <w:b/>
          <w:bCs/>
          <w:color w:val="000080"/>
        </w:rPr>
      </w:pPr>
      <w:r>
        <w:rPr>
          <w:rFonts w:eastAsia="Times New Roman"/>
          <w:b/>
          <w:bCs/>
          <w:color w:val="000080"/>
        </w:rPr>
        <w:t>139-modda. Nosoz transport vositalarini yo‘lga chiqarish va transport vositalaridan foydalanish qoidalarini boshqacha tarzda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vositalarining texnik holati va ulardan foydalanish uchun mas’ul bo‘lgan shaxs tomonidan belgilangan tartibda ro‘y</w:t>
      </w:r>
      <w:r>
        <w:rPr>
          <w:rFonts w:eastAsia="Times New Roman"/>
          <w:color w:val="000000"/>
        </w:rPr>
        <w:t>xatdan o‘tkazilmagan yoki majburiy texnik ko‘rikdan o‘tkazilmagan transport vositalarini yo‘lga chiqarish,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vositalarining texnik holati va ulardan foydalanish </w:t>
      </w:r>
      <w:r>
        <w:rPr>
          <w:rFonts w:eastAsia="Times New Roman"/>
          <w:color w:val="000000"/>
        </w:rPr>
        <w:t>uchun mas’ul bo‘lgan shaxs tomonidan nosozligi bo‘lgan yoki muayyan shartlar tufayli transport vositasidan foydalanish taqiqlangan yoki tegishli ruxsatnomasiz qayta jihozlangan transport vositalarini yo‘lga chiqarish,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w:t>
      </w:r>
      <w:r>
        <w:rPr>
          <w:rFonts w:eastAsia="Times New Roman"/>
          <w:color w:val="000000"/>
        </w:rPr>
        <w:t>aravari miqdorida jarima solishga sabab bo‘ladi.</w:t>
      </w:r>
    </w:p>
    <w:p w:rsidR="00000000" w:rsidRDefault="001A54AD">
      <w:pPr>
        <w:shd w:val="clear" w:color="auto" w:fill="FFFFFF"/>
        <w:spacing w:before="120" w:after="60"/>
        <w:ind w:firstLine="851"/>
        <w:jc w:val="both"/>
        <w:divId w:val="533928493"/>
        <w:rPr>
          <w:rFonts w:eastAsia="Times New Roman"/>
          <w:b/>
          <w:bCs/>
          <w:color w:val="000080"/>
        </w:rPr>
      </w:pPr>
      <w:r>
        <w:rPr>
          <w:rStyle w:val="Strong"/>
          <w:rFonts w:eastAsia="Times New Roman"/>
          <w:color w:val="000080"/>
        </w:rPr>
        <w:t>140-modda. Mastlik holatidagi shaxsning transport vositasini boshqarishiga yo‘l qo‘yish yoki boshqarishni unga topshirish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vositalaridan foydalanish uchun mas’ul bo‘lgan shaxs tomonidan mastlik hola</w:t>
      </w:r>
      <w:r>
        <w:rPr>
          <w:rFonts w:eastAsia="Times New Roman"/>
          <w:color w:val="000000"/>
        </w:rPr>
        <w:t>tida yoki giyohvandlik vositalari, ularning analoglari, psixotrop yoki shaxsning aql-idrokiga ta’sir ko‘rsatuvchi boshqa moddalar ta’siri ostida bo‘lgan haydovchilarning yoki transport vositalarini boshqarish huquqi bo‘lmagan shaxslarning transport vosital</w:t>
      </w:r>
      <w:r>
        <w:rPr>
          <w:rFonts w:eastAsia="Times New Roman"/>
          <w:color w:val="000000"/>
        </w:rPr>
        <w:t>arini boshqarishiga yo‘l qo‘yish,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o‘ttiz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vositasining egasi yoki undan foydalanish huquqiga ega bo‘lgan shaxs tomonidan bila turib mastlik holatidagi yoki giyohvand</w:t>
      </w:r>
      <w:r>
        <w:rPr>
          <w:rFonts w:eastAsia="Times New Roman"/>
          <w:color w:val="000000"/>
        </w:rPr>
        <w:t>lik vositalari, ularning analoglari, psixotrop yoki shaxsning aql-idrokiga ta’sir ko‘rsatuvchi boshqa moddalar ta’siri ostidagi shaxsga transport vositasini boshqarishni topshirish,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boshqarish huquqidan ikki yildan uch yilgacha mud</w:t>
      </w:r>
      <w:r>
        <w:rPr>
          <w:rFonts w:eastAsia="Times New Roman"/>
          <w:color w:val="000000"/>
        </w:rPr>
        <w:t>datga mahrum qilib, bazaviy hisoblash miqdorining o‘ttiz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51" w:anchor="-7400897" w:history="1">
        <w:r>
          <w:rPr>
            <w:rFonts w:eastAsia="Times New Roman"/>
            <w:color w:val="008080"/>
          </w:rPr>
          <w:t>ikkinchi qismida</w:t>
        </w:r>
      </w:hyperlink>
      <w:r>
        <w:rPr>
          <w:rFonts w:eastAsia="Times New Roman"/>
          <w:color w:val="000000"/>
        </w:rPr>
        <w:t xml:space="preserve"> ko‘rsatilgan huquqbuzarlik ma’muriy jazo chorasi qo‘llanilga</w:t>
      </w:r>
      <w:r>
        <w:rPr>
          <w:rFonts w:eastAsia="Times New Roman"/>
          <w:color w:val="000000"/>
        </w:rPr>
        <w:t>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 miqdorida jarima solishga yoki o‘n besh sutka muddatga ma’muriy qamoqqa olishga sabab bo‘ladi.</w:t>
      </w:r>
    </w:p>
    <w:p w:rsidR="00000000" w:rsidRDefault="001A54AD">
      <w:pPr>
        <w:shd w:val="clear" w:color="auto" w:fill="FFFFFF"/>
        <w:spacing w:before="120" w:after="60"/>
        <w:ind w:firstLine="851"/>
        <w:jc w:val="both"/>
        <w:divId w:val="1159809430"/>
        <w:rPr>
          <w:rFonts w:eastAsia="Times New Roman"/>
          <w:b/>
          <w:bCs/>
          <w:color w:val="000080"/>
        </w:rPr>
      </w:pPr>
      <w:r>
        <w:rPr>
          <w:rFonts w:eastAsia="Times New Roman"/>
          <w:b/>
          <w:bCs/>
          <w:color w:val="000080"/>
        </w:rPr>
        <w:t>141-modda. Transport vositalaridan shaxsiy boylik orttir</w:t>
      </w:r>
      <w:r>
        <w:rPr>
          <w:rFonts w:eastAsia="Times New Roman"/>
          <w:b/>
          <w:bCs/>
          <w:color w:val="000080"/>
        </w:rPr>
        <w:t xml:space="preserve">ish maqsadida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Haydovchilarning korxonalar, muassasalar va tashkilotlarga qarashli transport vositalaridan shaxsiy boylik orttirish maqsadida foydalanishi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 baravari miqdorida jarima solishga sabab bo‘ladi. </w:t>
      </w:r>
    </w:p>
    <w:p w:rsidR="00000000" w:rsidRDefault="001A54AD">
      <w:pPr>
        <w:shd w:val="clear" w:color="auto" w:fill="FFFFFF"/>
        <w:spacing w:before="120" w:after="60"/>
        <w:ind w:firstLine="851"/>
        <w:jc w:val="both"/>
        <w:divId w:val="365570544"/>
        <w:rPr>
          <w:rFonts w:eastAsia="Times New Roman"/>
          <w:b/>
          <w:bCs/>
          <w:color w:val="000080"/>
        </w:rPr>
      </w:pPr>
      <w:r>
        <w:rPr>
          <w:rFonts w:eastAsia="Times New Roman"/>
          <w:b/>
          <w:bCs/>
          <w:color w:val="000080"/>
        </w:rPr>
        <w:t>1</w:t>
      </w:r>
      <w:r>
        <w:rPr>
          <w:rFonts w:eastAsia="Times New Roman"/>
          <w:b/>
          <w:bCs/>
          <w:color w:val="000080"/>
        </w:rPr>
        <w:t xml:space="preserve">42-modda. Xavfli moddalar va ashyolarni transportda tashish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Temir yo‘l, havo va suv transportida qo‘l yuki sifatida yonuvchan, zaharlovchi, tez alangalanuvchi, portlovchi hamda zaharli moddalar va ashyolarni olib yurish qoidalarini buzi</w:t>
      </w:r>
      <w:r>
        <w:rPr>
          <w:rFonts w:eastAsia="Times New Roman"/>
          <w:color w:val="000000"/>
        </w:rPr>
        <w:t>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Yuk saqlash kamerasiga portlovchi, tez alangalanuvchi, zaharli va badbo‘y moddalar va ashyolarni topshirish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ana shu moddalar va ashyolarni haqin</w:t>
      </w:r>
      <w:r>
        <w:rPr>
          <w:rFonts w:eastAsia="Times New Roman"/>
          <w:color w:val="000000"/>
        </w:rPr>
        <w:t xml:space="preserve">i to‘lash sharti bilan olib qo‘yib yoki olib qo‘ymay yoxud musodara qilib yoki musodara qilmay, bazaviy hisoblash miqdorining bir baravaridan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Trolleybusda, tramvayda, metropolitenda, avtobusda, ma</w:t>
      </w:r>
      <w:r>
        <w:rPr>
          <w:rFonts w:eastAsia="Times New Roman"/>
          <w:color w:val="000000"/>
        </w:rPr>
        <w:t>rshrut taksisida portlovchi, tez alangalanuvchi, zaharlovchi hamda zaharli moddalar va ashyolarni olib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qismidan bir baravarigacha miqdorda jarima solishga sabab bo‘ladi. </w:t>
      </w:r>
    </w:p>
    <w:p w:rsidR="00000000" w:rsidRDefault="001A54AD">
      <w:pPr>
        <w:shd w:val="clear" w:color="auto" w:fill="FFFFFF"/>
        <w:spacing w:before="120" w:after="60"/>
        <w:ind w:firstLine="851"/>
        <w:jc w:val="both"/>
        <w:divId w:val="2049908445"/>
        <w:rPr>
          <w:rFonts w:eastAsia="Times New Roman"/>
          <w:b/>
          <w:bCs/>
          <w:color w:val="000080"/>
        </w:rPr>
      </w:pPr>
      <w:r>
        <w:rPr>
          <w:rFonts w:eastAsia="Times New Roman"/>
          <w:b/>
          <w:bCs/>
          <w:color w:val="000080"/>
        </w:rPr>
        <w:t>143-modda. Kira haqi to‘lamasdan y</w:t>
      </w:r>
      <w:r>
        <w:rPr>
          <w:rFonts w:eastAsia="Times New Roman"/>
          <w:b/>
          <w:bCs/>
          <w:color w:val="000080"/>
        </w:rPr>
        <w:t xml:space="preserve">uk olib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Trolleybusda, tramvayda, shahar ichida va shahar atrofiga qatnaydigan avtobusda, marshrut taksisida kira haqi to‘lamasdan yuk olib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har bir yuk joyi uchun bazaviy hisoblash miqdorining o‘ndan bir qismi miqdorida jarima solishga saba</w:t>
      </w:r>
      <w:r>
        <w:rPr>
          <w:rFonts w:eastAsia="Times New Roman"/>
          <w:color w:val="000000"/>
        </w:rPr>
        <w:t xml:space="preserve">b bo‘ladi. </w:t>
      </w:r>
    </w:p>
    <w:p w:rsidR="00000000" w:rsidRDefault="001A54AD">
      <w:pPr>
        <w:shd w:val="clear" w:color="auto" w:fill="FFFFFF"/>
        <w:spacing w:before="120" w:after="60"/>
        <w:ind w:firstLine="851"/>
        <w:jc w:val="both"/>
        <w:divId w:val="506099285"/>
        <w:rPr>
          <w:rFonts w:eastAsia="Times New Roman"/>
          <w:b/>
          <w:bCs/>
          <w:color w:val="000080"/>
        </w:rPr>
      </w:pPr>
      <w:r>
        <w:rPr>
          <w:rFonts w:eastAsia="Times New Roman"/>
          <w:b/>
          <w:bCs/>
          <w:color w:val="000080"/>
        </w:rPr>
        <w:t xml:space="preserve">144-modda. Transportda chiptasiz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Yo‘lovchining transportda chiptasiz yurishi, o‘n yoshdan o‘n olti yoshgacha bo‘lgan bolalarni chiptasiz olib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 shahar atrofiga qatnaydigan poyezdlarda,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 mahalliy va uzoq masofaga qatnaydigan poyezdlarda,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 miqdorida jarima sol</w:t>
      </w:r>
      <w:r>
        <w:rPr>
          <w:rFonts w:eastAsia="Times New Roman"/>
          <w:color w:val="000000"/>
        </w:rPr>
        <w:t xml:space="preserve">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Shahar atrofiga qatnaydigan poyezdlarda, mahalliy va uzoq masofaga qatnaydigan poyezdlarda besh yoshdan o‘n yoshgacha bo‘lgan bolalarni chiptasiz olib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beshdan bir qismi miqdorida jarima solishga </w:t>
      </w:r>
      <w:r>
        <w:rPr>
          <w:rFonts w:eastAsia="Times New Roman"/>
          <w:color w:val="000000"/>
        </w:rPr>
        <w:t xml:space="preserve">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Yo‘lovchilarning samolyotda chiptasiz yurishi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Shaharlararo qatnaydigan avtobusda chiptasiz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 miqdorida </w:t>
      </w:r>
      <w:r>
        <w:rPr>
          <w:rFonts w:eastAsia="Times New Roman"/>
          <w:color w:val="000000"/>
        </w:rPr>
        <w:t>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Yo‘lovchining trolleybusda, tramvayda, shahar ichida va shahar atrofiga qatnaydigan avtobusda chiptasiz yurishi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o‘ndan bir qismi miqdorida jarima solishga sabab bo‘ladi. </w:t>
      </w:r>
    </w:p>
    <w:p w:rsidR="00000000" w:rsidRDefault="001A54AD">
      <w:pPr>
        <w:shd w:val="clear" w:color="auto" w:fill="FFFFFF"/>
        <w:spacing w:before="120" w:after="60"/>
        <w:ind w:firstLine="851"/>
        <w:jc w:val="both"/>
        <w:divId w:val="1239902069"/>
        <w:rPr>
          <w:rFonts w:eastAsia="Times New Roman"/>
          <w:b/>
          <w:bCs/>
          <w:color w:val="000080"/>
        </w:rPr>
      </w:pPr>
      <w:r>
        <w:rPr>
          <w:rFonts w:eastAsia="Times New Roman"/>
          <w:b/>
          <w:bCs/>
          <w:color w:val="000080"/>
        </w:rPr>
        <w:t>145-modda. Yo‘lovchila</w:t>
      </w:r>
      <w:r>
        <w:rPr>
          <w:rFonts w:eastAsia="Times New Roman"/>
          <w:b/>
          <w:bCs/>
          <w:color w:val="000080"/>
        </w:rPr>
        <w:t xml:space="preserve">rni chiptasiz tashish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Havo, temir yo‘l transportida yo‘lovchilarni chiptasiz tashish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Suv, avtomobil transportida va shahar elektr transportida yo‘l</w:t>
      </w:r>
      <w:r>
        <w:rPr>
          <w:rFonts w:eastAsia="Times New Roman"/>
          <w:color w:val="000000"/>
        </w:rPr>
        <w:t>ovchilarni chiptasiz tashish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 baravaridan uch baravarigacha miqdorda jarima solishga sabab bo‘ladi. </w:t>
      </w:r>
    </w:p>
    <w:p w:rsidR="00000000" w:rsidRDefault="001A54AD">
      <w:pPr>
        <w:shd w:val="clear" w:color="auto" w:fill="FFFFFF"/>
        <w:spacing w:before="120" w:after="60"/>
        <w:ind w:firstLine="851"/>
        <w:jc w:val="both"/>
        <w:divId w:val="554632919"/>
        <w:rPr>
          <w:rFonts w:eastAsia="Times New Roman"/>
          <w:b/>
          <w:bCs/>
          <w:color w:val="000080"/>
        </w:rPr>
      </w:pPr>
      <w:r>
        <w:rPr>
          <w:rFonts w:eastAsia="Times New Roman"/>
          <w:b/>
          <w:bCs/>
          <w:color w:val="000080"/>
        </w:rPr>
        <w:t xml:space="preserve">146-modda. Havo, temir yo‘l, suv va avtomobil transportida yuklarning saqlanishini ta’minlash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Temir</w:t>
      </w:r>
      <w:r>
        <w:rPr>
          <w:rFonts w:eastAsia="Times New Roman"/>
          <w:color w:val="000000"/>
        </w:rPr>
        <w:t xml:space="preserve"> yo‘lning yuk tashish uchun mo‘ljallangan qatnov tarkibiga, konteynerlarga, suzuvchi va boshqa transport vositalariga, shuningdek yuk tashuvchi moslamalarga shikast yetkazish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uch baravarigacha miqdorda jarima</w:t>
      </w:r>
      <w:r>
        <w:rPr>
          <w:rFonts w:eastAsia="Times New Roman"/>
          <w:color w:val="000000"/>
        </w:rPr>
        <w:t xml:space="preserve">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Havo kemalari, yuk vagonlari, avtomobillar, avtomobil tirkamalari, konteynerlarning, suzuvchi vositalar tryumlari va boshqa yukxonalarining plombalariga va bekitkich qurilmalariga shikast yetkazish, ularning plombalarini buzish, a</w:t>
      </w:r>
      <w:r>
        <w:rPr>
          <w:rFonts w:eastAsia="Times New Roman"/>
          <w:color w:val="000000"/>
        </w:rPr>
        <w:t>yrim yuk o‘rinlariga va yuk o‘ramalariga, paketlariga, yuk qo‘ralarining, temir yo‘l stansiyalarining, yuk avtomobillari stansiyalarining, konteyner punktlarining (maydonchalarining), portlarning (pristanlarning) va yuk tashish bilan bog‘liq bo‘lgan operat</w:t>
      </w:r>
      <w:r>
        <w:rPr>
          <w:rFonts w:eastAsia="Times New Roman"/>
          <w:color w:val="000000"/>
        </w:rPr>
        <w:t>siyalarni bajarish uchun foydalaniladigan omborlarning to‘siqlariga shikast yetkazish, shuningdek tegishli ruxsati bo‘lmay turib yuk qo‘ralariga, konteyner punktlariga (maydonchalariga), portlar (pristanlar), shlyuzlarning yuk turgan hududlariga (joylariga</w:t>
      </w:r>
      <w:r>
        <w:rPr>
          <w:rFonts w:eastAsia="Times New Roman"/>
          <w:color w:val="000000"/>
        </w:rPr>
        <w:t>) va yuqorida zikr etilgan omborlarga kirish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qismidan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Havo, temir yo‘l, suv va avtomobil transportida yuklarning but saqlanishini ta’minlash qoidalarini</w:t>
      </w:r>
      <w:r>
        <w:rPr>
          <w:rFonts w:eastAsia="Times New Roman"/>
          <w:color w:val="000000"/>
        </w:rPr>
        <w:t xml:space="preserve">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yetti baravarigacha miqdorda jarima solishga sabab bo‘ladi. </w:t>
      </w:r>
    </w:p>
    <w:p w:rsidR="00000000" w:rsidRDefault="001A54AD">
      <w:pPr>
        <w:shd w:val="clear" w:color="auto" w:fill="FFFFFF"/>
        <w:spacing w:before="120" w:after="60"/>
        <w:ind w:firstLine="851"/>
        <w:jc w:val="both"/>
        <w:divId w:val="1728069059"/>
        <w:rPr>
          <w:rFonts w:eastAsia="Times New Roman"/>
          <w:b/>
          <w:bCs/>
          <w:color w:val="000080"/>
        </w:rPr>
      </w:pPr>
      <w:r>
        <w:rPr>
          <w:rFonts w:eastAsia="Times New Roman"/>
          <w:b/>
          <w:bCs/>
          <w:color w:val="000080"/>
        </w:rPr>
        <w:t>146</w:t>
      </w:r>
      <w:r>
        <w:rPr>
          <w:rFonts w:eastAsia="Times New Roman"/>
          <w:b/>
          <w:bCs/>
          <w:color w:val="000080"/>
          <w:vertAlign w:val="superscript"/>
        </w:rPr>
        <w:t>1</w:t>
      </w:r>
      <w:r>
        <w:rPr>
          <w:rFonts w:eastAsia="Times New Roman"/>
          <w:b/>
          <w:bCs/>
          <w:color w:val="000080"/>
        </w:rPr>
        <w:t xml:space="preserve">-modda. Tashuvchining o‘z fuqarolik javobgarligini majburiy sug‘urta qilish bo‘yicha majburiyatini bajarmasligi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Tashuvchining yo‘lovchilar hayoti, sog‘lig‘i va (yoki) mol-mulkiga zarar yetkazganlik uchun qonunda belgilangan o‘z fuqarolik javobgarligini majburiy sug‘urta qilish bo‘yicha majburiyatini bajarmasligi,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w:t>
      </w:r>
      <w:r>
        <w:rPr>
          <w:rFonts w:eastAsia="Times New Roman"/>
          <w:color w:val="000000"/>
        </w:rPr>
        <w:t xml:space="preserve"> yetti baravaridan o‘n baravarigacha miqdorda jarima solishga sabab bo‘ladi.</w:t>
      </w:r>
    </w:p>
    <w:p w:rsidR="00000000" w:rsidRDefault="001A54AD">
      <w:pPr>
        <w:shd w:val="clear" w:color="auto" w:fill="FFFFFF"/>
        <w:spacing w:before="120" w:after="60"/>
        <w:ind w:firstLine="851"/>
        <w:jc w:val="both"/>
        <w:divId w:val="2092696147"/>
        <w:rPr>
          <w:rFonts w:eastAsia="Times New Roman"/>
          <w:b/>
          <w:bCs/>
          <w:color w:val="000080"/>
        </w:rPr>
      </w:pPr>
      <w:r>
        <w:rPr>
          <w:rFonts w:eastAsia="Times New Roman"/>
          <w:b/>
          <w:bCs/>
          <w:color w:val="000080"/>
        </w:rPr>
        <w:t>147-modda. Yo‘llarga, yo‘l inshootlariga, yo‘l harakatini tartibga solib turuvchi texnik vositalarga shikast yetkazish, ularni saqlash qoidalarini buzish, yo‘l harakatini tashkil etish talablarini bajarmaslik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Yo‘llarga, temir yo‘ldan o‘tish joylariga, yo‘l</w:t>
      </w:r>
      <w:r>
        <w:rPr>
          <w:rFonts w:eastAsia="Times New Roman"/>
          <w:color w:val="000000"/>
        </w:rPr>
        <w:t xml:space="preserve"> harakatini tartibga soluvchi boshqa inshootlar yoki texnik vositalarga shikast yetkazish, shuningdek yo‘l harakatiga qasddan, shu jumladan yo‘l qoplamasini ifloslantirish yo‘li bilan xalal berish, xuddi shuningdek avtomobil yo‘llarini o‘zboshimchalik bila</w:t>
      </w:r>
      <w:r>
        <w:rPr>
          <w:rFonts w:eastAsia="Times New Roman"/>
          <w:color w:val="000000"/>
        </w:rPr>
        <w:t>n qazish, ularda sun’iy notekisliklar va to‘siqlar yaratish, shu jumladan yo‘l harakati ishtirokchilarining harakatiga to‘sqinlik qiluvchi noqonuniy to‘siqlarni va boshqa qurilmalarni o‘rnatish, avtomobil yo‘lida ishlarni amalga oshirish uchun berilgan rux</w:t>
      </w:r>
      <w:r>
        <w:rPr>
          <w:rFonts w:eastAsia="Times New Roman"/>
          <w:color w:val="000000"/>
        </w:rPr>
        <w:t>satnoma talablarini bajarmaslik, shu jumladan yo‘llarda qurilish-qazish ishlarini olib borgan shaxslar tomonidan belgilangan muddatlarda yo‘l infratuzilmasini oldingi holatiga keltirmaslik, shuningdek yo‘llarni saqlash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w:t>
      </w:r>
      <w:r>
        <w:rPr>
          <w:rFonts w:eastAsia="Times New Roman"/>
          <w:color w:val="000000"/>
        </w:rPr>
        <w:t>viy hisoblash miqdorining besh baravari miqdorida, mansabdor shaxslarga esa — yigirma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 belgilarini o‘rnatish, yo‘llarni, temir yo‘ldan kesib o‘tish joylari va boshqa yo‘l inshootlarini harakat uchun xav</w:t>
      </w:r>
      <w:r>
        <w:rPr>
          <w:rFonts w:eastAsia="Times New Roman"/>
          <w:color w:val="000000"/>
        </w:rPr>
        <w:t>fsiz holda saqlash qoidalarini buzish yoki ta’mirlash ishlari olib boriladigan yo‘l qismiga vaqtincha yo‘l belgilari, signallar va svetoforlar, to‘suvchi va yo‘naltiruvchi moslamalar o‘rnatmaslik, shuningdek qatnov qismiga vaqtincha yotiq chiziqlar chizmas</w:t>
      </w:r>
      <w:r>
        <w:rPr>
          <w:rFonts w:eastAsia="Times New Roman"/>
          <w:color w:val="000000"/>
        </w:rPr>
        <w:t>lik yoxud yo‘lning ayrim qismlaridan foydalanish harakat xavfsizligiga tahdid etadigan paytda ularda harakatni o‘z vaqtida taqiqlash yoki cheklash choralarini ko‘rmaslik,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yigirma besh baravari miqdorida </w:t>
      </w:r>
      <w:r>
        <w:rPr>
          <w:rFonts w:eastAsia="Times New Roman"/>
          <w:color w:val="000000"/>
        </w:rPr>
        <w:t>jarima solishga sabab bo‘ladi.</w:t>
      </w:r>
    </w:p>
    <w:p w:rsidR="00000000" w:rsidRDefault="001A54AD">
      <w:pPr>
        <w:shd w:val="clear" w:color="auto" w:fill="FFFFFF"/>
        <w:spacing w:before="120" w:after="60"/>
        <w:ind w:firstLine="851"/>
        <w:jc w:val="both"/>
        <w:divId w:val="1105736611"/>
        <w:rPr>
          <w:rFonts w:eastAsia="Times New Roman"/>
          <w:b/>
          <w:bCs/>
          <w:color w:val="000080"/>
        </w:rPr>
      </w:pPr>
      <w:r>
        <w:rPr>
          <w:rFonts w:eastAsia="Times New Roman"/>
          <w:b/>
          <w:bCs/>
          <w:color w:val="000080"/>
        </w:rPr>
        <w:t>148-modda. Temir yo‘llar va avtomobil yo‘llari uchun ajratilgan mintaqalarni muhofaza qilish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Temir yo‘llar va avtomobil yo‘llari uchun ajratilgan mintaqalarda temir yo‘l organlari va yo‘l organlari bilan ke</w:t>
      </w:r>
      <w:r>
        <w:rPr>
          <w:rFonts w:eastAsia="Times New Roman"/>
          <w:color w:val="000000"/>
        </w:rPr>
        <w:t>lishmay turib yerni haydash, o‘t o‘rish, chimlarni olib tashlash va tuproq olish, sanoat, melioratsiya suvlarini va oqova suvlarni suv qochirish inshootlariga va rezervlariga oqizish, shuningdek ajratilgan mintaqalarda va yog‘och ko‘priklardan 100 metrgach</w:t>
      </w:r>
      <w:r>
        <w:rPr>
          <w:rFonts w:eastAsia="Times New Roman"/>
          <w:color w:val="000000"/>
        </w:rPr>
        <w:t>a bo‘lgan masofada olov yoqish, yog‘och ko‘priklar va taxta to‘shamali ko‘priklarda chekish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to‘rtdan bir qismidan ikkidan bir qismigacha, mansabdor shaxslarga esa — bir baravaridan ikki baravarigacha miqdorda jar</w:t>
      </w:r>
      <w:r>
        <w:rPr>
          <w:rFonts w:eastAsia="Times New Roman"/>
          <w:color w:val="000000"/>
        </w:rPr>
        <w:t xml:space="preserve">ima solishga sabab bo‘ladi. </w:t>
      </w:r>
    </w:p>
    <w:p w:rsidR="00000000" w:rsidRDefault="001A54AD">
      <w:pPr>
        <w:shd w:val="clear" w:color="auto" w:fill="FFFFFF"/>
        <w:spacing w:before="120" w:after="60"/>
        <w:ind w:firstLine="851"/>
        <w:jc w:val="both"/>
        <w:divId w:val="169031994"/>
        <w:rPr>
          <w:rFonts w:eastAsia="Times New Roman"/>
          <w:b/>
          <w:bCs/>
          <w:color w:val="000080"/>
        </w:rPr>
      </w:pPr>
      <w:r>
        <w:rPr>
          <w:rFonts w:eastAsia="Times New Roman"/>
          <w:b/>
          <w:bCs/>
          <w:color w:val="000080"/>
        </w:rPr>
        <w:t xml:space="preserve">149-modda. Yer egalari yoki yerdan foydalanuvchilarning avtomobil yo‘llarini va yo‘l inshootlarini muhofaza qilish qoidalarini buzishi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Avtomobil yo‘llariga ajratilgan mintaqaga tutash joylardagi yer egalari yoki yerdan foydala</w:t>
      </w:r>
      <w:r>
        <w:rPr>
          <w:rFonts w:eastAsia="Times New Roman"/>
          <w:color w:val="000000"/>
        </w:rPr>
        <w:t>nuvchilarning umum foydalanishdagi yo‘llardagi aholi punktlari doirasida, o‘zlariga biriktirib qo‘yilgan yer maydoni chegarasida piyodalar yuradigan yo‘lkalar va ular o‘tadigan ko‘prikchalar qurish, ularni ta’mirlash va muntazam orastalab turish majburiyat</w:t>
      </w:r>
      <w:r>
        <w:rPr>
          <w:rFonts w:eastAsia="Times New Roman"/>
          <w:color w:val="000000"/>
        </w:rPr>
        <w:t>larini, shuningdek o‘zlariga biriktirilgan yer maydonidan chiqish yo‘llarini yoki umum foydalanishdagi avtomobil yo‘llariga kelib tutashadigan yo‘llarni, shu jumladan kesib o‘tiladigan ko‘priklarni texnik jihatdan soz holda va ozoda saqlash majburiyatlarin</w:t>
      </w:r>
      <w:r>
        <w:rPr>
          <w:rFonts w:eastAsia="Times New Roman"/>
          <w:color w:val="000000"/>
        </w:rPr>
        <w:t>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o‘ndan bir qismi miqdorida jarima solishga sabab bo‘ladi. </w:t>
      </w:r>
    </w:p>
    <w:p w:rsidR="00000000" w:rsidRDefault="001A54AD">
      <w:pPr>
        <w:shd w:val="clear" w:color="auto" w:fill="FFFFFF"/>
        <w:spacing w:before="120" w:after="60"/>
        <w:ind w:firstLine="851"/>
        <w:jc w:val="both"/>
        <w:divId w:val="178785888"/>
        <w:rPr>
          <w:rFonts w:eastAsia="Times New Roman"/>
          <w:b/>
          <w:bCs/>
          <w:color w:val="000080"/>
        </w:rPr>
      </w:pPr>
      <w:r>
        <w:rPr>
          <w:rFonts w:eastAsia="Times New Roman"/>
          <w:b/>
          <w:bCs/>
          <w:color w:val="000080"/>
        </w:rPr>
        <w:t>150-modda. Magistral quvurlarni muhofaza qilish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Magistral quvurlarni muhofaza qilish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w:t>
      </w:r>
      <w:r>
        <w:rPr>
          <w:rFonts w:eastAsia="Times New Roman"/>
          <w:color w:val="000000"/>
        </w:rPr>
        <w:t xml:space="preserve">ash miqdorining ikkidan bir qismi, mansabdor shaxslarga esa — bir baravari miqdorida jarima solishga sabab bo‘ladi. </w:t>
      </w:r>
    </w:p>
    <w:p w:rsidR="00000000" w:rsidRDefault="001A54AD">
      <w:pPr>
        <w:shd w:val="clear" w:color="auto" w:fill="FFFFFF"/>
        <w:spacing w:before="120" w:after="60"/>
        <w:ind w:firstLine="851"/>
        <w:jc w:val="both"/>
        <w:divId w:val="302393108"/>
        <w:rPr>
          <w:rFonts w:eastAsia="Times New Roman"/>
          <w:b/>
          <w:bCs/>
          <w:color w:val="000080"/>
        </w:rPr>
      </w:pPr>
      <w:r>
        <w:rPr>
          <w:rFonts w:eastAsia="Times New Roman"/>
          <w:b/>
          <w:bCs/>
          <w:color w:val="000080"/>
        </w:rPr>
        <w:t>151-modda. Ruxsatsiz radiouzatkich shoxobchasi o‘rnatish va (yoki) undan foydalanish, shuningdek abonentlik qurilmasini elektr aloqa tarmoq</w:t>
      </w:r>
      <w:r>
        <w:rPr>
          <w:rFonts w:eastAsia="Times New Roman"/>
          <w:b/>
          <w:bCs/>
          <w:color w:val="000080"/>
        </w:rPr>
        <w:t>lariga ulash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Quvvatidan qat’i nazar radiouzatkich shoxobchasini ruxsatsiz o‘rnatish va (yoki) undan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ikki baravaridan besh baravarigacha mi</w:t>
      </w:r>
      <w:r>
        <w:rPr>
          <w:rFonts w:eastAsia="Times New Roman"/>
          <w:color w:val="000000"/>
        </w:rPr>
        <w:t xml:space="preserve">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Abonentlik qurilmasini ro‘yxatdan o‘tkazmay yoki ruxsatsiz elektr aloqa tarmoqlariga ulash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abonentlik qurilmasini musodara qilib yoki musodara qilmay, bazaviy hisoblash miqdorining ikki baravaridan besh baravarigac</w:t>
      </w:r>
      <w:r>
        <w:rPr>
          <w:rFonts w:eastAsia="Times New Roman"/>
          <w:color w:val="000000"/>
        </w:rPr>
        <w:t xml:space="preserve">ha miqdorda jarima solishga sabab bo‘ladi. </w:t>
      </w:r>
    </w:p>
    <w:p w:rsidR="00000000" w:rsidRDefault="001A54AD">
      <w:pPr>
        <w:shd w:val="clear" w:color="auto" w:fill="FFFFFF"/>
        <w:spacing w:before="120" w:after="60"/>
        <w:ind w:firstLine="851"/>
        <w:jc w:val="both"/>
        <w:divId w:val="1030766693"/>
        <w:rPr>
          <w:rFonts w:eastAsia="Times New Roman"/>
          <w:b/>
          <w:bCs/>
          <w:color w:val="000080"/>
        </w:rPr>
      </w:pPr>
      <w:r>
        <w:rPr>
          <w:rFonts w:eastAsia="Times New Roman"/>
          <w:b/>
          <w:bCs/>
          <w:color w:val="000080"/>
        </w:rPr>
        <w:t xml:space="preserve">152-modda. Radioelektron vositalar va yuqori chastotali qurilmalardan foydalanish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Radioelektron vositalar yoki yuqori chastotali qurilmalarni loyihalash, qurish (o‘rnatish) va ulardan foydalanis</w:t>
      </w:r>
      <w:r>
        <w:rPr>
          <w:rFonts w:eastAsia="Times New Roman"/>
          <w:color w:val="000000"/>
        </w:rPr>
        <w:t xml:space="preserve">hning belgilangan qoidalarini, radioayirboshlash va radiochastotalardan foydalanish qoidalarini buzish, radionurlanishning texnik reglamentlari yoki davlat standartlari, normalari va belgilangan tartibda o‘rnatilgan parametrlariga rioya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w:t>
      </w:r>
      <w:r>
        <w:rPr>
          <w:rFonts w:eastAsia="Times New Roman"/>
          <w:color w:val="000000"/>
        </w:rPr>
        <w:t xml:space="preserve">larga bazaviy hisoblash miqdorining ikki baravaridan besh baravarigacha, mansabdor shaxslarga esa — besh baravaridan yetti baravargacha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Radioelektron vositalari yoki yuqori chastotali qurilmalarni tayyorlash, olish,</w:t>
      </w:r>
      <w:r>
        <w:rPr>
          <w:rFonts w:eastAsia="Times New Roman"/>
          <w:color w:val="000000"/>
        </w:rPr>
        <w:t xml:space="preserve"> sotish yoki o‘zgaga doimiy yoxud vaqtincha foydalanish uchun berish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radioelektron vositalarni yoki yuqori chastotali qurilmalarni musodara qilib yoki musodara qilmay, fuqarolarga bazaviy hisoblash miqdorining uch baravaridan besh barav</w:t>
      </w:r>
      <w:r>
        <w:rPr>
          <w:rFonts w:eastAsia="Times New Roman"/>
          <w:color w:val="000000"/>
        </w:rPr>
        <w:t xml:space="preserve">arigacha, mansabdor shaxslarga esa —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52" w:anchor="-335749" w:history="1">
        <w:r>
          <w:rPr>
            <w:rFonts w:eastAsia="Times New Roman"/>
            <w:color w:val="008080"/>
          </w:rPr>
          <w:t>birinchi</w:t>
        </w:r>
      </w:hyperlink>
      <w:r>
        <w:rPr>
          <w:rFonts w:eastAsia="Times New Roman"/>
          <w:color w:val="000000"/>
        </w:rPr>
        <w:t xml:space="preserve"> va </w:t>
      </w:r>
      <w:hyperlink r:id="rId153" w:anchor="-335767" w:history="1">
        <w:r>
          <w:rPr>
            <w:rFonts w:eastAsia="Times New Roman"/>
            <w:color w:val="008080"/>
          </w:rPr>
          <w:t>ikki</w:t>
        </w:r>
        <w:r>
          <w:rPr>
            <w:rFonts w:eastAsia="Times New Roman"/>
            <w:color w:val="008080"/>
          </w:rPr>
          <w:t xml:space="preserve">nchi qismida </w:t>
        </w:r>
      </w:hyperlink>
      <w:r>
        <w:rPr>
          <w:rFonts w:eastAsia="Times New Roman"/>
          <w:color w:val="000000"/>
        </w:rPr>
        <w:t xml:space="preserve">nazarda tutilgan huquqbuzarliklar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radioelektron vositalarni yoki yuqori chastotali qurilmalarni musodara qilib yoki musodara qilmay, fuqarolarga baza</w:t>
      </w:r>
      <w:r>
        <w:rPr>
          <w:rFonts w:eastAsia="Times New Roman"/>
          <w:color w:val="000000"/>
        </w:rPr>
        <w:t xml:space="preserve">viy hisoblash miqdorining besh baravaridan yetti baravarigacha, mansabdor shaxslarga esa — o‘n baravaridan o‘n besh baravarigacha miqdorda jarima solishga sabab bo‘ladi. </w:t>
      </w:r>
    </w:p>
    <w:p w:rsidR="00000000" w:rsidRDefault="001A54AD">
      <w:pPr>
        <w:shd w:val="clear" w:color="auto" w:fill="FFFFFF"/>
        <w:spacing w:before="120" w:after="60"/>
        <w:ind w:firstLine="851"/>
        <w:jc w:val="both"/>
        <w:divId w:val="120654916"/>
        <w:rPr>
          <w:rFonts w:eastAsia="Times New Roman"/>
          <w:b/>
          <w:bCs/>
          <w:color w:val="000080"/>
        </w:rPr>
      </w:pPr>
      <w:r>
        <w:rPr>
          <w:rFonts w:eastAsia="Times New Roman"/>
          <w:b/>
          <w:bCs/>
          <w:color w:val="000080"/>
        </w:rPr>
        <w:t>153-modda. Aloqa xizmatining sifatiga doir normalar va davlat standartlarini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Aloqa xizmatining sifatiga doir normalar va davlat standartlarini, davlat aloqa tarmog‘i bilan bog‘lanadigan simli elektr aloqa vositalarining, radionurlanishlarining parametrlarini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bir baravarida</w:t>
      </w:r>
      <w:r>
        <w:rPr>
          <w:rFonts w:eastAsia="Times New Roman"/>
          <w:color w:val="000000"/>
        </w:rPr>
        <w:t xml:space="preserve">n ikki baravarigacha miqdorda jarima solishga sabab bo‘ladi. </w:t>
      </w:r>
    </w:p>
    <w:p w:rsidR="00000000" w:rsidRDefault="001A54AD">
      <w:pPr>
        <w:shd w:val="clear" w:color="auto" w:fill="FFFFFF"/>
        <w:spacing w:before="120" w:after="60"/>
        <w:ind w:firstLine="851"/>
        <w:jc w:val="both"/>
        <w:divId w:val="124277911"/>
        <w:rPr>
          <w:rFonts w:eastAsia="Times New Roman"/>
          <w:b/>
          <w:bCs/>
          <w:color w:val="000080"/>
        </w:rPr>
      </w:pPr>
      <w:r>
        <w:rPr>
          <w:rFonts w:eastAsia="Times New Roman"/>
          <w:b/>
          <w:bCs/>
          <w:color w:val="000080"/>
        </w:rPr>
        <w:t>154-modda. Aloqa yo‘llari va inshootlarini muhofaza qilish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Aloqa yo‘llari va inshootlarini, shuningdek aloqa yo‘li va kabel inshootlarini muhofaza qilish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baravarigacha, mansabdor shaxslarga esa — uch baravaridan yetti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w:t>
      </w:r>
      <w:r>
        <w:rPr>
          <w:rFonts w:eastAsia="Times New Roman"/>
          <w:color w:val="000000"/>
        </w:rPr>
        <w:t xml:space="preserve">ir yil davomida takror sodir etilsa,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baravarigacha, mansabdor shaxslarga esa — yetti baravaridan o‘n baravarigacha miqdorda jarima solishga sabab bo‘ladi. </w:t>
      </w:r>
    </w:p>
    <w:p w:rsidR="00000000" w:rsidRDefault="001A54AD">
      <w:pPr>
        <w:shd w:val="clear" w:color="auto" w:fill="FFFFFF"/>
        <w:spacing w:before="120" w:after="60"/>
        <w:ind w:firstLine="851"/>
        <w:jc w:val="both"/>
        <w:divId w:val="1452556226"/>
        <w:rPr>
          <w:rFonts w:eastAsia="Times New Roman"/>
          <w:b/>
          <w:bCs/>
          <w:color w:val="000080"/>
        </w:rPr>
      </w:pPr>
      <w:r>
        <w:rPr>
          <w:rFonts w:eastAsia="Times New Roman"/>
          <w:b/>
          <w:bCs/>
          <w:color w:val="000080"/>
        </w:rPr>
        <w:t xml:space="preserve">155-modda. Axborotdan foydalanish </w:t>
      </w:r>
      <w:r>
        <w:rPr>
          <w:rFonts w:eastAsia="Times New Roman"/>
          <w:b/>
          <w:bCs/>
          <w:color w:val="000080"/>
        </w:rPr>
        <w:t>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Axborot tizimidan foydalanish maqsadida unga ruxsatsiz kirib olishda ifodalangan axborot va axborot tizimlaridan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uchdan bir qismidan bir baravarigacha, mansabdor </w:t>
      </w:r>
      <w:r>
        <w:rPr>
          <w:rFonts w:eastAsia="Times New Roman"/>
          <w:color w:val="000000"/>
        </w:rPr>
        <w:t xml:space="preserve">shaxslarga esa —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Axborot tizimlarining ishini buzishga olib kelgan xuddi shunday huquqbuzarlik, xuddi shuningdek kirish cheklangan axborot tizimlarini axborot-hisoblash tarmoqlariga</w:t>
      </w:r>
      <w:r>
        <w:rPr>
          <w:rFonts w:eastAsia="Times New Roman"/>
          <w:color w:val="000000"/>
        </w:rPr>
        <w:t xml:space="preserve"> ulash chog‘ida tegishli himoya choralarini ko‘rmaganlik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baravarigacha, mansabdor shaxslarga esa —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Yuridik va jismon</w:t>
      </w:r>
      <w:r>
        <w:rPr>
          <w:rFonts w:eastAsia="Times New Roman"/>
          <w:color w:val="000000"/>
        </w:rPr>
        <w:t>iy shaxslarning axborot tizimlarini xalqaro axborot tarmoqlariga qonunga xilof ravishda ulash, bu tarmoqlarga tegishli himoya choralarini ko‘rmasdan ulanish, xuddi shuningdek ulardan ma’lumotlarni qonunga xilof ravishda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w:t>
      </w:r>
      <w:r>
        <w:rPr>
          <w:rFonts w:eastAsia="Times New Roman"/>
          <w:color w:val="000000"/>
        </w:rPr>
        <w:t xml:space="preserve">h miqdorining ikki baravaridan besh baravarigacha, mansabdor shaxslarga esa — besh baravaridan yetti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O‘zganing elektron hisoblash mashinalari uchun yaratilgan dasturi yoki ma’lumotlar bazasini o‘z nomi</w:t>
      </w:r>
      <w:r>
        <w:rPr>
          <w:rFonts w:eastAsia="Times New Roman"/>
          <w:color w:val="000000"/>
        </w:rPr>
        <w:t xml:space="preserve">dan chiqarish yoxud qonunga xilof ravishda undan nusxa olish yoki bunday asarlarni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baravaridan besh baravarigacha miqdorda jarima solis</w:t>
      </w:r>
      <w:r>
        <w:rPr>
          <w:rFonts w:eastAsia="Times New Roman"/>
          <w:color w:val="000000"/>
        </w:rPr>
        <w:t xml:space="preserve">hga sabab bo‘ladi. </w:t>
      </w:r>
    </w:p>
    <w:p w:rsidR="00000000" w:rsidRDefault="001A54AD">
      <w:pPr>
        <w:shd w:val="clear" w:color="auto" w:fill="FFFFFF"/>
        <w:spacing w:before="120" w:after="60"/>
        <w:ind w:firstLine="851"/>
        <w:jc w:val="both"/>
        <w:divId w:val="437675631"/>
        <w:rPr>
          <w:rFonts w:eastAsia="Times New Roman"/>
          <w:b/>
          <w:bCs/>
          <w:color w:val="000080"/>
        </w:rPr>
      </w:pPr>
      <w:r>
        <w:rPr>
          <w:rFonts w:eastAsia="Times New Roman"/>
          <w:b/>
          <w:bCs/>
          <w:color w:val="000080"/>
        </w:rPr>
        <w:t>155</w:t>
      </w:r>
      <w:r>
        <w:rPr>
          <w:rFonts w:eastAsia="Times New Roman"/>
          <w:b/>
          <w:bCs/>
          <w:color w:val="000080"/>
          <w:vertAlign w:val="superscript"/>
        </w:rPr>
        <w:t>1</w:t>
      </w:r>
      <w:r>
        <w:rPr>
          <w:rFonts w:eastAsia="Times New Roman"/>
          <w:b/>
          <w:bCs/>
          <w:color w:val="000080"/>
        </w:rPr>
        <w:t xml:space="preserve">-modda. Kompyuter tizimidan foydalanish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Kompyuter tizimidan foydalanishga ruxsati bo‘lgan shaxsning ushbu tizimdan foydalanishning belgilangan qoidalarini buzishi kompyuter axborotining yo‘q qilib yuborilishiga, </w:t>
      </w:r>
      <w:r>
        <w:rPr>
          <w:rFonts w:eastAsia="Times New Roman"/>
          <w:color w:val="000000"/>
        </w:rPr>
        <w:t xml:space="preserve">to‘sib qo‘yilishiga, modifikatsiyalashtirilishiga, kompyuter uskunasi ishlashining buzilishiga sabab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yetti baravarigacha, mansabdor shaxslarga esa — yetti baravaridan o‘n baravarigacha m</w:t>
      </w:r>
      <w:r>
        <w:rPr>
          <w:rFonts w:eastAsia="Times New Roman"/>
          <w:color w:val="000000"/>
        </w:rPr>
        <w:t xml:space="preserve">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konfidensial axborot mavjud bo‘lgan kompyuter tizimidan foydalanish vaqtida sodir etilsa,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yetti baravaridan o‘n baravarigacha, mansabdor shaxsla</w:t>
      </w:r>
      <w:r>
        <w:rPr>
          <w:rFonts w:eastAsia="Times New Roman"/>
          <w:color w:val="000000"/>
        </w:rPr>
        <w:t xml:space="preserve">rga esa — o‘n baravaridan o‘n besh baravarigacha miqdorda jarima solishga sabab bo‘ladi. </w:t>
      </w:r>
    </w:p>
    <w:p w:rsidR="00000000" w:rsidRDefault="001A54AD">
      <w:pPr>
        <w:shd w:val="clear" w:color="auto" w:fill="FFFFFF"/>
        <w:spacing w:before="120" w:after="60"/>
        <w:ind w:firstLine="851"/>
        <w:jc w:val="both"/>
        <w:divId w:val="1344866052"/>
        <w:rPr>
          <w:rFonts w:eastAsia="Times New Roman"/>
          <w:b/>
          <w:bCs/>
          <w:color w:val="000080"/>
        </w:rPr>
      </w:pPr>
      <w:r>
        <w:rPr>
          <w:rFonts w:eastAsia="Times New Roman"/>
          <w:b/>
          <w:bCs/>
          <w:color w:val="000080"/>
        </w:rPr>
        <w:t>155</w:t>
      </w:r>
      <w:r>
        <w:rPr>
          <w:rFonts w:eastAsia="Times New Roman"/>
          <w:b/>
          <w:bCs/>
          <w:color w:val="000080"/>
          <w:vertAlign w:val="superscript"/>
        </w:rPr>
        <w:t>2</w:t>
      </w:r>
      <w:r>
        <w:rPr>
          <w:rFonts w:eastAsia="Times New Roman"/>
          <w:b/>
          <w:bCs/>
          <w:color w:val="000080"/>
        </w:rPr>
        <w:t xml:space="preserve">-modda. Telekommunikatsiya tarmog‘idan qonunga xilof ravishda (ruxsatsiz)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Telekommunikatsiya tarmog‘idan qonunga xilof ravishda (ruxsatsiz) foydalani</w:t>
      </w:r>
      <w:r>
        <w:rPr>
          <w:rFonts w:eastAsia="Times New Roman"/>
          <w:color w:val="000000"/>
        </w:rPr>
        <w:t xml:space="preserve">sh, jinoyat alomatlari mavjud bo‘lmagan taqdirda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sodir etish qurolini musodara qilib, fuqarolarga bazaviy hisoblash miqdorining o‘n baravaridan yigirma baravarigacha, mansabdor shaxslarga esa — yigirma baravaridan ellik baravarigacha miqdo</w:t>
      </w:r>
      <w:r>
        <w:rPr>
          <w:rFonts w:eastAsia="Times New Roman"/>
          <w:color w:val="000000"/>
        </w:rPr>
        <w:t>rda jarima solishga sabab bo‘ladi.</w:t>
      </w:r>
    </w:p>
    <w:p w:rsidR="00000000" w:rsidRDefault="001A54AD">
      <w:pPr>
        <w:shd w:val="clear" w:color="auto" w:fill="FFFFFF"/>
        <w:spacing w:before="120" w:after="60"/>
        <w:ind w:firstLine="851"/>
        <w:jc w:val="both"/>
        <w:divId w:val="528683438"/>
        <w:rPr>
          <w:rFonts w:eastAsia="Times New Roman"/>
          <w:b/>
          <w:bCs/>
          <w:color w:val="000080"/>
        </w:rPr>
      </w:pPr>
      <w:r>
        <w:rPr>
          <w:rFonts w:eastAsia="Times New Roman"/>
          <w:b/>
          <w:bCs/>
          <w:color w:val="000080"/>
        </w:rPr>
        <w:t>155</w:t>
      </w:r>
      <w:r>
        <w:rPr>
          <w:rFonts w:eastAsia="Times New Roman"/>
          <w:b/>
          <w:bCs/>
          <w:color w:val="000080"/>
          <w:vertAlign w:val="superscript"/>
        </w:rPr>
        <w:t>3</w:t>
      </w:r>
      <w:r>
        <w:rPr>
          <w:rFonts w:eastAsia="Times New Roman"/>
          <w:b/>
          <w:bCs/>
          <w:color w:val="000080"/>
        </w:rPr>
        <w:t>-modda. Mobil qurilmaning xalqaro o‘ziga xos identifikatsiya kodini yoki abonent qurilmasining identifikatsiyalash modulini qonunga xilof ravishda o‘zgartirish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Mobil qurilmaning xalqaro o‘ziga xos identifikatsiya kodi</w:t>
      </w:r>
      <w:r>
        <w:rPr>
          <w:rFonts w:eastAsia="Times New Roman"/>
          <w:color w:val="000000"/>
        </w:rPr>
        <w:t>ni qonuniy ishlab chiqaruvchining ruxsatisiz o‘zgartirish, xuddi shuningdek ushbu maqsadda maxsus dasturlarni ishlab chiqish, tarqatish yoki ulardan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sodir etish qurolini musodara qilib, bazaviy hisoblash miqdorining o‘n besh ba</w:t>
      </w:r>
      <w:r>
        <w:rPr>
          <w:rFonts w:eastAsia="Times New Roman"/>
          <w:color w:val="000000"/>
        </w:rPr>
        <w:t>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Abonent qurilmasining identifikatsiyalash modulini qonuniy ishlab chiqaruvchining yoki uning qonuniy egasining ruxsatisiz o‘zgartirish yoki uning nusxasini yaratish,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sodir etish qurolini musodara qilib, bazaviy hisoblash miqdorining yigirma</w:t>
      </w:r>
      <w:r>
        <w:rPr>
          <w:rFonts w:eastAsia="Times New Roman"/>
          <w:color w:val="000000"/>
        </w:rPr>
        <w:t xml:space="preserve"> baravarigacha miqdorda jarima solishga sabab bo‘ladi.</w:t>
      </w:r>
    </w:p>
    <w:p w:rsidR="00000000" w:rsidRDefault="001A54AD">
      <w:pPr>
        <w:shd w:val="clear" w:color="auto" w:fill="FFFFFF"/>
        <w:spacing w:before="120" w:after="60"/>
        <w:ind w:firstLine="851"/>
        <w:jc w:val="both"/>
        <w:divId w:val="1420297765"/>
        <w:rPr>
          <w:rFonts w:eastAsia="Times New Roman"/>
          <w:b/>
          <w:bCs/>
          <w:color w:val="000080"/>
        </w:rPr>
      </w:pPr>
      <w:r>
        <w:rPr>
          <w:rStyle w:val="Strong"/>
          <w:rFonts w:eastAsia="Times New Roman"/>
          <w:color w:val="000080"/>
        </w:rPr>
        <w:t>155</w:t>
      </w:r>
      <w:r>
        <w:rPr>
          <w:rStyle w:val="Strong"/>
          <w:rFonts w:eastAsia="Times New Roman"/>
          <w:color w:val="000080"/>
          <w:vertAlign w:val="superscript"/>
        </w:rPr>
        <w:t>4</w:t>
      </w:r>
      <w:r>
        <w:rPr>
          <w:rStyle w:val="Strong"/>
          <w:rFonts w:eastAsia="Times New Roman"/>
          <w:color w:val="000080"/>
        </w:rPr>
        <w:t xml:space="preserve">-modda. </w:t>
      </w:r>
      <w:r>
        <w:rPr>
          <w:rFonts w:eastAsia="Times New Roman"/>
          <w:b/>
          <w:bCs/>
          <w:color w:val="000080"/>
        </w:rPr>
        <w:t>Kripto-aktivlar aylanmasi sohasidagi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Kripto-aktivlarni qonunga xilof ravishda olish, o‘tkazish yoki ayirboshlash, belgilangan tartibda litsenziya olmasdan kripto-aktivl</w:t>
      </w:r>
      <w:r>
        <w:rPr>
          <w:rFonts w:eastAsia="Times New Roman"/>
          <w:color w:val="000000"/>
        </w:rPr>
        <w:t>ar aylanmasi sohasidagi xizmatlar provayderlari faoliyatini amalga oshirish,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kripto-aktivlarni hamda mazkur huquqbuzarliklarni sodir etish qurollarini musodara qilib, o‘n besh sutkagacha ma’muriy qamoqqa olishga yoki ushbu Kodeksga muvofiq o‘ziga nisbata</w:t>
      </w:r>
      <w:r>
        <w:rPr>
          <w:rFonts w:eastAsia="Times New Roman"/>
          <w:color w:val="000000"/>
        </w:rPr>
        <w:t>n ma’muriy qamoq qo‘llanilishi mumkin bo‘lmagan shaxslarga bazaviy hisoblash miqdorining yigirma baravaridan o‘ttiz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Kripto-aktivlar aylanmasi sohasidagi xizmatlar provayderlari tomonidan anonim kripto-a</w:t>
      </w:r>
      <w:r>
        <w:rPr>
          <w:rFonts w:eastAsia="Times New Roman"/>
          <w:color w:val="000000"/>
        </w:rPr>
        <w:t>ktivlar bilan operatsiyalarni amalga oshirish,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o‘ttiz baravaridan qirq baravarigacha miqdorda jarima solishga sabab bo‘ladi.</w:t>
      </w:r>
    </w:p>
    <w:p w:rsidR="00000000" w:rsidRDefault="001A54AD">
      <w:pPr>
        <w:shd w:val="clear" w:color="auto" w:fill="FFFFFF"/>
        <w:spacing w:before="120" w:after="60"/>
        <w:ind w:firstLine="851"/>
        <w:jc w:val="both"/>
        <w:divId w:val="1117411308"/>
        <w:rPr>
          <w:rFonts w:eastAsia="Times New Roman"/>
          <w:b/>
          <w:bCs/>
          <w:color w:val="000080"/>
        </w:rPr>
      </w:pPr>
      <w:r>
        <w:rPr>
          <w:rStyle w:val="Strong"/>
          <w:rFonts w:eastAsia="Times New Roman"/>
          <w:color w:val="000080"/>
        </w:rPr>
        <w:t>155</w:t>
      </w:r>
      <w:r>
        <w:rPr>
          <w:rStyle w:val="Strong"/>
          <w:rFonts w:eastAsia="Times New Roman"/>
          <w:color w:val="000080"/>
          <w:vertAlign w:val="superscript"/>
        </w:rPr>
        <w:t>5</w:t>
      </w:r>
      <w:r>
        <w:rPr>
          <w:rStyle w:val="Strong"/>
          <w:rFonts w:eastAsia="Times New Roman"/>
          <w:color w:val="000080"/>
        </w:rPr>
        <w:t xml:space="preserve">-modda. </w:t>
      </w:r>
      <w:r>
        <w:rPr>
          <w:rFonts w:eastAsia="Times New Roman"/>
          <w:b/>
          <w:bCs/>
          <w:color w:val="000080"/>
        </w:rPr>
        <w:t>Mayning faoliyatini qonunga xilof ravishda amalga oshirish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Mayning</w:t>
      </w:r>
      <w:r>
        <w:rPr>
          <w:rFonts w:eastAsia="Times New Roman"/>
          <w:color w:val="000000"/>
        </w:rPr>
        <w:t xml:space="preserve"> faoliyatini belgilangan tartibni buzgan holda amalga oshirish,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mazkur huquqbuzarlikni sodir etish qurollarini musodara qilib, besh sutkagacha ma’muriy qamoqqa olishga yoki ushbu Kodeksga muvofiq o‘ziga nisbatan ma’muriy qamoq qo‘llanilishi mumkin bo‘lma</w:t>
      </w:r>
      <w:r>
        <w:rPr>
          <w:rFonts w:eastAsia="Times New Roman"/>
          <w:color w:val="000000"/>
        </w:rPr>
        <w:t>gan shaxslarga bazaviy hisoblash miqdorining yigirma baravaridan o‘ttiz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Anonim kripto-aktivlar mayningi bilan shug‘ullanish,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kripto-aktivlarni hamda huquqbuzarlik sodir etish qurollarini musodara qili</w:t>
      </w:r>
      <w:r>
        <w:rPr>
          <w:rFonts w:eastAsia="Times New Roman"/>
          <w:color w:val="000000"/>
        </w:rPr>
        <w:t>b, mansabdor shaxslarga bazaviy hisoblash miqdorining o‘ttiz baravaridan qirq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birinchi qismida nazarda tutilgan huquqbuzarlikni ancha miqdorda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mazkur huquqbuzarlikni sodir</w:t>
      </w:r>
      <w:r>
        <w:rPr>
          <w:rFonts w:eastAsia="Times New Roman"/>
          <w:color w:val="000000"/>
        </w:rPr>
        <w:t xml:space="preserve"> etish qurollarini musodara qilib, o‘n sutkagacha ma’muriy qamoqqa olishga yoki ushbu Kodeksga muvofiq o‘ziga nisbatan ma’muriy qamoq qo‘llanilishi mumkin bo‘lmagan shaxslarga bazaviy hisoblash miqdorining o‘ttiz baravaridan ellik baravarigacha miqdorda ja</w:t>
      </w:r>
      <w:r>
        <w:rPr>
          <w:rFonts w:eastAsia="Times New Roman"/>
          <w:color w:val="000000"/>
        </w:rPr>
        <w:t>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birinchi qismida nazarda tutilgan huquqbuzarlikni ko‘p miqdorda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mazkur huquqbuzarlikni sodir etish qurollarini musodara qilib, o‘n besh sutkagacha ma’muriy qamoqqa olishga yoki ushbu Kodeksga muvo</w:t>
      </w:r>
      <w:r>
        <w:rPr>
          <w:rFonts w:eastAsia="Times New Roman"/>
          <w:color w:val="000000"/>
        </w:rPr>
        <w:t>fiq o‘ziga nisbatan ma’muriy qamoq qo‘llanilishi mumkin bo‘lmagan shaxslarga bazaviy hisoblash miqdorining ellik baravaridan yuz baravarigacha miqdorda jarima solishga sabab bo‘ladi.</w:t>
      </w:r>
    </w:p>
    <w:p w:rsidR="00000000" w:rsidRDefault="001A54AD">
      <w:pPr>
        <w:shd w:val="clear" w:color="auto" w:fill="FFFFFF"/>
        <w:spacing w:before="120" w:after="60"/>
        <w:ind w:firstLine="851"/>
        <w:jc w:val="both"/>
        <w:divId w:val="451095269"/>
        <w:rPr>
          <w:rFonts w:eastAsia="Times New Roman"/>
          <w:b/>
          <w:bCs/>
          <w:color w:val="000080"/>
        </w:rPr>
      </w:pPr>
      <w:r>
        <w:rPr>
          <w:rFonts w:eastAsia="Times New Roman"/>
          <w:b/>
          <w:bCs/>
          <w:color w:val="000080"/>
        </w:rPr>
        <w:t xml:space="preserve">156-modda. Avtomat telefonlarni shikastlantirish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Avtomat telefonlarni sh</w:t>
      </w:r>
      <w:r>
        <w:rPr>
          <w:rFonts w:eastAsia="Times New Roman"/>
          <w:color w:val="000000"/>
        </w:rPr>
        <w:t>ikastlantirish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uch baravarigacha miqdorda jarima solishga sabab bo‘ladi.</w:t>
      </w:r>
    </w:p>
    <w:p w:rsidR="00000000" w:rsidRDefault="001A54AD">
      <w:pPr>
        <w:shd w:val="clear" w:color="auto" w:fill="FFFFFF"/>
        <w:spacing w:before="120" w:after="60"/>
        <w:jc w:val="center"/>
        <w:divId w:val="767123670"/>
        <w:rPr>
          <w:rFonts w:eastAsia="Times New Roman"/>
          <w:b/>
          <w:bCs/>
          <w:color w:val="000080"/>
        </w:rPr>
      </w:pPr>
      <w:r>
        <w:rPr>
          <w:rFonts w:eastAsia="Times New Roman"/>
          <w:b/>
          <w:bCs/>
          <w:color w:val="000080"/>
        </w:rPr>
        <w:t xml:space="preserve">XII bob. FUQAROLARNING TURAR JOY HUQUQLARIGA TAALLUQLI, KOMMUNAL XIZMAT VA OBODONLASHTIRISH SOHASIDAGI HUQUQBUZARLIKLAR UCHUN MA’MURIY </w:t>
      </w:r>
      <w:r>
        <w:rPr>
          <w:rFonts w:eastAsia="Times New Roman"/>
          <w:b/>
          <w:bCs/>
          <w:color w:val="000080"/>
        </w:rPr>
        <w:t xml:space="preserve">JAVOBGARLIK </w:t>
      </w:r>
    </w:p>
    <w:p w:rsidR="00000000" w:rsidRDefault="001A54AD">
      <w:pPr>
        <w:shd w:val="clear" w:color="auto" w:fill="FFFFFF"/>
        <w:spacing w:before="120" w:after="60"/>
        <w:ind w:firstLine="851"/>
        <w:jc w:val="both"/>
        <w:divId w:val="198325120"/>
        <w:rPr>
          <w:rFonts w:eastAsia="Times New Roman"/>
          <w:b/>
          <w:bCs/>
          <w:color w:val="000080"/>
        </w:rPr>
      </w:pPr>
      <w:r>
        <w:rPr>
          <w:rFonts w:eastAsia="Times New Roman"/>
          <w:b/>
          <w:bCs/>
          <w:color w:val="000080"/>
        </w:rPr>
        <w:t xml:space="preserve">157-modda. Hisobga olish tartibini hamda uylarga va turar joy binolariga ko‘chib kirish muddatlarini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Turar joy sharoitini yaxshilashga muhtoj fuqarolarni hisobga olish, hisobdan chiqarish va fuqarolarga turar joy berish tartibini buzis</w:t>
      </w:r>
      <w:r>
        <w:rPr>
          <w:rFonts w:eastAsia="Times New Roman"/>
          <w:color w:val="000000"/>
        </w:rPr>
        <w:t xml:space="preserve">h, uylarga va turar joylarga ko‘chib kirishning belgilangan muddatlariga rioya qilmaslik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ikkidan bir qismidan bir baravarigacha miqdorda jarima solishga sabab bo‘ladi. </w:t>
      </w:r>
    </w:p>
    <w:p w:rsidR="00000000" w:rsidRDefault="001A54AD">
      <w:pPr>
        <w:shd w:val="clear" w:color="auto" w:fill="FFFFFF"/>
        <w:spacing w:before="120" w:after="60"/>
        <w:ind w:firstLine="851"/>
        <w:jc w:val="both"/>
        <w:divId w:val="1202594065"/>
        <w:rPr>
          <w:rFonts w:eastAsia="Times New Roman"/>
          <w:b/>
          <w:bCs/>
          <w:color w:val="000080"/>
        </w:rPr>
      </w:pPr>
      <w:r>
        <w:rPr>
          <w:rFonts w:eastAsia="Times New Roman"/>
          <w:b/>
          <w:bCs/>
          <w:color w:val="000080"/>
        </w:rPr>
        <w:t xml:space="preserve">158-modda. Davlat uy-joy fondini </w:t>
      </w:r>
      <w:r>
        <w:rPr>
          <w:rFonts w:eastAsia="Times New Roman"/>
          <w:b/>
          <w:bCs/>
          <w:color w:val="000080"/>
        </w:rPr>
        <w:t xml:space="preserve">xususiylashtirish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uy-joy fondini xususiylashtirish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uch baravaridan besh baravarigacha miqdorda jarima solishga sabab bo‘ladi. </w:t>
      </w:r>
    </w:p>
    <w:p w:rsidR="00000000" w:rsidRDefault="001A54AD">
      <w:pPr>
        <w:shd w:val="clear" w:color="auto" w:fill="FFFFFF"/>
        <w:spacing w:before="120" w:after="60"/>
        <w:ind w:firstLine="851"/>
        <w:jc w:val="both"/>
        <w:divId w:val="725109436"/>
        <w:rPr>
          <w:rFonts w:eastAsia="Times New Roman"/>
          <w:b/>
          <w:bCs/>
          <w:color w:val="000080"/>
        </w:rPr>
      </w:pPr>
      <w:r>
        <w:rPr>
          <w:rFonts w:eastAsia="Times New Roman"/>
          <w:b/>
          <w:bCs/>
          <w:color w:val="000080"/>
        </w:rPr>
        <w:t>159-modda. Turar joylarni saqlash va ulardan foydalanish qoidalarini, uy-joy fondidan texnik foydalanish qoidalari va normalarini, ko‘p kvartirali uylarni boshqarish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Turar joylarni saqlash va ulardan foydalanish, umum foydalanadigan joyl</w:t>
      </w:r>
      <w:r>
        <w:rPr>
          <w:rFonts w:eastAsia="Times New Roman"/>
          <w:color w:val="000000"/>
        </w:rPr>
        <w:t xml:space="preserve">arni sanitariya holatida saqlash qoidalarini buzish, uy-joy fondidan texnik foydalanish qoidalari va normalarini buzish (bundan ushbu moddaning </w:t>
      </w:r>
      <w:hyperlink r:id="rId154" w:anchor="-6052456" w:history="1">
        <w:r>
          <w:rPr>
            <w:rFonts w:eastAsia="Times New Roman"/>
            <w:color w:val="008080"/>
          </w:rPr>
          <w:t>ikkinchi</w:t>
        </w:r>
      </w:hyperlink>
      <w:r>
        <w:rPr>
          <w:rFonts w:eastAsia="Times New Roman"/>
          <w:color w:val="000000"/>
        </w:rPr>
        <w:t xml:space="preserve"> va </w:t>
      </w:r>
      <w:hyperlink r:id="rId155" w:anchor="-6052461" w:history="1">
        <w:r>
          <w:rPr>
            <w:rFonts w:eastAsia="Times New Roman"/>
            <w:color w:val="008080"/>
          </w:rPr>
          <w:t>uchinchi qismlarida</w:t>
        </w:r>
      </w:hyperlink>
      <w:r>
        <w:rPr>
          <w:rFonts w:eastAsia="Times New Roman"/>
          <w:color w:val="000000"/>
        </w:rPr>
        <w:t xml:space="preserve"> nazarda tutilgan hollar mustasno), ko‘p kvartirali uylardagi turar joylarda chorva mollarni, xuddi shuningdek odamlarning salomatligiga xavf soluvchi hayvonlarni boqish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w:t>
      </w:r>
      <w:r>
        <w:rPr>
          <w:rFonts w:eastAsia="Times New Roman"/>
          <w:color w:val="000000"/>
        </w:rPr>
        <w:t>aridan o‘n baravarigacha, mansabdor shaxslarga esa — o‘n baravaridan 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Ko‘p kvartirali uylarni boshqarish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besh baravar</w:t>
      </w:r>
      <w:r>
        <w:rPr>
          <w:rFonts w:eastAsia="Times New Roman"/>
          <w:color w:val="000000"/>
        </w:rPr>
        <w:t>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Ko‘p kvartirali uylardagi tayanch va (yoki) to‘siq konstruksiyalarni qonunchilikni hamda texnik jihatdan tartibga solish sohasidagi normativ hujjatlarni buzgan holda o‘zgartirish va (yoki) rekonstruksiya qilish, s</w:t>
      </w:r>
      <w:r>
        <w:rPr>
          <w:rFonts w:eastAsia="Times New Roman"/>
          <w:color w:val="000000"/>
        </w:rPr>
        <w:t xml:space="preserve">hu jumladan ko‘p kvartirali uylarda va ko‘p kvartirali uylarga tutash yer uchastkalarida o‘zboshimchalik bilan imoratlar (inshootlar) qurish ishlarini amalga oshirish,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baravaridan o‘ttiz baravarigacha, m</w:t>
      </w:r>
      <w:r>
        <w:rPr>
          <w:rFonts w:eastAsia="Times New Roman"/>
          <w:color w:val="000000"/>
        </w:rPr>
        <w:t>ansabdor shaxslarga esa — qirq baravaridan ellik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56" w:anchor="-6052461" w:history="1">
        <w:r>
          <w:rPr>
            <w:rFonts w:eastAsia="Times New Roman"/>
            <w:color w:val="008080"/>
          </w:rPr>
          <w:t>uchinchi qismida</w:t>
        </w:r>
      </w:hyperlink>
      <w:r>
        <w:rPr>
          <w:rFonts w:eastAsia="Times New Roman"/>
          <w:color w:val="000000"/>
        </w:rPr>
        <w:t xml:space="preserve"> nazarda tutilgan huquqbuzarlikni (to‘siq konstruksiyalarga oid q</w:t>
      </w:r>
      <w:r>
        <w:rPr>
          <w:rFonts w:eastAsia="Times New Roman"/>
          <w:color w:val="000000"/>
        </w:rPr>
        <w:t>ismida) birinchi marta sodir etgan shaxs, agar u ko‘p kvartirali uydagi to‘siq konstruksiyalarning amalga oshirilgan o‘zgartirilishini yoki ularni rekonstruksiya qilish tufayli yo‘l qo‘yilgan buzilishlarni, ko‘p kvartirali uyga tutash yer uchastkasida o‘zb</w:t>
      </w:r>
      <w:r>
        <w:rPr>
          <w:rFonts w:eastAsia="Times New Roman"/>
          <w:color w:val="000000"/>
        </w:rPr>
        <w:t>oshimchalik bilan qurilgan imoratlarni (inshootlarni), shuningdek ularning oqibatlarini ixtiyoriy ravishda bartaraf etsa, javobgarlikdan ozod etiladi.</w:t>
      </w:r>
    </w:p>
    <w:p w:rsidR="00000000" w:rsidRDefault="001A54AD">
      <w:pPr>
        <w:shd w:val="clear" w:color="auto" w:fill="FFFFFF"/>
        <w:spacing w:before="120" w:after="60"/>
        <w:ind w:firstLine="851"/>
        <w:jc w:val="both"/>
        <w:divId w:val="990594281"/>
        <w:rPr>
          <w:rFonts w:eastAsia="Times New Roman"/>
          <w:b/>
          <w:bCs/>
          <w:color w:val="000080"/>
        </w:rPr>
      </w:pPr>
      <w:r>
        <w:rPr>
          <w:rFonts w:eastAsia="Times New Roman"/>
          <w:b/>
          <w:bCs/>
          <w:color w:val="000080"/>
        </w:rPr>
        <w:t>159</w:t>
      </w:r>
      <w:r>
        <w:rPr>
          <w:rFonts w:eastAsia="Times New Roman"/>
          <w:b/>
          <w:bCs/>
          <w:color w:val="000080"/>
          <w:vertAlign w:val="superscript"/>
        </w:rPr>
        <w:t>1</w:t>
      </w:r>
      <w:r>
        <w:rPr>
          <w:rFonts w:eastAsia="Times New Roman"/>
          <w:b/>
          <w:bCs/>
          <w:color w:val="000080"/>
        </w:rPr>
        <w:t>-modda. Fuqarolar o‘rtasida binoni, inshootni yoki ularning bir qismini, turar joyni ijaraga berish s</w:t>
      </w:r>
      <w:r>
        <w:rPr>
          <w:rFonts w:eastAsia="Times New Roman"/>
          <w:b/>
          <w:bCs/>
          <w:color w:val="000080"/>
        </w:rPr>
        <w:t xml:space="preserve">hartnomasining, tekin foydalanishga berish shartnomasining mavjud emasligi yoxud davlat soliq organlarida ijaraga berish shartnomasining majburiy hisobga qo‘yilishiga rioya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 o‘rtasida binoni, inshootni yoki ularning bir qismini, turar jo</w:t>
      </w:r>
      <w:r>
        <w:rPr>
          <w:rFonts w:eastAsia="Times New Roman"/>
          <w:color w:val="000000"/>
        </w:rPr>
        <w:t>yni ijaraga berish shartnomasining, tekin foydalanishga berish shartnomasining mavjud emasligi yoxud davlat soliq organlarida ijaraga berish shartnomasining majburiy hisobga qo‘yilishiga rioya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baravaridan o‘n </w:t>
      </w:r>
      <w:r>
        <w:rPr>
          <w:rFonts w:eastAsia="Times New Roman"/>
          <w:color w:val="000000"/>
        </w:rPr>
        <w:t>baravarigacha miqdorda jarima solishga sabab bo‘ladi.</w:t>
      </w:r>
    </w:p>
    <w:p w:rsidR="00000000" w:rsidRDefault="001A54AD">
      <w:pPr>
        <w:shd w:val="clear" w:color="auto" w:fill="FFFFFF"/>
        <w:spacing w:before="120" w:after="60"/>
        <w:ind w:firstLine="851"/>
        <w:jc w:val="both"/>
        <w:divId w:val="993920156"/>
        <w:rPr>
          <w:rFonts w:eastAsia="Times New Roman"/>
          <w:b/>
          <w:bCs/>
          <w:color w:val="000080"/>
        </w:rPr>
      </w:pPr>
      <w:r>
        <w:rPr>
          <w:rFonts w:eastAsia="Times New Roman"/>
          <w:b/>
          <w:bCs/>
          <w:color w:val="000080"/>
        </w:rPr>
        <w:t>160-modda. Uylarni qurish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Uylarni, xo‘jalik va ro‘zg‘or binolarini qurish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jarima solish</w:t>
      </w:r>
      <w:r>
        <w:rPr>
          <w:rFonts w:eastAsia="Times New Roman"/>
          <w:color w:val="000000"/>
        </w:rPr>
        <w:t>ga sabab bo‘ladi.</w:t>
      </w:r>
    </w:p>
    <w:p w:rsidR="00000000" w:rsidRDefault="001A54AD">
      <w:pPr>
        <w:shd w:val="clear" w:color="auto" w:fill="FFFFFF"/>
        <w:spacing w:before="120" w:after="60"/>
        <w:ind w:firstLine="851"/>
        <w:jc w:val="both"/>
        <w:divId w:val="1766610679"/>
        <w:rPr>
          <w:rFonts w:eastAsia="Times New Roman"/>
          <w:b/>
          <w:bCs/>
          <w:color w:val="000080"/>
        </w:rPr>
      </w:pPr>
      <w:r>
        <w:rPr>
          <w:rFonts w:eastAsia="Times New Roman"/>
          <w:b/>
          <w:bCs/>
          <w:color w:val="000080"/>
        </w:rPr>
        <w:t>160</w:t>
      </w:r>
      <w:r>
        <w:rPr>
          <w:rFonts w:eastAsia="Times New Roman"/>
          <w:b/>
          <w:bCs/>
          <w:color w:val="000080"/>
          <w:vertAlign w:val="superscript"/>
        </w:rPr>
        <w:t>1</w:t>
      </w:r>
      <w:r>
        <w:rPr>
          <w:rFonts w:eastAsia="Times New Roman"/>
          <w:b/>
          <w:bCs/>
          <w:color w:val="000080"/>
        </w:rPr>
        <w:t xml:space="preserve">-modda. Egasiz turar joylarni aniqlash, hisobga olish va davlat mulkiga o‘tkazish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 tomonidan turar joylarni fuqarolarning o‘zini o‘zi boshqarish organlarida vaqtincha bo‘sh turgan joy sifatida hisobga qo‘yis</w:t>
      </w:r>
      <w:r>
        <w:rPr>
          <w:rFonts w:eastAsia="Times New Roman"/>
          <w:color w:val="000000"/>
        </w:rPr>
        <w:t xml:space="preserve">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Egasiz turar joylarni aniqlash, hisobga olish va davlat mulkiga o‘tkazish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w:t>
      </w:r>
      <w:r>
        <w:rPr>
          <w:rFonts w:eastAsia="Times New Roman"/>
          <w:color w:val="000000"/>
        </w:rPr>
        <w:t>besh baravaridan o‘n baravarigacha miqdorda jarima solishga sabab bo‘ladi.</w:t>
      </w:r>
    </w:p>
    <w:p w:rsidR="00000000" w:rsidRDefault="001A54AD">
      <w:pPr>
        <w:shd w:val="clear" w:color="auto" w:fill="FFFFFF"/>
        <w:spacing w:before="120" w:after="60"/>
        <w:ind w:firstLine="851"/>
        <w:jc w:val="both"/>
        <w:divId w:val="1680110379"/>
        <w:rPr>
          <w:rFonts w:eastAsia="Times New Roman"/>
          <w:b/>
          <w:bCs/>
          <w:color w:val="000080"/>
        </w:rPr>
      </w:pPr>
      <w:r>
        <w:rPr>
          <w:rFonts w:eastAsia="Times New Roman"/>
          <w:b/>
          <w:bCs/>
          <w:color w:val="000080"/>
        </w:rPr>
        <w:t xml:space="preserve">161-modda. Shaharlarni va boshqa aholi punktlarini obodonlashtirish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Shaharlar va boshqa aholi punktlarining hududlarini obodonlashtirish qoidalarini buzish, shun</w:t>
      </w:r>
      <w:r>
        <w:rPr>
          <w:rFonts w:eastAsia="Times New Roman"/>
          <w:color w:val="000000"/>
        </w:rPr>
        <w:t xml:space="preserve">ingdek tozalik va sanitariya tartibini ta’minlash qoidalariga rioya qilmaslik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baravaridan besh baravarigacha miqdorda jarima solishga sabab bo‘la</w:t>
      </w:r>
      <w:r>
        <w:rPr>
          <w:rFonts w:eastAsia="Times New Roman"/>
          <w:color w:val="000000"/>
        </w:rPr>
        <w:t>di.</w:t>
      </w:r>
    </w:p>
    <w:p w:rsidR="00000000" w:rsidRDefault="001A54AD">
      <w:pPr>
        <w:shd w:val="clear" w:color="auto" w:fill="FFFFFF"/>
        <w:spacing w:before="120" w:after="60"/>
        <w:ind w:firstLine="851"/>
        <w:jc w:val="both"/>
        <w:divId w:val="1928994853"/>
        <w:rPr>
          <w:rFonts w:eastAsia="Times New Roman"/>
          <w:b/>
          <w:bCs/>
          <w:color w:val="000080"/>
        </w:rPr>
      </w:pPr>
      <w:r>
        <w:rPr>
          <w:rFonts w:eastAsia="Times New Roman"/>
          <w:b/>
          <w:bCs/>
          <w:color w:val="000080"/>
        </w:rPr>
        <w:t>163-modda. Vodoprovoddan foydalanish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Vodoprovod tarmoqlariga (suv ta’minoti tarmoqlariga) o‘zboshimchalik bilan ulanish hamda vodoprovoddan foydalanish qoidalarini boshqacha tarzda buzish, yer ishlari va boshqa ishlarni bajarayotgand</w:t>
      </w:r>
      <w:r>
        <w:rPr>
          <w:rFonts w:eastAsia="Times New Roman"/>
          <w:color w:val="000000"/>
        </w:rPr>
        <w:t>a vodoprovod tarmoqlarini muhofaza qilish qoidalarini buzish, basharti bu hol ularning shikastlanishiga sabab bo‘lsa yoxud sovuq yoki issiq suvni hisobga olish asboblariga shu jumladan ularning plombalariga qasddan shikast yetkazish, xuddi shuningdek bunda</w:t>
      </w:r>
      <w:r>
        <w:rPr>
          <w:rFonts w:eastAsia="Times New Roman"/>
          <w:color w:val="000000"/>
        </w:rPr>
        <w:t>y hisobga olish asboblarining ko‘rsatkichlarini o‘zgartirish maqsadida ularga tashqaridan aralashish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mansabdor shaxslarga esa — o‘n besh baravaridan yigirma besh baravariga</w:t>
      </w:r>
      <w:r>
        <w:rPr>
          <w:rFonts w:eastAsia="Times New Roman"/>
          <w:color w:val="000000"/>
        </w:rPr>
        <w:t>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O‘zboshimchalik bilan egallab olingan yer uchastkalarida qurilgan binolarni vodoprovod (suv ta’minoti) tashkilotlari tomonidan vodoprovod tarmoqlariga (suv ta’minoti tarmoqlariga) ulash,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w:t>
      </w:r>
      <w:r>
        <w:rPr>
          <w:rFonts w:eastAsia="Times New Roman"/>
          <w:color w:val="000000"/>
        </w:rPr>
        <w:t>zaviy hisoblash miqdorining yetmish baravaridan sakson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 umumiy foydalanishdagi issiqlik yoki vodoprovod tarmoqlariga tijorat maqsadlarida o‘zboshimchalik bilan ulanish yoxud sovuq yoki issiq suvni hisobga olish asboblariga, shu jumladan ularning plombalariga qasddan shikast yetkazish yoxud hisobga o</w:t>
      </w:r>
      <w:r>
        <w:rPr>
          <w:rFonts w:eastAsia="Times New Roman"/>
          <w:color w:val="000000"/>
        </w:rPr>
        <w:t>lish asboblarining ko‘rsatkichlarini o‘zgartirish maqsadida ularga tashqaridan aralashish orqali oz miqdorda o‘g‘irlash bilan bog‘liq harakatlar sodir etilganda qo‘llanilmaydi.</w:t>
      </w:r>
    </w:p>
    <w:p w:rsidR="00000000" w:rsidRDefault="001A54AD">
      <w:pPr>
        <w:shd w:val="clear" w:color="auto" w:fill="FFFFFF"/>
        <w:spacing w:before="120" w:after="60"/>
        <w:ind w:firstLine="851"/>
        <w:jc w:val="both"/>
        <w:divId w:val="1169755581"/>
        <w:rPr>
          <w:rFonts w:eastAsia="Times New Roman"/>
          <w:b/>
          <w:bCs/>
          <w:color w:val="000080"/>
        </w:rPr>
      </w:pPr>
      <w:r>
        <w:rPr>
          <w:rFonts w:eastAsia="Times New Roman"/>
          <w:b/>
          <w:bCs/>
          <w:color w:val="000080"/>
        </w:rPr>
        <w:t>163</w:t>
      </w:r>
      <w:r>
        <w:rPr>
          <w:rFonts w:eastAsia="Times New Roman"/>
          <w:b/>
          <w:bCs/>
          <w:color w:val="000080"/>
          <w:vertAlign w:val="superscript"/>
        </w:rPr>
        <w:t>1</w:t>
      </w:r>
      <w:r>
        <w:rPr>
          <w:rFonts w:eastAsia="Times New Roman"/>
          <w:b/>
          <w:bCs/>
          <w:color w:val="000080"/>
        </w:rPr>
        <w:t>-modda. Oqova suvlarni chiqarib yuborish tarmoqlaridan foydalanish qoidalar</w:t>
      </w:r>
      <w:r>
        <w:rPr>
          <w:rFonts w:eastAsia="Times New Roman"/>
          <w:b/>
          <w:bCs/>
          <w:color w:val="000080"/>
        </w:rPr>
        <w:t>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Uy-joylarni, jamoat, ishlab chiqarish obyektlarini va boshqa obyektlarni, shuningdek yer uchastkalarini oqova suvlarni chiqarib yuborish tarmoqlariga o‘zboshimchalik bilan ulab olish, oqova suvlarni chiqarib yuborish tarmoqlariga tarkibidagi ifl</w:t>
      </w:r>
      <w:r>
        <w:rPr>
          <w:rFonts w:eastAsia="Times New Roman"/>
          <w:color w:val="000000"/>
        </w:rPr>
        <w:t>oslantiruvchi moddalar yo‘l qo‘yiladigan darajadan ortiq bo‘lgan oqova suvlarni oqizish hamda oqova suvlarni chiqarib yuborish tarmoqlaridan foydalanish qoidalarini boshqacha tarzda buzish, yer ishlari va boshqa ishlarni bajarayotganda oqova suvlarni chiqa</w:t>
      </w:r>
      <w:r>
        <w:rPr>
          <w:rFonts w:eastAsia="Times New Roman"/>
          <w:color w:val="000000"/>
        </w:rPr>
        <w:t>rib yuborish tarmoqlarini muhofaza qilish qoidalarini buzish, basharti bu hol ularning shikastlanishiga sabab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baravaridan o‘n besh barava</w:t>
      </w:r>
      <w:r>
        <w:rPr>
          <w:rFonts w:eastAsia="Times New Roman"/>
          <w:color w:val="000000"/>
        </w:rPr>
        <w:t xml:space="preserve">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O‘zboshimchalik bilan egallab olingan yer uchastkalarida qurilgan binolar va inshootlarni ichimlik suvi ta’minoti tashkilotlari tomonidan oqova suvlarni chiqarib yuborish tarmoqlariga ulash,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w:t>
      </w:r>
      <w:r>
        <w:rPr>
          <w:rFonts w:eastAsia="Times New Roman"/>
          <w:color w:val="000000"/>
        </w:rPr>
        <w:t>slarga bazaviy hisoblash miqdorining yetmish baravaridan sakson besh baravarigacha miqdorda jarima solishga sabab bo‘ladi.</w:t>
      </w:r>
    </w:p>
    <w:p w:rsidR="00000000" w:rsidRDefault="001A54AD">
      <w:pPr>
        <w:shd w:val="clear" w:color="auto" w:fill="FFFFFF"/>
        <w:spacing w:before="120" w:after="60"/>
        <w:ind w:firstLine="851"/>
        <w:jc w:val="both"/>
        <w:divId w:val="207183373"/>
        <w:rPr>
          <w:rFonts w:eastAsia="Times New Roman"/>
          <w:b/>
          <w:bCs/>
          <w:color w:val="000080"/>
        </w:rPr>
      </w:pPr>
      <w:r>
        <w:rPr>
          <w:rFonts w:eastAsia="Times New Roman"/>
          <w:b/>
          <w:bCs/>
          <w:color w:val="000080"/>
        </w:rPr>
        <w:t>163</w:t>
      </w:r>
      <w:r>
        <w:rPr>
          <w:rFonts w:eastAsia="Times New Roman"/>
          <w:b/>
          <w:bCs/>
          <w:color w:val="000080"/>
          <w:vertAlign w:val="superscript"/>
        </w:rPr>
        <w:t>2</w:t>
      </w:r>
      <w:r>
        <w:rPr>
          <w:rFonts w:eastAsia="Times New Roman"/>
          <w:b/>
          <w:bCs/>
          <w:color w:val="000080"/>
        </w:rPr>
        <w:t>-modda. Suv ta’minoti va oqova suvlarni chiqarib yuborish xizmatlari ko‘rsatish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Suv ta’minoti va oqova suvlarn</w:t>
      </w:r>
      <w:r>
        <w:rPr>
          <w:rFonts w:eastAsia="Times New Roman"/>
          <w:color w:val="000000"/>
        </w:rPr>
        <w:t>i chiqarib yuborish xizmatlari ko‘rsatish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w:t>
      </w:r>
      <w:r>
        <w:rPr>
          <w:rFonts w:eastAsia="Times New Roman"/>
          <w:color w:val="000000"/>
        </w:rPr>
        <w:t xml:space="preserve">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o‘n baravaridan o‘n besh baravarigacha miqdorda jarima solishga sabab bo‘ladi. </w:t>
      </w:r>
    </w:p>
    <w:p w:rsidR="00000000" w:rsidRDefault="001A54AD">
      <w:pPr>
        <w:shd w:val="clear" w:color="auto" w:fill="FFFFFF"/>
        <w:spacing w:before="120" w:after="60"/>
        <w:jc w:val="center"/>
        <w:divId w:val="775519968"/>
        <w:rPr>
          <w:rFonts w:eastAsia="Times New Roman"/>
          <w:b/>
          <w:bCs/>
          <w:color w:val="000080"/>
        </w:rPr>
      </w:pPr>
      <w:r>
        <w:rPr>
          <w:rFonts w:eastAsia="Times New Roman"/>
          <w:b/>
          <w:bCs/>
          <w:color w:val="000080"/>
        </w:rPr>
        <w:t>XIII bob. SAVDO, TADBIRKORLIK VA MOLIYA SOHALARIDAGI HUQUQBUZARLIKLA</w:t>
      </w:r>
      <w:r>
        <w:rPr>
          <w:rFonts w:eastAsia="Times New Roman"/>
          <w:b/>
          <w:bCs/>
          <w:color w:val="000080"/>
        </w:rPr>
        <w:t xml:space="preserve">R UCHUN MA’MURIY JAVOBGARLIK </w:t>
      </w:r>
    </w:p>
    <w:p w:rsidR="00000000" w:rsidRDefault="001A54AD">
      <w:pPr>
        <w:shd w:val="clear" w:color="auto" w:fill="FFFFFF"/>
        <w:spacing w:before="120" w:after="60"/>
        <w:ind w:firstLine="851"/>
        <w:jc w:val="both"/>
        <w:divId w:val="204873022"/>
        <w:rPr>
          <w:rFonts w:eastAsia="Times New Roman"/>
          <w:b/>
          <w:bCs/>
          <w:color w:val="000080"/>
        </w:rPr>
      </w:pPr>
      <w:r>
        <w:rPr>
          <w:rFonts w:eastAsia="Times New Roman"/>
          <w:b/>
          <w:bCs/>
          <w:color w:val="000080"/>
        </w:rPr>
        <w:t xml:space="preserve">164-modda. Savdo yoki xizmat ko‘rsatish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Savdo yoki xizmat ko‘rsatish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 mansabdor shaxslarga esa — yigirma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Savdo yoki xizmat ko‘rsatish qoidalarini ancha miqdordagi qiymatda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w:t>
      </w:r>
      <w:r>
        <w:rPr>
          <w:rFonts w:eastAsia="Times New Roman"/>
          <w:color w:val="000000"/>
        </w:rPr>
        <w:t>ing yigirma besh baravari miqdorida, mansabdor shaxslarga esa — qirq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Savdo yoki xizmat ko‘rsatish qoidalarini ko‘p miqdordagi qiymatda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yetmish baravari, m</w:t>
      </w:r>
      <w:r>
        <w:rPr>
          <w:rFonts w:eastAsia="Times New Roman"/>
          <w:color w:val="000000"/>
        </w:rPr>
        <w:t>ansabdor shaxslarga esa — sakson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Yonilg‘i-moylash materiallari bilan, qo‘lda savdo qilish yoxud shaharlarda belgilanmagan joylarda qo‘lda savdo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sotilayotgan ashyolarni musodara qilib, bazaviy hiso</w:t>
      </w:r>
      <w:r>
        <w:rPr>
          <w:rFonts w:eastAsia="Times New Roman"/>
          <w:color w:val="000000"/>
        </w:rPr>
        <w:t xml:space="preserve">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Yonilg‘i-moylash materiallari sotish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besh baravaridan o‘n baravarigacha, mansabdor shaxslarga esa </w:t>
      </w:r>
      <w:r>
        <w:rPr>
          <w:rFonts w:eastAsia="Times New Roman"/>
          <w:color w:val="000000"/>
        </w:rPr>
        <w:t xml:space="preserve">— yetti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Energetik ichimliklarni o‘n sakkiz yoshga to‘lmagan shaxslarga realizatsiya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w:t>
      </w:r>
      <w:r>
        <w:rPr>
          <w:rFonts w:eastAsia="Times New Roman"/>
          <w:color w:val="000000"/>
        </w:rPr>
        <w:t>or shaxslarga esa — yetti baravaridan 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va ko‘rsatilayotgan xizmatlar uchun naqd pul mablag‘lari bilan yoki plastik kartochkalar bo‘yicha hisob-kitoblar shakliga qarab, ularning narxlari</w:t>
      </w:r>
      <w:r>
        <w:rPr>
          <w:rFonts w:eastAsia="Times New Roman"/>
          <w:color w:val="000000"/>
        </w:rPr>
        <w:t xml:space="preserve">ni sun’iy ravishda oshirish yoki pasaytirish,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o‘ttiz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Ancha miqdor deganda bazaviy hisoblash miqdorining yuz baravaridan uch yuz baravarigacha bo‘lgan doiradagi, ko‘p miqdor deganda esa, bazaviy hisoblash miqdorining uch yuz baravaridan besh yuz baravarigacha bo‘lgan doiradagi miqdor tushuniladi.</w:t>
      </w:r>
    </w:p>
    <w:p w:rsidR="00000000" w:rsidRDefault="001A54AD">
      <w:pPr>
        <w:shd w:val="clear" w:color="auto" w:fill="FFFFFF"/>
        <w:spacing w:before="120" w:after="60"/>
        <w:ind w:firstLine="851"/>
        <w:jc w:val="both"/>
        <w:divId w:val="1476948876"/>
        <w:rPr>
          <w:rFonts w:eastAsia="Times New Roman"/>
          <w:b/>
          <w:bCs/>
          <w:color w:val="000080"/>
        </w:rPr>
      </w:pPr>
      <w:r>
        <w:rPr>
          <w:rFonts w:eastAsia="Times New Roman"/>
          <w:b/>
          <w:bCs/>
          <w:color w:val="000080"/>
        </w:rPr>
        <w:t>165-modda. L</w:t>
      </w:r>
      <w:r>
        <w:rPr>
          <w:rFonts w:eastAsia="Times New Roman"/>
          <w:b/>
          <w:bCs/>
          <w:color w:val="000080"/>
        </w:rPr>
        <w:t xml:space="preserve">itsenziyalash, ruxsat berish va xabardor qilish tartib-taomillari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Faoliyatni (harakatlarni) xabardor qilish tartibida amalga oshirayotgan shaxs tomonidan vakolatli organga qonunchilikda mazkur faoliyat uchun belgilangan </w:t>
      </w:r>
      <w:r>
        <w:rPr>
          <w:rFonts w:eastAsia="Times New Roman"/>
          <w:color w:val="000000"/>
        </w:rPr>
        <w:t xml:space="preserve">talablar va shartlar bajarilganligi to‘g‘risida yolg‘on yoki noto‘g‘ri axborot taqdim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besh baravaridan o‘n baravarigacha miqdorda jarima solis</w:t>
      </w:r>
      <w:r>
        <w:rPr>
          <w:rFonts w:eastAsia="Times New Roman"/>
          <w:color w:val="000000"/>
        </w:rPr>
        <w:t xml:space="preserve">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Xabardor qilish tartibida amalga oshirilishi lozim bo‘lgan faoliyat (harakatlar) bilan xabarnoma yubormasdan shug‘ullanish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w:t>
      </w:r>
      <w:r>
        <w:rPr>
          <w:rFonts w:eastAsia="Times New Roman"/>
          <w:color w:val="000000"/>
        </w:rPr>
        <w:t xml:space="preserve">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Amalga oshirilishi uchun ruxsat etish xususiyatiga ega hujjatni olish talab etiladigan faoliyat (harakatlar) bilan ruxsat etish xususiyatiga ega hujjatsiz shug‘ullanish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w:t>
      </w:r>
      <w:r>
        <w:rPr>
          <w:rFonts w:eastAsia="Times New Roman"/>
          <w:color w:val="000000"/>
        </w:rPr>
        <w:t xml:space="preserve">ga bazaviy hisoblash miqdorining o‘n baravaridan o‘n besh baravarigacha, mansabdor shaxslarga esa — o‘n besh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Litsenziyalanishi lozim bo‘lgan faoliyat bilan litsenziyasiz shug‘ullani</w:t>
      </w:r>
      <w:r>
        <w:rPr>
          <w:rFonts w:eastAsia="Times New Roman"/>
          <w:color w:val="000000"/>
        </w:rPr>
        <w:t xml:space="preserve">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besh baravaridan yigirma baravarigacha, mansabdor shaxslarga esa — yigirma baravaridan yigirma besh baravarigacha miqdorda jarima solishga sabab bo‘ladi.</w:t>
      </w:r>
    </w:p>
    <w:p w:rsidR="00000000" w:rsidRDefault="001A54AD">
      <w:pPr>
        <w:shd w:val="clear" w:color="auto" w:fill="FFFFFF"/>
        <w:spacing w:before="120" w:after="60"/>
        <w:ind w:firstLine="851"/>
        <w:jc w:val="both"/>
        <w:divId w:val="1658920154"/>
        <w:rPr>
          <w:rFonts w:eastAsia="Times New Roman"/>
          <w:b/>
          <w:bCs/>
          <w:color w:val="000080"/>
        </w:rPr>
      </w:pPr>
      <w:r>
        <w:rPr>
          <w:rFonts w:eastAsia="Times New Roman"/>
          <w:b/>
          <w:bCs/>
          <w:color w:val="000080"/>
        </w:rPr>
        <w:t>165</w:t>
      </w:r>
      <w:r>
        <w:rPr>
          <w:rFonts w:eastAsia="Times New Roman"/>
          <w:b/>
          <w:bCs/>
          <w:color w:val="000080"/>
          <w:vertAlign w:val="superscript"/>
        </w:rPr>
        <w:t>1</w:t>
      </w:r>
      <w:r>
        <w:rPr>
          <w:rFonts w:eastAsia="Times New Roman"/>
          <w:b/>
          <w:bCs/>
          <w:color w:val="000080"/>
        </w:rPr>
        <w:t>-modda. Sifatsiz yoki qalbakilashtirilgan dori</w:t>
      </w:r>
      <w:r>
        <w:rPr>
          <w:rFonts w:eastAsia="Times New Roman"/>
          <w:b/>
          <w:bCs/>
          <w:color w:val="000080"/>
        </w:rPr>
        <w:t xml:space="preserve"> vositalarini yoxud tibbiy buyumlarni o‘tkazish maqsadida ishlab chiqarish, tayyorlash, olish, saqlash, tashish yoki o‘tkazish, dori vositalarini yoki tibbiy buyumlarni dorixonalardan va ularning filiallaridan tashqarida realizatsiya qilish, shuningdek dor</w:t>
      </w:r>
      <w:r>
        <w:rPr>
          <w:rFonts w:eastAsia="Times New Roman"/>
          <w:b/>
          <w:bCs/>
          <w:color w:val="000080"/>
        </w:rPr>
        <w:t xml:space="preserve">i vositalarini retsept bo‘yicha chakana realizatsiya qilish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Sifatsiz yoki qalbakilashtirilgan dori vositalarini yoxud tibbiy buyumlarni o‘tkazish maqsadida ishlab chiqarish, tayyorlash, olish, saqlash, tashish yoki o‘tkazish, shuningdek d</w:t>
      </w:r>
      <w:r>
        <w:rPr>
          <w:rFonts w:eastAsia="Times New Roman"/>
          <w:color w:val="000000"/>
        </w:rPr>
        <w:t>ori vositalarini yoki tibbiy buyumlarni dorixonalardan va ularning filiallaridan tashqarida realizatsiya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mazkur huquqbuzarliklarni sodir etish qurollari va ashyolarini musodara qilib, bazaviy hisoblash miqdorining ellik baravaridan yuz baravariga</w:t>
      </w:r>
      <w:r>
        <w:rPr>
          <w:rFonts w:eastAsia="Times New Roman"/>
          <w:color w:val="000000"/>
        </w:rPr>
        <w:t xml:space="preserve">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Tarkibida kuchli ta’sir qiluvchi moddalar, giyohvandlik vositalari, ularning analoglari yoki psixotrop moddalar mavjud bo‘lmagan dori vositalarini retsept bo‘yicha chakana realizatsiya qilish tartibini buzish, —</w:t>
      </w:r>
      <w:r>
        <w:rPr>
          <w:rFonts w:eastAsia="Times New Roman"/>
          <w:color w:val="000000"/>
        </w:rPr>
        <w:t xml:space="preserve">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Tarkibida kuchli ta’sir qiluvchi moddalar mavjud bo‘lgan dori vositalarini retsept bo‘yicha chakana realizatsiya qilish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w:t>
      </w:r>
      <w:r>
        <w:rPr>
          <w:rFonts w:eastAsia="Times New Roman"/>
          <w:color w:val="000000"/>
        </w:rPr>
        <w:t xml:space="preserve"> hisoblash miqdorining ellik baravaridan yuz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57" w:anchor="-4914346" w:history="1">
        <w:r>
          <w:rPr>
            <w:rFonts w:eastAsia="Times New Roman"/>
            <w:color w:val="008080"/>
          </w:rPr>
          <w:t>birinchi qismi</w:t>
        </w:r>
      </w:hyperlink>
      <w:r>
        <w:rPr>
          <w:rFonts w:eastAsia="Times New Roman"/>
          <w:color w:val="000000"/>
        </w:rPr>
        <w:t xml:space="preserve"> tarkibida kuchli ta’sir qiluvchi moddalar mavjud bo‘lgan dori vositala</w:t>
      </w:r>
      <w:r>
        <w:rPr>
          <w:rFonts w:eastAsia="Times New Roman"/>
          <w:color w:val="000000"/>
        </w:rPr>
        <w:t>ri bilan bog‘liq harakatlarni amalga oshirishda qo‘llanilmaydi.</w:t>
      </w:r>
    </w:p>
    <w:p w:rsidR="00000000" w:rsidRDefault="001A54AD">
      <w:pPr>
        <w:shd w:val="clear" w:color="auto" w:fill="FFFFFF"/>
        <w:spacing w:before="120" w:after="60"/>
        <w:ind w:firstLine="851"/>
        <w:jc w:val="both"/>
        <w:divId w:val="1759205045"/>
        <w:rPr>
          <w:rFonts w:eastAsia="Times New Roman"/>
          <w:b/>
          <w:bCs/>
          <w:color w:val="000080"/>
        </w:rPr>
      </w:pPr>
      <w:r>
        <w:rPr>
          <w:rFonts w:eastAsia="Times New Roman"/>
          <w:b/>
          <w:bCs/>
          <w:color w:val="000080"/>
        </w:rPr>
        <w:t>166-modda. Tovarlarni (mahsulotlarni) ularning sifatini tasdiqlaydigan hujjatlarsiz sotish yoki majburiy ravishda raqamli markirovkalash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Xo‘jalik yurituvchi subyektlarning o</w:t>
      </w:r>
      <w:r>
        <w:rPr>
          <w:rFonts w:eastAsia="Times New Roman"/>
          <w:color w:val="000000"/>
        </w:rPr>
        <w:t xml:space="preserve">ziq-ovqat mahsulotlarini va sanoat tovarlarini (mahsulotlarini) ularning sifatini va ishlab chiqarish markasini tasdiqlaydigan hujjatlarsiz sotishi, xuddi shuningdek sotish maqsadida olish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(mahsulotlarni) musodara qilib, fuqarolarga bazaviy h</w:t>
      </w:r>
      <w:r>
        <w:rPr>
          <w:rFonts w:eastAsia="Times New Roman"/>
          <w:color w:val="000000"/>
        </w:rPr>
        <w:t>isoblash miqdorining uch baravaridan besh baravarigacha, mansabdor shaxslarga esa —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w:t>
      </w:r>
      <w:r>
        <w:rPr>
          <w:rFonts w:eastAsia="Times New Roman"/>
          <w:color w:val="000000"/>
        </w:rPr>
        <w:t xml:space="preserve">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(mahsulotlarni) musodara qilib, fuqarolarga bazaviy hisoblash miqdorining besh baravaridan o‘n baravarigacha, mansabdor shaxslarga esa — o‘n baravaridan 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w:t>
      </w:r>
      <w:r>
        <w:rPr>
          <w:rFonts w:eastAsia="Times New Roman"/>
          <w:color w:val="000000"/>
        </w:rPr>
        <w:t xml:space="preserve">r belgisida ishlab chiqaruvchining nomi va joylashgan yeri to‘g‘risida axborot mavjud bo‘lmagan tovarlarni realizatsiya qilish, xuddi shuningdek realizatsiya qilish maqsadida olish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baravaridan o‘n b</w:t>
      </w:r>
      <w:r>
        <w:rPr>
          <w:rFonts w:eastAsia="Times New Roman"/>
          <w:color w:val="000000"/>
        </w:rPr>
        <w:t>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Qonunchilikda majburiy raqamli markirovkalanishi belgilangan tovarlarni (mahsulotlarni) ishlab chiqaruvchilar va import qiluvchilar tomonidan identifikatsiya vositalari orqali majburiy raqamli marki</w:t>
      </w:r>
      <w:r>
        <w:rPr>
          <w:rFonts w:eastAsia="Times New Roman"/>
          <w:color w:val="000000"/>
        </w:rPr>
        <w:t xml:space="preserve">rovkalash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yuz baravari miqdorida jarima solishga sabab bo‘ladi.</w:t>
      </w:r>
    </w:p>
    <w:p w:rsidR="00000000" w:rsidRDefault="001A54AD">
      <w:pPr>
        <w:shd w:val="clear" w:color="auto" w:fill="FFFFFF"/>
        <w:spacing w:before="120" w:after="60"/>
        <w:ind w:firstLine="851"/>
        <w:jc w:val="both"/>
        <w:divId w:val="198786381"/>
        <w:rPr>
          <w:rFonts w:eastAsia="Times New Roman"/>
          <w:b/>
          <w:bCs/>
          <w:color w:val="000080"/>
        </w:rPr>
      </w:pPr>
      <w:r>
        <w:rPr>
          <w:rFonts w:eastAsia="Times New Roman"/>
          <w:b/>
          <w:bCs/>
          <w:color w:val="000080"/>
        </w:rPr>
        <w:t xml:space="preserve">167-modda. Videoyozuvli kassetalarni sotish va video muassasalarning ishlash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Ekspert komissiyasi baholamagan videoyozuvli kassetalarni sotish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video kassetalarni musodara qilib, bazaviy hisoblash miqdorining bir baravaridan uch barava</w:t>
      </w:r>
      <w:r>
        <w:rPr>
          <w:rFonts w:eastAsia="Times New Roman"/>
          <w:color w:val="000000"/>
        </w:rPr>
        <w:t xml:space="preserve">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Tegishli ruxsat olmay turib video muassasalarni (videoyozuvli kassetalarni ijaraga berish punktlari, videozallar, kabel televideniyesi studiyalarini) ochish yoki bunday muassasalarni yopish to‘g‘risida qaror</w:t>
      </w:r>
      <w:r>
        <w:rPr>
          <w:rFonts w:eastAsia="Times New Roman"/>
          <w:color w:val="000000"/>
        </w:rPr>
        <w:t xml:space="preserve"> qabul qilinganidan keyin ham ularning faoliyatni davom ettirishi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baravarigacha, mansabdor shaxslarga esa —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Video m</w:t>
      </w:r>
      <w:r>
        <w:rPr>
          <w:rFonts w:eastAsia="Times New Roman"/>
          <w:color w:val="000000"/>
        </w:rPr>
        <w:t xml:space="preserve">uassasalarda ekspert komissiyasi baholamagan videoyozuvli kassetalardan foydalanish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videoyozuvli kassetalarni musodara qilib, bazaviy hisoblash miqdorining ikki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58" w:anchor="-200189" w:history="1">
        <w:r>
          <w:rPr>
            <w:rFonts w:eastAsia="Times New Roman"/>
            <w:color w:val="008080"/>
          </w:rPr>
          <w:t>birinchi</w:t>
        </w:r>
      </w:hyperlink>
      <w:r>
        <w:rPr>
          <w:rFonts w:eastAsia="Times New Roman"/>
          <w:color w:val="000000"/>
        </w:rPr>
        <w:t xml:space="preserve">, </w:t>
      </w:r>
      <w:hyperlink r:id="rId159" w:anchor="-200192" w:history="1">
        <w:r>
          <w:rPr>
            <w:rFonts w:eastAsia="Times New Roman"/>
            <w:color w:val="008080"/>
          </w:rPr>
          <w:t>ikkinchi</w:t>
        </w:r>
      </w:hyperlink>
      <w:r>
        <w:rPr>
          <w:rFonts w:eastAsia="Times New Roman"/>
          <w:color w:val="000000"/>
        </w:rPr>
        <w:t xml:space="preserve"> yoki </w:t>
      </w:r>
      <w:hyperlink r:id="rId160" w:anchor="-200195" w:history="1">
        <w:r>
          <w:rPr>
            <w:rFonts w:eastAsia="Times New Roman"/>
            <w:color w:val="008080"/>
          </w:rPr>
          <w:t xml:space="preserve">uchinchi qismlarida </w:t>
        </w:r>
      </w:hyperlink>
      <w:r>
        <w:rPr>
          <w:rFonts w:eastAsia="Times New Roman"/>
          <w:color w:val="000000"/>
        </w:rPr>
        <w:t>nazarda tutilgan huquqbuzarliklar ma’muriy jazo cho</w:t>
      </w:r>
      <w:r>
        <w:rPr>
          <w:rFonts w:eastAsia="Times New Roman"/>
          <w:color w:val="000000"/>
        </w:rPr>
        <w:t xml:space="preserve">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videoyozuvli kassetalarni va video apparaturani musodara qilib, fuqarolarga bazaviy hisoblash miqdorining besh baravari miqdorida, mansabdor shaxslarga esa — besh baravaridan o‘n </w:t>
      </w:r>
      <w:r>
        <w:rPr>
          <w:rFonts w:eastAsia="Times New Roman"/>
          <w:color w:val="000000"/>
        </w:rPr>
        <w:t xml:space="preserve">baravarigacha miqdorda jarima solishga sabab bo‘ladi. </w:t>
      </w:r>
    </w:p>
    <w:p w:rsidR="00000000" w:rsidRDefault="001A54AD">
      <w:pPr>
        <w:shd w:val="clear" w:color="auto" w:fill="FFFFFF"/>
        <w:spacing w:before="120" w:after="60"/>
        <w:ind w:firstLine="851"/>
        <w:jc w:val="both"/>
        <w:divId w:val="1239561901"/>
        <w:rPr>
          <w:rFonts w:eastAsia="Times New Roman"/>
          <w:b/>
          <w:bCs/>
          <w:color w:val="000080"/>
        </w:rPr>
      </w:pPr>
      <w:r>
        <w:rPr>
          <w:rFonts w:eastAsia="Times New Roman"/>
          <w:b/>
          <w:bCs/>
          <w:color w:val="000080"/>
        </w:rPr>
        <w:t xml:space="preserve">168-modda. Bozorlarda savdo qilish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Bozorlarda savdo qilish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o‘ndan bir qismi, mansabdor shaxslarga esa — ikkidan bir q</w:t>
      </w:r>
      <w:r>
        <w:rPr>
          <w:rFonts w:eastAsia="Times New Roman"/>
          <w:color w:val="000000"/>
        </w:rPr>
        <w:t xml:space="preserve">ismi miqdorida jarima solishga sabab bo‘ladi. </w:t>
      </w:r>
    </w:p>
    <w:p w:rsidR="00000000" w:rsidRDefault="001A54AD">
      <w:pPr>
        <w:shd w:val="clear" w:color="auto" w:fill="FFFFFF"/>
        <w:spacing w:before="120" w:after="60"/>
        <w:ind w:firstLine="851"/>
        <w:jc w:val="both"/>
        <w:divId w:val="796605091"/>
        <w:rPr>
          <w:rFonts w:eastAsia="Times New Roman"/>
          <w:b/>
          <w:bCs/>
          <w:color w:val="000080"/>
        </w:rPr>
      </w:pPr>
      <w:r>
        <w:rPr>
          <w:rFonts w:eastAsia="Times New Roman"/>
          <w:b/>
          <w:bCs/>
          <w:color w:val="000080"/>
        </w:rPr>
        <w:t xml:space="preserve">169-modda. Tarkibida kimyoviy moddalarning qoldig‘i yo‘l qo‘yiladigan darajadan ortiq bo‘lgan qishloq xo‘jalik mahsulotlarini sotish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Tarkibida odamlar va hayvonlar salomatligi uchun zararli bo‘lgan pestitsidl</w:t>
      </w:r>
      <w:r>
        <w:rPr>
          <w:rFonts w:eastAsia="Times New Roman"/>
          <w:color w:val="000000"/>
        </w:rPr>
        <w:t>ar, mineral o‘g‘itlar va boshqa kimyoviy moddalarning qoldiq miqdori yo‘l qo‘yilishi mumkin deb belgilangan darajadan ortiq ekanligini bila turib qishloq xo‘jaligi mahsulotlarini, xuddi shuningdek zaharli yovvoyi o‘simliklarni, ularning hosilini, mevalarin</w:t>
      </w:r>
      <w:r>
        <w:rPr>
          <w:rFonts w:eastAsia="Times New Roman"/>
          <w:color w:val="000000"/>
        </w:rPr>
        <w:t xml:space="preserve">i, urug‘larini, barglari va ildizlarini bozorlarda sotish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mahsulotlarni musodara qilib, bazaviy hisoblash miqdorining bir baravaridan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w:t>
      </w:r>
      <w:r>
        <w:rPr>
          <w:rFonts w:eastAsia="Times New Roman"/>
          <w:color w:val="000000"/>
        </w:rPr>
        <w:t>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mahsulotlarni musodara qilib, bazaviy hisoblash miqdorining ikki baravaridan to‘rt baravarigacha miqdorda jarima solishga sabab bo‘ladi. </w:t>
      </w:r>
    </w:p>
    <w:p w:rsidR="00000000" w:rsidRDefault="001A54AD">
      <w:pPr>
        <w:shd w:val="clear" w:color="auto" w:fill="FFFFFF"/>
        <w:spacing w:before="120" w:after="60"/>
        <w:ind w:firstLine="851"/>
        <w:jc w:val="both"/>
        <w:divId w:val="296498457"/>
        <w:rPr>
          <w:rFonts w:eastAsia="Times New Roman"/>
          <w:b/>
          <w:bCs/>
          <w:color w:val="000080"/>
        </w:rPr>
      </w:pPr>
      <w:r>
        <w:rPr>
          <w:rFonts w:eastAsia="Times New Roman"/>
          <w:b/>
          <w:bCs/>
          <w:color w:val="000080"/>
        </w:rPr>
        <w:t>170-modda. Valyuta boyliklarini qonunga xilof ravishda o</w:t>
      </w:r>
      <w:r>
        <w:rPr>
          <w:rFonts w:eastAsia="Times New Roman"/>
          <w:b/>
          <w:bCs/>
          <w:color w:val="000080"/>
        </w:rPr>
        <w:t xml:space="preserve">lish yoki o‘tkazish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Valyuta boyliklarini qonunga xilof ravishda olish yoki o‘tkazish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valyuta boyliklari musodara qilinib, o‘n besh sutkagacha ma’muriy qamoqqa olishga yoki ushbu Kodeksga muvofiq o‘ziga nisbatan ma’muriy qamoq qo‘llanilishi mumkin bo‘lma</w:t>
      </w:r>
      <w:r>
        <w:rPr>
          <w:rFonts w:eastAsia="Times New Roman"/>
          <w:color w:val="000000"/>
        </w:rPr>
        <w:t>gan shaxslarga bazaviy hisoblash miqdorining o‘n baravaridan yigirma baravarigacha miqdorda jarima solishga sabab bo‘ladi.</w:t>
      </w:r>
    </w:p>
    <w:p w:rsidR="00000000" w:rsidRDefault="001A54AD">
      <w:pPr>
        <w:shd w:val="clear" w:color="auto" w:fill="FFFFFF"/>
        <w:spacing w:before="120" w:after="60"/>
        <w:ind w:firstLine="851"/>
        <w:jc w:val="both"/>
        <w:divId w:val="579172026"/>
        <w:rPr>
          <w:rFonts w:eastAsia="Times New Roman"/>
          <w:b/>
          <w:bCs/>
          <w:color w:val="000080"/>
        </w:rPr>
      </w:pPr>
      <w:r>
        <w:rPr>
          <w:rFonts w:eastAsia="Times New Roman"/>
          <w:b/>
          <w:bCs/>
          <w:color w:val="000080"/>
        </w:rPr>
        <w:t>171-modda. Valyuta va eksport-import operatsiyalarini amalga oshirish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Valyuta operatsiyalarini amalga oshiruvchi kor</w:t>
      </w:r>
      <w:r>
        <w:rPr>
          <w:rFonts w:eastAsia="Times New Roman"/>
          <w:color w:val="000000"/>
        </w:rPr>
        <w:t>xonalar, muassasalar, tashkilotlar va banklar xodimlarining chet el valyutasini O‘zbekiston Respublikasining vakolat berilgan banklardagi valyuta schyotlariga yashirib qolish maqsadini ko‘zlamay turib vaqtida yoxud to‘liq o‘tkazilmaslik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w:t>
      </w:r>
      <w:r>
        <w:rPr>
          <w:rFonts w:eastAsia="Times New Roman"/>
          <w:color w:val="000000"/>
        </w:rPr>
        <w:t xml:space="preserve">rga bazaviy hisoblash miqdorining sakkiz baravaridan o‘n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Valyuta tushumining bir qismini qonunchilikda belgilab qo‘yilgan tartibda va miqdorlarda majburiy sotishdan bo‘yin tovlash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w:t>
      </w:r>
      <w:r>
        <w:rPr>
          <w:rFonts w:eastAsia="Times New Roman"/>
          <w:color w:val="000000"/>
        </w:rPr>
        <w:t xml:space="preserve">slarga bazaviy hisoblash miqdorining sakkiz baravaridan o‘n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Eksport-import operatsiyalarini amalga oshirishning belgilangan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sakkiz baravaridan o‘n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61" w:anchor="-336235" w:history="1">
        <w:r>
          <w:rPr>
            <w:rFonts w:eastAsia="Times New Roman"/>
            <w:color w:val="008080"/>
          </w:rPr>
          <w:t>birinchi</w:t>
        </w:r>
      </w:hyperlink>
      <w:r>
        <w:rPr>
          <w:rFonts w:eastAsia="Times New Roman"/>
          <w:color w:val="000000"/>
        </w:rPr>
        <w:t>,</w:t>
      </w:r>
      <w:hyperlink r:id="rId162" w:anchor="-336242" w:history="1">
        <w:r>
          <w:rPr>
            <w:rFonts w:eastAsia="Times New Roman"/>
            <w:color w:val="008080"/>
          </w:rPr>
          <w:t xml:space="preserve"> ikkinchi </w:t>
        </w:r>
      </w:hyperlink>
      <w:r>
        <w:rPr>
          <w:rFonts w:eastAsia="Times New Roman"/>
          <w:color w:val="000000"/>
        </w:rPr>
        <w:t xml:space="preserve">va </w:t>
      </w:r>
      <w:hyperlink r:id="rId163" w:anchor="-336245" w:history="1">
        <w:r>
          <w:rPr>
            <w:rFonts w:eastAsia="Times New Roman"/>
            <w:color w:val="008080"/>
          </w:rPr>
          <w:t>uchinchi</w:t>
        </w:r>
      </w:hyperlink>
      <w:r>
        <w:rPr>
          <w:rFonts w:eastAsia="Times New Roman"/>
          <w:color w:val="000000"/>
        </w:rPr>
        <w:t xml:space="preserve"> qismlarida nazarda tutilgan huquqbuzarliklar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w:t>
      </w:r>
      <w:r>
        <w:rPr>
          <w:rFonts w:eastAsia="Times New Roman"/>
          <w:color w:val="000000"/>
        </w:rPr>
        <w:t xml:space="preserve"> hisoblash miqdorining o‘n ikki baravaridan o‘n besh baravarigacha miqdorda jarima solishga sabab bo‘ladi. </w:t>
      </w:r>
    </w:p>
    <w:p w:rsidR="00000000" w:rsidRDefault="001A54AD">
      <w:pPr>
        <w:shd w:val="clear" w:color="auto" w:fill="FFFFFF"/>
        <w:spacing w:before="120" w:after="60"/>
        <w:ind w:firstLine="851"/>
        <w:jc w:val="both"/>
        <w:divId w:val="1975672630"/>
        <w:rPr>
          <w:rFonts w:eastAsia="Times New Roman"/>
          <w:b/>
          <w:bCs/>
          <w:color w:val="000080"/>
        </w:rPr>
      </w:pPr>
      <w:r>
        <w:rPr>
          <w:rFonts w:eastAsia="Times New Roman"/>
          <w:b/>
          <w:bCs/>
          <w:color w:val="000080"/>
        </w:rPr>
        <w:t>171</w:t>
      </w:r>
      <w:r>
        <w:rPr>
          <w:rFonts w:eastAsia="Times New Roman"/>
          <w:b/>
          <w:bCs/>
          <w:color w:val="000080"/>
          <w:vertAlign w:val="superscript"/>
        </w:rPr>
        <w:t>1</w:t>
      </w:r>
      <w:r>
        <w:rPr>
          <w:rFonts w:eastAsia="Times New Roman"/>
          <w:b/>
          <w:bCs/>
          <w:color w:val="000080"/>
        </w:rPr>
        <w:t xml:space="preserve">-modda. O‘zbekiston Respublikasining manfaatlariga xilof ravishda bitim tuzish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Naf keltirmasligi ayon bo‘lgan bitimni tuzish, shu jumladan O‘zb</w:t>
      </w:r>
      <w:r>
        <w:rPr>
          <w:rFonts w:eastAsia="Times New Roman"/>
          <w:color w:val="000000"/>
        </w:rPr>
        <w:t xml:space="preserve">ekiston Respublikasi hududiga ilgari foydalanilgan, jisman ishlatib bo‘lingan, ma’naviy eskirgan yoki zamon talablariga javob bermaydigan asbob-uskunani yoxud texnologiyalarni olib kirishga, shuningdek ularni o‘rnatish va joriy etishga olib kelgan bitimni </w:t>
      </w:r>
      <w:r>
        <w:rPr>
          <w:rFonts w:eastAsia="Times New Roman"/>
          <w:color w:val="000000"/>
        </w:rPr>
        <w:t xml:space="preserve">tuzish, respublika manfaatlariga ancha miqdorda zarar yetkazgan bo‘lsa, xuddi shuningdek bunday bitim tuzilishiga sabab bo‘lgan ekspert xulosasini yoki boshqa hujjatni vakolatli davlat organining yoki boshqa tashkilotning mansabdor shaxsi tomonidan berish </w:t>
      </w:r>
      <w:r>
        <w:rPr>
          <w:rFonts w:eastAsia="Times New Roman"/>
          <w:color w:val="000000"/>
        </w:rPr>
        <w:t xml:space="preserve">—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yetmish besh baravaridan yuz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w:t>
      </w:r>
      <w:r>
        <w:rPr>
          <w:rFonts w:eastAsia="Times New Roman"/>
          <w:color w:val="000000"/>
        </w:rPr>
        <w:t xml:space="preserve"> miqdorining yuz baravaridan bir yuz ellik baravarigacha miqdorda jarima solishga sabab bo‘ladi.</w:t>
      </w:r>
    </w:p>
    <w:p w:rsidR="00000000" w:rsidRDefault="001A54AD">
      <w:pPr>
        <w:shd w:val="clear" w:color="auto" w:fill="FFFFFF"/>
        <w:spacing w:before="120" w:after="60"/>
        <w:ind w:firstLine="851"/>
        <w:jc w:val="both"/>
        <w:divId w:val="803238161"/>
        <w:rPr>
          <w:rFonts w:eastAsia="Times New Roman"/>
          <w:b/>
          <w:bCs/>
          <w:color w:val="000080"/>
        </w:rPr>
      </w:pPr>
      <w:r>
        <w:rPr>
          <w:rFonts w:eastAsia="Times New Roman"/>
          <w:b/>
          <w:bCs/>
          <w:color w:val="000080"/>
        </w:rPr>
        <w:t xml:space="preserve">172-modda. Yonilg‘i-moylash materiallarini qabul qilish, hisobga olish, saqlash, berish, olish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Yonilg‘i-moylash materiallarini qabul qilish</w:t>
      </w:r>
      <w:r>
        <w:rPr>
          <w:rFonts w:eastAsia="Times New Roman"/>
          <w:color w:val="000000"/>
        </w:rPr>
        <w:t>, hisobga olish, saqlash, berish, olish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ikki baravaridan besh baravarigacha, mansabdor shaxslarga esa — besh baravaridan o‘n baravarigacha miqdorda jarima solishga sabab bo‘ladi. </w:t>
      </w:r>
    </w:p>
    <w:p w:rsidR="00000000" w:rsidRDefault="001A54AD">
      <w:pPr>
        <w:shd w:val="clear" w:color="auto" w:fill="FFFFFF"/>
        <w:spacing w:before="120" w:after="60"/>
        <w:ind w:firstLine="851"/>
        <w:jc w:val="both"/>
        <w:divId w:val="895823407"/>
        <w:rPr>
          <w:rFonts w:eastAsia="Times New Roman"/>
          <w:b/>
          <w:bCs/>
          <w:color w:val="000080"/>
        </w:rPr>
      </w:pPr>
      <w:r>
        <w:rPr>
          <w:rFonts w:eastAsia="Times New Roman"/>
          <w:b/>
          <w:bCs/>
          <w:color w:val="000080"/>
        </w:rPr>
        <w:t>173-modda. Te</w:t>
      </w:r>
      <w:r>
        <w:rPr>
          <w:rFonts w:eastAsia="Times New Roman"/>
          <w:b/>
          <w:bCs/>
          <w:color w:val="000080"/>
        </w:rPr>
        <w:t xml:space="preserve">xnik reglamentlarga javob bermaydigan yonilg‘i-moylash materiallarini realizatsiya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Texnik reglamentlarga javob bermaydigan va ko‘plab zaharli moddalar chiqishiga olib keladigan yonilg‘i-moylash materiallarini realizatsiya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w:t>
      </w:r>
      <w:r>
        <w:rPr>
          <w:rFonts w:eastAsia="Times New Roman"/>
          <w:color w:val="000000"/>
        </w:rPr>
        <w:t xml:space="preserve">arga bazaviy hisoblash miqdorining besh baravaridan yetti baravarigacha miqdorda jarima solishga sabab bo‘ladi. </w:t>
      </w:r>
    </w:p>
    <w:p w:rsidR="00000000" w:rsidRDefault="001A54AD">
      <w:pPr>
        <w:shd w:val="clear" w:color="auto" w:fill="FFFFFF"/>
        <w:spacing w:before="120" w:after="60"/>
        <w:ind w:firstLine="851"/>
        <w:jc w:val="both"/>
        <w:divId w:val="1646009389"/>
        <w:rPr>
          <w:rFonts w:eastAsia="Times New Roman"/>
          <w:b/>
          <w:bCs/>
          <w:color w:val="000080"/>
        </w:rPr>
      </w:pPr>
      <w:r>
        <w:rPr>
          <w:rFonts w:eastAsia="Times New Roman"/>
          <w:b/>
          <w:bCs/>
          <w:color w:val="000080"/>
        </w:rPr>
        <w:t>174-modda. Soliqlar yoki yig‘imlarni to‘lashdan bo‘yin tovlash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Soliq olinadigan foydani (daromadni) yoki boshqa obyektlarni qasddan yashirish (</w:t>
      </w:r>
      <w:r>
        <w:rPr>
          <w:rFonts w:eastAsia="Times New Roman"/>
          <w:color w:val="000000"/>
        </w:rPr>
        <w:t xml:space="preserve">kamaytirib ko‘rsatish) yoxud soliqlar va yig‘imlar to‘lashdan qasddan bo‘yin tovlash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o‘n baravari, mansabdor shaxslarga esa — o‘n besh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w:t>
      </w:r>
      <w:r>
        <w:rPr>
          <w:rFonts w:eastAsia="Times New Roman"/>
          <w:color w:val="000000"/>
        </w:rPr>
        <w:t xml:space="preserve">ik ancha miqdorda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baravari miqdorida, mansabdor shaxslarga esa — o‘ttiz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Daromadlar to‘g‘risida deklaratsiya taqdim etishdan bo‘yin </w:t>
      </w:r>
      <w:r>
        <w:rPr>
          <w:rFonts w:eastAsia="Times New Roman"/>
          <w:color w:val="000000"/>
        </w:rPr>
        <w:t xml:space="preserve">tovlash, deklaratsiyani o‘z vaqtida taqdim etmaslik yoki unda atayin noto‘g‘ri ma’lumotlarni taqdim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bo‘ladi. </w:t>
      </w:r>
    </w:p>
    <w:p w:rsidR="00000000" w:rsidRDefault="001A54AD">
      <w:pPr>
        <w:shd w:val="clear" w:color="auto" w:fill="FFFFFF"/>
        <w:spacing w:before="120" w:after="60"/>
        <w:ind w:firstLine="851"/>
        <w:jc w:val="both"/>
        <w:divId w:val="13769734"/>
        <w:rPr>
          <w:rFonts w:eastAsia="Times New Roman"/>
          <w:b/>
          <w:bCs/>
          <w:color w:val="000080"/>
        </w:rPr>
      </w:pPr>
      <w:r>
        <w:rPr>
          <w:rFonts w:eastAsia="Times New Roman"/>
          <w:b/>
          <w:bCs/>
          <w:color w:val="000080"/>
        </w:rPr>
        <w:t>174</w:t>
      </w:r>
      <w:r>
        <w:rPr>
          <w:rFonts w:eastAsia="Times New Roman"/>
          <w:b/>
          <w:bCs/>
          <w:color w:val="000080"/>
          <w:vertAlign w:val="superscript"/>
        </w:rPr>
        <w:t>1</w:t>
      </w:r>
      <w:r>
        <w:rPr>
          <w:rFonts w:eastAsia="Times New Roman"/>
          <w:b/>
          <w:bCs/>
          <w:color w:val="000080"/>
        </w:rPr>
        <w:t>-modda. Qimmatli qog‘ozlar bozori to‘g</w:t>
      </w:r>
      <w:r>
        <w:rPr>
          <w:rFonts w:eastAsia="Times New Roman"/>
          <w:b/>
          <w:bCs/>
          <w:color w:val="000080"/>
        </w:rPr>
        <w:t>‘risidagi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Emitentlar va qimmatli qog‘ozlar to‘g‘risidagi axborotni, hisobotlarni e’lon qilmaslik yoki o‘z vaqtida e’lon qilmaslik, shuningdek davlat nazorati organlariga hisobotlar yoxud axborotni topshirmaslik yoki o‘z vaqtida topshir</w:t>
      </w:r>
      <w:r>
        <w:rPr>
          <w:rFonts w:eastAsia="Times New Roman"/>
          <w:color w:val="000000"/>
        </w:rPr>
        <w:t xml:space="preserve">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Emitentlar tomonidan qimmatli qog‘ozlar chiqarish tartibini buzish investorlar manfaatlariga zarar yetkazmagan bo‘lsa,</w:t>
      </w:r>
      <w:r>
        <w:rPr>
          <w:rFonts w:eastAsia="Times New Roman"/>
          <w:color w:val="000000"/>
        </w:rPr>
        <w:t xml:space="preserve">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yetti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Qimmatli qog‘ozlarni chiqarishning belgilangan tartibini emitentlar tomonidan buzish investorlarga zarar yetkazilishiga oli</w:t>
      </w:r>
      <w:r>
        <w:rPr>
          <w:rFonts w:eastAsia="Times New Roman"/>
          <w:color w:val="000000"/>
        </w:rPr>
        <w:t xml:space="preserve">b kelgan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Qimmatli qog‘ozlarga doir bitimlar tuzish va ularni ro‘yxatdan o‘tkazishning belgilangan tartibini qimmatli qog‘ozlar bozorining</w:t>
      </w:r>
      <w:r>
        <w:rPr>
          <w:rFonts w:eastAsia="Times New Roman"/>
          <w:color w:val="000000"/>
        </w:rPr>
        <w:t xml:space="preserve"> ishtirokchilari tomonidan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yetti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Investorlar, qimmatli qog‘ozlar bilan amalga oshiriladigan operatsiyalar bo‘yicha hisob va h</w:t>
      </w:r>
      <w:r>
        <w:rPr>
          <w:rFonts w:eastAsia="Times New Roman"/>
          <w:color w:val="000000"/>
        </w:rPr>
        <w:t xml:space="preserve">isobotning belgilangan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Tegishli daromadlarni investorlarga to‘lamaslik yoki to‘liq to‘lamaslik,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w:t>
      </w:r>
      <w:r>
        <w:rPr>
          <w:rFonts w:eastAsia="Times New Roman"/>
          <w:color w:val="000000"/>
        </w:rPr>
        <w:t xml:space="preserve">r shaxslarga bazaviy hisoblash miqdorining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Vakolatli davlat organining huquqbuzarliklarga barham berish to‘g‘risidagi ko‘rsatmalarini bajarishdan bo‘yin tovlash yoki o‘z vaqtida b</w:t>
      </w:r>
      <w:r>
        <w:rPr>
          <w:rFonts w:eastAsia="Times New Roman"/>
          <w:color w:val="000000"/>
        </w:rPr>
        <w:t xml:space="preserve">ajarmaslik,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Qimmatli qog‘ozlar bozori ishtirokchilari tomonidan investorlar va davlat nazorati organlarini atayin noto‘g‘ri ma</w:t>
      </w:r>
      <w:r>
        <w:rPr>
          <w:rFonts w:eastAsia="Times New Roman"/>
          <w:color w:val="000000"/>
        </w:rPr>
        <w:t xml:space="preserve">’lumotlar tarqatish (taqdim etish) orqali chalg‘itish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64" w:anchor="-2258167" w:history="1">
        <w:r>
          <w:rPr>
            <w:rFonts w:eastAsia="Times New Roman"/>
            <w:color w:val="008080"/>
          </w:rPr>
          <w:t>uchinchi</w:t>
        </w:r>
      </w:hyperlink>
      <w:r>
        <w:rPr>
          <w:rFonts w:eastAsia="Times New Roman"/>
          <w:color w:val="000000"/>
        </w:rPr>
        <w:t xml:space="preserve">, </w:t>
      </w:r>
      <w:hyperlink r:id="rId165" w:anchor="-2258177" w:history="1">
        <w:r>
          <w:rPr>
            <w:rFonts w:eastAsia="Times New Roman"/>
            <w:color w:val="008080"/>
          </w:rPr>
          <w:t>to‘rtinchi</w:t>
        </w:r>
      </w:hyperlink>
      <w:r>
        <w:rPr>
          <w:rFonts w:eastAsia="Times New Roman"/>
          <w:color w:val="000000"/>
        </w:rPr>
        <w:t xml:space="preserve">, </w:t>
      </w:r>
      <w:hyperlink r:id="rId166" w:anchor="-1081219" w:history="1">
        <w:r>
          <w:rPr>
            <w:rFonts w:eastAsia="Times New Roman"/>
            <w:color w:val="008080"/>
          </w:rPr>
          <w:t>yettinchi</w:t>
        </w:r>
      </w:hyperlink>
      <w:r>
        <w:rPr>
          <w:rFonts w:eastAsia="Times New Roman"/>
          <w:color w:val="000000"/>
        </w:rPr>
        <w:t xml:space="preserve"> va </w:t>
      </w:r>
      <w:hyperlink r:id="rId167" w:anchor="-2258299" w:history="1">
        <w:r>
          <w:rPr>
            <w:rFonts w:eastAsia="Times New Roman"/>
            <w:color w:val="008080"/>
          </w:rPr>
          <w:t xml:space="preserve">sakkizinchi qismlarida </w:t>
        </w:r>
      </w:hyperlink>
      <w:r>
        <w:rPr>
          <w:rFonts w:eastAsia="Times New Roman"/>
          <w:color w:val="000000"/>
        </w:rPr>
        <w:t xml:space="preserve">nazarda tutilgan huquqbuzarliklarni ma’muriy jazo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baravaridan yigirma baravarigacha miqdorda jarima solishga sabab bo‘ladi.</w:t>
      </w:r>
    </w:p>
    <w:p w:rsidR="00000000" w:rsidRDefault="001A54AD">
      <w:pPr>
        <w:shd w:val="clear" w:color="auto" w:fill="FFFFFF"/>
        <w:spacing w:before="120" w:after="60"/>
        <w:ind w:firstLine="851"/>
        <w:jc w:val="both"/>
        <w:divId w:val="574556960"/>
        <w:rPr>
          <w:rFonts w:eastAsia="Times New Roman"/>
          <w:b/>
          <w:bCs/>
          <w:color w:val="000080"/>
        </w:rPr>
      </w:pPr>
      <w:r>
        <w:rPr>
          <w:rFonts w:eastAsia="Times New Roman"/>
          <w:b/>
          <w:bCs/>
          <w:color w:val="000080"/>
        </w:rPr>
        <w:t>175-mod</w:t>
      </w:r>
      <w:r>
        <w:rPr>
          <w:rFonts w:eastAsia="Times New Roman"/>
          <w:b/>
          <w:bCs/>
          <w:color w:val="000080"/>
        </w:rPr>
        <w:t>da. Soliq solish obyektlarining hisobini va hisobotini yuritishning belgilangan tartibini, shuningdek to‘lov intizomini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Foyda (daromad) yoki boshqa soliq solish obyektlarining hisobini olib bormaslik yoxud bunday hisobni belgilangan tartibni buzgan </w:t>
      </w:r>
      <w:r>
        <w:rPr>
          <w:rFonts w:eastAsia="Times New Roman"/>
          <w:color w:val="000000"/>
        </w:rPr>
        <w:t>holda yuritish, agar bu harakatlar to‘lanishi lozim bo‘lgan soliqlarning yoki yig‘imlarning summasini kamaytirishga olib kelsa, shuningdek soliqlarni va yig‘imlarni hisoblab chiqarish hamda to‘lash uchun zarur bo‘lgan boshqa hujjatlarni taqdim etmaslik, xu</w:t>
      </w:r>
      <w:r>
        <w:rPr>
          <w:rFonts w:eastAsia="Times New Roman"/>
          <w:color w:val="000000"/>
        </w:rPr>
        <w:t xml:space="preserve">ddi shuningdek kameral soliq tekshiruvi natijalari bo‘yicha aniqlangan tafovutlarning asoslarini yoxud aniqlashtirilgan soliq hisobotini belgilangan muddatda taqdim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 miqdorida jarima solishga sabab bo‘</w:t>
      </w:r>
      <w:r>
        <w:rPr>
          <w:rFonts w:eastAsia="Times New Roman"/>
          <w:color w:val="000000"/>
        </w:rPr>
        <w:t>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Soliq hisobotini o‘z vaqtida taqdim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 miqdorida, mansabdor shaxslarga esa — o‘n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 operatsiyalarini yuritish tartibini va to‘lov int</w:t>
      </w:r>
      <w:r>
        <w:rPr>
          <w:rFonts w:eastAsia="Times New Roman"/>
          <w:color w:val="000000"/>
        </w:rPr>
        <w:t>izomini buzish, shu jumladan qarzdor korxonalardan to‘lovlarni undirish yuzasidan soliq organlarining inkasso topshiriqlarini bajarmaslik, shuningdek pul mablag‘larini hisobdan chiqarish navbatini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w:t>
      </w:r>
      <w:r>
        <w:rPr>
          <w:rFonts w:eastAsia="Times New Roman"/>
          <w:color w:val="000000"/>
        </w:rPr>
        <w:t>g o‘n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Soliq organlarida hisobga qo‘yilganligi to‘g‘risidagi ma’lumotnomasiz korxonalar va tashkilotlarga hisob-kitob hisobvaraqlarini yoki boshqa hisobvaraqlarni ochish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w:t>
      </w:r>
      <w:r>
        <w:rPr>
          <w:rFonts w:eastAsia="Times New Roman"/>
          <w:color w:val="000000"/>
        </w:rPr>
        <w:t>hisoblash miqdorining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Soliqlar va yig‘imlarni to‘lash uchun to‘lov topshiriqnomasini xizmat ko‘rsatayotgan bankka soliq to‘lovchi tomonidan taqdim etmaslik yoki o‘z vaqtida taqdim e</w:t>
      </w:r>
      <w:r>
        <w:rPr>
          <w:rFonts w:eastAsia="Times New Roman"/>
          <w:color w:val="000000"/>
        </w:rPr>
        <w:t xml:space="preserv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Fiskal belgilarni aks ettirish yoxud avtomatlashtirilgan hisobga olish o‘lchov vositalari bilan jihozlash yoki soliq organlarining axborot tizimlari bilan integ</w:t>
      </w:r>
      <w:r>
        <w:rPr>
          <w:rFonts w:eastAsia="Times New Roman"/>
          <w:color w:val="000000"/>
        </w:rPr>
        <w:t xml:space="preserve">ratsiya qilinishini ta’minlash va soliq organlariga tegishli axborot berish bo‘yicha qonunchilikda belgilangan talablarni yoki tartibni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yuz baravari miqdorida jarima solishga sabab bo‘ladi.</w:t>
      </w:r>
    </w:p>
    <w:p w:rsidR="00000000" w:rsidRDefault="001A54AD">
      <w:pPr>
        <w:shd w:val="clear" w:color="auto" w:fill="FFFFFF"/>
        <w:spacing w:before="120" w:after="60"/>
        <w:ind w:firstLine="851"/>
        <w:jc w:val="both"/>
        <w:divId w:val="1614748095"/>
        <w:rPr>
          <w:rFonts w:eastAsia="Times New Roman"/>
          <w:b/>
          <w:bCs/>
          <w:color w:val="000080"/>
        </w:rPr>
      </w:pPr>
      <w:r>
        <w:rPr>
          <w:rFonts w:eastAsia="Times New Roman"/>
          <w:b/>
          <w:bCs/>
          <w:color w:val="000080"/>
        </w:rPr>
        <w:t>175</w:t>
      </w:r>
      <w:r>
        <w:rPr>
          <w:rFonts w:eastAsia="Times New Roman"/>
          <w:b/>
          <w:bCs/>
          <w:color w:val="000080"/>
          <w:vertAlign w:val="superscript"/>
        </w:rPr>
        <w:t>1</w:t>
      </w:r>
      <w:r>
        <w:rPr>
          <w:rFonts w:eastAsia="Times New Roman"/>
          <w:b/>
          <w:bCs/>
          <w:color w:val="000080"/>
        </w:rPr>
        <w:t>-</w:t>
      </w:r>
      <w:r>
        <w:rPr>
          <w:rFonts w:eastAsia="Times New Roman"/>
          <w:b/>
          <w:bCs/>
          <w:color w:val="000080"/>
        </w:rPr>
        <w:t xml:space="preserve">modda. Buxgalteriya hisobi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Buxgalteriya hisobi to‘g‘risidagi qonunchilikda belgilangan majburiyatlarni buxgalteriya hisobi subyektining va (yoki) buxgalteriya hisobi xizmatining rahbari tomonidan bajarmaganlik, shu jumladan buxgalteriya hisobi va moliyaviy hisobotlar ma’lumotlarinin</w:t>
      </w:r>
      <w:r>
        <w:rPr>
          <w:rFonts w:eastAsia="Times New Roman"/>
          <w:color w:val="000000"/>
        </w:rPr>
        <w:t xml:space="preserve">g to‘g‘riligi hamda ishonchliligini ta’minlamaganlik, shuningdek aktivlar va majburiyatlarning inventarizatsiyasini o‘tkazmaganlik,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uch baravaridan yetti baravarigacha miqdorda jarima solishga sabab bo‘</w:t>
      </w:r>
      <w:r>
        <w:rPr>
          <w:rFonts w:eastAsia="Times New Roman"/>
          <w:color w:val="000000"/>
        </w:rPr>
        <w:t>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yetti baravaridan o‘n baravarigacha miqdorda jarima solishga sabab bo‘ladi.</w:t>
      </w:r>
    </w:p>
    <w:p w:rsidR="00000000" w:rsidRDefault="001A54AD">
      <w:pPr>
        <w:shd w:val="clear" w:color="auto" w:fill="FFFFFF"/>
        <w:spacing w:before="120" w:after="60"/>
        <w:ind w:firstLine="851"/>
        <w:jc w:val="both"/>
        <w:divId w:val="1250891529"/>
        <w:rPr>
          <w:rFonts w:eastAsia="Times New Roman"/>
          <w:b/>
          <w:bCs/>
          <w:color w:val="000080"/>
        </w:rPr>
      </w:pPr>
      <w:r>
        <w:rPr>
          <w:rFonts w:eastAsia="Times New Roman"/>
          <w:b/>
          <w:bCs/>
          <w:color w:val="000080"/>
        </w:rPr>
        <w:t>17</w:t>
      </w:r>
      <w:r>
        <w:rPr>
          <w:rFonts w:eastAsia="Times New Roman"/>
          <w:b/>
          <w:bCs/>
          <w:color w:val="000080"/>
        </w:rPr>
        <w:t>5</w:t>
      </w:r>
      <w:r>
        <w:rPr>
          <w:rFonts w:eastAsia="Times New Roman"/>
          <w:b/>
          <w:bCs/>
          <w:color w:val="000080"/>
          <w:vertAlign w:val="superscript"/>
        </w:rPr>
        <w:t>2</w:t>
      </w:r>
      <w:r>
        <w:rPr>
          <w:rFonts w:eastAsia="Times New Roman"/>
          <w:b/>
          <w:bCs/>
          <w:color w:val="000080"/>
        </w:rPr>
        <w:t xml:space="preserve">-modda. Budjet va smeta-shtat intizomini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Moliya yilida budjet va smeta-shtat intizomini buzish uncha ko‘p bo‘lmagan miqdorda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uch baravaridan besh baravarigacha miqdorda j</w:t>
      </w:r>
      <w:r>
        <w:rPr>
          <w:rFonts w:eastAsia="Times New Roman"/>
          <w:color w:val="000000"/>
        </w:rPr>
        <w:t xml:space="preserve">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yoxud ancha miqdorda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besh barav</w:t>
      </w:r>
      <w:r>
        <w:rPr>
          <w:rFonts w:eastAsia="Times New Roman"/>
          <w:color w:val="000000"/>
        </w:rPr>
        <w:t xml:space="preserve">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Uncha ko‘p bo‘lmagan miqdor deganda bazaviy hisoblash miqdorining o‘ttiz baravaridan yuz baravarigacha bo‘lgan miqdor tushuniladi.</w:t>
      </w:r>
    </w:p>
    <w:p w:rsidR="00000000" w:rsidRDefault="001A54AD">
      <w:pPr>
        <w:shd w:val="clear" w:color="auto" w:fill="FFFFFF"/>
        <w:spacing w:before="120" w:after="60"/>
        <w:ind w:firstLine="851"/>
        <w:jc w:val="both"/>
        <w:divId w:val="864096896"/>
        <w:rPr>
          <w:rFonts w:eastAsia="Times New Roman"/>
          <w:b/>
          <w:bCs/>
          <w:color w:val="000080"/>
        </w:rPr>
      </w:pPr>
      <w:r>
        <w:rPr>
          <w:rFonts w:eastAsia="Times New Roman"/>
          <w:b/>
          <w:bCs/>
          <w:color w:val="000080"/>
        </w:rPr>
        <w:t>175</w:t>
      </w:r>
      <w:r>
        <w:rPr>
          <w:rFonts w:eastAsia="Times New Roman"/>
          <w:b/>
          <w:bCs/>
          <w:color w:val="000080"/>
          <w:vertAlign w:val="superscript"/>
        </w:rPr>
        <w:t>3</w:t>
      </w:r>
      <w:r>
        <w:rPr>
          <w:rFonts w:eastAsia="Times New Roman"/>
          <w:b/>
          <w:bCs/>
          <w:color w:val="000080"/>
        </w:rPr>
        <w:t>-modda. Soliq to‘lovchilarning identifikatsiya raqamlar</w:t>
      </w:r>
      <w:r>
        <w:rPr>
          <w:rFonts w:eastAsia="Times New Roman"/>
          <w:b/>
          <w:bCs/>
          <w:color w:val="000080"/>
        </w:rPr>
        <w:t xml:space="preserve">ini qo‘llanish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Soliq to‘lovchilarning identifikatsiya raqamlarini qo‘llanish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baravaridan yetti baravarigacha mi</w:t>
      </w:r>
      <w:r>
        <w:rPr>
          <w:rFonts w:eastAsia="Times New Roman"/>
          <w:color w:val="000000"/>
        </w:rPr>
        <w:t xml:space="preserve">qdorda jarima solishga sabab bo‘ladi. </w:t>
      </w:r>
    </w:p>
    <w:p w:rsidR="00000000" w:rsidRDefault="001A54AD">
      <w:pPr>
        <w:shd w:val="clear" w:color="auto" w:fill="FFFFFF"/>
        <w:spacing w:before="120" w:after="60"/>
        <w:ind w:firstLine="851"/>
        <w:jc w:val="both"/>
        <w:divId w:val="1279096462"/>
        <w:rPr>
          <w:rFonts w:eastAsia="Times New Roman"/>
          <w:b/>
          <w:bCs/>
          <w:color w:val="000080"/>
        </w:rPr>
      </w:pPr>
      <w:r>
        <w:rPr>
          <w:rFonts w:eastAsia="Times New Roman"/>
          <w:b/>
          <w:bCs/>
          <w:color w:val="000080"/>
        </w:rPr>
        <w:t>175</w:t>
      </w:r>
      <w:r>
        <w:rPr>
          <w:rFonts w:eastAsia="Times New Roman"/>
          <w:b/>
          <w:bCs/>
          <w:color w:val="000080"/>
          <w:vertAlign w:val="superscript"/>
        </w:rPr>
        <w:t>4</w:t>
      </w:r>
      <w:r>
        <w:rPr>
          <w:rFonts w:eastAsia="Times New Roman"/>
          <w:b/>
          <w:bCs/>
          <w:color w:val="000080"/>
        </w:rPr>
        <w:t>-modda. Ish haqini taqiqlangan shakllarda to‘lash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haqini taqiqlangan shakllarda to‘lash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baravaridan o‘n besh baravarigacha miqdorda jarima solishga saba</w:t>
      </w:r>
      <w:r>
        <w:rPr>
          <w:rFonts w:eastAsia="Times New Roman"/>
          <w:color w:val="000000"/>
        </w:rPr>
        <w:t xml:space="preserve">b bo‘ladi. </w:t>
      </w:r>
    </w:p>
    <w:p w:rsidR="00000000" w:rsidRDefault="001A54AD">
      <w:pPr>
        <w:shd w:val="clear" w:color="auto" w:fill="FFFFFF"/>
        <w:spacing w:before="120" w:after="60"/>
        <w:ind w:firstLine="851"/>
        <w:jc w:val="both"/>
        <w:divId w:val="1612594248"/>
        <w:rPr>
          <w:rFonts w:eastAsia="Times New Roman"/>
          <w:b/>
          <w:bCs/>
          <w:color w:val="000080"/>
        </w:rPr>
      </w:pPr>
      <w:r>
        <w:rPr>
          <w:rFonts w:eastAsia="Times New Roman"/>
          <w:b/>
          <w:bCs/>
          <w:color w:val="000080"/>
        </w:rPr>
        <w:t>175</w:t>
      </w:r>
      <w:r>
        <w:rPr>
          <w:rFonts w:eastAsia="Times New Roman"/>
          <w:b/>
          <w:bCs/>
          <w:color w:val="000080"/>
          <w:vertAlign w:val="superscript"/>
        </w:rPr>
        <w:t>5</w:t>
      </w:r>
      <w:r>
        <w:rPr>
          <w:rFonts w:eastAsia="Times New Roman"/>
          <w:b/>
          <w:bCs/>
          <w:color w:val="000080"/>
        </w:rPr>
        <w:t xml:space="preserve">-modda. Xodimlar sonini yashirish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Xodimlar sonini yashirish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w:t>
      </w:r>
      <w:r>
        <w:rPr>
          <w:rFonts w:eastAsia="Times New Roman"/>
          <w:color w:val="000000"/>
        </w:rPr>
        <w:t xml:space="preserve">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baravari miqdorida jarima solishga sabab bo‘ladi.</w:t>
      </w:r>
    </w:p>
    <w:p w:rsidR="00000000" w:rsidRDefault="001A54AD">
      <w:pPr>
        <w:shd w:val="clear" w:color="auto" w:fill="FFFFFF"/>
        <w:spacing w:before="120" w:after="60"/>
        <w:ind w:firstLine="851"/>
        <w:jc w:val="both"/>
        <w:divId w:val="798450779"/>
        <w:rPr>
          <w:rFonts w:eastAsia="Times New Roman"/>
          <w:b/>
          <w:bCs/>
          <w:color w:val="000080"/>
        </w:rPr>
      </w:pPr>
      <w:r>
        <w:rPr>
          <w:rFonts w:eastAsia="Times New Roman"/>
          <w:b/>
          <w:bCs/>
          <w:color w:val="000080"/>
        </w:rPr>
        <w:t>175</w:t>
      </w:r>
      <w:r>
        <w:rPr>
          <w:rFonts w:eastAsia="Times New Roman"/>
          <w:b/>
          <w:bCs/>
          <w:color w:val="000080"/>
          <w:vertAlign w:val="superscript"/>
        </w:rPr>
        <w:t>6</w:t>
      </w:r>
      <w:r>
        <w:rPr>
          <w:rFonts w:eastAsia="Times New Roman"/>
          <w:b/>
          <w:bCs/>
          <w:color w:val="000080"/>
        </w:rPr>
        <w:t>-modda. Budjet so‘rovini, ro‘yxatdan o‘tkazish uchun xarajatlar smetalarini va shtat jadvallarini, shuningdek moliyaviy hisobotni hamda</w:t>
      </w:r>
      <w:r>
        <w:rPr>
          <w:rFonts w:eastAsia="Times New Roman"/>
          <w:b/>
          <w:bCs/>
          <w:color w:val="000080"/>
        </w:rPr>
        <w:t xml:space="preserve"> davlat maqsadli jamg‘armalari budjetlarining ijrosi to‘g‘risidagi hisobotlarni taqdim etish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Budjet so‘rovini, ro‘yxatdan o‘tkazish uchun xarajatlar smetalarini va shtat jadvallarini, shuningdek moliyaviy hisobotni hamda davlat maqsadli j</w:t>
      </w:r>
      <w:r>
        <w:rPr>
          <w:rFonts w:eastAsia="Times New Roman"/>
          <w:color w:val="000000"/>
        </w:rPr>
        <w:t xml:space="preserve">amg‘armalari budjetlarining ijrosi to‘g‘risidagi hisobotlarni taqdim etish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bir baravaridan ikki baravarigacha miqdorda jarima solishga sabab bo‘ladi.</w:t>
      </w:r>
    </w:p>
    <w:p w:rsidR="00000000" w:rsidRDefault="001A54AD">
      <w:pPr>
        <w:shd w:val="clear" w:color="auto" w:fill="FFFFFF"/>
        <w:spacing w:before="120" w:after="60"/>
        <w:ind w:firstLine="851"/>
        <w:jc w:val="both"/>
        <w:divId w:val="197620813"/>
        <w:rPr>
          <w:rFonts w:eastAsia="Times New Roman"/>
          <w:b/>
          <w:bCs/>
          <w:color w:val="000080"/>
        </w:rPr>
      </w:pPr>
      <w:r>
        <w:rPr>
          <w:rFonts w:eastAsia="Times New Roman"/>
          <w:b/>
          <w:bCs/>
          <w:color w:val="000080"/>
        </w:rPr>
        <w:t>175</w:t>
      </w:r>
      <w:r>
        <w:rPr>
          <w:rFonts w:eastAsia="Times New Roman"/>
          <w:b/>
          <w:bCs/>
          <w:color w:val="000080"/>
          <w:vertAlign w:val="superscript"/>
        </w:rPr>
        <w:t>7</w:t>
      </w:r>
      <w:r>
        <w:rPr>
          <w:rFonts w:eastAsia="Times New Roman"/>
          <w:b/>
          <w:bCs/>
          <w:color w:val="000080"/>
        </w:rPr>
        <w:t>-modda. Budjet jarayonining och</w:t>
      </w:r>
      <w:r>
        <w:rPr>
          <w:rFonts w:eastAsia="Times New Roman"/>
          <w:b/>
          <w:bCs/>
          <w:color w:val="000080"/>
        </w:rPr>
        <w:t>iqligini ta’minlash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Budjet jarayonining ochiqligini ta’minlash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ikki baravari miqdorida jarima solishga sabab bo‘ladi.</w:t>
      </w:r>
    </w:p>
    <w:p w:rsidR="00000000" w:rsidRDefault="001A54AD">
      <w:pPr>
        <w:shd w:val="clear" w:color="auto" w:fill="FFFFFF"/>
        <w:spacing w:before="120" w:after="60"/>
        <w:ind w:firstLine="851"/>
        <w:jc w:val="both"/>
        <w:divId w:val="1526407667"/>
        <w:rPr>
          <w:rFonts w:eastAsia="Times New Roman"/>
          <w:b/>
          <w:bCs/>
          <w:color w:val="000080"/>
        </w:rPr>
      </w:pPr>
      <w:r>
        <w:rPr>
          <w:rFonts w:eastAsia="Times New Roman"/>
          <w:b/>
          <w:bCs/>
          <w:color w:val="000080"/>
        </w:rPr>
        <w:t>175</w:t>
      </w:r>
      <w:r>
        <w:rPr>
          <w:rFonts w:eastAsia="Times New Roman"/>
          <w:b/>
          <w:bCs/>
          <w:color w:val="000080"/>
          <w:vertAlign w:val="superscript"/>
        </w:rPr>
        <w:t>8</w:t>
      </w:r>
      <w:r>
        <w:rPr>
          <w:rFonts w:eastAsia="Times New Roman"/>
          <w:b/>
          <w:bCs/>
          <w:color w:val="000080"/>
        </w:rPr>
        <w:t xml:space="preserve">-modda. Davlat xaridlari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xaridlari rejalarini, shu jumladan reja-jadvallarini shakllantirish va joylashtirish tartibi bo‘yicha qonunchilik talablariga rioya etmaslik, shuningdek davlat xaridlari to‘g‘risidagi qonu</w:t>
      </w:r>
      <w:r>
        <w:rPr>
          <w:rFonts w:eastAsia="Times New Roman"/>
          <w:color w:val="000000"/>
        </w:rPr>
        <w:t>nchilikda nazarda tutilgan hollarda davlat xaridlarini amalga oshirish chog‘ida maxsus axborot portaliga davlat xaridlari bo‘yicha e’lonlar joylashtirish tartibini, majburiy muhokama o‘tkazish tartibi va muddatlarini hamda davlat xaridi natijalarini joylas</w:t>
      </w:r>
      <w:r>
        <w:rPr>
          <w:rFonts w:eastAsia="Times New Roman"/>
          <w:color w:val="000000"/>
        </w:rPr>
        <w:t xml:space="preserve">htirish muddatlarini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xaridlari to‘g‘risidagi e’lonlarga va xarid hujjatlariga qonunchilikda taqiqlangan hamda r</w:t>
      </w:r>
      <w:r>
        <w:rPr>
          <w:rFonts w:eastAsia="Times New Roman"/>
          <w:color w:val="000000"/>
        </w:rPr>
        <w:t xml:space="preserve">aqobatni cheklovchi axborotni, havolalar va talablarni kiritish, xarid hujjatlarini tasdiqlash hamda buyurtmalarni shakllantirish tartiblarini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baravaridan o‘n besh baravarigacha miqdorda jar</w:t>
      </w:r>
      <w:r>
        <w:rPr>
          <w:rFonts w:eastAsia="Times New Roman"/>
          <w:color w:val="000000"/>
        </w:rPr>
        <w:t xml:space="preserve">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ishlarni va xizmatlarni yetkazib beruvchilarni tender o‘tkazish yo‘li bilan aniqlash talablarini buzish, shuningdek davlat xaridlari to‘g‘risidagi qonunchilikka muvofiq tovarlarni yetkazib beruvchini, ish bajaruvchi</w:t>
      </w:r>
      <w:r>
        <w:rPr>
          <w:rFonts w:eastAsia="Times New Roman"/>
          <w:color w:val="000000"/>
        </w:rPr>
        <w:t xml:space="preserve">ni va xizmat ko‘rsatuvchini raqobatli xarid usuli vositasida aniqlash belgilangan hollarda, davlat xaridlarini yagona yetkazib beruvchidan yoki to‘g‘ridan-to‘g‘ri shartnomalar asosida amalga oshirish to‘g‘risida qaror qabul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w:t>
      </w:r>
      <w:r>
        <w:rPr>
          <w:rFonts w:eastAsia="Times New Roman"/>
          <w:color w:val="000000"/>
        </w:rPr>
        <w:t xml:space="preserve">bazaviy hisoblash miqdorining o‘n besh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xaridlari jarayonidagi affillanganlik haqida davlat xaridlari to‘g‘risidagi qonunchilikda belgilangan tartibda xabar bermaslik, shuning</w:t>
      </w:r>
      <w:r>
        <w:rPr>
          <w:rFonts w:eastAsia="Times New Roman"/>
          <w:color w:val="000000"/>
        </w:rPr>
        <w:t>dek davlat xaridlari to‘g‘risidagi qonunchilikda nazarda tutilmagan hollarda, davlat xaridlari bo‘yicha takliflarni qabul qilmaslik yoki takliflarni taqdim etish muddatlarini davlat xaridlari to‘g‘risidagi qonunchilik talablariga zid ravishda qisqartirish,</w:t>
      </w:r>
      <w:r>
        <w:rPr>
          <w:rFonts w:eastAsia="Times New Roman"/>
          <w:color w:val="000000"/>
        </w:rPr>
        <w:t xml:space="preserve"> shuningdek takliflar solingan konvertlarni ochish va xarid hujjatlariga muvofiq takliflarni baholash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yigirma baravaridan o‘ttiz baravarigacha miqdorda jarima solishga sabab bo‘ladi. </w:t>
      </w:r>
    </w:p>
    <w:p w:rsidR="00000000" w:rsidRDefault="001A54AD">
      <w:pPr>
        <w:shd w:val="clear" w:color="auto" w:fill="FFFFFF"/>
        <w:spacing w:before="120" w:after="60"/>
        <w:ind w:firstLine="851"/>
        <w:jc w:val="both"/>
        <w:divId w:val="2077967162"/>
        <w:rPr>
          <w:rFonts w:eastAsia="Times New Roman"/>
          <w:b/>
          <w:bCs/>
          <w:color w:val="000080"/>
        </w:rPr>
      </w:pPr>
      <w:r>
        <w:rPr>
          <w:rFonts w:eastAsia="Times New Roman"/>
          <w:b/>
          <w:bCs/>
          <w:color w:val="000080"/>
        </w:rPr>
        <w:t xml:space="preserve">176-modda. Noqonuniy tadbirkorlik faoliyati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Tadbirkorlik faoliyatini davlat ro‘yxatidan o‘tmasdan amalga oshirish,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bazaviy hisoblash miqdorining besh baravaridan yetti baravarigacha miqdorda jarima solishga sa</w:t>
      </w:r>
      <w:r>
        <w:rPr>
          <w:rFonts w:eastAsia="Times New Roman"/>
          <w:color w:val="000000"/>
        </w:rPr>
        <w:t xml:space="preserve">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68" w:anchor="-2735541" w:history="1">
        <w:r>
          <w:rPr>
            <w:rFonts w:eastAsia="Times New Roman"/>
            <w:color w:val="008080"/>
          </w:rPr>
          <w:t>birinchi qismida</w:t>
        </w:r>
      </w:hyperlink>
      <w:r>
        <w:rPr>
          <w:rFonts w:eastAsia="Times New Roman"/>
          <w:color w:val="000000"/>
        </w:rPr>
        <w:t xml:space="preserve"> nazarda tutilgan huquqbuzarlikni ancha miqdordagi nazorat qilinmaydigan daromad olgan holda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baz</w:t>
      </w:r>
      <w:r>
        <w:rPr>
          <w:rFonts w:eastAsia="Times New Roman"/>
          <w:color w:val="000000"/>
        </w:rPr>
        <w:t xml:space="preserve">aviy hisoblash miqdorining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69" w:anchor="-2735541" w:history="1">
        <w:r>
          <w:rPr>
            <w:rFonts w:eastAsia="Times New Roman"/>
            <w:color w:val="008080"/>
          </w:rPr>
          <w:t xml:space="preserve">birinchi qismida </w:t>
        </w:r>
      </w:hyperlink>
      <w:r>
        <w:rPr>
          <w:rFonts w:eastAsia="Times New Roman"/>
          <w:color w:val="000000"/>
        </w:rPr>
        <w:t>nazarda tutilgan huquqbuzarlikni ko‘p miqdordagi nazorat qilinm</w:t>
      </w:r>
      <w:r>
        <w:rPr>
          <w:rFonts w:eastAsia="Times New Roman"/>
          <w:color w:val="000000"/>
        </w:rPr>
        <w:t xml:space="preserve">aydigan daromad olgan holda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huquqbuzarlik ashyolarini musodara qilib, bazaviy hisoblash miqdorining o‘n baravaridan ellik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Birinchi marta huquqbuzarlik sodir etgan shaxs, agar u huquqbuz</w:t>
      </w:r>
      <w:r>
        <w:rPr>
          <w:rFonts w:eastAsia="Times New Roman"/>
          <w:color w:val="000000"/>
        </w:rPr>
        <w:t>arlik aniqlangan paytdan e’tiboran o‘ttiz kun ichida soliqlar va yig‘imlar tarzida davlatga yetkazilgan zararning o‘rnini ixtiyoriy ravishda qoplagan, tadbirkorlik subyektining ro‘yxatdan o‘tkazilishini ta’minlagan va zarur bo‘lgan ruxsat beruvchi hujjatla</w:t>
      </w:r>
      <w:r>
        <w:rPr>
          <w:rFonts w:eastAsia="Times New Roman"/>
          <w:color w:val="000000"/>
        </w:rPr>
        <w:t>rni rasmiylashtirgan bo‘lsa, huquqbuzarlik narsalarini musodara qilmasdan javobgarlikdan ozod etiladi.</w:t>
      </w:r>
    </w:p>
    <w:p w:rsidR="00000000" w:rsidRDefault="001A54AD">
      <w:pPr>
        <w:shd w:val="clear" w:color="auto" w:fill="FFFFFF"/>
        <w:spacing w:before="120" w:after="60"/>
        <w:ind w:firstLine="851"/>
        <w:jc w:val="both"/>
        <w:divId w:val="865750051"/>
        <w:rPr>
          <w:rFonts w:eastAsia="Times New Roman"/>
          <w:b/>
          <w:bCs/>
          <w:color w:val="000080"/>
        </w:rPr>
      </w:pPr>
      <w:r>
        <w:rPr>
          <w:rFonts w:eastAsia="Times New Roman"/>
          <w:b/>
          <w:bCs/>
          <w:color w:val="000080"/>
        </w:rPr>
        <w:t>176</w:t>
      </w:r>
      <w:r>
        <w:rPr>
          <w:rFonts w:eastAsia="Times New Roman"/>
          <w:b/>
          <w:bCs/>
          <w:color w:val="000080"/>
          <w:vertAlign w:val="superscript"/>
        </w:rPr>
        <w:t>2</w:t>
      </w:r>
      <w:r>
        <w:rPr>
          <w:rFonts w:eastAsia="Times New Roman"/>
          <w:b/>
          <w:bCs/>
          <w:color w:val="000080"/>
        </w:rPr>
        <w:t xml:space="preserve">-modda. Xo‘jalik yurituvchi subyektning manzili, bank rekvizitlari o‘zgarganligi yoki qayta ro‘yxatdan o‘tganligi to‘g‘risidagi ma’lumotlarni taqdim </w:t>
      </w:r>
      <w:r>
        <w:rPr>
          <w:rFonts w:eastAsia="Times New Roman"/>
          <w:b/>
          <w:bCs/>
          <w:color w:val="000080"/>
        </w:rPr>
        <w:t>etmaslik yoki yolg‘on ma’lumotlarni taqdim etish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Xo‘jalik yurituvchi subyekt tomonidan pochta manzili (joylashgan yeri), bank rekvizitlari o‘zgarganligi to‘g‘risidagi yoki o‘zi qayta ro‘yxatdan o‘tganligi to‘g‘risidagi ma’lumotlarni o‘n kunlik muddat ichid</w:t>
      </w:r>
      <w:r>
        <w:rPr>
          <w:rFonts w:eastAsia="Times New Roman"/>
          <w:color w:val="000000"/>
        </w:rPr>
        <w:t>a vakolatli davlat organlariga taqdim etmaslik yoxud yolg‘on ma’lumotlarni taqdim etish—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o‘n baravaridan o‘n besh baravarigacha miqdorda jarima solishga sabab bo‘ladi. </w:t>
      </w:r>
    </w:p>
    <w:p w:rsidR="00000000" w:rsidRDefault="001A54AD">
      <w:pPr>
        <w:shd w:val="clear" w:color="auto" w:fill="FFFFFF"/>
        <w:spacing w:before="120" w:after="60"/>
        <w:ind w:firstLine="851"/>
        <w:jc w:val="both"/>
        <w:divId w:val="1906530229"/>
        <w:rPr>
          <w:rFonts w:eastAsia="Times New Roman"/>
          <w:b/>
          <w:bCs/>
          <w:color w:val="000080"/>
        </w:rPr>
      </w:pPr>
      <w:r>
        <w:rPr>
          <w:rFonts w:eastAsia="Times New Roman"/>
          <w:b/>
          <w:bCs/>
          <w:color w:val="000080"/>
        </w:rPr>
        <w:t>176</w:t>
      </w:r>
      <w:r>
        <w:rPr>
          <w:rFonts w:eastAsia="Times New Roman"/>
          <w:b/>
          <w:bCs/>
          <w:color w:val="000080"/>
          <w:vertAlign w:val="superscript"/>
        </w:rPr>
        <w:t>3</w:t>
      </w:r>
      <w:r>
        <w:rPr>
          <w:rFonts w:eastAsia="Times New Roman"/>
          <w:b/>
          <w:bCs/>
          <w:color w:val="000080"/>
        </w:rPr>
        <w:t>-modda. Avtomobil transportida y</w:t>
      </w:r>
      <w:r>
        <w:rPr>
          <w:rFonts w:eastAsia="Times New Roman"/>
          <w:b/>
          <w:bCs/>
          <w:color w:val="000080"/>
        </w:rPr>
        <w:t xml:space="preserve">o‘lovchilar tashish faoliyati bilan litsenziyasiz shug‘ullanish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Avtomobil transportida yo‘lovchilar tashish faoliyati bilan litsenziyasiz shug‘ullanish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yetti baravari miqdorida, mansabdor shaxslarga esa — o‘tti</w:t>
      </w:r>
      <w:r>
        <w:rPr>
          <w:rFonts w:eastAsia="Times New Roman"/>
          <w:color w:val="000000"/>
        </w:rPr>
        <w:t>z baravari miqdorida jarima solishga sabab bo‘ladi.</w:t>
      </w:r>
    </w:p>
    <w:p w:rsidR="00000000" w:rsidRDefault="001A54AD">
      <w:pPr>
        <w:shd w:val="clear" w:color="auto" w:fill="FFFFFF"/>
        <w:spacing w:before="120" w:after="60"/>
        <w:ind w:firstLine="851"/>
        <w:jc w:val="both"/>
        <w:divId w:val="1439981338"/>
        <w:rPr>
          <w:rFonts w:eastAsia="Times New Roman"/>
          <w:b/>
          <w:bCs/>
          <w:color w:val="000080"/>
        </w:rPr>
      </w:pPr>
      <w:r>
        <w:rPr>
          <w:rFonts w:eastAsia="Times New Roman"/>
          <w:b/>
          <w:bCs/>
          <w:color w:val="000080"/>
        </w:rPr>
        <w:t>176</w:t>
      </w:r>
      <w:r>
        <w:rPr>
          <w:rFonts w:eastAsia="Times New Roman"/>
          <w:b/>
          <w:bCs/>
          <w:color w:val="000080"/>
          <w:vertAlign w:val="superscript"/>
        </w:rPr>
        <w:t>4</w:t>
      </w:r>
      <w:r>
        <w:rPr>
          <w:rFonts w:eastAsia="Times New Roman"/>
          <w:b/>
          <w:bCs/>
          <w:color w:val="000080"/>
        </w:rPr>
        <w:t>-modda. Taksilarni yagona tanish belgilari bilan jihozlashga doir talablarni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Yagona tanish belgilari bilan jihozlanmagan yoki belgilangan talablar buzilgan holda jihozlangan taksilarni yo‘lga c</w:t>
      </w:r>
      <w:r>
        <w:rPr>
          <w:rFonts w:eastAsia="Times New Roman"/>
          <w:color w:val="000000"/>
        </w:rPr>
        <w:t xml:space="preserve">hiqarish,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vositalarining texnik holati va ulardan foydalanish uchun mas’ul bo‘lgan mansabdor shaxslarga bazaviy hisoblash miqdorining besh baravaridan yetti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Belgilangan tartibda yagona tan</w:t>
      </w:r>
      <w:r>
        <w:rPr>
          <w:rFonts w:eastAsia="Times New Roman"/>
          <w:color w:val="000000"/>
        </w:rPr>
        <w:t xml:space="preserve">ish belgilari bilan to‘liq jihozlangan taksilarning haydovchilari tomonidan mazkur belgilardan qasddan foydalanmaslik yoki ular shikastlanganligiga qaramay yo‘lovchilarni tashish,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w:t>
      </w:r>
      <w:r>
        <w:rPr>
          <w:rFonts w:eastAsia="Times New Roman"/>
          <w:color w:val="000000"/>
        </w:rPr>
        <w:t>sh miqdorining bir baravaridan uch baravarigacha miqdorda jarima solishga sabab bo‘ladi.</w:t>
      </w:r>
    </w:p>
    <w:p w:rsidR="00000000" w:rsidRDefault="001A54AD">
      <w:pPr>
        <w:shd w:val="clear" w:color="auto" w:fill="FFFFFF"/>
        <w:spacing w:before="120" w:after="60"/>
        <w:ind w:firstLine="851"/>
        <w:jc w:val="both"/>
        <w:divId w:val="319624644"/>
        <w:rPr>
          <w:rFonts w:eastAsia="Times New Roman"/>
          <w:b/>
          <w:bCs/>
          <w:color w:val="000080"/>
        </w:rPr>
      </w:pPr>
      <w:r>
        <w:rPr>
          <w:rFonts w:eastAsia="Times New Roman"/>
          <w:b/>
          <w:bCs/>
          <w:color w:val="000080"/>
        </w:rPr>
        <w:t>177-modda. O‘zganing tovar belgisidan, xizmat ko‘rsatish belgisidan, geografik ko‘rsatkichidan, tovar kelib chiqqan joy nomidan yoki adashtirib yuborish darajasida ula</w:t>
      </w:r>
      <w:r>
        <w:rPr>
          <w:rFonts w:eastAsia="Times New Roman"/>
          <w:b/>
          <w:bCs/>
          <w:color w:val="000080"/>
        </w:rPr>
        <w:t>r bilan o‘xshash bo‘lgan belgilardan shu turdagi tovarlarga (xizmatlarga) nisbatan qonunga xilof ravishda foydalanish yoxud o‘zganing firma nomidan qonunga xilof ravishda foydalanish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O‘zganing tovar belgisidan, xizmat ko‘rsatish belgisidan, geografik ko‘rs</w:t>
      </w:r>
      <w:r>
        <w:rPr>
          <w:rFonts w:eastAsia="Times New Roman"/>
          <w:color w:val="000000"/>
        </w:rPr>
        <w:t>atkichidan, tovar kelib chiqqan joy nomidan yoki adashtirib yuborish darajasida ular bilan o‘xshash bo‘lgan belgilardan shu turdagi tovarlarga (xizmatlarga) nisbatan qonunga xilof ravishda foydalanish yoxud o‘zganing firma nomidan qonunga xilof ravishda fo</w:t>
      </w:r>
      <w:r>
        <w:rPr>
          <w:rFonts w:eastAsia="Times New Roman"/>
          <w:color w:val="000000"/>
        </w:rPr>
        <w:t>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bazaviy hisoblash miqdorining o‘n besh baravaridan o‘ttiz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jazo chorasi qo‘llanilganidan keyin bir yil davom</w:t>
      </w:r>
      <w:r>
        <w:rPr>
          <w:rFonts w:eastAsia="Times New Roman"/>
          <w:color w:val="000000"/>
        </w:rPr>
        <w:t>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bazaviy hisoblash miqdorining o‘ttiz baravaridan ellik baravarigacha miqdorda jarima solishga sabab bo‘ladi.</w:t>
      </w:r>
    </w:p>
    <w:p w:rsidR="00000000" w:rsidRDefault="001A54AD">
      <w:pPr>
        <w:shd w:val="clear" w:color="auto" w:fill="FFFFFF"/>
        <w:spacing w:before="120" w:after="60"/>
        <w:ind w:firstLine="851"/>
        <w:jc w:val="both"/>
        <w:divId w:val="113063120"/>
        <w:rPr>
          <w:rFonts w:eastAsia="Times New Roman"/>
          <w:b/>
          <w:bCs/>
          <w:color w:val="000080"/>
        </w:rPr>
      </w:pPr>
      <w:r>
        <w:rPr>
          <w:rFonts w:eastAsia="Times New Roman"/>
          <w:b/>
          <w:bCs/>
          <w:color w:val="000080"/>
        </w:rPr>
        <w:t>177</w:t>
      </w:r>
      <w:r>
        <w:rPr>
          <w:rFonts w:eastAsia="Times New Roman"/>
          <w:b/>
          <w:bCs/>
          <w:color w:val="000080"/>
          <w:vertAlign w:val="superscript"/>
        </w:rPr>
        <w:t>1</w:t>
      </w:r>
      <w:r>
        <w:rPr>
          <w:rFonts w:eastAsia="Times New Roman"/>
          <w:b/>
          <w:bCs/>
          <w:color w:val="000080"/>
        </w:rPr>
        <w:t xml:space="preserve">-modda. Mualliflik huquqini va turdosh huquqlarni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Asarlard</w:t>
      </w:r>
      <w:r>
        <w:rPr>
          <w:rFonts w:eastAsia="Times New Roman"/>
          <w:color w:val="000000"/>
        </w:rPr>
        <w:t>an yoki turdosh huquqlar obyektlaridan qonunga xilof ravishda foydalanish, xuddi shuningdek asarlarning yoki turdosh huquqlar obyektlarining kontrafakt nusxalarini takrorlash, tarqatish, barchaning e’tiboriga yetkazish yoxud asarlarning yoki turdosh huquql</w:t>
      </w:r>
      <w:r>
        <w:rPr>
          <w:rFonts w:eastAsia="Times New Roman"/>
          <w:color w:val="000000"/>
        </w:rPr>
        <w:t xml:space="preserve">ar obyektlarining nusxalarida ularning tayyorlovchilari haqida, ularni ishlab chiqarish joylari to‘g‘risida, shuningdek mualliflik huquqining va turdosh huquqlarning egalari haqida yolg‘on axborotni ko‘rsatish,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asarlarning va turdosh huquqlar obyektlari</w:t>
      </w:r>
      <w:r>
        <w:rPr>
          <w:rFonts w:eastAsia="Times New Roman"/>
          <w:color w:val="000000"/>
        </w:rPr>
        <w:t>ning kontrafakt nusxalarini, shuningdek ularni takrorlash hamda tarqatish uchun foydalaniladigan materiallar va uskunalarni hamda boshqa huquqbuzarlik sodir etish qurollarini musodara qilib, fuqarolarga bazaviy hisoblash miqdorining bir baravaridan besh ba</w:t>
      </w:r>
      <w:r>
        <w:rPr>
          <w:rFonts w:eastAsia="Times New Roman"/>
          <w:color w:val="000000"/>
        </w:rPr>
        <w:t xml:space="preserve">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huquqbuzarliklar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asarlarning va </w:t>
      </w:r>
      <w:r>
        <w:rPr>
          <w:rFonts w:eastAsia="Times New Roman"/>
          <w:color w:val="000000"/>
        </w:rPr>
        <w:t>turdosh huquqlar obyektlarining kontrafakt nusxalarini, shuningdek ularni takrorlash hamda tarqatish uchun foydalaniladigan materiallar va uskunalarni hamda boshqa huquqbuzarlik sodir etish qurollarini musodara qilib, fuqarolarga bazaviy hisoblash miqdorin</w:t>
      </w:r>
      <w:r>
        <w:rPr>
          <w:rFonts w:eastAsia="Times New Roman"/>
          <w:color w:val="000000"/>
        </w:rPr>
        <w:t>ing besh baravaridan o‘n baravarigacha, mansabdor shaxslarga esa — o‘n baravaridan yigirma baravarigacha miqdorda jarima solishga sabab bo‘ladi.</w:t>
      </w:r>
    </w:p>
    <w:p w:rsidR="00000000" w:rsidRDefault="001A54AD">
      <w:pPr>
        <w:shd w:val="clear" w:color="auto" w:fill="FFFFFF"/>
        <w:spacing w:before="120" w:after="60"/>
        <w:ind w:firstLine="851"/>
        <w:jc w:val="both"/>
        <w:divId w:val="979311303"/>
        <w:rPr>
          <w:rFonts w:eastAsia="Times New Roman"/>
          <w:b/>
          <w:bCs/>
          <w:color w:val="000080"/>
        </w:rPr>
      </w:pPr>
      <w:r>
        <w:rPr>
          <w:rFonts w:eastAsia="Times New Roman"/>
          <w:b/>
          <w:bCs/>
          <w:color w:val="000080"/>
        </w:rPr>
        <w:t>177</w:t>
      </w:r>
      <w:r>
        <w:rPr>
          <w:rFonts w:eastAsia="Times New Roman"/>
          <w:b/>
          <w:bCs/>
          <w:color w:val="000080"/>
          <w:vertAlign w:val="superscript"/>
        </w:rPr>
        <w:t>2</w:t>
      </w:r>
      <w:r>
        <w:rPr>
          <w:rFonts w:eastAsia="Times New Roman"/>
          <w:b/>
          <w:bCs/>
          <w:color w:val="000080"/>
        </w:rPr>
        <w:t xml:space="preserve">-modda. Ixtiroga, foydali modelga va sanoat namunasiga bo‘lgan huquqlarni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Tegishli patentlangan ixt</w:t>
      </w:r>
      <w:r>
        <w:rPr>
          <w:rFonts w:eastAsia="Times New Roman"/>
          <w:color w:val="000000"/>
        </w:rPr>
        <w:t>ironi, foydali modelni, sanoat namunasini o‘z ichiga olgan mahsulot yoki buyumni ruxsatsiz tayyorlash, qo‘llash, import qilish, sotishga taklif etish, sotish, fuqarolik muomalasiga boshqa yo‘sinda kiritish yoki shu maqsadda saqlab turish, shuningdek ixtiro</w:t>
      </w:r>
      <w:r>
        <w:rPr>
          <w:rFonts w:eastAsia="Times New Roman"/>
          <w:color w:val="000000"/>
        </w:rPr>
        <w:t xml:space="preserve"> patenti bilan muhofaza qilinayotgan usulni qo‘llash yoxud bevosita ixtiro patenti bilan muhofaza qilinayotgan usul bilan tayyorlangan mahsulotni fuqarolik muomalasiga kiritish yoki shu maqsadda saqlab turish,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w:t>
      </w:r>
      <w:r>
        <w:rPr>
          <w:rFonts w:eastAsia="Times New Roman"/>
          <w:color w:val="000000"/>
        </w:rPr>
        <w:t xml:space="preserve">esh baravaridan o‘n baravarigacha, mansabdor shaxslarga esa — o‘n baravaridan yigirma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jazo chorasi qo‘llanilganidan keyin bir yil davomida takror sodir etilgan b</w:t>
      </w:r>
      <w:r>
        <w:rPr>
          <w:rFonts w:eastAsia="Times New Roman"/>
          <w:color w:val="000000"/>
        </w:rPr>
        <w:t xml:space="preserve">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yigirma baravarigacha, mansabdor shaxslarga esa — yigirma baravaridan o‘ttiz baravarigacha miqdorda jarima solishga sabab bo‘ladi.</w:t>
      </w:r>
    </w:p>
    <w:p w:rsidR="00000000" w:rsidRDefault="001A54AD">
      <w:pPr>
        <w:shd w:val="clear" w:color="auto" w:fill="FFFFFF"/>
        <w:spacing w:before="120" w:after="60"/>
        <w:ind w:firstLine="851"/>
        <w:jc w:val="both"/>
        <w:divId w:val="1267229767"/>
        <w:rPr>
          <w:rFonts w:eastAsia="Times New Roman"/>
          <w:b/>
          <w:bCs/>
          <w:color w:val="000080"/>
        </w:rPr>
      </w:pPr>
      <w:r>
        <w:rPr>
          <w:rFonts w:eastAsia="Times New Roman"/>
          <w:b/>
          <w:bCs/>
          <w:color w:val="000080"/>
        </w:rPr>
        <w:t>178-modda. Raqobat to‘g‘risidagi qonunchilikni va iste’mo</w:t>
      </w:r>
      <w:r>
        <w:rPr>
          <w:rFonts w:eastAsia="Times New Roman"/>
          <w:b/>
          <w:bCs/>
          <w:color w:val="000080"/>
        </w:rPr>
        <w:t>lchilarning huquqlari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Iste’molchilarning huquqlarini himoya qiluvchi organlarga axborot taqdim etmaslik yoki o‘z vaqtida taqdim etmaslik yoxud ularga bila turib noto‘g‘ri ma’lumotlarni taqdim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w:t>
      </w:r>
      <w:r>
        <w:rPr>
          <w:rFonts w:eastAsia="Times New Roman"/>
          <w:color w:val="000000"/>
        </w:rPr>
        <w:t>hisoblash miqdorining bir baravaridan uch baravarigacha, mansabdor shaxslarga esa — uch baravaridan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Raqobat sohasidagi vakolatli davlat organining qoidabuzarliklarni tugatish to‘g‘risidagi, dastlab</w:t>
      </w:r>
      <w:r>
        <w:rPr>
          <w:rFonts w:eastAsia="Times New Roman"/>
          <w:color w:val="000000"/>
        </w:rPr>
        <w:t>ki holatni tiklash haqidagi, iste’molchilarning huquqlari buzilishlarini bartaraf etish to‘g‘risidagi ko‘rsatmalarini bajarishdan bo‘yin tovlash, o‘z vaqtida yoki lozim darajada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w:t>
      </w:r>
      <w:r>
        <w:rPr>
          <w:rFonts w:eastAsia="Times New Roman"/>
          <w:color w:val="000000"/>
        </w:rPr>
        <w:t>baravarigacha, mansabdor shaxslarga esa —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Tayyorlovchining tovarlar (ishlar, xizmatlar) xavfsizligi va sifati ustidan nazoratni amalga oshiruvchi davlat boshqaruvi organlarining ko‘</w:t>
      </w:r>
      <w:r>
        <w:rPr>
          <w:rFonts w:eastAsia="Times New Roman"/>
          <w:color w:val="000000"/>
        </w:rPr>
        <w:t>rsatmalarini bajarishdan bo‘yin tovlashi, ularni o‘z vaqtida yoki lozim darajada bajarmasligi,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besh baravaridan o‘n baravarigacha miqdorda jarima sol</w:t>
      </w:r>
      <w:r>
        <w:rPr>
          <w:rFonts w:eastAsia="Times New Roman"/>
          <w:color w:val="000000"/>
        </w:rPr>
        <w:t>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Xo‘jalik yurituvchi subyektlarni qo‘shib yuborish, qo‘shib olish hamda aksiyalarni (ulushlarni) olish bo‘yicha bitimlar tuzish chog‘ida raqobatni cheklashga qarshi talablarni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w:t>
      </w:r>
      <w:r>
        <w:rPr>
          <w:rFonts w:eastAsia="Times New Roman"/>
          <w:color w:val="000000"/>
        </w:rPr>
        <w:t>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Raqobatga qarshi kelishuvlar tuzish va muvofiqlashtirilgan harakatlarni sodir etish, shuningdek tovar yoki moliya bozoridagi ustun mavqeni suiiste’mol qilish, xuddi shuningdek savdolarga doir raqobatni </w:t>
      </w:r>
      <w:r>
        <w:rPr>
          <w:rFonts w:eastAsia="Times New Roman"/>
          <w:color w:val="000000"/>
        </w:rPr>
        <w:t>cheklashga qarshi talablarni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Normativ hujjatlar talablariga javob bermaydigan tovar (ish, xizmat) tufayli iste’molchilarga zarar yetkazish, shuningdek iste’molchilarga tovarlar (ishlar, xizmatlar) to‘g‘risidagi axborotni taqdim etmaganlik yoki bila turib noto‘g‘ri ma’lumotlar taqdim e</w:t>
      </w:r>
      <w:r>
        <w:rPr>
          <w:rFonts w:eastAsia="Times New Roman"/>
          <w:color w:val="000000"/>
        </w:rPr>
        <w:t>tganlik, shu jumladan iste’molchilarni tovarning iste’molga oid xususiyatlari yoki sifati xususida chalg‘itish, tovarni unga o‘xshash boshqa mahsulotlar bilan almashtirib qo‘yish, mahsulotning xususiyatlari va sifatini qasddan o‘zgartirish, xuddi shuningde</w:t>
      </w:r>
      <w:r>
        <w:rPr>
          <w:rFonts w:eastAsia="Times New Roman"/>
          <w:color w:val="000000"/>
        </w:rPr>
        <w:t>k qalbakilashtirilgan oziq-ovqat mahsulotini ishlab chiqarish, olib kirish va realizatsiya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fuqarolarga bazaviy hisoblash miqdorining uch baravaridan yetti baravarigacha, mansabdor shaxslarga esa — yetti b</w:t>
      </w:r>
      <w:r>
        <w:rPr>
          <w:rFonts w:eastAsia="Times New Roman"/>
          <w:color w:val="000000"/>
        </w:rPr>
        <w:t>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Yaroqlilik muddati o‘tgan tovarlarni, shuningdek ishlab chiqarilgan sanasi va yaroqlilik muddati ko‘rsatilishi shartligi qonunchilikda nazarda tutilgan tovarlarni ularning ishlab chiqaril</w:t>
      </w:r>
      <w:r>
        <w:rPr>
          <w:rFonts w:eastAsia="Times New Roman"/>
          <w:color w:val="000000"/>
        </w:rPr>
        <w:t>gan sanasi va yaroqlilik muddatini ko‘rsatmagan holda realizatsiya qilish hamda sotish uchun qabul qilganlik,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huquqbuzarlik ashyolarini musodara qilib, fuqarolarga bazaviy hisoblash miqdorining uch baravaridan o‘n baravarigacha, mansabdor shaxslarga esa </w:t>
      </w:r>
      <w:r>
        <w:rPr>
          <w:rFonts w:eastAsia="Times New Roman"/>
          <w:color w:val="000000"/>
        </w:rPr>
        <w:t>— yetti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Raqobat sohasidagi vakolatli davlat organiga axborot taqdim etmaslik yoki o‘z vaqtida taqdim etmaslik yoxud unga bila turib noto‘g‘ri ma’lumotlarni taqdim etganlik,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w:t>
      </w:r>
      <w:r>
        <w:rPr>
          <w:rFonts w:eastAsia="Times New Roman"/>
          <w:color w:val="000000"/>
        </w:rPr>
        <w:t xml:space="preserve"> bazaviy hisoblash miqdorining uch baravaridan o‘n baravarigacha, mansabdor shaxslarga esa — o‘n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hokimiyati va boshqaruvi organlarining mansabdor shaxsi tomonidan xomashyo, to</w:t>
      </w:r>
      <w:r>
        <w:rPr>
          <w:rFonts w:eastAsia="Times New Roman"/>
          <w:color w:val="000000"/>
        </w:rPr>
        <w:t>varlar erkin harakatlanishini va realizatsiya qilinishini hamda xizmatlar ko‘rsatilishini qonunga xilof ravishda cheklash,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o‘ttiz baravaridan ellik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Faoliyatning ayrim tur</w:t>
      </w:r>
      <w:r>
        <w:rPr>
          <w:rFonts w:eastAsia="Times New Roman"/>
          <w:color w:val="000000"/>
        </w:rPr>
        <w:t>larini litsenziyalashni amalga oshirish, ruxsat etish xususiyatiga ega hujjatlarni berish yoki maxsus elektron tizim vositasida xabarnomalarni qabul qilish vakolatlari yoki ro‘yxatga olish yoxud akkreditatsiyadan o‘tkazish vakolatlari berilgan davlat muass</w:t>
      </w:r>
      <w:r>
        <w:rPr>
          <w:rFonts w:eastAsia="Times New Roman"/>
          <w:color w:val="000000"/>
        </w:rPr>
        <w:t>asalari yoxud yuridik shaxslarning birlashmalari tomonidan raqobatni cheklaydigan qarorlar qabul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o‘ttiz baravaridan ellik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70" w:anchor="-6523672" w:history="1">
        <w:r>
          <w:rPr>
            <w:rFonts w:eastAsia="Times New Roman"/>
            <w:color w:val="008080"/>
          </w:rPr>
          <w:t>birinchi — yettinchi qismlarida</w:t>
        </w:r>
      </w:hyperlink>
      <w:r>
        <w:rPr>
          <w:rFonts w:eastAsia="Times New Roman"/>
          <w:color w:val="000000"/>
        </w:rPr>
        <w:t xml:space="preserve"> nazarda tutilgan huquqbuzarliklarni ma’muriy jazo qo‘llanilganidan keyin bir yil ichida takroran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fuqarolarga bazaviy hisoblash miqdorin</w:t>
      </w:r>
      <w:r>
        <w:rPr>
          <w:rFonts w:eastAsia="Times New Roman"/>
          <w:color w:val="000000"/>
        </w:rPr>
        <w:t>ing besh baravaridan o‘n baravarigacha, mansabdor shaxslarga esa — o‘n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71" w:anchor="-6523709" w:history="1">
        <w:r>
          <w:rPr>
            <w:rFonts w:eastAsia="Times New Roman"/>
            <w:color w:val="008080"/>
          </w:rPr>
          <w:t>sakkizinchi qismida</w:t>
        </w:r>
      </w:hyperlink>
      <w:r>
        <w:rPr>
          <w:rFonts w:eastAsia="Times New Roman"/>
          <w:color w:val="000000"/>
        </w:rPr>
        <w:t xml:space="preserve"> </w:t>
      </w:r>
      <w:r>
        <w:rPr>
          <w:rFonts w:eastAsia="Times New Roman"/>
          <w:color w:val="000000"/>
        </w:rPr>
        <w:t>nazarda tutilgan huquqbuzarlikni ma’muriy jazo qo‘llanilganidan keyin bir yil ichida takroran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yigirma baravarigacha, mansabdor shaxslarga esa — yigirma baravaridan o‘ttiz baravarigach</w:t>
      </w:r>
      <w:r>
        <w:rPr>
          <w:rFonts w:eastAsia="Times New Roman"/>
          <w:color w:val="000000"/>
        </w:rPr>
        <w:t>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72" w:anchor="-6523720" w:history="1">
        <w:r>
          <w:rPr>
            <w:rFonts w:eastAsia="Times New Roman"/>
            <w:color w:val="008080"/>
          </w:rPr>
          <w:t xml:space="preserve">to‘qqizinchi </w:t>
        </w:r>
      </w:hyperlink>
      <w:r>
        <w:rPr>
          <w:rFonts w:eastAsia="Times New Roman"/>
          <w:color w:val="000000"/>
        </w:rPr>
        <w:t xml:space="preserve">va </w:t>
      </w:r>
      <w:hyperlink r:id="rId173" w:anchor="-6523724" w:history="1">
        <w:r>
          <w:rPr>
            <w:rFonts w:eastAsia="Times New Roman"/>
            <w:color w:val="008080"/>
          </w:rPr>
          <w:t>o‘ninchi qismlarida</w:t>
        </w:r>
      </w:hyperlink>
      <w:r>
        <w:rPr>
          <w:rFonts w:eastAsia="Times New Roman"/>
          <w:color w:val="000000"/>
        </w:rPr>
        <w:t xml:space="preserve"> nazarda tutilgan huquqbuzarliklarni ma’muriy jazo </w:t>
      </w:r>
      <w:r>
        <w:rPr>
          <w:rFonts w:eastAsia="Times New Roman"/>
          <w:color w:val="000000"/>
        </w:rPr>
        <w:t>qo‘llanilganidan keyin bir yil ichida takroran sodir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baravaridan yuz baravarigacha miqdorda jarima solishga sabab bo‘ladi.</w:t>
      </w:r>
    </w:p>
    <w:p w:rsidR="00000000" w:rsidRDefault="001A54AD">
      <w:pPr>
        <w:shd w:val="clear" w:color="auto" w:fill="FFFFFF"/>
        <w:spacing w:before="120" w:after="60"/>
        <w:ind w:firstLine="851"/>
        <w:jc w:val="both"/>
        <w:divId w:val="653685695"/>
        <w:rPr>
          <w:rFonts w:eastAsia="Times New Roman"/>
          <w:b/>
          <w:bCs/>
          <w:color w:val="000080"/>
        </w:rPr>
      </w:pPr>
      <w:r>
        <w:rPr>
          <w:rFonts w:eastAsia="Times New Roman"/>
          <w:b/>
          <w:bCs/>
          <w:color w:val="000080"/>
        </w:rPr>
        <w:t>178</w:t>
      </w:r>
      <w:r>
        <w:rPr>
          <w:rFonts w:eastAsia="Times New Roman"/>
          <w:b/>
          <w:bCs/>
          <w:color w:val="000080"/>
          <w:vertAlign w:val="superscript"/>
        </w:rPr>
        <w:t>1</w:t>
      </w:r>
      <w:r>
        <w:rPr>
          <w:rFonts w:eastAsia="Times New Roman"/>
          <w:b/>
          <w:bCs/>
          <w:color w:val="000080"/>
        </w:rPr>
        <w:t>-modda. Reklama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 va mansabdor shaxslar t</w:t>
      </w:r>
      <w:r>
        <w:rPr>
          <w:rFonts w:eastAsia="Times New Roman"/>
          <w:color w:val="000000"/>
        </w:rPr>
        <w:t>omonidan reklama axborotiga taalluqli hujjatlar va materiallarni vakolatli davlat organiga belgilangan muddatda taqdim etmaganlik yoki atayin noto‘g‘ri ma’lumotlar taqdim etganlik, shuningdek vakolatli davlat organining reklama to‘g‘risidagi qonunchiliknin</w:t>
      </w:r>
      <w:r>
        <w:rPr>
          <w:rFonts w:eastAsia="Times New Roman"/>
          <w:color w:val="000000"/>
        </w:rPr>
        <w:t xml:space="preserve">g buzilishini tugatish haqidagi ko‘rsatmasini o‘z muddatida bajarmaganlik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 va mansabdor shaxslar tomonidan noto‘g‘ri reklama berganlik, ta</w:t>
      </w:r>
      <w:r>
        <w:rPr>
          <w:rFonts w:eastAsia="Times New Roman"/>
          <w:color w:val="000000"/>
        </w:rPr>
        <w:t xml:space="preserve">shqi reklamani joylashtirish tartibiga rioya qilmaganlik yoki aksilreklama berishdan bosh tortganlik, xuddi shuningdek reklama qilinishi qonunchilik bilan taqiqlangan mahsulotni reklama qilganlik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yetti bara</w:t>
      </w:r>
      <w:r>
        <w:rPr>
          <w:rFonts w:eastAsia="Times New Roman"/>
          <w:color w:val="000000"/>
        </w:rPr>
        <w:t>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74" w:anchor="-1685273" w:history="1">
        <w:r>
          <w:rPr>
            <w:rFonts w:eastAsia="Times New Roman"/>
            <w:color w:val="008080"/>
          </w:rPr>
          <w:t>birinchi</w:t>
        </w:r>
      </w:hyperlink>
      <w:r>
        <w:rPr>
          <w:rFonts w:eastAsia="Times New Roman"/>
          <w:color w:val="000000"/>
        </w:rPr>
        <w:t xml:space="preserve"> yoki </w:t>
      </w:r>
      <w:hyperlink r:id="rId175" w:anchor="-1685279" w:history="1">
        <w:r>
          <w:rPr>
            <w:rFonts w:eastAsia="Times New Roman"/>
            <w:color w:val="008080"/>
          </w:rPr>
          <w:t xml:space="preserve">ikkinchi qismlarida </w:t>
        </w:r>
      </w:hyperlink>
      <w:r>
        <w:rPr>
          <w:rFonts w:eastAsia="Times New Roman"/>
          <w:color w:val="000000"/>
        </w:rPr>
        <w:t>nazarda tutilgan huquqbuzarlikni ma’muriy ja</w:t>
      </w:r>
      <w:r>
        <w:rPr>
          <w:rFonts w:eastAsia="Times New Roman"/>
          <w:color w:val="000000"/>
        </w:rPr>
        <w:t xml:space="preserve">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yetti baravaridan o‘n besh baravarigacha miqdorda jarima solishga sabab bo‘ladi.</w:t>
      </w:r>
    </w:p>
    <w:p w:rsidR="00000000" w:rsidRDefault="001A54AD">
      <w:pPr>
        <w:shd w:val="clear" w:color="auto" w:fill="FFFFFF"/>
        <w:spacing w:before="120" w:after="60"/>
        <w:ind w:firstLine="851"/>
        <w:jc w:val="both"/>
        <w:divId w:val="2137865970"/>
        <w:rPr>
          <w:rFonts w:eastAsia="Times New Roman"/>
          <w:b/>
          <w:bCs/>
          <w:color w:val="000080"/>
        </w:rPr>
      </w:pPr>
      <w:r>
        <w:rPr>
          <w:rFonts w:eastAsia="Times New Roman"/>
          <w:b/>
          <w:bCs/>
          <w:color w:val="000080"/>
        </w:rPr>
        <w:t>179-modda. Auditorning qonunchilik buzilganligi hollarini yashirishi, bi</w:t>
      </w:r>
      <w:r>
        <w:rPr>
          <w:rFonts w:eastAsia="Times New Roman"/>
          <w:b/>
          <w:bCs/>
          <w:color w:val="000080"/>
        </w:rPr>
        <w:t>la turib soxta auditorlik hisobotini yoki auditorlik xulosasini tuzishi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Auditorning auditorlik tekshiruvini o‘tkazish chog‘ida o‘zi aniqlagan buxgalteriya hisobini yuritishga, shuningdek moliyaviy hisobot tuzishga doir qonunchilikda belgilangan talablar bu</w:t>
      </w:r>
      <w:r>
        <w:rPr>
          <w:rFonts w:eastAsia="Times New Roman"/>
          <w:color w:val="000000"/>
        </w:rPr>
        <w:t xml:space="preserve">zilganligi hollarini yashirishi, xuddi shuningdek auditorning bila turib soxta auditorlik hisobotini yoki auditorlik xulosasini tuzishi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baravaridan o‘n besh baravarigacha miqdorda jarima solishga sabab bo‘ladi. </w:t>
      </w:r>
    </w:p>
    <w:p w:rsidR="00000000" w:rsidRDefault="001A54AD">
      <w:pPr>
        <w:shd w:val="clear" w:color="auto" w:fill="FFFFFF"/>
        <w:spacing w:before="120" w:after="60"/>
        <w:ind w:firstLine="851"/>
        <w:jc w:val="both"/>
        <w:divId w:val="1406102477"/>
        <w:rPr>
          <w:rFonts w:eastAsia="Times New Roman"/>
          <w:b/>
          <w:bCs/>
          <w:color w:val="000080"/>
        </w:rPr>
      </w:pPr>
      <w:r>
        <w:rPr>
          <w:rFonts w:eastAsia="Times New Roman"/>
          <w:b/>
          <w:bCs/>
          <w:color w:val="000080"/>
        </w:rPr>
        <w:t>179</w:t>
      </w:r>
      <w:r>
        <w:rPr>
          <w:rFonts w:eastAsia="Times New Roman"/>
          <w:b/>
          <w:bCs/>
          <w:color w:val="000080"/>
          <w:vertAlign w:val="superscript"/>
        </w:rPr>
        <w:t>1</w:t>
      </w:r>
      <w:r>
        <w:rPr>
          <w:rFonts w:eastAsia="Times New Roman"/>
          <w:b/>
          <w:bCs/>
          <w:color w:val="000080"/>
        </w:rPr>
        <w:t>-mo</w:t>
      </w:r>
      <w:r>
        <w:rPr>
          <w:rFonts w:eastAsia="Times New Roman"/>
          <w:b/>
          <w:bCs/>
          <w:color w:val="000080"/>
        </w:rPr>
        <w:t>dda. Majburiy auditorlik tekshiruvini o‘tkazishdan bosh tortish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Xo‘jalik yurituvchi subyektning majburiy auditorlik tekshiruvini o‘tkazishdan bosh tortishi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o‘n baravarigacha miqdorda jarima solishga sabab bo‘ladi. </w:t>
      </w:r>
    </w:p>
    <w:p w:rsidR="00000000" w:rsidRDefault="001A54AD">
      <w:pPr>
        <w:shd w:val="clear" w:color="auto" w:fill="FFFFFF"/>
        <w:spacing w:before="120" w:after="60"/>
        <w:ind w:firstLine="851"/>
        <w:jc w:val="both"/>
        <w:divId w:val="1195000815"/>
        <w:rPr>
          <w:rFonts w:eastAsia="Times New Roman"/>
          <w:b/>
          <w:bCs/>
          <w:color w:val="000080"/>
        </w:rPr>
      </w:pPr>
      <w:r>
        <w:rPr>
          <w:rFonts w:eastAsia="Times New Roman"/>
          <w:b/>
          <w:bCs/>
          <w:color w:val="000080"/>
        </w:rPr>
        <w:t>179</w:t>
      </w:r>
      <w:r>
        <w:rPr>
          <w:rFonts w:eastAsia="Times New Roman"/>
          <w:b/>
          <w:bCs/>
          <w:color w:val="000080"/>
          <w:vertAlign w:val="superscript"/>
        </w:rPr>
        <w:t>2</w:t>
      </w:r>
      <w:r>
        <w:rPr>
          <w:rFonts w:eastAsia="Times New Roman"/>
          <w:b/>
          <w:bCs/>
          <w:color w:val="000080"/>
        </w:rPr>
        <w:t>-modda. Fuqarolarning jamg‘arib boriladigan pensiya ta’minoti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beruvchi yuridik shaxsla</w:t>
      </w:r>
      <w:r>
        <w:rPr>
          <w:rFonts w:eastAsia="Times New Roman"/>
          <w:color w:val="000000"/>
        </w:rPr>
        <w:t>rning mansabdor shaxslari tomonidan Xalq banki filialiga fuqarolarni jamg‘arib boriladigan pensiya tizimida hisobga olish uchun zarur ma’lumotlarni, Fuqarolarning shaxsiga oid ma’lumotlar bilan bog‘liq o‘zgarishlar to‘g‘risidagi ma’lumotlarni qasddan taqdi</w:t>
      </w:r>
      <w:r>
        <w:rPr>
          <w:rFonts w:eastAsia="Times New Roman"/>
          <w:color w:val="000000"/>
        </w:rPr>
        <w:t>m etmaslik yoki noto‘g‘ri ma’lumotlarni taqdim etganlik, xuddi shuningdek hisoblab chiqarilgan va kiritilgan jamg‘arib boriladigan pensiya badallari to‘g‘risidagi ma’lumotlarni xodimlarga taqdim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baravaridan to‘</w:t>
      </w:r>
      <w:r>
        <w:rPr>
          <w:rFonts w:eastAsia="Times New Roman"/>
          <w:color w:val="000000"/>
        </w:rPr>
        <w:t>rt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Jamg‘arib boriladigan majburiy pensiya badallarini kiritishdan bosh tortish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uch baravaridan besh baravarigacha miqdorda jarima solishga sabab bo‘l</w:t>
      </w:r>
      <w:r>
        <w:rPr>
          <w:rFonts w:eastAsia="Times New Roman"/>
          <w:color w:val="000000"/>
        </w:rPr>
        <w:t>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Fuqarolarning shaxsiy jamg‘arib boriladigan pensiya hisobvaraqlarini ochish va yuritish, ushbu hisobvaraqlarning holati to‘g‘risida fuqarolarni xabardor qilish, jamg‘arib boriladigan pensiya to‘lovlarini tayinlash va berish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w:t>
      </w:r>
      <w:r>
        <w:rPr>
          <w:rFonts w:eastAsia="Times New Roman"/>
          <w:color w:val="000000"/>
        </w:rPr>
        <w:t>r shaxslarga bazaviy hisoblash miqdorining uch baravaridan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Fuqarolarning shaxsiy jamg‘arib boriladigan pensiya hisobvaraqlaridagi mablag‘lardan belgilanganidan boshqa maqsadlarda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w:t>
      </w:r>
      <w:r>
        <w:rPr>
          <w:rFonts w:eastAsia="Times New Roman"/>
          <w:color w:val="000000"/>
        </w:rPr>
        <w:t xml:space="preserve">bdor shaxslarga bazaviy hisoblash miqdorining besh baravaridan yetti baravarigacha miqdorda jarima solishga sabab bo‘ladi. </w:t>
      </w:r>
    </w:p>
    <w:p w:rsidR="00000000" w:rsidRDefault="001A54AD">
      <w:pPr>
        <w:shd w:val="clear" w:color="auto" w:fill="FFFFFF"/>
        <w:spacing w:before="120" w:after="60"/>
        <w:ind w:firstLine="851"/>
        <w:jc w:val="both"/>
        <w:divId w:val="846407311"/>
        <w:rPr>
          <w:rFonts w:eastAsia="Times New Roman"/>
          <w:b/>
          <w:bCs/>
          <w:color w:val="000080"/>
        </w:rPr>
      </w:pPr>
      <w:r>
        <w:rPr>
          <w:rFonts w:eastAsia="Times New Roman"/>
          <w:b/>
          <w:bCs/>
          <w:color w:val="000080"/>
        </w:rPr>
        <w:t>179</w:t>
      </w:r>
      <w:r>
        <w:rPr>
          <w:rFonts w:eastAsia="Times New Roman"/>
          <w:b/>
          <w:bCs/>
          <w:color w:val="000080"/>
          <w:vertAlign w:val="superscript"/>
        </w:rPr>
        <w:t>3</w:t>
      </w:r>
      <w:r>
        <w:rPr>
          <w:rFonts w:eastAsia="Times New Roman"/>
          <w:b/>
          <w:bCs/>
          <w:color w:val="000080"/>
        </w:rPr>
        <w:t>-modda. Jinoiy faoliyatdan olingan daromadlarni legallashtirishga, terrorizmni moliyalashtirishga va ommaviy qirg‘in qurolini ta</w:t>
      </w:r>
      <w:r>
        <w:rPr>
          <w:rFonts w:eastAsia="Times New Roman"/>
          <w:b/>
          <w:bCs/>
          <w:color w:val="000080"/>
        </w:rPr>
        <w:t xml:space="preserve">rqatishni moliyalashtirishga qarshi kurashish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Ichki nazoratni, mijozlarni lozim darajada tekshirish natijalarini hujjatlashtirish va saqlashni, tavakkalchiliklarni aniqlash, baholash va hujjatlar bilan qayd etishni tashk</w:t>
      </w:r>
      <w:r>
        <w:rPr>
          <w:rFonts w:eastAsia="Times New Roman"/>
          <w:color w:val="000000"/>
        </w:rPr>
        <w:t>il qilish va amalga oshirishga doir talablarni buzish, operatsiyani amalga oshirishni rad etish, xuddi shuningdek maxsus vakolatli davlat organiga shubhali operatsiyalar haqidagi axborotni taqdim etmaslik, o‘z vaqtida taqdim etmaslik yoki noto‘g‘ri axborot</w:t>
      </w:r>
      <w:r>
        <w:rPr>
          <w:rFonts w:eastAsia="Times New Roman"/>
          <w:color w:val="000000"/>
        </w:rPr>
        <w:t xml:space="preserve"> taqdim etganlik, qonunchilik talablarining pul mablag‘larini yoki boshqa mol-mulkni ishga solmay to‘xtatib qo‘yishga yoki operatsiyalarni to‘xtatib turishga oid qismini ijro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baravaridan o‘ttiz baravariga</w:t>
      </w:r>
      <w:r>
        <w:rPr>
          <w:rFonts w:eastAsia="Times New Roman"/>
          <w:color w:val="000000"/>
        </w:rPr>
        <w:t xml:space="preserve">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Ichki nazorat qoidalariga rioya etilishi ustidan monitoring va nazoratni amalga oshirishning belgilangan tartibini tegishli nazorat qiluvchi, litsenziyalovchi va ro‘yxatdan o‘tkazuvchi organlar tomonidan buzish,</w:t>
      </w:r>
      <w:r>
        <w:rPr>
          <w:rFonts w:eastAsia="Times New Roman"/>
          <w:color w:val="000000"/>
        </w:rPr>
        <w:t xml:space="preserve"> xuddi shuningdek jinoiy faoliyatdan olingan daromadlarni legallashtirishga, terrorizmni moliyalashtirishga va ommaviy qirg‘in qurolini tarqatishni moliyalashtirishga qarshi kurashish munosabati bilan tijorat, bank sirini yoki qonun bilan qo‘riqlanadigan b</w:t>
      </w:r>
      <w:r>
        <w:rPr>
          <w:rFonts w:eastAsia="Times New Roman"/>
          <w:color w:val="000000"/>
        </w:rPr>
        <w:t xml:space="preserve">oshqa sirni tashkil etuvchi ma’lumotlarni g‘ayriqonuniy ravishda talab qilish, olish yoxud oshkor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yigirma baravaridan qirq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76" w:anchor="-4167357" w:history="1">
        <w:r>
          <w:rPr>
            <w:rFonts w:eastAsia="Times New Roman"/>
            <w:color w:val="008080"/>
          </w:rPr>
          <w:t xml:space="preserve">birinchi </w:t>
        </w:r>
      </w:hyperlink>
      <w:r>
        <w:rPr>
          <w:rFonts w:eastAsia="Times New Roman"/>
          <w:color w:val="000000"/>
        </w:rPr>
        <w:t xml:space="preserve">yoki </w:t>
      </w:r>
      <w:hyperlink r:id="rId177" w:anchor="-4167366" w:history="1">
        <w:r>
          <w:rPr>
            <w:rFonts w:eastAsia="Times New Roman"/>
            <w:color w:val="008080"/>
          </w:rPr>
          <w:t xml:space="preserve">ikkinchi qismida </w:t>
        </w:r>
      </w:hyperlink>
      <w:r>
        <w:rPr>
          <w:rFonts w:eastAsia="Times New Roman"/>
          <w:color w:val="000000"/>
        </w:rPr>
        <w:t xml:space="preserve">nazarda tutilgan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w:t>
      </w:r>
      <w:r>
        <w:rPr>
          <w:rFonts w:eastAsia="Times New Roman"/>
          <w:color w:val="000000"/>
        </w:rPr>
        <w:t>soblash miqdorining o‘ttiz baravaridan ellik baravarigacha miqdorda jarima solishga sabab bo‘ladi.</w:t>
      </w:r>
    </w:p>
    <w:p w:rsidR="00000000" w:rsidRDefault="001A54AD">
      <w:pPr>
        <w:shd w:val="clear" w:color="auto" w:fill="FFFFFF"/>
        <w:spacing w:before="120" w:after="60"/>
        <w:ind w:firstLine="851"/>
        <w:jc w:val="both"/>
        <w:divId w:val="1202592844"/>
        <w:rPr>
          <w:rFonts w:eastAsia="Times New Roman"/>
          <w:b/>
          <w:bCs/>
          <w:color w:val="000080"/>
        </w:rPr>
      </w:pPr>
      <w:r>
        <w:rPr>
          <w:rFonts w:eastAsia="Times New Roman"/>
          <w:b/>
          <w:bCs/>
          <w:color w:val="000080"/>
        </w:rPr>
        <w:t>179</w:t>
      </w:r>
      <w:r>
        <w:rPr>
          <w:rFonts w:eastAsia="Times New Roman"/>
          <w:b/>
          <w:bCs/>
          <w:color w:val="000080"/>
          <w:vertAlign w:val="superscript"/>
        </w:rPr>
        <w:t>4</w:t>
      </w:r>
      <w:r>
        <w:rPr>
          <w:rFonts w:eastAsia="Times New Roman"/>
          <w:b/>
          <w:bCs/>
          <w:color w:val="000080"/>
        </w:rPr>
        <w:t>-modda. Birja faoliyati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Birjalar faoliyatini tartibga soluvchi vakolatli organlarning qoidabuzarliklarni bartaraf etis</w:t>
      </w:r>
      <w:r>
        <w:rPr>
          <w:rFonts w:eastAsia="Times New Roman"/>
          <w:color w:val="000000"/>
        </w:rPr>
        <w:t xml:space="preserve">h to‘g‘risidagi ko‘rsatmalarini bajarmaslik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w:t>
      </w:r>
      <w:r>
        <w:rPr>
          <w:rFonts w:eastAsia="Times New Roman"/>
          <w:color w:val="000000"/>
        </w:rPr>
        <w:t xml:space="preserve">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baravaridan yigirma baravarigacha miqdorda jarima solishga sabab bo‘ladi.</w:t>
      </w:r>
    </w:p>
    <w:p w:rsidR="00000000" w:rsidRDefault="001A54AD">
      <w:pPr>
        <w:shd w:val="clear" w:color="auto" w:fill="FFFFFF"/>
        <w:spacing w:before="120" w:after="60"/>
        <w:ind w:firstLine="851"/>
        <w:jc w:val="both"/>
        <w:divId w:val="725493378"/>
        <w:rPr>
          <w:rFonts w:eastAsia="Times New Roman"/>
          <w:b/>
          <w:bCs/>
          <w:color w:val="000080"/>
        </w:rPr>
      </w:pPr>
      <w:r>
        <w:rPr>
          <w:rFonts w:eastAsia="Times New Roman"/>
          <w:b/>
          <w:bCs/>
          <w:color w:val="000080"/>
        </w:rPr>
        <w:t>179</w:t>
      </w:r>
      <w:r>
        <w:rPr>
          <w:rFonts w:eastAsia="Times New Roman"/>
          <w:b/>
          <w:bCs/>
          <w:color w:val="000080"/>
          <w:vertAlign w:val="superscript"/>
        </w:rPr>
        <w:t>5</w:t>
      </w:r>
      <w:r>
        <w:rPr>
          <w:rFonts w:eastAsia="Times New Roman"/>
          <w:b/>
          <w:bCs/>
          <w:color w:val="000080"/>
        </w:rPr>
        <w:t>-modda. Qasddan to‘lovga qobiliyatsizlikka olib kelish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Yuridik shaxsning mansabdor </w:t>
      </w:r>
      <w:r>
        <w:rPr>
          <w:rFonts w:eastAsia="Times New Roman"/>
          <w:color w:val="000000"/>
        </w:rPr>
        <w:t>shaxsi, muassisi (ishtirokchisi) yoki mol-mulkining mulkdori yoki jismoniy shaxs yoxud yakka tartibdagi tadbirkor tomonidan shaxsiy manfaatlarini yoki boshqa shaxslarning manfaatlarini ko‘zlab sodir etilgan qasddan to‘lovga qobiliyatsizlikka olib kelish, y</w:t>
      </w:r>
      <w:r>
        <w:rPr>
          <w:rFonts w:eastAsia="Times New Roman"/>
          <w:color w:val="000000"/>
        </w:rPr>
        <w:t>a’ni to‘lovga qobiliyatsizlikni qasddan yuzaga keltirish yoki ko‘paytirish, ushbu yakka tartibdagi tadbirkorning yoki yuridik yoxud jismoniy shaxsning to‘lovga qobiliyatsizligiga olib kelsa, kreditorlarga zarar yetkazilishiga sabab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w:t>
      </w:r>
      <w:r>
        <w:rPr>
          <w:rFonts w:eastAsia="Times New Roman"/>
          <w:color w:val="000000"/>
        </w:rPr>
        <w:t>ash miqdorining ellik baravaridan bir yuz ellik baravarigacha miqdorda jarima solishga sabab bo‘ladi.</w:t>
      </w:r>
    </w:p>
    <w:p w:rsidR="00000000" w:rsidRDefault="001A54AD">
      <w:pPr>
        <w:shd w:val="clear" w:color="auto" w:fill="FFFFFF"/>
        <w:spacing w:before="120" w:after="60"/>
        <w:jc w:val="center"/>
        <w:divId w:val="1867592654"/>
        <w:rPr>
          <w:rFonts w:eastAsia="Times New Roman"/>
          <w:b/>
          <w:bCs/>
          <w:color w:val="000080"/>
        </w:rPr>
      </w:pPr>
      <w:r>
        <w:rPr>
          <w:rFonts w:eastAsia="Times New Roman"/>
          <w:b/>
          <w:bCs/>
          <w:color w:val="000080"/>
        </w:rPr>
        <w:t xml:space="preserve">XIV bob. ODIL SUDLOVGA TAJOVUZ QILUVCHI HUQUQBUZARLIKLAR UCHUN MA’MURIY JAVOBGARLIK </w:t>
      </w:r>
    </w:p>
    <w:p w:rsidR="00000000" w:rsidRDefault="001A54AD">
      <w:pPr>
        <w:shd w:val="clear" w:color="auto" w:fill="FFFFFF"/>
        <w:spacing w:before="120" w:after="60"/>
        <w:ind w:firstLine="851"/>
        <w:jc w:val="both"/>
        <w:divId w:val="1860241198"/>
        <w:rPr>
          <w:rFonts w:eastAsia="Times New Roman"/>
          <w:b/>
          <w:bCs/>
          <w:color w:val="000080"/>
        </w:rPr>
      </w:pPr>
      <w:r>
        <w:rPr>
          <w:rFonts w:eastAsia="Times New Roman"/>
          <w:b/>
          <w:bCs/>
          <w:color w:val="000080"/>
        </w:rPr>
        <w:t xml:space="preserve">180-modda. Sudga hurmatsizlik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Guvoh, jabrlanuvchi, da’vogar, javobgar, ishda qatnashuvchi boshqa shaxslarning sudga kelishdan qasddan bo‘yin tovlashida yoki mazkur shaxslarning va boshqa fuqarolarning raislik qiluvchi farmoyishiga bo‘ysunmasligida yoxud sud majlisi paytida tartibni buz</w:t>
      </w:r>
      <w:r>
        <w:rPr>
          <w:rFonts w:eastAsia="Times New Roman"/>
          <w:color w:val="000000"/>
        </w:rPr>
        <w:t xml:space="preserve">ishda o‘z ifodasini topgan sudga hurmatsizlik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bo‘ladi. </w:t>
      </w:r>
    </w:p>
    <w:p w:rsidR="00000000" w:rsidRDefault="001A54AD">
      <w:pPr>
        <w:shd w:val="clear" w:color="auto" w:fill="FFFFFF"/>
        <w:spacing w:before="120" w:after="60"/>
        <w:ind w:firstLine="851"/>
        <w:jc w:val="both"/>
        <w:divId w:val="1938173394"/>
        <w:rPr>
          <w:rFonts w:eastAsia="Times New Roman"/>
          <w:b/>
          <w:bCs/>
          <w:color w:val="000080"/>
        </w:rPr>
      </w:pPr>
      <w:r>
        <w:rPr>
          <w:rFonts w:eastAsia="Times New Roman"/>
          <w:b/>
          <w:bCs/>
          <w:color w:val="000080"/>
        </w:rPr>
        <w:t xml:space="preserve">181-modda. Sudning xususiy ajrimi (qarori) bo‘yicha choralar ko‘rmaslik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 tomonidan sud</w:t>
      </w:r>
      <w:r>
        <w:rPr>
          <w:rFonts w:eastAsia="Times New Roman"/>
          <w:color w:val="000000"/>
        </w:rPr>
        <w:t xml:space="preserve"> chiqargan xususiy ajrimni (qarorni) ko‘rib chiqmaslik yoxud ajrimda (qarorda) ko‘rsatilgan qonunni buzish hollarini bartaraf etish choralarini ko‘rmaslik, xuddi shuningdek xususiy ajrimga (qarorga) o‘z vaqtida javob bermaslik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w:t>
      </w:r>
      <w:r>
        <w:rPr>
          <w:rFonts w:eastAsia="Times New Roman"/>
          <w:color w:val="000000"/>
        </w:rPr>
        <w:t xml:space="preserve">ng uch baravaridan besh baravarigacha miqdorda jarima solishga sabab bo‘ladi. </w:t>
      </w:r>
    </w:p>
    <w:p w:rsidR="00000000" w:rsidRDefault="001A54AD">
      <w:pPr>
        <w:shd w:val="clear" w:color="auto" w:fill="FFFFFF"/>
        <w:spacing w:before="120" w:after="60"/>
        <w:ind w:firstLine="851"/>
        <w:jc w:val="both"/>
        <w:divId w:val="1547637947"/>
        <w:rPr>
          <w:rFonts w:eastAsia="Times New Roman"/>
          <w:b/>
          <w:bCs/>
          <w:color w:val="000080"/>
        </w:rPr>
      </w:pPr>
      <w:r>
        <w:rPr>
          <w:rFonts w:eastAsia="Times New Roman"/>
          <w:b/>
          <w:bCs/>
          <w:color w:val="000080"/>
        </w:rPr>
        <w:t xml:space="preserve">182-modda. Xalq maslahatchisining sudga borishiga to‘sqinlik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shaxsning xalq maslahatchisi o‘z zimmasiga yuklatilgan vazifalarni bajarish uchun sudga borishiga </w:t>
      </w:r>
      <w:r>
        <w:rPr>
          <w:rFonts w:eastAsia="Times New Roman"/>
          <w:color w:val="000000"/>
        </w:rPr>
        <w:t xml:space="preserve">to‘sqinlik qilishi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bo‘ladi. </w:t>
      </w:r>
    </w:p>
    <w:p w:rsidR="00000000" w:rsidRDefault="001A54AD">
      <w:pPr>
        <w:shd w:val="clear" w:color="auto" w:fill="FFFFFF"/>
        <w:spacing w:before="120" w:after="60"/>
        <w:jc w:val="center"/>
        <w:divId w:val="1319767681"/>
        <w:rPr>
          <w:rFonts w:eastAsia="Times New Roman"/>
          <w:b/>
          <w:bCs/>
          <w:color w:val="000080"/>
        </w:rPr>
      </w:pPr>
      <w:r>
        <w:rPr>
          <w:rFonts w:eastAsia="Times New Roman"/>
          <w:b/>
          <w:bCs/>
          <w:color w:val="000080"/>
        </w:rPr>
        <w:t xml:space="preserve">XV bob. JAMOAT TARTIBIGA TAJOVUZ QILUVCHI HUQUQBUZARLIKLAR UCHUN MA’MURIY JAVOBGARLIK </w:t>
      </w:r>
    </w:p>
    <w:p w:rsidR="00000000" w:rsidRDefault="001A54AD">
      <w:pPr>
        <w:shd w:val="clear" w:color="auto" w:fill="FFFFFF"/>
        <w:spacing w:before="120" w:after="60"/>
        <w:ind w:firstLine="851"/>
        <w:jc w:val="both"/>
        <w:divId w:val="159780564"/>
        <w:rPr>
          <w:rFonts w:eastAsia="Times New Roman"/>
          <w:b/>
          <w:bCs/>
          <w:color w:val="000080"/>
        </w:rPr>
      </w:pPr>
      <w:r>
        <w:rPr>
          <w:rFonts w:eastAsia="Times New Roman"/>
          <w:b/>
          <w:bCs/>
          <w:color w:val="000080"/>
        </w:rPr>
        <w:t xml:space="preserve">183-modda. Mayda bezorilik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Mayda bezorili</w:t>
      </w:r>
      <w:r>
        <w:rPr>
          <w:rFonts w:eastAsia="Times New Roman"/>
          <w:color w:val="000000"/>
        </w:rPr>
        <w:t xml:space="preserve">k, ya’ni jamoat joylarida uyatli so‘zlar bilan so‘kinish, fuqarolarga haqoratomuz shilqimlik qilish hamda jamoat tartibini va fuqarolarning osoyishtaligini buzuvchi shu kabi boshqa xatti-harakatlarda ifodalangan jamiyatda yurish-turish qoidalarini qasddan </w:t>
      </w:r>
      <w:r>
        <w:rPr>
          <w:rFonts w:eastAsia="Times New Roman"/>
          <w:color w:val="000000"/>
        </w:rPr>
        <w:t>mensimaslik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baravaridan besh baravarigacha miqdorda jarima solishga yoki o‘n besh sutkagacha muddatga ma’muriy qamoqqa olishga sabab bo‘ladi. </w:t>
      </w:r>
    </w:p>
    <w:p w:rsidR="00000000" w:rsidRDefault="001A54AD">
      <w:pPr>
        <w:shd w:val="clear" w:color="auto" w:fill="FFFFFF"/>
        <w:spacing w:before="120" w:after="60"/>
        <w:ind w:firstLine="851"/>
        <w:jc w:val="both"/>
        <w:divId w:val="1413889631"/>
        <w:rPr>
          <w:rFonts w:eastAsia="Times New Roman"/>
          <w:b/>
          <w:bCs/>
          <w:color w:val="000080"/>
        </w:rPr>
      </w:pPr>
      <w:r>
        <w:rPr>
          <w:rFonts w:eastAsia="Times New Roman"/>
          <w:b/>
          <w:bCs/>
          <w:color w:val="000080"/>
        </w:rPr>
        <w:t>184</w:t>
      </w:r>
      <w:r>
        <w:rPr>
          <w:rFonts w:eastAsia="Times New Roman"/>
          <w:b/>
          <w:bCs/>
          <w:color w:val="000080"/>
          <w:vertAlign w:val="superscript"/>
        </w:rPr>
        <w:t>2</w:t>
      </w:r>
      <w:r>
        <w:rPr>
          <w:rFonts w:eastAsia="Times New Roman"/>
          <w:b/>
          <w:bCs/>
          <w:color w:val="000080"/>
        </w:rPr>
        <w:t>-modda. Diniy mazmundagi materiallarni qonunga xilof ravishda tayyorlash,</w:t>
      </w:r>
      <w:r>
        <w:rPr>
          <w:rFonts w:eastAsia="Times New Roman"/>
          <w:b/>
          <w:bCs/>
          <w:color w:val="000080"/>
        </w:rPr>
        <w:t xml:space="preserve"> saqlash, olib kirish yoki tarqatish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Diniy mazmundagi materiallarni tarqatish maqsadida qonunga xilof ravishda tayyorlash, saqlash, O‘zbekiston Respublikasi hududiga olib kirish yoki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materiallarni va ularni tayyorlash hamda tarqatish uchun te</w:t>
      </w:r>
      <w:r>
        <w:rPr>
          <w:rFonts w:eastAsia="Times New Roman"/>
          <w:color w:val="000000"/>
        </w:rPr>
        <w:t xml:space="preserve">gishli vositalarni musodara qilib, fuqarolarga bazaviy hisoblash miqdorining yigirma baravaridan yuz baravarigacha, mansabdor shaxslarga esa — ellik baravaridan yuz ellik baravarigacha miqdorda jarima solishga sabab bo‘ladi. </w:t>
      </w:r>
    </w:p>
    <w:p w:rsidR="00000000" w:rsidRDefault="001A54AD">
      <w:pPr>
        <w:shd w:val="clear" w:color="auto" w:fill="FFFFFF"/>
        <w:spacing w:before="120" w:after="60"/>
        <w:ind w:firstLine="851"/>
        <w:jc w:val="both"/>
        <w:divId w:val="1520504696"/>
        <w:rPr>
          <w:rFonts w:eastAsia="Times New Roman"/>
          <w:b/>
          <w:bCs/>
          <w:color w:val="000080"/>
        </w:rPr>
      </w:pPr>
      <w:r>
        <w:rPr>
          <w:rFonts w:eastAsia="Times New Roman"/>
          <w:b/>
          <w:bCs/>
          <w:color w:val="000080"/>
        </w:rPr>
        <w:t>184</w:t>
      </w:r>
      <w:r>
        <w:rPr>
          <w:rFonts w:eastAsia="Times New Roman"/>
          <w:b/>
          <w:bCs/>
          <w:color w:val="000080"/>
          <w:vertAlign w:val="superscript"/>
        </w:rPr>
        <w:t>3</w:t>
      </w:r>
      <w:r>
        <w:rPr>
          <w:rFonts w:eastAsia="Times New Roman"/>
          <w:b/>
          <w:bCs/>
          <w:color w:val="000080"/>
        </w:rPr>
        <w:t xml:space="preserve"> -modda. Milliy, irqiy, et</w:t>
      </w:r>
      <w:r>
        <w:rPr>
          <w:rFonts w:eastAsia="Times New Roman"/>
          <w:b/>
          <w:bCs/>
          <w:color w:val="000080"/>
        </w:rPr>
        <w:t xml:space="preserve">nik yoki diniy adovatni targ‘ib qiluvchi materiallarni tayyorlash, saqlash yoki tarqatish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Milliy, irqiy, etnik yoki diniy adovatni targ‘ib qiluvchi materiallarni tarqatish maqsadida tayyorlash, saqlash yoki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materiallarni va ularni tayyorlash</w:t>
      </w:r>
      <w:r>
        <w:rPr>
          <w:rFonts w:eastAsia="Times New Roman"/>
          <w:color w:val="000000"/>
        </w:rPr>
        <w:t xml:space="preserve"> hamda tarqatish uchun tegishli vositalarni musodara qilib, fuqarolarga bazaviy hisoblash miqdorining ellik baravaridan yuz baravarigacha, mansabdor shaxslarga esa — yuz baravaridan yuz ellik baravarigacha miqdorda jarima solishga yoki o‘n besh sutkagacha </w:t>
      </w:r>
      <w:r>
        <w:rPr>
          <w:rFonts w:eastAsia="Times New Roman"/>
          <w:color w:val="000000"/>
        </w:rPr>
        <w:t xml:space="preserve">muddatga ma’muriy qamoqqa olishga sabab bo‘ladi. </w:t>
      </w:r>
    </w:p>
    <w:p w:rsidR="00000000" w:rsidRDefault="001A54AD">
      <w:pPr>
        <w:shd w:val="clear" w:color="auto" w:fill="FFFFFF"/>
        <w:spacing w:before="120" w:after="60"/>
        <w:ind w:firstLine="851"/>
        <w:jc w:val="both"/>
        <w:divId w:val="1864439578"/>
        <w:rPr>
          <w:rFonts w:eastAsia="Times New Roman"/>
          <w:b/>
          <w:bCs/>
          <w:color w:val="000080"/>
        </w:rPr>
      </w:pPr>
      <w:r>
        <w:rPr>
          <w:rFonts w:eastAsia="Times New Roman"/>
          <w:b/>
          <w:bCs/>
          <w:color w:val="000080"/>
        </w:rPr>
        <w:t>184</w:t>
      </w:r>
      <w:r>
        <w:rPr>
          <w:rFonts w:eastAsia="Times New Roman"/>
          <w:b/>
          <w:bCs/>
          <w:color w:val="000080"/>
          <w:vertAlign w:val="superscript"/>
        </w:rPr>
        <w:t>4</w:t>
      </w:r>
      <w:r>
        <w:rPr>
          <w:rFonts w:eastAsia="Times New Roman"/>
          <w:b/>
          <w:bCs/>
          <w:color w:val="000080"/>
        </w:rPr>
        <w:t>-modda. Jamoat joylarida shaxsini identifikatsiya qilish imkonini bermaydigan ko‘rinishda bo‘lish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Jamoat joylarida shaxsini identifikatsiya qilish imkonini bermaydigan darajada yuzini to‘sgan holda bo‘l</w:t>
      </w:r>
      <w:r>
        <w:rPr>
          <w:rFonts w:eastAsia="Times New Roman"/>
          <w:color w:val="000000"/>
        </w:rPr>
        <w:t>ish, bundan tibbiy ko‘rsatmaga asosan yoki yo‘l-transport harakatida xavfsizlikni ta’minlash uchun kiyiladigan maxsus bosh kiyimda yoxud mehnat va xizmat faoliyati bilan bog‘liq hollarda yuzini to‘sgan holda bo‘lish yoki sport va madaniy tadbirlarni o‘tkaz</w:t>
      </w:r>
      <w:r>
        <w:rPr>
          <w:rFonts w:eastAsia="Times New Roman"/>
          <w:color w:val="000000"/>
        </w:rPr>
        <w:t>ish vaqtida ushbu tadbirlar ishtirokchilarining yuzini to‘sgan holda bo‘lishi, shuningdek qonunchilikda to‘g‘ridan-to‘g‘ri ruxsat etilgan boshqa holatlarda yuzini to‘sgan holda bo‘lish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w:t>
      </w:r>
      <w:r>
        <w:rPr>
          <w:rFonts w:eastAsia="Times New Roman"/>
          <w:color w:val="000000"/>
        </w:rPr>
        <w:t>varigacha miqdorda jarima solishga sabab bo‘ladi.</w:t>
      </w:r>
    </w:p>
    <w:p w:rsidR="00000000" w:rsidRDefault="001A54AD">
      <w:pPr>
        <w:shd w:val="clear" w:color="auto" w:fill="FFFFFF"/>
        <w:spacing w:before="120" w:after="60"/>
        <w:ind w:firstLine="851"/>
        <w:jc w:val="both"/>
        <w:divId w:val="1497500666"/>
        <w:rPr>
          <w:rFonts w:eastAsia="Times New Roman"/>
          <w:b/>
          <w:bCs/>
          <w:color w:val="000080"/>
        </w:rPr>
      </w:pPr>
      <w:r>
        <w:rPr>
          <w:rFonts w:eastAsia="Times New Roman"/>
          <w:b/>
          <w:bCs/>
          <w:color w:val="000080"/>
        </w:rPr>
        <w:t>185-modda. Quroldan belgilangan tartibni buzgan holda foydalanish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Pnevmatik, uloqtirish, signal beruvchi quroldan belgilangan tartibni buzgan holda otish, shuningdek tig‘li sovuq quroldan (ov pichoqlari, ov</w:t>
      </w:r>
      <w:r>
        <w:rPr>
          <w:rFonts w:eastAsia="Times New Roman"/>
          <w:color w:val="000000"/>
        </w:rPr>
        <w:t xml:space="preserve"> xanjarchalari va xanjarlardan, rapiralar, shpagalar va qilichlardan) belgilangan tartibni buzgan holda foydalanish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qurolni va o‘q-dorilarni musodara qilib yoki musodara qilmay, bazaviy hisoblash miqdorining besh baravaridan o‘n baravarigacha miqdorida </w:t>
      </w:r>
      <w:r>
        <w:rPr>
          <w:rFonts w:eastAsia="Times New Roman"/>
          <w:color w:val="000000"/>
        </w:rPr>
        <w:t>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O‘qotar quroldan belgilangan tartibni buzgan holda otish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qurolni va o‘q-dorilarni musodara qilib yoki musodara qilmay, bazaviy hisoblash miqdorining o‘n baravaridan o‘n besh baravarigacha miqdorida jarima solishga sabab bo‘ladi.</w:t>
      </w:r>
    </w:p>
    <w:p w:rsidR="00000000" w:rsidRDefault="001A54AD">
      <w:pPr>
        <w:shd w:val="clear" w:color="auto" w:fill="FFFFFF"/>
        <w:spacing w:before="120" w:after="60"/>
        <w:ind w:firstLine="851"/>
        <w:jc w:val="both"/>
        <w:divId w:val="19858334"/>
        <w:rPr>
          <w:rFonts w:eastAsia="Times New Roman"/>
          <w:b/>
          <w:bCs/>
          <w:color w:val="000080"/>
        </w:rPr>
      </w:pPr>
      <w:r>
        <w:rPr>
          <w:rFonts w:eastAsia="Times New Roman"/>
          <w:b/>
          <w:bCs/>
          <w:color w:val="000080"/>
        </w:rPr>
        <w:t>185</w:t>
      </w:r>
      <w:r>
        <w:rPr>
          <w:rFonts w:eastAsia="Times New Roman"/>
          <w:b/>
          <w:bCs/>
          <w:color w:val="000080"/>
          <w:vertAlign w:val="superscript"/>
        </w:rPr>
        <w:t>1</w:t>
      </w:r>
      <w:r>
        <w:rPr>
          <w:rFonts w:eastAsia="Times New Roman"/>
          <w:b/>
          <w:bCs/>
          <w:color w:val="000080"/>
        </w:rPr>
        <w:t>-modda. Pirotexnika buyumlarining qonunga xilof muomalasi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Pirotexnika buyumlaridan qonunga xilof ravishda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bazaviy hisoblash miqdorining besh baravaridan yigirma baravarigacha miqdorda jarima solishga</w:t>
      </w:r>
      <w:r>
        <w:rPr>
          <w:rFonts w:eastAsia="Times New Roman"/>
          <w:color w:val="000000"/>
        </w:rPr>
        <w:t xml:space="preserve">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Pirotexnika buyumlarini qonunga xilof ravishda ishlab chiqarish, tayyorlash, saqlash, tashish, jo‘natish, xuddi shuningdek ularni qonunga xilof ravishda O‘zbekiston Respublikasidan olib chiqish,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b</w:t>
      </w:r>
      <w:r>
        <w:rPr>
          <w:rFonts w:eastAsia="Times New Roman"/>
          <w:color w:val="000000"/>
        </w:rPr>
        <w:t>azaviy hisoblash miqdorining o‘n besh baravaridan o‘ttiz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Pirotexnika buyumlarini qonunga xilof ravishda o‘tkazish yoki O‘zbekiston Respublikasiga olib kirish,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w:t>
      </w:r>
      <w:r>
        <w:rPr>
          <w:rFonts w:eastAsia="Times New Roman"/>
          <w:color w:val="000000"/>
        </w:rPr>
        <w:t xml:space="preserve"> bazaviy hisoblash miqdorining yigirma besh baravaridan ellik baravarigacha miqdorda jarima solishga sabab bo‘ladi.</w:t>
      </w:r>
    </w:p>
    <w:p w:rsidR="00000000" w:rsidRDefault="001A54AD">
      <w:pPr>
        <w:shd w:val="clear" w:color="auto" w:fill="FFFFFF"/>
        <w:spacing w:before="120" w:after="60"/>
        <w:ind w:firstLine="851"/>
        <w:jc w:val="both"/>
        <w:divId w:val="1239632436"/>
        <w:rPr>
          <w:rFonts w:eastAsia="Times New Roman"/>
          <w:b/>
          <w:bCs/>
          <w:color w:val="000080"/>
        </w:rPr>
      </w:pPr>
      <w:r>
        <w:rPr>
          <w:rFonts w:eastAsia="Times New Roman"/>
          <w:b/>
          <w:bCs/>
          <w:color w:val="000080"/>
        </w:rPr>
        <w:t>185</w:t>
      </w:r>
      <w:r>
        <w:rPr>
          <w:rFonts w:eastAsia="Times New Roman"/>
          <w:b/>
          <w:bCs/>
          <w:color w:val="000080"/>
          <w:vertAlign w:val="superscript"/>
        </w:rPr>
        <w:t>2</w:t>
      </w:r>
      <w:r>
        <w:rPr>
          <w:rFonts w:eastAsia="Times New Roman"/>
          <w:b/>
          <w:bCs/>
          <w:color w:val="000080"/>
        </w:rPr>
        <w:t xml:space="preserve">-modda. Sovuq qurolni yoki sovuq qurol sifatida foydalanilishi mumkin bo‘lgan ashyolarni olib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Sovuq qurol sifatida foydalanilish</w:t>
      </w:r>
      <w:r>
        <w:rPr>
          <w:rFonts w:eastAsia="Times New Roman"/>
          <w:color w:val="000000"/>
        </w:rPr>
        <w:t xml:space="preserve">i mumkin bo‘lgan ashyolarni ulardan kasbiy faoliyatda, sport faoliyatida yoki xo‘jalik-maishiy maqsadlarda foydalanish bilan bog‘liq bo‘lgan hollarda, jamoat joylarida ochiq (g‘ilofsiz) holda olib yurish,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ikkidan bir qismid</w:t>
      </w:r>
      <w:r>
        <w:rPr>
          <w:rFonts w:eastAsia="Times New Roman"/>
          <w:color w:val="000000"/>
        </w:rPr>
        <w:t xml:space="preserve">an bir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Sovuq qurolni va sovuq qurol sifatida foydalanilishi mumkin bo‘lgan ashyolarni ulardan ov qilishda, kasbiy faoliyatda, sport faoliyatida yoki xo‘jalik-maishiy maqsadlarda foydalanish bilan bog‘l</w:t>
      </w:r>
      <w:r>
        <w:rPr>
          <w:rFonts w:eastAsia="Times New Roman"/>
          <w:color w:val="000000"/>
        </w:rPr>
        <w:t xml:space="preserve">iq bo‘lmagan hollarda, jamoat joylarida olib yurish, xuddi shuningdek o‘zini o‘zi himoya qilish maqsadida olib yurish,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ashyolarini musodara qilib yoki musodara qilmay, bazaviy hisoblash miqdorining bir baravaridan besh baravarigacha miqdor</w:t>
      </w:r>
      <w:r>
        <w:rPr>
          <w:rFonts w:eastAsia="Times New Roman"/>
          <w:color w:val="000000"/>
        </w:rPr>
        <w:t xml:space="preserve">da jarima solishga sabab bo‘ladi. </w:t>
      </w:r>
    </w:p>
    <w:p w:rsidR="00000000" w:rsidRDefault="001A54AD">
      <w:pPr>
        <w:shd w:val="clear" w:color="auto" w:fill="FFFFFF"/>
        <w:spacing w:before="120" w:after="60"/>
        <w:ind w:firstLine="851"/>
        <w:jc w:val="both"/>
        <w:divId w:val="1500580964"/>
        <w:rPr>
          <w:rFonts w:eastAsia="Times New Roman"/>
          <w:b/>
          <w:bCs/>
          <w:color w:val="000080"/>
        </w:rPr>
      </w:pPr>
      <w:r>
        <w:rPr>
          <w:rFonts w:eastAsia="Times New Roman"/>
          <w:b/>
          <w:bCs/>
          <w:color w:val="000080"/>
        </w:rPr>
        <w:t>185</w:t>
      </w:r>
      <w:r>
        <w:rPr>
          <w:rFonts w:eastAsia="Times New Roman"/>
          <w:b/>
          <w:bCs/>
          <w:color w:val="000080"/>
          <w:vertAlign w:val="superscript"/>
        </w:rPr>
        <w:t>3</w:t>
      </w:r>
      <w:r>
        <w:rPr>
          <w:rFonts w:eastAsia="Times New Roman"/>
          <w:b/>
          <w:bCs/>
          <w:color w:val="000080"/>
        </w:rPr>
        <w:t xml:space="preserve">-modda. O‘zbekiston Respublikasi hududida fuqaroviy va xizmat quroli sifatida muomalada bo‘lishi taqiqlangan ashyolarning qonunga xilof ravishda muomalada bo‘lishi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Tig‘ining yoki keskichining (damining) uzunligi to‘q</w:t>
      </w:r>
      <w:r>
        <w:rPr>
          <w:rFonts w:eastAsia="Times New Roman"/>
          <w:color w:val="000000"/>
        </w:rPr>
        <w:t>son millimetrdan ortiq bo‘lgan, tugmasi yoki pishangi bosilganda sopidan avtomatik ravishda chiqadigan va mahkamlanadigan yoxud og‘irlik kuchi yoki tezkor harakat hisobiga surilib chiqadigan hamda avtomatik ravishda o‘rnashadigan tig‘li sovuq qurol va pich</w:t>
      </w:r>
      <w:r>
        <w:rPr>
          <w:rFonts w:eastAsia="Times New Roman"/>
          <w:color w:val="000000"/>
        </w:rPr>
        <w:t>oqlarning, shuningdek qurol sifatida qo‘llash uchun maxsus moslashtirilgan zarb berib-parchalovchi va uloqtiruvchi ta’sirga ega ashyolarni (gurzilar, kastetlar, surikenlar, bumeranglarni va boshqa ashyolarni) qonunga xilof ravishda ishlab chiqarish, ta’mir</w:t>
      </w:r>
      <w:r>
        <w:rPr>
          <w:rFonts w:eastAsia="Times New Roman"/>
          <w:color w:val="000000"/>
        </w:rPr>
        <w:t>lash, realizatsiya qilish, olish, saqlash, olib yurish, tashish, kolleksiyalash, ko‘rgazmaga qo‘yish, ulardan foydalanish, O‘zbekiston Respublikasi hududiga olib kirish va O‘zbekiston Respublikasi hududidan olib chiqish, shuningdek O‘zbekiston Respublikasi</w:t>
      </w:r>
      <w:r>
        <w:rPr>
          <w:rFonts w:eastAsia="Times New Roman"/>
          <w:color w:val="000000"/>
        </w:rPr>
        <w:t xml:space="preserve"> hududi orqali tranzit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mazkur ashyolarni musodara qilib, bazaviy hisoblash miqdorining besh baravaridan o‘n baravarigacha miqdorda jarima solishga yoki o‘n besh sutkagacha ma’muriy qamoqqa olishga sabab bo‘ladi.</w:t>
      </w:r>
    </w:p>
    <w:p w:rsidR="00000000" w:rsidRDefault="001A54AD">
      <w:pPr>
        <w:shd w:val="clear" w:color="auto" w:fill="FFFFFF"/>
        <w:spacing w:before="120" w:after="60"/>
        <w:ind w:firstLine="851"/>
        <w:jc w:val="both"/>
        <w:divId w:val="1366953146"/>
        <w:rPr>
          <w:rFonts w:eastAsia="Times New Roman"/>
          <w:b/>
          <w:bCs/>
          <w:color w:val="000080"/>
        </w:rPr>
      </w:pPr>
      <w:r>
        <w:rPr>
          <w:rFonts w:eastAsia="Times New Roman"/>
          <w:b/>
          <w:bCs/>
          <w:color w:val="000080"/>
        </w:rPr>
        <w:t>185</w:t>
      </w:r>
      <w:r>
        <w:rPr>
          <w:rFonts w:eastAsia="Times New Roman"/>
          <w:b/>
          <w:bCs/>
          <w:color w:val="000080"/>
          <w:vertAlign w:val="superscript"/>
        </w:rPr>
        <w:t>4</w:t>
      </w:r>
      <w:r>
        <w:rPr>
          <w:rFonts w:eastAsia="Times New Roman"/>
          <w:b/>
          <w:bCs/>
          <w:color w:val="000080"/>
        </w:rPr>
        <w:t>-modda. Uchuvchisiz uchadigan</w:t>
      </w:r>
      <w:r>
        <w:rPr>
          <w:rFonts w:eastAsia="Times New Roman"/>
          <w:b/>
          <w:bCs/>
          <w:color w:val="000080"/>
        </w:rPr>
        <w:t xml:space="preserve"> apparatlarni qonunga xilof ravishda olib kirish, o‘tkazish, olish, saqlash yoki ulardan foydalanish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Uchuvchisiz uchadigan apparatlarni, ularning butlovchi va ehtiyot qismlarini qonunga xilof ravishda olib kirish, o‘tkazish, olish, saqlash yoki ulardan foy</w:t>
      </w:r>
      <w:r>
        <w:rPr>
          <w:rFonts w:eastAsia="Times New Roman"/>
          <w:color w:val="000000"/>
        </w:rPr>
        <w:t>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uchuvchisiz uchadigan apparatlarni, ularning butlovchi va ehtiyot qismlarini musodara qilib, bazaviy hisoblash miqdorining o‘n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78" w:anchor="-6845126" w:history="1">
        <w:r>
          <w:rPr>
            <w:rFonts w:eastAsia="Times New Roman"/>
            <w:color w:val="008080"/>
          </w:rPr>
          <w:t>birinchi qismida</w:t>
        </w:r>
      </w:hyperlink>
      <w:r>
        <w:rPr>
          <w:rFonts w:eastAsia="Times New Roman"/>
          <w:color w:val="000000"/>
        </w:rPr>
        <w:t xml:space="preserve"> nazarda tutilgan harakatlarni sodir etgan shaxs, agar u uchuvchisiz uchadigan apparatlarni, ularning butlovchi va ehtiyot qismlarini o‘z ixtiyori bilan topshirsa, ma’muriy javobgarlikdan ozod qilinadi.</w:t>
      </w:r>
    </w:p>
    <w:p w:rsidR="00000000" w:rsidRDefault="001A54AD">
      <w:pPr>
        <w:shd w:val="clear" w:color="auto" w:fill="FFFFFF"/>
        <w:spacing w:before="120" w:after="60"/>
        <w:ind w:firstLine="851"/>
        <w:jc w:val="both"/>
        <w:divId w:val="1170564870"/>
        <w:rPr>
          <w:rFonts w:eastAsia="Times New Roman"/>
          <w:b/>
          <w:bCs/>
          <w:color w:val="000080"/>
        </w:rPr>
      </w:pPr>
      <w:r>
        <w:rPr>
          <w:rFonts w:eastAsia="Times New Roman"/>
          <w:b/>
          <w:bCs/>
          <w:color w:val="000080"/>
        </w:rPr>
        <w:t>186-modd</w:t>
      </w:r>
      <w:r>
        <w:rPr>
          <w:rFonts w:eastAsia="Times New Roman"/>
          <w:b/>
          <w:bCs/>
          <w:color w:val="000080"/>
        </w:rPr>
        <w:t xml:space="preserve">a. Fuqarolarning xonaki usulda hozirlanadigan o‘tkir spirtli ichimliklarni sotish maqsadida tayyorlashi yoki sotishi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Fuqarolarning xonaki usulda hozirlanadigan o‘tkir spirtli ichimliklarni sotish maqsadida tayyorlashi yoki sotishi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sotishga mo‘ljallanga</w:t>
      </w:r>
      <w:r>
        <w:rPr>
          <w:rFonts w:eastAsia="Times New Roman"/>
          <w:color w:val="000000"/>
        </w:rPr>
        <w:t xml:space="preserve">n ashyolarni va tayyorlash vositalarini musodara qilib, bazaviy hisoblash miqdorining besh baravaridan o‘n baravarigacha miqdorda jarima solishga sabab bo‘ladi. </w:t>
      </w:r>
    </w:p>
    <w:p w:rsidR="00000000" w:rsidRDefault="001A54AD">
      <w:pPr>
        <w:shd w:val="clear" w:color="auto" w:fill="FFFFFF"/>
        <w:spacing w:before="120" w:after="60"/>
        <w:ind w:firstLine="851"/>
        <w:jc w:val="both"/>
        <w:divId w:val="89088383"/>
        <w:rPr>
          <w:rFonts w:eastAsia="Times New Roman"/>
          <w:b/>
          <w:bCs/>
          <w:color w:val="000080"/>
        </w:rPr>
      </w:pPr>
      <w:r>
        <w:rPr>
          <w:rFonts w:eastAsia="Times New Roman"/>
          <w:b/>
          <w:bCs/>
          <w:color w:val="000080"/>
        </w:rPr>
        <w:t>186</w:t>
      </w:r>
      <w:r>
        <w:rPr>
          <w:rFonts w:eastAsia="Times New Roman"/>
          <w:b/>
          <w:bCs/>
          <w:color w:val="000080"/>
          <w:vertAlign w:val="superscript"/>
        </w:rPr>
        <w:t>1</w:t>
      </w:r>
      <w:r>
        <w:rPr>
          <w:rFonts w:eastAsia="Times New Roman"/>
          <w:b/>
          <w:bCs/>
          <w:color w:val="000080"/>
        </w:rPr>
        <w:t>-modda. Etil spirti, alkogolli va tamaki mahsulotlarini qonunga xilof ravishda muomalaga k</w:t>
      </w:r>
      <w:r>
        <w:rPr>
          <w:rFonts w:eastAsia="Times New Roman"/>
          <w:b/>
          <w:bCs/>
          <w:color w:val="000080"/>
        </w:rPr>
        <w:t>iritish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Etil spirti, alkogolli va tamaki mahsulotlarini qonunga xilof ravishda muomalaga kiritish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huquqbuzarlik ashyolarini musodara qilib, bazaviy hisoblash miqdorining ellik baravaridan yuz baravarigacha miqdorda jarima solishga sabab bo‘ladi. </w:t>
      </w:r>
    </w:p>
    <w:p w:rsidR="00000000" w:rsidRDefault="001A54AD">
      <w:pPr>
        <w:shd w:val="clear" w:color="auto" w:fill="FFFFFF"/>
        <w:spacing w:before="120" w:after="60"/>
        <w:ind w:firstLine="851"/>
        <w:jc w:val="both"/>
        <w:divId w:val="1993170450"/>
        <w:rPr>
          <w:rFonts w:eastAsia="Times New Roman"/>
          <w:b/>
          <w:bCs/>
          <w:color w:val="000080"/>
        </w:rPr>
      </w:pPr>
      <w:r>
        <w:rPr>
          <w:rFonts w:eastAsia="Times New Roman"/>
          <w:b/>
          <w:bCs/>
          <w:color w:val="000080"/>
        </w:rPr>
        <w:t>187-mod</w:t>
      </w:r>
      <w:r>
        <w:rPr>
          <w:rFonts w:eastAsia="Times New Roman"/>
          <w:b/>
          <w:bCs/>
          <w:color w:val="000080"/>
        </w:rPr>
        <w:t xml:space="preserve">da. Jamoat joylarida alkogol mahsulotini iste’mol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joylarida, ko‘chalarda, stadionlarda, xiyobonlarda, istirohat bog‘larida, jamoat transportining barcha turlarida va boshqa jamoat joylarida alkogol mahsulotini iste’mol qilish, bundan to‘ylar, yubileylar hamda boshqa tantanalar va marosimlar o‘tkazilad</w:t>
      </w:r>
      <w:r>
        <w:rPr>
          <w:rFonts w:eastAsia="Times New Roman"/>
          <w:color w:val="000000"/>
        </w:rPr>
        <w:t>igan joylar, shuningdek alkogol mahsulotini quyib realizatsiya qilishga ruxsat etilgan savdo va umumiy ovqatlanish obyektlari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w:t>
      </w:r>
      <w:r>
        <w:rPr>
          <w:rFonts w:eastAsia="Times New Roman"/>
          <w:color w:val="000000"/>
        </w:rPr>
        <w:t>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ikkidan bir qismidan ikki baravarigacha miqdorda jarima solishga yoki o‘n besh sutkagacha muddatga ma’muriy qamoqqa olishga sabab bo‘</w:t>
      </w:r>
      <w:r>
        <w:rPr>
          <w:rFonts w:eastAsia="Times New Roman"/>
          <w:color w:val="000000"/>
        </w:rPr>
        <w:t>ladi.</w:t>
      </w:r>
    </w:p>
    <w:p w:rsidR="00000000" w:rsidRDefault="001A54AD">
      <w:pPr>
        <w:shd w:val="clear" w:color="auto" w:fill="FFFFFF"/>
        <w:spacing w:before="120" w:after="60"/>
        <w:ind w:firstLine="851"/>
        <w:jc w:val="both"/>
        <w:divId w:val="1824542335"/>
        <w:rPr>
          <w:rFonts w:eastAsia="Times New Roman"/>
          <w:b/>
          <w:bCs/>
          <w:color w:val="000080"/>
        </w:rPr>
      </w:pPr>
      <w:r>
        <w:rPr>
          <w:rFonts w:eastAsia="Times New Roman"/>
          <w:b/>
          <w:bCs/>
          <w:color w:val="000080"/>
        </w:rPr>
        <w:t xml:space="preserve">188-modda. Voyaga yetmagan shaxsni g‘ayriijtimoiy xatti-harakatlarga jalb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Voyaga yetmagan shaxsni spirtli ichimliklar iste’mol qilishga, giyovandlik vositalari, ularning analoglari yoki psixotrop hisoblanmagan, lekin kishining aql-idrokiga, i</w:t>
      </w:r>
      <w:r>
        <w:rPr>
          <w:rFonts w:eastAsia="Times New Roman"/>
          <w:color w:val="000000"/>
        </w:rPr>
        <w:t xml:space="preserve">rodasiga ta’sir qiladigan moddalar yoki vositalarni iste’mol etishga jalb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baravaridan yigirma baravarigacha miqdorda jarima solishga sabab bo‘ladi. </w:t>
      </w:r>
    </w:p>
    <w:p w:rsidR="00000000" w:rsidRDefault="001A54AD">
      <w:pPr>
        <w:shd w:val="clear" w:color="auto" w:fill="FFFFFF"/>
        <w:spacing w:before="120" w:after="60"/>
        <w:ind w:firstLine="851"/>
        <w:jc w:val="both"/>
        <w:divId w:val="2094159729"/>
        <w:rPr>
          <w:rFonts w:eastAsia="Times New Roman"/>
          <w:b/>
          <w:bCs/>
          <w:color w:val="000080"/>
        </w:rPr>
      </w:pPr>
      <w:r>
        <w:rPr>
          <w:rFonts w:eastAsia="Times New Roman"/>
          <w:b/>
          <w:bCs/>
          <w:color w:val="000080"/>
        </w:rPr>
        <w:t>188</w:t>
      </w:r>
      <w:r>
        <w:rPr>
          <w:rFonts w:eastAsia="Times New Roman"/>
          <w:b/>
          <w:bCs/>
          <w:color w:val="000080"/>
          <w:vertAlign w:val="superscript"/>
        </w:rPr>
        <w:t>1</w:t>
      </w:r>
      <w:r>
        <w:rPr>
          <w:rFonts w:eastAsia="Times New Roman"/>
          <w:b/>
          <w:bCs/>
          <w:color w:val="000080"/>
        </w:rPr>
        <w:t>-modda. Voyaga yetmagan shaxsni ma’muriy huquqbuzarlik sodi</w:t>
      </w:r>
      <w:r>
        <w:rPr>
          <w:rFonts w:eastAsia="Times New Roman"/>
          <w:b/>
          <w:bCs/>
          <w:color w:val="000080"/>
        </w:rPr>
        <w:t xml:space="preserve">r etishga jalb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Voyaga yetmagan shaxsni ma’muriy huquqbuzarlik sodir etishga jalb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baravaridan o‘ttiz baravarigacha miqdorda jarima solishga sabab bo‘ladi. </w:t>
      </w:r>
    </w:p>
    <w:p w:rsidR="00000000" w:rsidRDefault="001A54AD">
      <w:pPr>
        <w:shd w:val="clear" w:color="auto" w:fill="FFFFFF"/>
        <w:spacing w:before="120" w:after="60"/>
        <w:ind w:firstLine="851"/>
        <w:jc w:val="both"/>
        <w:divId w:val="566572622"/>
        <w:rPr>
          <w:rFonts w:eastAsia="Times New Roman"/>
          <w:b/>
          <w:bCs/>
          <w:color w:val="000080"/>
        </w:rPr>
      </w:pPr>
      <w:r>
        <w:rPr>
          <w:rFonts w:eastAsia="Times New Roman"/>
          <w:b/>
          <w:bCs/>
          <w:color w:val="000080"/>
        </w:rPr>
        <w:t>188</w:t>
      </w:r>
      <w:r>
        <w:rPr>
          <w:rFonts w:eastAsia="Times New Roman"/>
          <w:b/>
          <w:bCs/>
          <w:color w:val="000080"/>
          <w:vertAlign w:val="superscript"/>
        </w:rPr>
        <w:t>2</w:t>
      </w:r>
      <w:r>
        <w:rPr>
          <w:rFonts w:eastAsia="Times New Roman"/>
          <w:b/>
          <w:bCs/>
          <w:color w:val="000080"/>
        </w:rPr>
        <w:t>-modda. Voyaga yetmagan shaxsning ko‘ngil och</w:t>
      </w:r>
      <w:r>
        <w:rPr>
          <w:rFonts w:eastAsia="Times New Roman"/>
          <w:b/>
          <w:bCs/>
          <w:color w:val="000080"/>
        </w:rPr>
        <w:t xml:space="preserve">ish (dam olish) joylarida tungi vaqtda bo‘lishiga yo‘l qo‘yish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Restoranlar, kafelar, barlar, klublar, diskotekalar, kinoteatrlar, kompyuter zallari, Internet tarmog‘idan foydalanish xizmatlarini ko‘rsatish uchun jihozlangan xonalar yoki boshqa ko‘ngil och</w:t>
      </w:r>
      <w:r>
        <w:rPr>
          <w:rFonts w:eastAsia="Times New Roman"/>
          <w:color w:val="000000"/>
        </w:rPr>
        <w:t xml:space="preserve">ish (dam olish) joylarining rahbarlari yoxud boshqa mas’ul shaxslari tomonidan voyaga yetmagan shaxsning tungi vaqtda ota-onasidan biri yoki uning o‘rnini bosuvchi shaxsning kuzatuvisiz ko‘rsatilgan muassasalarda bo‘lishiga yo‘l qo‘yish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w:t>
      </w:r>
      <w:r>
        <w:rPr>
          <w:rFonts w:eastAsia="Times New Roman"/>
          <w:color w:val="000000"/>
        </w:rPr>
        <w:t>h miqdorining o‘n baravaridan o‘n besh baravarigacha miqdorda jarima solishga sabab bo‘ladi.</w:t>
      </w:r>
    </w:p>
    <w:p w:rsidR="00000000" w:rsidRDefault="001A54AD">
      <w:pPr>
        <w:shd w:val="clear" w:color="auto" w:fill="FFFFFF"/>
        <w:spacing w:before="120" w:after="60"/>
        <w:ind w:firstLine="851"/>
        <w:jc w:val="both"/>
        <w:divId w:val="1945796126"/>
        <w:rPr>
          <w:rFonts w:eastAsia="Times New Roman"/>
          <w:b/>
          <w:bCs/>
          <w:color w:val="000080"/>
        </w:rPr>
      </w:pPr>
      <w:r>
        <w:rPr>
          <w:rFonts w:eastAsia="Times New Roman"/>
          <w:b/>
          <w:bCs/>
          <w:color w:val="000080"/>
        </w:rPr>
        <w:t>188</w:t>
      </w:r>
      <w:r>
        <w:rPr>
          <w:rFonts w:eastAsia="Times New Roman"/>
          <w:b/>
          <w:bCs/>
          <w:color w:val="000080"/>
          <w:vertAlign w:val="superscript"/>
        </w:rPr>
        <w:t>3</w:t>
      </w:r>
      <w:r>
        <w:rPr>
          <w:rFonts w:eastAsia="Times New Roman"/>
          <w:b/>
          <w:bCs/>
          <w:color w:val="000080"/>
        </w:rPr>
        <w:t xml:space="preserve">-modda. Tilanchilik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Aeroportlarda, vokzallarda, xiyobonlarda, istirohat bog‘larida, bozorlarda va savdo majmualari hududlarida, shuningdek ularga tutas</w:t>
      </w:r>
      <w:r>
        <w:rPr>
          <w:rFonts w:eastAsia="Times New Roman"/>
          <w:color w:val="000000"/>
        </w:rPr>
        <w:t>h hududlarda, avtomototransport vositalarini vaqtincha saqlash joylarida, ko‘chalarda, stadionlarda, bekatlarda, yo‘llarning qatnov qismida, moddiy madaniy meros obyektlari joylashgan hududlarda, jamoat transportining barcha turlarida va boshqa jamoat joyl</w:t>
      </w:r>
      <w:r>
        <w:rPr>
          <w:rFonts w:eastAsia="Times New Roman"/>
          <w:color w:val="000000"/>
        </w:rPr>
        <w:t xml:space="preserve">arida pul, oziq-ovqat mahsulotlari va boshqa moddiy qimmatliklar berishni faol tarzda so‘rab, tilanchilik bilan shug‘ullanish,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uch baravarigacha miqdorda jarima solishga yoki o‘n besh sutkagacha muddatga ma’</w:t>
      </w:r>
      <w:r>
        <w:rPr>
          <w:rFonts w:eastAsia="Times New Roman"/>
          <w:color w:val="000000"/>
        </w:rPr>
        <w:t xml:space="preserve">muriy qamoqqa 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Voyaga yetmagan shaxslarni, keksa yoshdagi shaxslarni, ruhiy holati buzilgan, nogironligi bo‘lgan shaxslarni va boshqa shaxslarni tilanchilik qilishga jalb etish, shuningdek shaxslarga alkogolli ichimliklarni yoxud giy</w:t>
      </w:r>
      <w:r>
        <w:rPr>
          <w:rFonts w:eastAsia="Times New Roman"/>
          <w:color w:val="000000"/>
        </w:rPr>
        <w:t xml:space="preserve">ohvandlik moddalari yoki psixotrop moddalar bo‘lmagan, lekin shaxsning aql-idrokiga ta’sir ko‘rsatuvchi moddalarni majburan iste’mol qildirgan holda ularni tilanchilik qilishga jalb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w:t>
      </w:r>
      <w:r>
        <w:rPr>
          <w:rFonts w:eastAsia="Times New Roman"/>
          <w:color w:val="000000"/>
        </w:rPr>
        <w:t xml:space="preserve"> miqdorda jarima solishga yoki o‘n besh sutkagacha muddatga ma’muriy qamoqqa olishga sabab bo‘ladi.</w:t>
      </w:r>
    </w:p>
    <w:p w:rsidR="00000000" w:rsidRDefault="001A54AD">
      <w:pPr>
        <w:shd w:val="clear" w:color="auto" w:fill="FFFFFF"/>
        <w:spacing w:before="120" w:after="60"/>
        <w:ind w:firstLine="851"/>
        <w:jc w:val="both"/>
        <w:divId w:val="1618636164"/>
        <w:rPr>
          <w:rFonts w:eastAsia="Times New Roman"/>
          <w:b/>
          <w:bCs/>
          <w:color w:val="000080"/>
        </w:rPr>
      </w:pPr>
      <w:r>
        <w:rPr>
          <w:rFonts w:eastAsia="Times New Roman"/>
          <w:b/>
          <w:bCs/>
          <w:color w:val="000080"/>
        </w:rPr>
        <w:t>189-modda. Pornografik mahsulotni tayyorlash, olib kirish, tarqatish, reklama qilish, namoyish etish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Pornografik mahsulotni tarqatish, reklama qilish, namoy</w:t>
      </w:r>
      <w:r>
        <w:rPr>
          <w:rFonts w:eastAsia="Times New Roman"/>
          <w:color w:val="000000"/>
        </w:rPr>
        <w:t>ish etish maqsadida tayyorlash yoki O‘zbekiston Respublikasi hududiga olib kirish, pornografik mahsulotni reklama qilish, namoyish etish, tarqatish, shu jumladan ommaviy axborot vositalarida, telekommunikatsiya tarmoqlarida yoki Internet jahon axborot tarm</w:t>
      </w:r>
      <w:r>
        <w:rPr>
          <w:rFonts w:eastAsia="Times New Roman"/>
          <w:color w:val="000000"/>
        </w:rPr>
        <w:t xml:space="preserve">og‘ida reklama qilish, namoyish etish,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pornografik mahsulotni, shu jumladan uni tayyorlash, tarqatish, reklama qilish va namoyish etish vositalarini musodara qilib, fuqarolarga bazaviy hisoblash miqdorining ellik baravaridan to‘rt yuz baravar</w:t>
      </w:r>
      <w:r>
        <w:rPr>
          <w:rFonts w:eastAsia="Times New Roman"/>
          <w:color w:val="000000"/>
        </w:rPr>
        <w:t>igacha, mansabdor shaxslarga esa — yuz baravaridan to‘rt yuz ellik baravarigacha miqdorda jarima solishga sabab bo‘ladi.</w:t>
      </w:r>
    </w:p>
    <w:p w:rsidR="00000000" w:rsidRDefault="001A54AD">
      <w:pPr>
        <w:shd w:val="clear" w:color="auto" w:fill="FFFFFF"/>
        <w:spacing w:before="120" w:after="60"/>
        <w:ind w:firstLine="851"/>
        <w:jc w:val="both"/>
        <w:divId w:val="388312262"/>
        <w:rPr>
          <w:rFonts w:eastAsia="Times New Roman"/>
          <w:b/>
          <w:bCs/>
          <w:color w:val="000080"/>
        </w:rPr>
      </w:pPr>
      <w:r>
        <w:rPr>
          <w:rFonts w:eastAsia="Times New Roman"/>
          <w:b/>
          <w:bCs/>
          <w:color w:val="000080"/>
        </w:rPr>
        <w:t>189</w:t>
      </w:r>
      <w:r>
        <w:rPr>
          <w:rFonts w:eastAsia="Times New Roman"/>
          <w:b/>
          <w:bCs/>
          <w:color w:val="000080"/>
          <w:vertAlign w:val="superscript"/>
        </w:rPr>
        <w:t>1</w:t>
      </w:r>
      <w:r>
        <w:rPr>
          <w:rFonts w:eastAsia="Times New Roman"/>
          <w:b/>
          <w:bCs/>
          <w:color w:val="000080"/>
        </w:rPr>
        <w:t>-modda. Tazyiqni, zo‘ravonlikni yoki shafqatsizlikni targ‘ib qiluvchi mahsulotni tayyorlash, olib kirish, tarqatish, reklama qilish</w:t>
      </w:r>
      <w:r>
        <w:rPr>
          <w:rFonts w:eastAsia="Times New Roman"/>
          <w:b/>
          <w:bCs/>
          <w:color w:val="000080"/>
        </w:rPr>
        <w:t>, namoyish etish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Tazyiqni, zo‘ravonlikni yoki shafqatsizlikni targ‘ib qiluvchi mahsulotni tarqatish, reklama qilish, namoyish etish maqsadida tayyorlash yoki O‘zbekiston Respublikasi hududiga olib kirish, uni reklama qilish, namoyish etish, tarqatish, shu </w:t>
      </w:r>
      <w:r>
        <w:rPr>
          <w:rFonts w:eastAsia="Times New Roman"/>
          <w:color w:val="000000"/>
        </w:rPr>
        <w:t xml:space="preserve">jumladan ommaviy axborot vositalarida, telekommunikatsiya tarmoqlarida yoki Internet jahon axborot tarmog‘ida reklama qilish, namoyish etish,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tazyiqni, zo‘ravonlikni yoki shafqatsizlikni targ‘ib qiluvchi mahsulotni, shu jumladan uni tayyorlas</w:t>
      </w:r>
      <w:r>
        <w:rPr>
          <w:rFonts w:eastAsia="Times New Roman"/>
          <w:color w:val="000000"/>
        </w:rPr>
        <w:t>h, tarqatish, reklama qilish va namoyish etish vositalarini musodara qilib, fuqarolarga bazaviy hisoblash miqdorining ellik baravaridan to‘rt yuz baravarigacha, mansabdor shaxslarga esa — yuz baravaridan to‘rt yuz ellik baravarigacha miqdorda jarima solish</w:t>
      </w:r>
      <w:r>
        <w:rPr>
          <w:rFonts w:eastAsia="Times New Roman"/>
          <w:color w:val="000000"/>
        </w:rPr>
        <w:t>ga sabab bo‘ladi.</w:t>
      </w:r>
    </w:p>
    <w:p w:rsidR="00000000" w:rsidRDefault="001A54AD">
      <w:pPr>
        <w:shd w:val="clear" w:color="auto" w:fill="FFFFFF"/>
        <w:spacing w:before="120" w:after="60"/>
        <w:ind w:firstLine="851"/>
        <w:jc w:val="both"/>
        <w:divId w:val="850686198"/>
        <w:rPr>
          <w:rFonts w:eastAsia="Times New Roman"/>
          <w:b/>
          <w:bCs/>
          <w:color w:val="000080"/>
        </w:rPr>
      </w:pPr>
      <w:r>
        <w:rPr>
          <w:rFonts w:eastAsia="Times New Roman"/>
          <w:b/>
          <w:bCs/>
          <w:color w:val="000080"/>
        </w:rPr>
        <w:t>189</w:t>
      </w:r>
      <w:r>
        <w:rPr>
          <w:rFonts w:eastAsia="Times New Roman"/>
          <w:b/>
          <w:bCs/>
          <w:color w:val="000080"/>
          <w:vertAlign w:val="superscript"/>
        </w:rPr>
        <w:t>2</w:t>
      </w:r>
      <w:r>
        <w:rPr>
          <w:rFonts w:eastAsia="Times New Roman"/>
          <w:b/>
          <w:bCs/>
          <w:color w:val="000080"/>
        </w:rPr>
        <w:t>-modda. Jins bo‘yicha kamsitishni targ‘ib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Jins bo‘yicha kamsitishni targ‘ib qilish, shu jumladan xotin-qizlar va erkaklar teng huquqliligini ochiqdan-ochiq inkor etish, ushbu mazmundagi qarashlarni, g‘oyalarni yoki chaqiriqlarn</w:t>
      </w:r>
      <w:r>
        <w:rPr>
          <w:rFonts w:eastAsia="Times New Roman"/>
          <w:color w:val="000000"/>
        </w:rPr>
        <w:t>i tarqatish, xuddi shuningdek bunday xatti-harakatlarni omma oldida oqlash va (yoki) rag‘batlantirish,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yigirma baravarigacha miqdorda jarima solishga sabab bo‘ladi.</w:t>
      </w:r>
    </w:p>
    <w:p w:rsidR="00000000" w:rsidRDefault="001A54AD">
      <w:pPr>
        <w:shd w:val="clear" w:color="auto" w:fill="FFFFFF"/>
        <w:spacing w:before="120" w:after="60"/>
        <w:ind w:firstLine="851"/>
        <w:jc w:val="both"/>
        <w:divId w:val="798688467"/>
        <w:rPr>
          <w:rFonts w:eastAsia="Times New Roman"/>
          <w:b/>
          <w:bCs/>
          <w:color w:val="000080"/>
        </w:rPr>
      </w:pPr>
      <w:r>
        <w:rPr>
          <w:rFonts w:eastAsia="Times New Roman"/>
          <w:b/>
          <w:bCs/>
          <w:color w:val="000080"/>
        </w:rPr>
        <w:t xml:space="preserve">190-modda. Fohishalik bilan shug‘ullanish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Fohishalik bilan shug‘ullanish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baravaridan yetti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w:t>
      </w:r>
      <w:r>
        <w:rPr>
          <w:rFonts w:eastAsia="Times New Roman"/>
          <w:color w:val="000000"/>
        </w:rPr>
        <w:t xml:space="preserve">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yetti baravaridan o‘n baravarigacha miqdorda jarima solishga yoki o‘n besh sutkagacha muddatga ma’muriy qamoqqa olishga sabab bo‘ladi.</w:t>
      </w:r>
    </w:p>
    <w:p w:rsidR="00000000" w:rsidRDefault="001A54AD">
      <w:pPr>
        <w:shd w:val="clear" w:color="auto" w:fill="FFFFFF"/>
        <w:spacing w:before="120" w:after="60"/>
        <w:ind w:firstLine="851"/>
        <w:jc w:val="both"/>
        <w:divId w:val="686833811"/>
        <w:rPr>
          <w:rFonts w:eastAsia="Times New Roman"/>
          <w:b/>
          <w:bCs/>
          <w:color w:val="000080"/>
        </w:rPr>
      </w:pPr>
      <w:r>
        <w:rPr>
          <w:rFonts w:eastAsia="Times New Roman"/>
          <w:b/>
          <w:bCs/>
          <w:color w:val="000080"/>
        </w:rPr>
        <w:t>191-modda. Qimor va tavakkalchilikka asosl</w:t>
      </w:r>
      <w:r>
        <w:rPr>
          <w:rFonts w:eastAsia="Times New Roman"/>
          <w:b/>
          <w:bCs/>
          <w:color w:val="000080"/>
        </w:rPr>
        <w:t xml:space="preserve">angan boshqa o‘yinlar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Qimor va tavakkalchilikka asoslangan boshqa o‘yinlarda qonunga xilof ravishda ishtirok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ana shu o‘yinlar buyumlarini, shuningdek o‘yinga tikilgan hamda o‘yindagi yutuq bo‘lgan pullar, ashyolar va boshqa qimmatbaho buyumlarni </w:t>
      </w:r>
      <w:r>
        <w:rPr>
          <w:rFonts w:eastAsia="Times New Roman"/>
          <w:color w:val="000000"/>
        </w:rPr>
        <w:t xml:space="preserve">musodara qilib, bazaviy hisoblash 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huquqbuzarlikni ma’muriy jazo chorasi qo‘llanilganidan keyin bir yil davomida takror sodir etish yoxud voyaga yetmagan s</w:t>
      </w:r>
      <w:r>
        <w:rPr>
          <w:rFonts w:eastAsia="Times New Roman"/>
          <w:color w:val="000000"/>
        </w:rPr>
        <w:t xml:space="preserve">haxsni qimor va tavakkalchilikka asoslangan boshqa o‘yinlarda ishtirok etishga jalb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ana shu o‘yinlar buyumlarini, shuningdek o‘yinga tikilgan hamda o‘yindagi yutuq bo‘lgan pullar, ashyolar va boshqa qimmatbaho buyumlarni musodara qilib, bazaviy h</w:t>
      </w:r>
      <w:r>
        <w:rPr>
          <w:rFonts w:eastAsia="Times New Roman"/>
          <w:color w:val="000000"/>
        </w:rPr>
        <w:t xml:space="preserve">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Qimor va tavakkalchilikka asoslangan boshqa o‘yinlarni tashkil etish yoki o‘tkazish uchun telekommunikatsiya tarmoqlarida, shu jumladan Internet jahon axborot </w:t>
      </w:r>
      <w:r>
        <w:rPr>
          <w:rFonts w:eastAsia="Times New Roman"/>
          <w:color w:val="000000"/>
        </w:rPr>
        <w:t xml:space="preserve">tarmog‘i provayderlari tomonidan xizmatlar ko‘rsatish yoki xizmatlar ko‘rsatishga ko‘maklashish, tegishli dasturiy ta’minotdan nusxa ko‘paytirish, uni ko‘paytirish,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kompyuter va boshqa yordamchi vositalarni, shuningdek o‘yinga tikilgan hamda o</w:t>
      </w:r>
      <w:r>
        <w:rPr>
          <w:rFonts w:eastAsia="Times New Roman"/>
          <w:color w:val="000000"/>
        </w:rPr>
        <w:t>‘yindagi yutuq bo‘lgan pullar, ashyolar va boshqa qimmatbaho buyumlarni musodara qilib, fuqarolarga bazaviy hisoblash miqdorining besh baravaridan o‘n baravarigacha, mansabdor shaxslarga esa o‘n baravaridan o‘n besh baravarigacha miqdorda jarima solishga s</w:t>
      </w:r>
      <w:r>
        <w:rPr>
          <w:rFonts w:eastAsia="Times New Roman"/>
          <w:color w:val="000000"/>
        </w:rPr>
        <w:t xml:space="preserve">abab bo‘ladi. </w:t>
      </w:r>
    </w:p>
    <w:p w:rsidR="00000000" w:rsidRDefault="001A54AD">
      <w:pPr>
        <w:shd w:val="clear" w:color="auto" w:fill="FFFFFF"/>
        <w:spacing w:before="120" w:after="60"/>
        <w:ind w:firstLine="851"/>
        <w:jc w:val="both"/>
        <w:divId w:val="1476295838"/>
        <w:rPr>
          <w:rFonts w:eastAsia="Times New Roman"/>
          <w:b/>
          <w:bCs/>
          <w:color w:val="000080"/>
        </w:rPr>
      </w:pPr>
      <w:r>
        <w:rPr>
          <w:rFonts w:eastAsia="Times New Roman"/>
          <w:b/>
          <w:bCs/>
          <w:color w:val="000080"/>
        </w:rPr>
        <w:t xml:space="preserve">192-modda. Maishiy shovqinga qarshi kurash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Tungi vaqtda — soat 23.00 dan 06.00 gacha — fuqarolarning osoyishtaligi va normal dam olishini buzish, ya’ni baland ovoz bilan qo‘shiq aytish, musiqa chalish, tovush signallari b</w:t>
      </w:r>
      <w:r>
        <w:rPr>
          <w:rFonts w:eastAsia="Times New Roman"/>
          <w:color w:val="000000"/>
        </w:rPr>
        <w:t>erish, xonadonlarda, turar joylarning yo‘laklari va eshiklarida, ko‘chalarda ovozi baland qilib qo‘yilgan televizorlar, radiopriyomniklar, magnitofonlar va ovoz chiqaruvchi boshqa apparaturalardan foydalanish, turar joy binolarida va ulardan tashqarida jud</w:t>
      </w:r>
      <w:r>
        <w:rPr>
          <w:rFonts w:eastAsia="Times New Roman"/>
          <w:color w:val="000000"/>
        </w:rPr>
        <w:t xml:space="preserve">a zarur bo‘lmagani holda shovqin chiqaruvchi ishlar qilish, shuningdek maishiy shovqinga qarshi kurash talablarini buzuvchi boshqa harakatlarni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uchdan bir qismi, mansabdor shaxslarga esa — uchdan bir</w:t>
      </w:r>
      <w:r>
        <w:rPr>
          <w:rFonts w:eastAsia="Times New Roman"/>
          <w:color w:val="000000"/>
        </w:rPr>
        <w:t xml:space="preserve"> qismidan ikkidan bir qismigacha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ikkidan bir qismi m</w:t>
      </w:r>
      <w:r>
        <w:rPr>
          <w:rFonts w:eastAsia="Times New Roman"/>
          <w:color w:val="000000"/>
        </w:rPr>
        <w:t xml:space="preserve">iqdorida, mansabdor shaxslarga esa — ikkidan bir qismidan bir baravarigacha miqdorda jarima solishga sabab bo‘ladi. </w:t>
      </w:r>
    </w:p>
    <w:p w:rsidR="00000000" w:rsidRDefault="001A54AD">
      <w:pPr>
        <w:shd w:val="clear" w:color="auto" w:fill="FFFFFF"/>
        <w:spacing w:before="120" w:after="60"/>
        <w:ind w:firstLine="851"/>
        <w:jc w:val="both"/>
        <w:divId w:val="1584491449"/>
        <w:rPr>
          <w:rFonts w:eastAsia="Times New Roman"/>
          <w:b/>
          <w:bCs/>
          <w:color w:val="000080"/>
        </w:rPr>
      </w:pPr>
      <w:r>
        <w:rPr>
          <w:rFonts w:eastAsia="Times New Roman"/>
          <w:b/>
          <w:bCs/>
          <w:color w:val="000080"/>
        </w:rPr>
        <w:t>192</w:t>
      </w:r>
      <w:r>
        <w:rPr>
          <w:rFonts w:eastAsia="Times New Roman"/>
          <w:b/>
          <w:bCs/>
          <w:color w:val="000080"/>
          <w:vertAlign w:val="superscript"/>
        </w:rPr>
        <w:t>1</w:t>
      </w:r>
      <w:r>
        <w:rPr>
          <w:rFonts w:eastAsia="Times New Roman"/>
          <w:b/>
          <w:bCs/>
          <w:color w:val="000080"/>
        </w:rPr>
        <w:t xml:space="preserve">-modda. To‘ylar, oilaviy tantanalar, ma’raka va marosimlar o‘tkazish tartibiga doir talablarga rioya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To‘ylar, oilaviy tantana</w:t>
      </w:r>
      <w:r>
        <w:rPr>
          <w:rFonts w:eastAsia="Times New Roman"/>
          <w:color w:val="000000"/>
        </w:rPr>
        <w:t xml:space="preserve">lar, ma’raka va marosimlar o‘tkazuvchi shaxs tomonidan mazkur tadbirlarni o‘tkazish tartibiga doir talablarga rioya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o‘n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To‘yxonalar, kafe va restoranl</w:t>
      </w:r>
      <w:r>
        <w:rPr>
          <w:rFonts w:eastAsia="Times New Roman"/>
          <w:color w:val="000000"/>
        </w:rPr>
        <w:t xml:space="preserve">arning mansabdor shaxsi tomonidan to‘ylar, oilaviy tantanalar, ma’raka va marosimlarni o‘tkazish tartibiga doir talablarga rioya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o‘ttiz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79" w:anchor="-4771522" w:history="1">
        <w:r>
          <w:rPr>
            <w:rFonts w:eastAsia="Times New Roman"/>
            <w:color w:val="008080"/>
          </w:rPr>
          <w:t>ikkinchi qismida</w:t>
        </w:r>
      </w:hyperlink>
      <w:r>
        <w:rPr>
          <w:rFonts w:eastAsia="Times New Roman"/>
          <w:color w:val="000000"/>
        </w:rPr>
        <w:t xml:space="preserve"> nazarda tutilgan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 miqdorida jarima solish</w:t>
      </w:r>
      <w:r>
        <w:rPr>
          <w:rFonts w:eastAsia="Times New Roman"/>
          <w:color w:val="000000"/>
        </w:rPr>
        <w:t>ga sabab bo‘ladi.</w:t>
      </w:r>
    </w:p>
    <w:p w:rsidR="00000000" w:rsidRDefault="001A54AD">
      <w:pPr>
        <w:shd w:val="clear" w:color="auto" w:fill="FFFFFF"/>
        <w:spacing w:before="120" w:after="60"/>
        <w:jc w:val="center"/>
        <w:divId w:val="1155956307"/>
        <w:rPr>
          <w:rFonts w:eastAsia="Times New Roman"/>
          <w:b/>
          <w:bCs/>
          <w:color w:val="000080"/>
        </w:rPr>
      </w:pPr>
      <w:r>
        <w:rPr>
          <w:rFonts w:eastAsia="Times New Roman"/>
          <w:b/>
          <w:bCs/>
          <w:color w:val="000080"/>
        </w:rPr>
        <w:t xml:space="preserve">XVI bob. BOSHQARUVNING BELGILANGAN TARTIBIGA TAJOVUZ QILUVCHI HUQUQBUZARLIKLAR UCHUN MA’MURIY JAVOBGARLIK </w:t>
      </w:r>
    </w:p>
    <w:p w:rsidR="00000000" w:rsidRDefault="001A54AD">
      <w:pPr>
        <w:shd w:val="clear" w:color="auto" w:fill="FFFFFF"/>
        <w:spacing w:before="120" w:after="60"/>
        <w:ind w:firstLine="851"/>
        <w:jc w:val="both"/>
        <w:divId w:val="1772117337"/>
        <w:rPr>
          <w:rFonts w:eastAsia="Times New Roman"/>
          <w:b/>
          <w:bCs/>
          <w:color w:val="000080"/>
        </w:rPr>
      </w:pPr>
      <w:r>
        <w:rPr>
          <w:rFonts w:eastAsia="Times New Roman"/>
          <w:b/>
          <w:bCs/>
          <w:color w:val="000080"/>
        </w:rPr>
        <w:t xml:space="preserve">193-modda. Deputatlik va senatorlik faoliyatining kafolatlarini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organlarining, fuqarolar o‘zini o‘zi boshqarish organlarining, mulkchilik shaklidan qat’i nazar korxonalar, muassasalar va tashkilotlarning mansabdor shaxslari tomonidan deputatlar hamda senatorlar oldidagi o‘z vazifalarini bajarmaslik, ularning ish</w:t>
      </w:r>
      <w:r>
        <w:rPr>
          <w:rFonts w:eastAsia="Times New Roman"/>
          <w:color w:val="000000"/>
        </w:rPr>
        <w:t xml:space="preserve">iga to‘sqinlik qilish, ularga ataylab soxta ma’lumot berish, deputatlik va senatorlik faoliyatining kafolatlarini buzish, xuddi shuningdek mansabdor shaxslar tomonidan parlament so‘rovini, deputat, senator so‘rovini ko‘rib chiqmasdan qoldirish yoki ularni </w:t>
      </w:r>
      <w:r>
        <w:rPr>
          <w:rFonts w:eastAsia="Times New Roman"/>
          <w:color w:val="000000"/>
        </w:rPr>
        <w:t>ko‘rib chiqish muddatlarini uzrli sabablarsiz buzish yoxud ular yuzasidan bila turib noto‘g‘ri ma’lumotlarni qasddan taqdim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uch baravaridan yetti baravarigacha miqdorda jarima solishga sabab bo‘la</w:t>
      </w:r>
      <w:r>
        <w:rPr>
          <w:rFonts w:eastAsia="Times New Roman"/>
          <w:color w:val="000000"/>
        </w:rPr>
        <w:t xml:space="preserve">di. </w:t>
      </w:r>
    </w:p>
    <w:p w:rsidR="00000000" w:rsidRDefault="001A54AD">
      <w:pPr>
        <w:shd w:val="clear" w:color="auto" w:fill="FFFFFF"/>
        <w:spacing w:before="120" w:after="60"/>
        <w:ind w:firstLine="851"/>
        <w:jc w:val="both"/>
        <w:divId w:val="807894656"/>
        <w:rPr>
          <w:rFonts w:eastAsia="Times New Roman"/>
          <w:b/>
          <w:bCs/>
          <w:color w:val="000080"/>
        </w:rPr>
      </w:pPr>
      <w:r>
        <w:rPr>
          <w:rFonts w:eastAsia="Times New Roman"/>
          <w:b/>
          <w:bCs/>
          <w:color w:val="000080"/>
        </w:rPr>
        <w:t>193</w:t>
      </w:r>
      <w:r>
        <w:rPr>
          <w:rFonts w:eastAsia="Times New Roman"/>
          <w:b/>
          <w:bCs/>
          <w:color w:val="000080"/>
          <w:vertAlign w:val="superscript"/>
        </w:rPr>
        <w:t>1</w:t>
      </w:r>
      <w:r>
        <w:rPr>
          <w:rFonts w:eastAsia="Times New Roman"/>
          <w:b/>
          <w:bCs/>
          <w:color w:val="000080"/>
        </w:rPr>
        <w:t xml:space="preserve">-modda. Davlat organining, davlat ishtirokidagi tashkilotning yoki fuqarolar o‘zini o‘zi boshqarish organining xizmatchisini pora evaziga og‘dirib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organining, davlat ishtirokidagi tashkilotning yoki fuqarolar o‘zini o‘zi boshqarish o</w:t>
      </w:r>
      <w:r>
        <w:rPr>
          <w:rFonts w:eastAsia="Times New Roman"/>
          <w:color w:val="000000"/>
        </w:rPr>
        <w:t>rganining xizmatchisiga mazkur xizmatchining o‘z xizmat mavqeyidan foydalangan holda sodir etishi lozim yoki mumkin bo‘lgan muayyan harakatni uni pora evaziga o‘ziga og‘dirib olayotgan shaxs manfaatlarini ko‘zlab bajarishi yoki bajarmasligi evaziga qonunga</w:t>
      </w:r>
      <w:r>
        <w:rPr>
          <w:rFonts w:eastAsia="Times New Roman"/>
          <w:color w:val="000000"/>
        </w:rPr>
        <w:t xml:space="preserve"> xilof ekanligini bila turib, moddiy qimmatliklar berish yoki uni mulkiy manfaatdor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Davlat ishtirokidagi tashkilot deganda: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ustav fondida davlat ulushi m</w:t>
      </w:r>
      <w:r>
        <w:rPr>
          <w:rFonts w:eastAsia="Times New Roman"/>
          <w:color w:val="000000"/>
        </w:rPr>
        <w:t xml:space="preserve">avjud bo‘lgan tijorat tashkiloti;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to‘liq yoki qisman davlat organi yoki davlat tashkiloti tomonidan tashkil etilgan yoki ta’sis etilgan notijorat tashkiloti tushuniladi.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organining, davlat ishtirokidagi tashkilotning yoki fuqarolar o‘zini o‘zi bos</w:t>
      </w:r>
      <w:r>
        <w:rPr>
          <w:rFonts w:eastAsia="Times New Roman"/>
          <w:color w:val="000000"/>
        </w:rPr>
        <w:t xml:space="preserve">hqarish organining xizmatchisi deganda mehnat shartnomasi yoki fuqarolik-huquqiy shartnoma asosida mehnat faoliyatini amalga oshiruvchi, mansabdor shaxs alomatlariga ega bo‘lmagan shaxs tushuniladi. </w:t>
      </w:r>
    </w:p>
    <w:p w:rsidR="00000000" w:rsidRDefault="001A54AD">
      <w:pPr>
        <w:shd w:val="clear" w:color="auto" w:fill="FFFFFF"/>
        <w:spacing w:before="120" w:after="60"/>
        <w:ind w:firstLine="851"/>
        <w:jc w:val="both"/>
        <w:divId w:val="834999015"/>
        <w:rPr>
          <w:rFonts w:eastAsia="Times New Roman"/>
          <w:b/>
          <w:bCs/>
          <w:color w:val="000080"/>
        </w:rPr>
      </w:pPr>
      <w:r>
        <w:rPr>
          <w:rFonts w:eastAsia="Times New Roman"/>
          <w:b/>
          <w:bCs/>
          <w:color w:val="000080"/>
        </w:rPr>
        <w:t>193</w:t>
      </w:r>
      <w:r>
        <w:rPr>
          <w:rFonts w:eastAsia="Times New Roman"/>
          <w:b/>
          <w:bCs/>
          <w:color w:val="000080"/>
          <w:vertAlign w:val="superscript"/>
        </w:rPr>
        <w:t>2</w:t>
      </w:r>
      <w:r>
        <w:rPr>
          <w:rFonts w:eastAsia="Times New Roman"/>
          <w:b/>
          <w:bCs/>
          <w:color w:val="000080"/>
        </w:rPr>
        <w:t>-modda. Davlat organi, davlat ishtirokidagi tashkilo</w:t>
      </w:r>
      <w:r>
        <w:rPr>
          <w:rFonts w:eastAsia="Times New Roman"/>
          <w:b/>
          <w:bCs/>
          <w:color w:val="000080"/>
        </w:rPr>
        <w:t>t yoki fuqarolarning o‘zini o‘zi boshqarish organi xizmatchisining qonunga xilof ravishda moddiy qimmatliklar olishi yoki mulkiy manfaatdor bo‘lishi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organi, davlat ishtirokidagi tashkilot yoki fuqarolarning o‘zini o‘zi boshqarish organi xizmatchisin</w:t>
      </w:r>
      <w:r>
        <w:rPr>
          <w:rFonts w:eastAsia="Times New Roman"/>
          <w:color w:val="000000"/>
        </w:rPr>
        <w:t>ing o‘z xizmat mavqeyidan foydalangan holda bajarishi lozim yoki mumkin bo‘lgan muayyan harakatni uni pora evaziga o‘ziga og‘dirib olayotgan shaxs manfaatlarini ko‘zlab bajarishi yoki bajarmasligi evaziga qonunga xilof ekanligini bila turib, moddiy qimmatl</w:t>
      </w:r>
      <w:r>
        <w:rPr>
          <w:rFonts w:eastAsia="Times New Roman"/>
          <w:color w:val="000000"/>
        </w:rPr>
        <w:t xml:space="preserve">iklar olishi yoki mulkiy manfaatdor bo‘lishi,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Davlat ishtirokidagi tashkilot deganda: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ustav fondida davlat ulushi mavjud bo‘lgan tijorat tashkiloti;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to‘liq yok</w:t>
      </w:r>
      <w:r>
        <w:rPr>
          <w:rFonts w:eastAsia="Times New Roman"/>
          <w:color w:val="000000"/>
        </w:rPr>
        <w:t xml:space="preserve">i qisman davlat organi yoki davlat tashkiloti tomonidan tashkil etilgan yoki ta’sis etilgan notijorat tashkiloti tushuniladi.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organining, davlat ishtirokidagi tashkilotning, fuqarolar o‘zini o‘zi boshqarish organining xizmatchisi deganda mehnat sha</w:t>
      </w:r>
      <w:r>
        <w:rPr>
          <w:rFonts w:eastAsia="Times New Roman"/>
          <w:color w:val="000000"/>
        </w:rPr>
        <w:t>rtnomasi yoki fuqarolik-huquqiy shartnoma asosida mehnat faoliyatini amalga oshiruvchi, mansabdor shaxs alomatlariga ega bo‘lmagan shaxs tushuniladi.</w:t>
      </w:r>
    </w:p>
    <w:p w:rsidR="00000000" w:rsidRDefault="001A54AD">
      <w:pPr>
        <w:shd w:val="clear" w:color="auto" w:fill="FFFFFF"/>
        <w:spacing w:before="120" w:after="60"/>
        <w:ind w:firstLine="851"/>
        <w:jc w:val="both"/>
        <w:divId w:val="1182354136"/>
        <w:rPr>
          <w:rFonts w:eastAsia="Times New Roman"/>
          <w:b/>
          <w:bCs/>
          <w:color w:val="000080"/>
        </w:rPr>
      </w:pPr>
      <w:r>
        <w:rPr>
          <w:rFonts w:eastAsia="Times New Roman"/>
          <w:b/>
          <w:bCs/>
          <w:color w:val="000080"/>
        </w:rPr>
        <w:t>193</w:t>
      </w:r>
      <w:r>
        <w:rPr>
          <w:rFonts w:eastAsia="Times New Roman"/>
          <w:b/>
          <w:bCs/>
          <w:color w:val="000080"/>
          <w:vertAlign w:val="superscript"/>
        </w:rPr>
        <w:t>3</w:t>
      </w:r>
      <w:r>
        <w:rPr>
          <w:rFonts w:eastAsia="Times New Roman"/>
          <w:b/>
          <w:bCs/>
          <w:color w:val="000080"/>
        </w:rPr>
        <w:t xml:space="preserve">-modda. Notarial harakatni amalga oshirishni qonunga xilof ravishda rad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Notarial harakatni amal</w:t>
      </w:r>
      <w:r>
        <w:rPr>
          <w:rFonts w:eastAsia="Times New Roman"/>
          <w:color w:val="000000"/>
        </w:rPr>
        <w:t xml:space="preserve">ga oshirishni qonunga xilof ravishda rad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jarima solishga sabab bo‘ladi.</w:t>
      </w:r>
    </w:p>
    <w:p w:rsidR="00000000" w:rsidRDefault="001A54AD">
      <w:pPr>
        <w:shd w:val="clear" w:color="auto" w:fill="FFFFFF"/>
        <w:spacing w:before="120" w:after="60"/>
        <w:ind w:firstLine="851"/>
        <w:jc w:val="both"/>
        <w:divId w:val="1270088181"/>
        <w:rPr>
          <w:rFonts w:eastAsia="Times New Roman"/>
          <w:b/>
          <w:bCs/>
          <w:color w:val="000080"/>
        </w:rPr>
      </w:pPr>
      <w:r>
        <w:rPr>
          <w:rFonts w:eastAsia="Times New Roman"/>
          <w:b/>
          <w:bCs/>
          <w:color w:val="000080"/>
        </w:rPr>
        <w:t>193</w:t>
      </w:r>
      <w:r>
        <w:rPr>
          <w:rFonts w:eastAsia="Times New Roman"/>
          <w:b/>
          <w:bCs/>
          <w:color w:val="000080"/>
          <w:vertAlign w:val="superscript"/>
        </w:rPr>
        <w:t>4</w:t>
      </w:r>
      <w:r>
        <w:rPr>
          <w:rFonts w:eastAsia="Times New Roman"/>
          <w:b/>
          <w:bCs/>
          <w:color w:val="000080"/>
        </w:rPr>
        <w:t>-modda. Manfaatlar to‘qnashuvi to‘g‘risidagi qonunchilik talablarini bajarmaslik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organining yoki boshqa tashkilotning mansabdor shaxsi yoki xodimi tomonidan manfaatlar to‘qnashuvi to‘g‘risidagi qonunchilikda nazarda tutilgan manfaatlar to‘qnashuvi m</w:t>
      </w:r>
      <w:r>
        <w:rPr>
          <w:rFonts w:eastAsia="Times New Roman"/>
          <w:color w:val="000000"/>
        </w:rPr>
        <w:t>avjudligi haqida xabar bermaslik,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baravaridan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takroran sodir etilgan bo</w:t>
      </w:r>
      <w:r>
        <w:rPr>
          <w:rFonts w:eastAsia="Times New Roman"/>
          <w:color w:val="000000"/>
        </w:rPr>
        <w:t>‘lsa,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organining yoki boshqa tashkilotning mansabdor shaxsiga ma’lum bo‘lib qolgan, manfaatlar to‘qnashuvi to‘g‘risidagi qonunchilikda nazarda</w:t>
      </w:r>
      <w:r>
        <w:rPr>
          <w:rFonts w:eastAsia="Times New Roman"/>
          <w:color w:val="000000"/>
        </w:rPr>
        <w:t xml:space="preserve"> tutilgan mavjud yoki ehtimoliy manfaatlar to‘qnashuvini tartibga solish yuzasidan choralar ko‘rmaslik,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80" w:anchor="-6960681" w:history="1">
        <w:r>
          <w:rPr>
            <w:rFonts w:eastAsia="Times New Roman"/>
            <w:color w:val="008080"/>
          </w:rPr>
          <w:t>uchinchi qismida</w:t>
        </w:r>
      </w:hyperlink>
      <w:r>
        <w:rPr>
          <w:rFonts w:eastAsia="Times New Roman"/>
          <w:color w:val="000000"/>
        </w:rPr>
        <w:t xml:space="preserve"> nazarda tutilgan huquqbuzarlik ma’muriy jazo chorasi qo‘llanilganidan keyin bir yil davomida takroran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81" w:anchor="-6960675" w:history="1">
        <w:r>
          <w:rPr>
            <w:rFonts w:eastAsia="Times New Roman"/>
            <w:color w:val="008080"/>
          </w:rPr>
          <w:t xml:space="preserve">birinchi </w:t>
        </w:r>
      </w:hyperlink>
      <w:r>
        <w:rPr>
          <w:rFonts w:eastAsia="Times New Roman"/>
          <w:color w:val="000000"/>
        </w:rPr>
        <w:t xml:space="preserve">va </w:t>
      </w:r>
      <w:hyperlink r:id="rId182" w:anchor="-6960681" w:history="1">
        <w:r>
          <w:rPr>
            <w:rFonts w:eastAsia="Times New Roman"/>
            <w:color w:val="008080"/>
          </w:rPr>
          <w:t>uchinch</w:t>
        </w:r>
        <w:r>
          <w:rPr>
            <w:rFonts w:eastAsia="Times New Roman"/>
            <w:color w:val="008080"/>
          </w:rPr>
          <w:t>i qismlarida</w:t>
        </w:r>
      </w:hyperlink>
      <w:r>
        <w:rPr>
          <w:rFonts w:eastAsia="Times New Roman"/>
          <w:color w:val="000000"/>
        </w:rPr>
        <w:t xml:space="preserve"> nazarda tutilgan huquqbuzarliklar davlat xaridlari sohasida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yigirma baravaridan o‘ttiz baravarigacha miqdorda jarima solishga sabab bo‘ladi.</w:t>
      </w:r>
    </w:p>
    <w:p w:rsidR="00000000" w:rsidRDefault="001A54AD">
      <w:pPr>
        <w:shd w:val="clear" w:color="auto" w:fill="FFFFFF"/>
        <w:spacing w:before="120" w:after="60"/>
        <w:ind w:firstLine="851"/>
        <w:jc w:val="both"/>
        <w:divId w:val="435564624"/>
        <w:rPr>
          <w:rFonts w:eastAsia="Times New Roman"/>
          <w:b/>
          <w:bCs/>
          <w:color w:val="000080"/>
        </w:rPr>
      </w:pPr>
      <w:r>
        <w:rPr>
          <w:rFonts w:eastAsia="Times New Roman"/>
          <w:b/>
          <w:bCs/>
          <w:color w:val="000080"/>
        </w:rPr>
        <w:t>194-modda. Ichki ishlar org</w:t>
      </w:r>
      <w:r>
        <w:rPr>
          <w:rFonts w:eastAsia="Times New Roman"/>
          <w:b/>
          <w:bCs/>
          <w:color w:val="000080"/>
        </w:rPr>
        <w:t xml:space="preserve">anlari xodimining qonuniy talablarini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Ichki ishlar organlari xodimining huquqbuzarlikni to‘xtatish, hujjatlarni tekshirish uchun taqdim etish, ichki ishlar organlariga borish yoki ko‘rsatilgan muddatda ichki ishlar organlarida bo‘lish to‘g‘ris</w:t>
      </w:r>
      <w:r>
        <w:rPr>
          <w:rFonts w:eastAsia="Times New Roman"/>
          <w:color w:val="000000"/>
        </w:rPr>
        <w:t>idagi qonuniy talablarini uzrli sabablarsiz bajarmaslik, transport vositasini to‘xtatish, jabrlanuvchilarga yordam ko‘rsatish haqidagi qonuniy talablarini bajarmaslik yoxud ichki ishlar organlari xodimining qonuniy talablariga boshqacha tarzda bo‘ysunmasli</w:t>
      </w:r>
      <w:r>
        <w:rPr>
          <w:rFonts w:eastAsia="Times New Roman"/>
          <w:color w:val="000000"/>
        </w:rPr>
        <w:t>k, xuddi shuningdek jamoat tartibini saqlash hamda fuqarolarning huquqlari va erkinliklarini ta’minlash vazifalarini amalga oshirayotgan boshqa shaxslarning qonuniy talablarini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o‘n ikki baravarig</w:t>
      </w:r>
      <w:r>
        <w:rPr>
          <w:rFonts w:eastAsia="Times New Roman"/>
          <w:color w:val="000000"/>
        </w:rPr>
        <w:t xml:space="preserve">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ikki baravaridan o‘n besh baravarigacha miqdorda jarima</w:t>
      </w:r>
      <w:r>
        <w:rPr>
          <w:rFonts w:eastAsia="Times New Roman"/>
          <w:color w:val="000000"/>
        </w:rPr>
        <w:t xml:space="preserve"> solishga yoki o‘n besh sutkagacha muddatga ma’muriy qamoqqa 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vositasi haydovchisi tomonidan ichki ishlar organi xodimining yoki xodimlarining transport vositasini to‘xtatish haqida berilgan qonuniy talablarini ketma-ket bi</w:t>
      </w:r>
      <w:r>
        <w:rPr>
          <w:rFonts w:eastAsia="Times New Roman"/>
          <w:color w:val="000000"/>
        </w:rPr>
        <w:t>r necha marta uzrli sabablarsiz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boshqarish huquqidan bir yil muddatga mahrum qilib, bazaviy hisoblash miqdorining o‘ttiz baravari miqdorida jarima solishga sabab bo‘ladi.</w:t>
      </w:r>
    </w:p>
    <w:p w:rsidR="00000000" w:rsidRDefault="001A54AD">
      <w:pPr>
        <w:shd w:val="clear" w:color="auto" w:fill="FFFFFF"/>
        <w:spacing w:before="120" w:after="60"/>
        <w:ind w:firstLine="851"/>
        <w:jc w:val="both"/>
        <w:divId w:val="1989241452"/>
        <w:rPr>
          <w:rFonts w:eastAsia="Times New Roman"/>
          <w:b/>
          <w:bCs/>
          <w:color w:val="000080"/>
        </w:rPr>
      </w:pPr>
      <w:r>
        <w:rPr>
          <w:rFonts w:eastAsia="Times New Roman"/>
          <w:b/>
          <w:bCs/>
          <w:color w:val="000080"/>
        </w:rPr>
        <w:t>194</w:t>
      </w:r>
      <w:r>
        <w:rPr>
          <w:rFonts w:eastAsia="Times New Roman"/>
          <w:b/>
          <w:bCs/>
          <w:color w:val="000080"/>
          <w:vertAlign w:val="superscript"/>
        </w:rPr>
        <w:t>1</w:t>
      </w:r>
      <w:r>
        <w:rPr>
          <w:rFonts w:eastAsia="Times New Roman"/>
          <w:b/>
          <w:bCs/>
          <w:color w:val="000080"/>
        </w:rPr>
        <w:t>-modda. O‘zbekiston Respublikasi Milliy gva</w:t>
      </w:r>
      <w:r>
        <w:rPr>
          <w:rFonts w:eastAsia="Times New Roman"/>
          <w:b/>
          <w:bCs/>
          <w:color w:val="000080"/>
        </w:rPr>
        <w:t xml:space="preserve">rdiyasi harbiy xizmatchisining (xodimining) qonuniy talablarini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 harbiy xizmatchisining (xodimining) huquqbuzarliklarni to‘xtatish, hujjatlarni tekshirish uchun taqdim etish, ko‘rsatilgan muddatda O‘zb</w:t>
      </w:r>
      <w:r>
        <w:rPr>
          <w:rFonts w:eastAsia="Times New Roman"/>
          <w:color w:val="000000"/>
        </w:rPr>
        <w:t>ekiston Respublikasi Milliy gvardiyasi organlariga (huquqni muhofaza qiluvchi organlarga) borish yoki O‘zbekiston Respublikasi Milliy gvardiyasi organlarida (huquqni muhofaza qiluvchi organlarda) hozir bo‘lish to‘g‘risidagi qonuniy talablarini uzrli sababl</w:t>
      </w:r>
      <w:r>
        <w:rPr>
          <w:rFonts w:eastAsia="Times New Roman"/>
          <w:color w:val="000000"/>
        </w:rPr>
        <w:t>arsiz bajarmaslik, transport vositasini to‘xtatish, jabrlanuvchilarga yordam ko‘rsatish haqidagi qonuniy talablarini bajarmaslik yoxud O‘zbekiston Respublikasi Milliy gvardiyasi harbiy xizmatchisining (xodimining) qonuniy talablariga boshqacha tarzda bo‘ys</w:t>
      </w:r>
      <w:r>
        <w:rPr>
          <w:rFonts w:eastAsia="Times New Roman"/>
          <w:color w:val="000000"/>
        </w:rPr>
        <w:t xml:space="preserve">unmaslik,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o‘n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w:t>
      </w:r>
      <w:r>
        <w:rPr>
          <w:rFonts w:eastAsia="Times New Roman"/>
          <w:color w:val="000000"/>
        </w:rPr>
        <w:t>oblash miqdorining o‘n ikki baravaridan o‘n besh baravarigacha miqdorda jarima solishga yoki o‘n besh sutkagacha muddatga ma’muriy qamoqqa olishga sabab bo‘ladi.</w:t>
      </w:r>
    </w:p>
    <w:p w:rsidR="00000000" w:rsidRDefault="001A54AD">
      <w:pPr>
        <w:shd w:val="clear" w:color="auto" w:fill="FFFFFF"/>
        <w:spacing w:before="120" w:after="60"/>
        <w:ind w:firstLine="851"/>
        <w:jc w:val="both"/>
        <w:divId w:val="1809467645"/>
        <w:rPr>
          <w:rFonts w:eastAsia="Times New Roman"/>
          <w:b/>
          <w:bCs/>
          <w:color w:val="000080"/>
        </w:rPr>
      </w:pPr>
      <w:r>
        <w:rPr>
          <w:rFonts w:eastAsia="Times New Roman"/>
          <w:b/>
          <w:bCs/>
          <w:color w:val="000080"/>
        </w:rPr>
        <w:t>195-modda. Ichki ishlar organlari xodimlarining o‘z xizmat burchlarini bajarishlariga qarshili</w:t>
      </w:r>
      <w:r>
        <w:rPr>
          <w:rFonts w:eastAsia="Times New Roman"/>
          <w:b/>
          <w:bCs/>
          <w:color w:val="000080"/>
        </w:rPr>
        <w:t xml:space="preserve">k ko‘rsatish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Ichki ishlar organlari xodimining o‘z vazifalarini bajarishi bilan bog‘liq qonuniy talablarini bajarmaslikka omma oldida har qanday shaklda da’vatlar qilish, xuddi shuningdek ichki ishlar organlari xodimlariga ommaviy ravishda bo‘ysunmaslikni</w:t>
      </w:r>
      <w:r>
        <w:rPr>
          <w:rFonts w:eastAsia="Times New Roman"/>
          <w:color w:val="000000"/>
        </w:rPr>
        <w:t xml:space="preserve"> keltirib chiqarish maqsadida bila turib soxta uydirmalarni tarqatish,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baravaridan yigirma baravarigacha miqdorda jarima solishga yoki o‘n besh sutkagacha muddatga ma’muriy qamoqqa olishga sabab bo‘ladi. </w:t>
      </w:r>
    </w:p>
    <w:p w:rsidR="00000000" w:rsidRDefault="001A54AD">
      <w:pPr>
        <w:shd w:val="clear" w:color="auto" w:fill="FFFFFF"/>
        <w:spacing w:before="120" w:after="60"/>
        <w:ind w:firstLine="851"/>
        <w:jc w:val="both"/>
        <w:divId w:val="906573733"/>
        <w:rPr>
          <w:rFonts w:eastAsia="Times New Roman"/>
          <w:b/>
          <w:bCs/>
          <w:color w:val="000080"/>
        </w:rPr>
      </w:pPr>
      <w:r>
        <w:rPr>
          <w:rFonts w:eastAsia="Times New Roman"/>
          <w:b/>
          <w:bCs/>
          <w:color w:val="000080"/>
        </w:rPr>
        <w:t>195</w:t>
      </w:r>
      <w:r>
        <w:rPr>
          <w:rFonts w:eastAsia="Times New Roman"/>
          <w:b/>
          <w:bCs/>
          <w:color w:val="000080"/>
          <w:vertAlign w:val="superscript"/>
        </w:rPr>
        <w:t>1</w:t>
      </w:r>
      <w:r>
        <w:rPr>
          <w:rFonts w:eastAsia="Times New Roman"/>
          <w:b/>
          <w:bCs/>
          <w:color w:val="000080"/>
        </w:rPr>
        <w:t>-modda. O‘z</w:t>
      </w:r>
      <w:r>
        <w:rPr>
          <w:rFonts w:eastAsia="Times New Roman"/>
          <w:b/>
          <w:bCs/>
          <w:color w:val="000080"/>
        </w:rPr>
        <w:t xml:space="preserve">bekiston Respublikasi Milliy gvardiyasi harbiy xizmatchilarining (xodimlarining) o‘z xizmat burchlarini bajarishlariga qarshilik ko‘rsatish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 harbiy xizmatchisining (xodimining) o‘z xizmat vazifalarini bajarishi bi</w:t>
      </w:r>
      <w:r>
        <w:rPr>
          <w:rFonts w:eastAsia="Times New Roman"/>
          <w:color w:val="000000"/>
        </w:rPr>
        <w:t>lan bog‘liq qonuniy talablarini bajarmaslikka omma oldida har qanday shaklda da’vatlar qilish, xuddi shuningdek O‘zbekiston Respublikasi Milliy gvardiyasi harbiy xizmatchilariga (xodimlariga) ommaviy ravishda bo‘ysunmaslikni keltirib chiqarish maqsadida bi</w:t>
      </w:r>
      <w:r>
        <w:rPr>
          <w:rFonts w:eastAsia="Times New Roman"/>
          <w:color w:val="000000"/>
        </w:rPr>
        <w:t xml:space="preserve">la turib soxta uydirmalarni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baravaridan yigirma baravarigacha miqdorda jarima solishga yoki o‘n besh sutkagacha muddatga ma’muriy qamoqqa olishga sabab bo‘ladi.</w:t>
      </w:r>
    </w:p>
    <w:p w:rsidR="00000000" w:rsidRDefault="001A54AD">
      <w:pPr>
        <w:shd w:val="clear" w:color="auto" w:fill="FFFFFF"/>
        <w:spacing w:before="120" w:after="60"/>
        <w:ind w:firstLine="851"/>
        <w:jc w:val="both"/>
        <w:divId w:val="1307586429"/>
        <w:rPr>
          <w:rFonts w:eastAsia="Times New Roman"/>
          <w:b/>
          <w:bCs/>
          <w:color w:val="000080"/>
        </w:rPr>
      </w:pPr>
      <w:r>
        <w:rPr>
          <w:rStyle w:val="Strong"/>
          <w:rFonts w:eastAsia="Times New Roman"/>
          <w:color w:val="000080"/>
        </w:rPr>
        <w:t>195</w:t>
      </w:r>
      <w:r>
        <w:rPr>
          <w:rStyle w:val="Strong"/>
          <w:rFonts w:eastAsia="Times New Roman"/>
          <w:color w:val="000080"/>
          <w:vertAlign w:val="superscript"/>
        </w:rPr>
        <w:t>2</w:t>
      </w:r>
      <w:r>
        <w:rPr>
          <w:rStyle w:val="Strong"/>
          <w:rFonts w:eastAsia="Times New Roman"/>
          <w:color w:val="000080"/>
        </w:rPr>
        <w:t xml:space="preserve">-modda. Huquqni muhofaza qiluvchi organlar </w:t>
      </w:r>
      <w:r>
        <w:rPr>
          <w:rStyle w:val="Strong"/>
          <w:rFonts w:eastAsia="Times New Roman"/>
          <w:color w:val="000080"/>
        </w:rPr>
        <w:t>xodimlarining foto- va (yoki) videotasvirini ularning obro‘sizlantirilishiga olib keladigan tarzda buzib tarqatish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Huquqni muhofaza qiluvchi organlar xodimlarining jamoat xavfsizligini ta’minlash bo‘yicha xizmat vazifalarini bajarayotgan paytda olingan fot</w:t>
      </w:r>
      <w:r>
        <w:rPr>
          <w:rFonts w:eastAsia="Times New Roman"/>
          <w:color w:val="000000"/>
        </w:rPr>
        <w:t>o- va (yoki) videotasvirini ularning obro‘sizlantirilishiga olib keladigan tarzda buzib tarqatish, shu jumladan Internet jahon axborot tarmog‘ida tarqatish,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baravaridan ellik baravarigacha miqdorda jarima solishga yo</w:t>
      </w:r>
      <w:r>
        <w:rPr>
          <w:rFonts w:eastAsia="Times New Roman"/>
          <w:color w:val="000000"/>
        </w:rPr>
        <w:t>ki o‘n sutkagacha muddatga ma’muriy qamoqqa olishga sabab bo‘ladi.</w:t>
      </w:r>
    </w:p>
    <w:p w:rsidR="00000000" w:rsidRDefault="001A54AD">
      <w:pPr>
        <w:shd w:val="clear" w:color="auto" w:fill="FFFFFF"/>
        <w:spacing w:before="120" w:after="60"/>
        <w:ind w:firstLine="851"/>
        <w:jc w:val="both"/>
        <w:divId w:val="1837183471"/>
        <w:rPr>
          <w:rFonts w:eastAsia="Times New Roman"/>
          <w:b/>
          <w:bCs/>
          <w:color w:val="000080"/>
        </w:rPr>
      </w:pPr>
      <w:r>
        <w:rPr>
          <w:rFonts w:eastAsia="Times New Roman"/>
          <w:b/>
          <w:bCs/>
          <w:color w:val="000080"/>
        </w:rPr>
        <w:t xml:space="preserve">196-modda. Huquqbuzarlik sabablari va shart-sharoitlarini bartaraf etish yuzasidan O‘zbekiston Respublikasi Davlat xavfsizlik xizmati, Milliy gvardiyasi va ichki ishlar organlarining yozma </w:t>
      </w:r>
      <w:r>
        <w:rPr>
          <w:rFonts w:eastAsia="Times New Roman"/>
          <w:b/>
          <w:bCs/>
          <w:color w:val="000080"/>
        </w:rPr>
        <w:t xml:space="preserve">taqdimnomalarini bajarish choralarini ko‘rmaslik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Huquqbuzarlikni sodir etish sabablarini hamda uni sodir etishga olib keluvchi shart-sharoitlarni bartaraf etish yuzasidan O‘zbekiston Respublikasi Davlat xavfsizlik xizmati, Milliy gvardiyasi va ichki ishla</w:t>
      </w:r>
      <w:r>
        <w:rPr>
          <w:rFonts w:eastAsia="Times New Roman"/>
          <w:color w:val="000000"/>
        </w:rPr>
        <w:t xml:space="preserve">r organlarining yozma taqdimnomalarini bajarish choralarini ko‘rmaslik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ikki baravaridan besh baravarigacha miqdorda jarima solishga sabab bo‘ladi. </w:t>
      </w:r>
    </w:p>
    <w:p w:rsidR="00000000" w:rsidRDefault="001A54AD">
      <w:pPr>
        <w:shd w:val="clear" w:color="auto" w:fill="FFFFFF"/>
        <w:spacing w:before="120" w:after="60"/>
        <w:ind w:firstLine="851"/>
        <w:jc w:val="both"/>
        <w:divId w:val="1187253295"/>
        <w:rPr>
          <w:rFonts w:eastAsia="Times New Roman"/>
          <w:b/>
          <w:bCs/>
          <w:color w:val="000080"/>
        </w:rPr>
      </w:pPr>
      <w:r>
        <w:rPr>
          <w:rFonts w:eastAsia="Times New Roman"/>
          <w:b/>
          <w:bCs/>
          <w:color w:val="000080"/>
        </w:rPr>
        <w:t>196</w:t>
      </w:r>
      <w:r>
        <w:rPr>
          <w:rFonts w:eastAsia="Times New Roman"/>
          <w:b/>
          <w:bCs/>
          <w:color w:val="000080"/>
          <w:vertAlign w:val="superscript"/>
        </w:rPr>
        <w:t>1</w:t>
      </w:r>
      <w:r>
        <w:rPr>
          <w:rFonts w:eastAsia="Times New Roman"/>
          <w:b/>
          <w:bCs/>
          <w:color w:val="000080"/>
        </w:rPr>
        <w:t xml:space="preserve">-modda. O‘zbekiston Respublikasi Davlat xavfsizlik xizmati Chegara qo‘shinlari harbiy xizmatchisining qonuniy talablarini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Davlat xavfsizlik xizmati Chegara qo‘shinlari harbiy xizmatchisining huquqbuzarliklarni to‘xtati</w:t>
      </w:r>
      <w:r>
        <w:rPr>
          <w:rFonts w:eastAsia="Times New Roman"/>
          <w:color w:val="000000"/>
        </w:rPr>
        <w:t>sh, hujjatlarni tekshirish uchun taqdim etish, ko‘rsatilgan muddatda O‘zbekiston Respublikasi Davlat xavfsizlik xizmati Chegara qo‘shinlari bo‘linmalariga (huquqni muhofaza qiluvchi organlarga) borish yoki ushbu bo‘linmalarda hozir bo‘lish to‘g‘risidagi qo</w:t>
      </w:r>
      <w:r>
        <w:rPr>
          <w:rFonts w:eastAsia="Times New Roman"/>
          <w:color w:val="000000"/>
        </w:rPr>
        <w:t>nuniy talablarini uzrli sabablarsiz bajarmaslik, transport vositasini to‘xtatish, jabrlanuvchilarga yordam ko‘rsatish haqidagi qonuniy talablarini bajarmaslik yoxud O‘zbekiston Respublikasi Davlat xavfsizlik xizmati Chegara qo‘shinlari harbiy xizmatchisini</w:t>
      </w:r>
      <w:r>
        <w:rPr>
          <w:rFonts w:eastAsia="Times New Roman"/>
          <w:color w:val="000000"/>
        </w:rPr>
        <w:t xml:space="preserve">ng qonuniy talablariga boshqacha tarzda bo‘ysunmaslik,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o‘n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ichida </w:t>
      </w:r>
      <w:r>
        <w:rPr>
          <w:rFonts w:eastAsia="Times New Roman"/>
          <w:color w:val="000000"/>
        </w:rPr>
        <w:t xml:space="preserve">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ikki baravaridan o‘n besh baravarigacha miqdorda jarima solishga yoki o‘n besh sutkagacha muddatga ma’muriy qamoqqa olishga sabab bo‘ladi.</w:t>
      </w:r>
    </w:p>
    <w:p w:rsidR="00000000" w:rsidRDefault="001A54AD">
      <w:pPr>
        <w:shd w:val="clear" w:color="auto" w:fill="FFFFFF"/>
        <w:spacing w:before="120" w:after="60"/>
        <w:ind w:firstLine="851"/>
        <w:jc w:val="both"/>
        <w:divId w:val="2091074908"/>
        <w:rPr>
          <w:rFonts w:eastAsia="Times New Roman"/>
          <w:b/>
          <w:bCs/>
          <w:color w:val="000080"/>
        </w:rPr>
      </w:pPr>
      <w:r>
        <w:rPr>
          <w:rFonts w:eastAsia="Times New Roman"/>
          <w:b/>
          <w:bCs/>
          <w:color w:val="000080"/>
        </w:rPr>
        <w:t>196</w:t>
      </w:r>
      <w:r>
        <w:rPr>
          <w:rFonts w:eastAsia="Times New Roman"/>
          <w:b/>
          <w:bCs/>
          <w:color w:val="000080"/>
          <w:vertAlign w:val="superscript"/>
        </w:rPr>
        <w:t>2</w:t>
      </w:r>
      <w:r>
        <w:rPr>
          <w:rFonts w:eastAsia="Times New Roman"/>
          <w:b/>
          <w:bCs/>
          <w:color w:val="000080"/>
        </w:rPr>
        <w:t>-modda. O‘zbekiston Respublikasi Davlat xavfsiz</w:t>
      </w:r>
      <w:r>
        <w:rPr>
          <w:rFonts w:eastAsia="Times New Roman"/>
          <w:b/>
          <w:bCs/>
          <w:color w:val="000080"/>
        </w:rPr>
        <w:t xml:space="preserve">lik xizmati Chegara qo‘shinlari harbiy xizmatchilarining o‘z xizmat burchini bajarishiga qarshilik ko‘rsatish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Davlat xavfsizlik xizmati Chegara qo‘shinlari harbiy xizmatchisining o‘z xizmat vazifalarini bajarishi bilan bog‘liq qon</w:t>
      </w:r>
      <w:r>
        <w:rPr>
          <w:rFonts w:eastAsia="Times New Roman"/>
          <w:color w:val="000000"/>
        </w:rPr>
        <w:t>uniy talablarini bajarmaslikka omma oldida har qanday shaklda da’vatlar qilish, xuddi shuningdek O‘zbekiston Respublikasi Davlat xavfsizlik xizmati Chegara qo‘shinlari harbiy xizmatchilariga ommaviy ravishda bo‘ysunmaslikni keltirib chiqarish maqsadida bil</w:t>
      </w:r>
      <w:r>
        <w:rPr>
          <w:rFonts w:eastAsia="Times New Roman"/>
          <w:color w:val="000000"/>
        </w:rPr>
        <w:t xml:space="preserve">a turib soxta uydirmalarni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baravaridan yigirma baravarigacha miqdorda jarima solishga yoki o‘n besh sutkagacha muddatga ma’muriy qamoqqa olishga sabab bo‘ladi.</w:t>
      </w:r>
    </w:p>
    <w:p w:rsidR="00000000" w:rsidRDefault="001A54AD">
      <w:pPr>
        <w:shd w:val="clear" w:color="auto" w:fill="FFFFFF"/>
        <w:spacing w:before="120" w:after="60"/>
        <w:ind w:firstLine="851"/>
        <w:jc w:val="both"/>
        <w:divId w:val="1763262900"/>
        <w:rPr>
          <w:rFonts w:eastAsia="Times New Roman"/>
          <w:b/>
          <w:bCs/>
          <w:color w:val="000080"/>
        </w:rPr>
      </w:pPr>
      <w:r>
        <w:rPr>
          <w:rFonts w:eastAsia="Times New Roman"/>
          <w:b/>
          <w:bCs/>
          <w:color w:val="000080"/>
        </w:rPr>
        <w:t>197-modda. Prokurorning qonuniy faoliyatiga to‘s</w:t>
      </w:r>
      <w:r>
        <w:rPr>
          <w:rFonts w:eastAsia="Times New Roman"/>
          <w:b/>
          <w:bCs/>
          <w:color w:val="000080"/>
        </w:rPr>
        <w:t xml:space="preserve">qinlik qilish va uning talablarini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Dalolatnoma va boshqa zarur hujjatlar, materiallar va ma’lumotlar taqdim etishning tekshirishlar va taftishlar o‘tkazishni, mutaxassislar ajratishni rad etishda, prokuraturaga kelishdan, qonunni buzganlik to‘</w:t>
      </w:r>
      <w:r>
        <w:rPr>
          <w:rFonts w:eastAsia="Times New Roman"/>
          <w:color w:val="000000"/>
        </w:rPr>
        <w:t>g‘risida tushuntirish berishdan bo‘yin tovlashda ifodalangan prokurorning qonuniy faoliyatiga to‘sqinlik qilish va uning talablarini bajarmaslik, xuddi shuningdek prokuror fikri bildirilgan hujjatlarni ko‘rib chiqmaslik yoki ularni to‘liq hajmda bajarmasli</w:t>
      </w:r>
      <w:r>
        <w:rPr>
          <w:rFonts w:eastAsia="Times New Roman"/>
          <w:color w:val="000000"/>
        </w:rPr>
        <w:t xml:space="preserve">k, shuningdek prokurorning g‘ayriqonuniy qaror qabul qilishiga erishish maqsadida unga qanday shaklda bo‘lmasin biron bir ta’sir ko‘rsatganlik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 baravaridan besh baravarigacha miqdorda jarima solishga sabab bo‘ladi. </w:t>
      </w:r>
    </w:p>
    <w:p w:rsidR="00000000" w:rsidRDefault="001A54AD">
      <w:pPr>
        <w:shd w:val="clear" w:color="auto" w:fill="FFFFFF"/>
        <w:spacing w:before="120" w:after="60"/>
        <w:ind w:firstLine="851"/>
        <w:jc w:val="both"/>
        <w:divId w:val="553391184"/>
        <w:rPr>
          <w:rFonts w:eastAsia="Times New Roman"/>
          <w:b/>
          <w:bCs/>
          <w:color w:val="000080"/>
        </w:rPr>
      </w:pPr>
      <w:r>
        <w:rPr>
          <w:rFonts w:eastAsia="Times New Roman"/>
          <w:b/>
          <w:bCs/>
          <w:color w:val="000080"/>
        </w:rPr>
        <w:t>197</w:t>
      </w:r>
      <w:r>
        <w:rPr>
          <w:rFonts w:eastAsia="Times New Roman"/>
          <w:b/>
          <w:bCs/>
          <w:color w:val="000080"/>
          <w:vertAlign w:val="superscript"/>
        </w:rPr>
        <w:t>1</w:t>
      </w:r>
      <w:r>
        <w:rPr>
          <w:rFonts w:eastAsia="Times New Roman"/>
          <w:b/>
          <w:bCs/>
          <w:color w:val="000080"/>
        </w:rPr>
        <w:t xml:space="preserve">-modda. Advokatning professional faoliyatiga to‘sqinlik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Advokat so‘roviga axborotni (hujjatlarni) taqdim etmaslikda, o‘z vaqtida taqdim etmaslikda yoxud bila turib yolg‘on yoki noto‘g‘ri axborot (hujjatlar) taqdim etishda ifodalangan tarzda advoka</w:t>
      </w:r>
      <w:r>
        <w:rPr>
          <w:rFonts w:eastAsia="Times New Roman"/>
          <w:color w:val="000000"/>
        </w:rPr>
        <w:t>tning professional faoliyatiga to‘sqinlik qilish, shuningdek advokatning ishda ishtirok etishiga to‘sqinlik qilish yoki uning ishonch bildiruvchi shaxs (himoya ostidagi shaxs) manfaatlariga zid bo‘lgan vaziyatni majburan egallashiga erishish maqsadida advo</w:t>
      </w:r>
      <w:r>
        <w:rPr>
          <w:rFonts w:eastAsia="Times New Roman"/>
          <w:color w:val="000000"/>
        </w:rPr>
        <w:t xml:space="preserve">katga qanday shaklda bo‘lmasin ta’sir o‘tkazish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baravaridan besh baravarigacha miqdorda jarima solishga sabab bo‘ladi.</w:t>
      </w:r>
    </w:p>
    <w:p w:rsidR="00000000" w:rsidRDefault="001A54AD">
      <w:pPr>
        <w:shd w:val="clear" w:color="auto" w:fill="FFFFFF"/>
        <w:spacing w:before="120" w:after="60"/>
        <w:ind w:firstLine="851"/>
        <w:jc w:val="both"/>
        <w:divId w:val="1548028699"/>
        <w:rPr>
          <w:rFonts w:eastAsia="Times New Roman"/>
          <w:b/>
          <w:bCs/>
          <w:color w:val="000080"/>
        </w:rPr>
      </w:pPr>
      <w:r>
        <w:rPr>
          <w:rFonts w:eastAsia="Times New Roman"/>
          <w:b/>
          <w:bCs/>
          <w:color w:val="000080"/>
        </w:rPr>
        <w:t>197</w:t>
      </w:r>
      <w:r>
        <w:rPr>
          <w:rFonts w:eastAsia="Times New Roman"/>
          <w:b/>
          <w:bCs/>
          <w:color w:val="000080"/>
          <w:vertAlign w:val="superscript"/>
        </w:rPr>
        <w:t>2</w:t>
      </w:r>
      <w:r>
        <w:rPr>
          <w:rFonts w:eastAsia="Times New Roman"/>
          <w:b/>
          <w:bCs/>
          <w:color w:val="000080"/>
        </w:rPr>
        <w:t xml:space="preserve">-modda. Notariusning kasbiy majburiyatlarini bajarishiga to‘sqinlik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Notariusning kasbiy</w:t>
      </w:r>
      <w:r>
        <w:rPr>
          <w:rFonts w:eastAsia="Times New Roman"/>
          <w:color w:val="000000"/>
        </w:rPr>
        <w:t xml:space="preserve"> majburiyatlarini bajarishiga to‘sqinlik qilish, shu jumladan notariusga notarial harakatlarni amalga oshirish uchun zarur bo‘lgan ma’lumotlar va hujjatlarni taqdim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baravaridan besh baravarigacha miqdorda jari</w:t>
      </w:r>
      <w:r>
        <w:rPr>
          <w:rFonts w:eastAsia="Times New Roman"/>
          <w:color w:val="000000"/>
        </w:rPr>
        <w:t>ma solishga sabab bo‘ladi.</w:t>
      </w:r>
    </w:p>
    <w:p w:rsidR="00000000" w:rsidRDefault="001A54AD">
      <w:pPr>
        <w:shd w:val="clear" w:color="auto" w:fill="FFFFFF"/>
        <w:spacing w:before="120" w:after="60"/>
        <w:ind w:firstLine="851"/>
        <w:jc w:val="both"/>
        <w:divId w:val="666707641"/>
        <w:rPr>
          <w:rFonts w:eastAsia="Times New Roman"/>
          <w:b/>
          <w:bCs/>
          <w:color w:val="000080"/>
        </w:rPr>
      </w:pPr>
      <w:r>
        <w:rPr>
          <w:rFonts w:eastAsia="Times New Roman"/>
          <w:b/>
          <w:bCs/>
          <w:color w:val="000080"/>
        </w:rPr>
        <w:t>197</w:t>
      </w:r>
      <w:r>
        <w:rPr>
          <w:rFonts w:eastAsia="Times New Roman"/>
          <w:b/>
          <w:bCs/>
          <w:color w:val="000080"/>
          <w:vertAlign w:val="superscript"/>
        </w:rPr>
        <w:t>3</w:t>
      </w:r>
      <w:r>
        <w:rPr>
          <w:rFonts w:eastAsia="Times New Roman"/>
          <w:b/>
          <w:bCs/>
          <w:color w:val="000080"/>
        </w:rPr>
        <w:t xml:space="preserve">-modda. O‘zbekiston Respublikasi Prezidenti huzuridagi Tadbirkorlik subyektlarining huquqlari va qonuniy manfaatlarini himoya qilish bo‘yicha vakilning hamda uning devoni xodimlarining qonuniy faoliyatiga to‘sqinlik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w:t>
      </w:r>
      <w:r>
        <w:rPr>
          <w:rFonts w:eastAsia="Times New Roman"/>
          <w:color w:val="000000"/>
        </w:rPr>
        <w:t xml:space="preserve">ansabdor shaxslar tomonidan O‘zbekiston Respublikasi Prezidenti huzuridagi Tadbirkorlik subyektlarining huquqlari va qonuniy manfaatlarini himoya qilish bo‘yicha vakil hamda uning devoni xodimlari oldidagi o‘z majburiyatlarini bajarmaslik, ularning ishiga </w:t>
      </w:r>
      <w:r>
        <w:rPr>
          <w:rFonts w:eastAsia="Times New Roman"/>
          <w:color w:val="000000"/>
        </w:rPr>
        <w:t>to‘sqinlik qilish, ularga bila turib yolg‘on axborot berish, xuddi shuningdek mansabdor shaxslar tomonidan murojaatlarni, xulosalarni, taqdimnomalarni, iltimosnomalarni ko‘rib chiqmasdan qoldirish yoki ularni ko‘rib chiqish muddatlarini uzrli sabablarsiz b</w:t>
      </w:r>
      <w:r>
        <w:rPr>
          <w:rFonts w:eastAsia="Times New Roman"/>
          <w:color w:val="000000"/>
        </w:rPr>
        <w:t xml:space="preserve">uzish yoxud ular yuzasidan bila turib qasddan ishonchsiz ma’lumotlarni taqdim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uch baravaridan yetti baravarigacha miqdorda jarima solishga sabab bo‘ladi.</w:t>
      </w:r>
    </w:p>
    <w:p w:rsidR="00000000" w:rsidRDefault="001A54AD">
      <w:pPr>
        <w:shd w:val="clear" w:color="auto" w:fill="FFFFFF"/>
        <w:spacing w:before="120" w:after="60"/>
        <w:ind w:firstLine="851"/>
        <w:jc w:val="both"/>
        <w:divId w:val="593241784"/>
        <w:rPr>
          <w:rFonts w:eastAsia="Times New Roman"/>
          <w:b/>
          <w:bCs/>
          <w:color w:val="000080"/>
        </w:rPr>
      </w:pPr>
      <w:r>
        <w:rPr>
          <w:rFonts w:eastAsia="Times New Roman"/>
          <w:b/>
          <w:bCs/>
          <w:color w:val="000080"/>
        </w:rPr>
        <w:t>197</w:t>
      </w:r>
      <w:r>
        <w:rPr>
          <w:rFonts w:eastAsia="Times New Roman"/>
          <w:b/>
          <w:bCs/>
          <w:color w:val="000080"/>
          <w:vertAlign w:val="superscript"/>
        </w:rPr>
        <w:t>4</w:t>
      </w:r>
      <w:r>
        <w:rPr>
          <w:rFonts w:eastAsia="Times New Roman"/>
          <w:b/>
          <w:bCs/>
          <w:color w:val="000080"/>
        </w:rPr>
        <w:t>-modda. O‘zbekiston Respublikasi Oliy</w:t>
      </w:r>
      <w:r>
        <w:rPr>
          <w:rFonts w:eastAsia="Times New Roman"/>
          <w:b/>
          <w:bCs/>
          <w:color w:val="000080"/>
        </w:rPr>
        <w:t xml:space="preserve"> Majlisi Inson huquqlari bo‘yicha vakilining (ombudsmanning) qonuniy faoliyatiga to‘sqinlik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 tomonidan O‘zbekiston Respublikasi Oliy Majlisining Inson huquqlari bo‘yicha vakili (ombudsman) oldidagi o‘z majburiyatlarini bajarmaslik,</w:t>
      </w:r>
      <w:r>
        <w:rPr>
          <w:rFonts w:eastAsia="Times New Roman"/>
          <w:color w:val="000000"/>
        </w:rPr>
        <w:t xml:space="preserve"> uning ishiga to‘sqinlik qilish, unga bila turib yolg‘on axborot berish, xuddi shuningdek mansabdor shaxslar tomonidan murojaatlarni, xulosalarni, taqdimnomalarni, iltimosnomalarni ko‘rib chiqmasdan qoldirish yoki ularni ko‘rib chiqish muddatlarini uzrli s</w:t>
      </w:r>
      <w:r>
        <w:rPr>
          <w:rFonts w:eastAsia="Times New Roman"/>
          <w:color w:val="000000"/>
        </w:rPr>
        <w:t>abablarsiz buzish yoxud ular yuzasidan bila turib qasddan ishonchsiz ma’lumotlarni taqdim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uch baravaridan yetti baravarigacha miqdorda jarima solishga sabab bo‘ladi.</w:t>
      </w:r>
    </w:p>
    <w:p w:rsidR="00000000" w:rsidRDefault="001A54AD">
      <w:pPr>
        <w:shd w:val="clear" w:color="auto" w:fill="FFFFFF"/>
        <w:spacing w:before="120" w:after="60"/>
        <w:ind w:firstLine="851"/>
        <w:jc w:val="both"/>
        <w:divId w:val="1677148880"/>
        <w:rPr>
          <w:rFonts w:eastAsia="Times New Roman"/>
          <w:b/>
          <w:bCs/>
          <w:color w:val="000080"/>
        </w:rPr>
      </w:pPr>
      <w:r>
        <w:rPr>
          <w:rFonts w:eastAsia="Times New Roman"/>
          <w:b/>
          <w:bCs/>
          <w:color w:val="000080"/>
        </w:rPr>
        <w:t>197</w:t>
      </w:r>
      <w:r>
        <w:rPr>
          <w:rFonts w:eastAsia="Times New Roman"/>
          <w:b/>
          <w:bCs/>
          <w:color w:val="000080"/>
          <w:vertAlign w:val="superscript"/>
        </w:rPr>
        <w:t>5</w:t>
      </w:r>
      <w:r>
        <w:rPr>
          <w:rFonts w:eastAsia="Times New Roman"/>
          <w:b/>
          <w:bCs/>
          <w:color w:val="000080"/>
        </w:rPr>
        <w:t xml:space="preserve">-modda. Ta’lim tashkiloti </w:t>
      </w:r>
      <w:r>
        <w:rPr>
          <w:rFonts w:eastAsia="Times New Roman"/>
          <w:b/>
          <w:bCs/>
          <w:color w:val="000080"/>
        </w:rPr>
        <w:t>pedagog xodimining kasbiy faoliyatiga qonunga xilof ravishda aralashish yoki o‘z xizmat vazifalarini bajarishiga to‘sqinlik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Ta’lim tashkiloti pedagog xodimining kasbiy faoliyatiga ta’lim oluvchilarning bilimini to‘g‘ri va xolis baholashiga ta’sir ko</w:t>
      </w:r>
      <w:r>
        <w:rPr>
          <w:rFonts w:eastAsia="Times New Roman"/>
          <w:color w:val="000000"/>
        </w:rPr>
        <w:t xml:space="preserve">‘rsatish bilan ifodalangan tarzda qonunga xilof ravishda aralashish yoki ta’lim tashkiloti pedagog xodimining xizmat vazifalarini bajarishiga to‘sqinlik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yetti baravaridan o‘n baravarigacha, mansabdor sha</w:t>
      </w:r>
      <w:r>
        <w:rPr>
          <w:rFonts w:eastAsia="Times New Roman"/>
          <w:color w:val="000000"/>
        </w:rPr>
        <w:t xml:space="preserve">xslarga esa — o‘n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o‘n baravaridan o‘n besh baravarigacha, mansabdor shaxslarga esa — o‘n besh baravaridan yigirma baravarigacha miqdorda jarima solishga yoki o‘n besh sutkagacha ma’muriy qamoqqa olishga sabab bo‘ladi. </w:t>
      </w:r>
    </w:p>
    <w:p w:rsidR="00000000" w:rsidRDefault="001A54AD">
      <w:pPr>
        <w:shd w:val="clear" w:color="auto" w:fill="FFFFFF"/>
        <w:spacing w:before="120" w:after="60"/>
        <w:ind w:firstLine="851"/>
        <w:jc w:val="both"/>
        <w:divId w:val="945117594"/>
        <w:rPr>
          <w:rFonts w:eastAsia="Times New Roman"/>
          <w:b/>
          <w:bCs/>
          <w:color w:val="000080"/>
        </w:rPr>
      </w:pPr>
      <w:r>
        <w:rPr>
          <w:rFonts w:eastAsia="Times New Roman"/>
          <w:b/>
          <w:bCs/>
          <w:color w:val="000080"/>
        </w:rPr>
        <w:t>197</w:t>
      </w:r>
      <w:r>
        <w:rPr>
          <w:rFonts w:eastAsia="Times New Roman"/>
          <w:b/>
          <w:bCs/>
          <w:color w:val="000080"/>
          <w:vertAlign w:val="superscript"/>
        </w:rPr>
        <w:t>6</w:t>
      </w:r>
      <w:r>
        <w:rPr>
          <w:rFonts w:eastAsia="Times New Roman"/>
          <w:b/>
          <w:bCs/>
          <w:color w:val="000080"/>
        </w:rPr>
        <w:t>-modda. E</w:t>
      </w:r>
      <w:r>
        <w:rPr>
          <w:rFonts w:eastAsia="Times New Roman"/>
          <w:b/>
          <w:bCs/>
          <w:color w:val="000080"/>
        </w:rPr>
        <w:t>kologiya va atrof-muhitni muhofaza qilish organlari davlat inspektorining qonuniy faoliyatiga to‘sqinlik qilganlik, shuningdek uning ko‘rsatmalarini bajarmaslik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Ekologiya va atrof-muhitni muhofaza qilish organlari davlat inspektorining qonuniy faoliyatiga </w:t>
      </w:r>
      <w:r>
        <w:rPr>
          <w:rFonts w:eastAsia="Times New Roman"/>
          <w:color w:val="000000"/>
        </w:rPr>
        <w:t>to‘sqinlik qilganlik, shu jumladan uning tekshirish o‘tkazishiga to‘sqinliklarni yuzaga keltirganlik, xo‘jalik yurituvchi subyektlarning hududlari va inshootlarini ko‘zdan kechirish uchun ularga kiritishni rad etganlik, shuningdek ekologiya va atrof-muhitn</w:t>
      </w:r>
      <w:r>
        <w:rPr>
          <w:rFonts w:eastAsia="Times New Roman"/>
          <w:color w:val="000000"/>
        </w:rPr>
        <w:t xml:space="preserve">i muhofaza qilish to‘g‘risidagi qonunchilikning buzilishlarini bartaraf etishga doir ko‘rsatmalarini bajarmaslik,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yigirma baravaridan o‘ttiz baravar</w:t>
      </w:r>
      <w:r>
        <w:rPr>
          <w:rFonts w:eastAsia="Times New Roman"/>
          <w:color w:val="000000"/>
        </w:rPr>
        <w:t>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huquqbuzarliklar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w:t>
      </w:r>
      <w:r>
        <w:rPr>
          <w:rFonts w:eastAsia="Times New Roman"/>
          <w:color w:val="000000"/>
        </w:rPr>
        <w:t>sabdor shaxslarga esa — o‘ttiz baravaridan qirq baravarigacha miqdorda jarima solishga yoki o‘n besh sutkagacha ma’muriy qamoqqa olishga sabab bo‘ladi.</w:t>
      </w:r>
    </w:p>
    <w:p w:rsidR="00000000" w:rsidRDefault="001A54AD">
      <w:pPr>
        <w:shd w:val="clear" w:color="auto" w:fill="FFFFFF"/>
        <w:spacing w:before="120" w:after="60"/>
        <w:ind w:firstLine="851"/>
        <w:jc w:val="both"/>
        <w:divId w:val="291055306"/>
        <w:rPr>
          <w:rFonts w:eastAsia="Times New Roman"/>
          <w:b/>
          <w:bCs/>
          <w:color w:val="000080"/>
        </w:rPr>
      </w:pPr>
      <w:r>
        <w:rPr>
          <w:rFonts w:eastAsia="Times New Roman"/>
          <w:b/>
          <w:bCs/>
          <w:color w:val="000080"/>
        </w:rPr>
        <w:t>197</w:t>
      </w:r>
      <w:r>
        <w:rPr>
          <w:rFonts w:eastAsia="Times New Roman"/>
          <w:b/>
          <w:bCs/>
          <w:color w:val="000080"/>
          <w:vertAlign w:val="superscript"/>
        </w:rPr>
        <w:t>7</w:t>
      </w:r>
      <w:r>
        <w:rPr>
          <w:rFonts w:eastAsia="Times New Roman"/>
          <w:b/>
          <w:bCs/>
          <w:color w:val="000080"/>
        </w:rPr>
        <w:t xml:space="preserve">-modda. Tibbiyot xodimining qonuniy tibbiy faoliyatiga to‘sqinlik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Tibbiyot xodimining qonuniy tibbiy faoliyatiga to‘sqinlik qilish yoki shu maqsadda tibbiyot xodimiga qonunga xilof ravishda har qanday shaklda ta’sir o‘tkazish,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yetti baravarigacha, mansabdor sh</w:t>
      </w:r>
      <w:r>
        <w:rPr>
          <w:rFonts w:eastAsia="Times New Roman"/>
          <w:color w:val="000000"/>
        </w:rPr>
        <w:t>axslarga esa — yetti baravaridan o‘n baravarigacha miqdorda jarima solishga yoki o‘n besh sutkagacha muddatga ma’muriy qamoqqa olishga sabab bo‘ladi.</w:t>
      </w:r>
    </w:p>
    <w:p w:rsidR="00000000" w:rsidRDefault="001A54AD">
      <w:pPr>
        <w:shd w:val="clear" w:color="auto" w:fill="FFFFFF"/>
        <w:spacing w:before="120" w:after="60"/>
        <w:ind w:firstLine="851"/>
        <w:jc w:val="both"/>
        <w:divId w:val="800002413"/>
        <w:rPr>
          <w:rFonts w:eastAsia="Times New Roman"/>
          <w:b/>
          <w:bCs/>
          <w:color w:val="000080"/>
        </w:rPr>
      </w:pPr>
      <w:r>
        <w:rPr>
          <w:rFonts w:eastAsia="Times New Roman"/>
          <w:b/>
          <w:bCs/>
          <w:color w:val="000080"/>
        </w:rPr>
        <w:t>198-modda. Hokimiyat vakilining qonuniy talablarini bajarmaslik yoki xizmat vazifalarini bajarishiga to‘sq</w:t>
      </w:r>
      <w:r>
        <w:rPr>
          <w:rFonts w:eastAsia="Times New Roman"/>
          <w:b/>
          <w:bCs/>
          <w:color w:val="000080"/>
        </w:rPr>
        <w:t xml:space="preserve">inlik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Hokimiyat vakilining qonuniy talablarini bajarmaslik yoki xizmat vazifalarini bajarishiga to‘sqinlik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o‘n ikki baravarigacha, mansabdor shaxslarga esa — uch baravaridan o‘n be</w:t>
      </w:r>
      <w:r>
        <w:rPr>
          <w:rFonts w:eastAsia="Times New Roman"/>
          <w:color w:val="000000"/>
        </w:rPr>
        <w:t xml:space="preserv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huquqbuzarlikni ma’muriy jazo chorasi qo‘llanilganidan keyin takror sodir etganlik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ikki baravaridan o‘n besh baravarigacha, mansabdor sh</w:t>
      </w:r>
      <w:r>
        <w:rPr>
          <w:rFonts w:eastAsia="Times New Roman"/>
          <w:color w:val="000000"/>
        </w:rPr>
        <w:t xml:space="preserve">axslarga esa — o‘n besh baravaridan yigirma baravarigacha miqdorda jarima solishga sabab bo‘ladi. </w:t>
      </w:r>
    </w:p>
    <w:p w:rsidR="00000000" w:rsidRDefault="001A54AD">
      <w:pPr>
        <w:shd w:val="clear" w:color="auto" w:fill="FFFFFF"/>
        <w:spacing w:before="120" w:after="60"/>
        <w:ind w:firstLine="851"/>
        <w:jc w:val="both"/>
        <w:divId w:val="120150344"/>
        <w:rPr>
          <w:rFonts w:eastAsia="Times New Roman"/>
          <w:b/>
          <w:bCs/>
          <w:color w:val="000080"/>
        </w:rPr>
      </w:pPr>
      <w:r>
        <w:rPr>
          <w:rFonts w:eastAsia="Times New Roman"/>
          <w:b/>
          <w:bCs/>
          <w:color w:val="000080"/>
        </w:rPr>
        <w:t>198</w:t>
      </w:r>
      <w:r>
        <w:rPr>
          <w:rFonts w:eastAsia="Times New Roman"/>
          <w:b/>
          <w:bCs/>
          <w:color w:val="000080"/>
          <w:vertAlign w:val="superscript"/>
        </w:rPr>
        <w:t>1</w:t>
      </w:r>
      <w:r>
        <w:rPr>
          <w:rFonts w:eastAsia="Times New Roman"/>
          <w:b/>
          <w:bCs/>
          <w:color w:val="000080"/>
        </w:rPr>
        <w:t>-modda. Qarzdorning ijro hujjatini ijro etmasligi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baravariga teng yoki undan oshmaydigan miqdordagi summani undirish to</w:t>
      </w:r>
      <w:r>
        <w:rPr>
          <w:rFonts w:eastAsia="Times New Roman"/>
          <w:color w:val="000000"/>
        </w:rPr>
        <w:t xml:space="preserve">‘g‘risidagi ijro hujjatining mazkur hujjatni ixtiyoriy ravishda ijro etish uchun davlat ijrochisi belgilagan muddatda qarzdor tomonidan uzrsiz sabablarga ko‘ra ijro etilmasligi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baravarigacha, mansabdor shax</w:t>
      </w:r>
      <w:r>
        <w:rPr>
          <w:rFonts w:eastAsia="Times New Roman"/>
          <w:color w:val="000000"/>
        </w:rPr>
        <w:t>slarga esa —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ko‘p miqdordagi summani undirish to‘g‘risidagi ijro hujjatining ushbu hujjatning ixtiyoriy ravishda ijro etilishi uchun belgilangan muddatd</w:t>
      </w:r>
      <w:r>
        <w:rPr>
          <w:rFonts w:eastAsia="Times New Roman"/>
          <w:color w:val="000000"/>
        </w:rPr>
        <w:t>a qarzdor tomonidan uzrsiz sabablarga ko‘ra ijro etilmasligi yoki qarzdorning zimmasiga muayyan harakatlarni bajarish yoxud bu harakatlarni bajarishdan o‘zini tiyish majburiyatini yuklovchi ijro hujjatining davlat ijrochisi belgilagan muddatda qarzdor tomo</w:t>
      </w:r>
      <w:r>
        <w:rPr>
          <w:rFonts w:eastAsia="Times New Roman"/>
          <w:color w:val="000000"/>
        </w:rPr>
        <w:t xml:space="preserve">nidan uzrsiz sabablarga ko‘ra ijro etilmasligi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baravaridan 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moddaga asosan s</w:t>
      </w:r>
      <w:r>
        <w:rPr>
          <w:rFonts w:eastAsia="Times New Roman"/>
          <w:color w:val="000000"/>
        </w:rPr>
        <w:t>olinadigan ma’muriy jarimaning summasi ijro hujjatida undirilishi belgilangan summadan oshishi mumkin emas.</w:t>
      </w:r>
    </w:p>
    <w:p w:rsidR="00000000" w:rsidRDefault="001A54AD">
      <w:pPr>
        <w:shd w:val="clear" w:color="auto" w:fill="FFFFFF"/>
        <w:spacing w:before="120" w:after="60"/>
        <w:ind w:firstLine="851"/>
        <w:jc w:val="both"/>
        <w:divId w:val="1152139334"/>
        <w:rPr>
          <w:rFonts w:eastAsia="Times New Roman"/>
          <w:b/>
          <w:bCs/>
          <w:color w:val="000080"/>
        </w:rPr>
      </w:pPr>
      <w:r>
        <w:rPr>
          <w:rFonts w:eastAsia="Times New Roman"/>
          <w:b/>
          <w:bCs/>
          <w:color w:val="000080"/>
        </w:rPr>
        <w:t>198</w:t>
      </w:r>
      <w:r>
        <w:rPr>
          <w:rFonts w:eastAsia="Times New Roman"/>
          <w:b/>
          <w:bCs/>
          <w:color w:val="000080"/>
          <w:vertAlign w:val="superscript"/>
        </w:rPr>
        <w:t>2</w:t>
      </w:r>
      <w:r>
        <w:rPr>
          <w:rFonts w:eastAsia="Times New Roman"/>
          <w:b/>
          <w:bCs/>
          <w:color w:val="000080"/>
        </w:rPr>
        <w:t>-modda. Sud hujjatlari va boshqa organlar hujjatlarini ijro etish to‘g‘risidagi qonunchilikni buzganlik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hujjatlari va boshqa organlar hujjat</w:t>
      </w:r>
      <w:r>
        <w:rPr>
          <w:rFonts w:eastAsia="Times New Roman"/>
          <w:color w:val="000000"/>
        </w:rPr>
        <w:t>larini ijro etish to‘g‘risidagi qonunchilikni buzganlik, ya’ni qarzdorning daromadlari va mulkiy ahvoli haqida noto‘g‘ri ma’lumotlar berganlik, ijro hujjatini yo‘qotganlik, undiruvni qarzdorning ish haqidan hamda unga tenglashtirilgan to‘lovlardan ushlab q</w:t>
      </w:r>
      <w:r>
        <w:rPr>
          <w:rFonts w:eastAsia="Times New Roman"/>
          <w:color w:val="000000"/>
        </w:rPr>
        <w:t xml:space="preserve">olish uchun yuborilgan ijro hujjatlarini ijro etish, ularning hisobini yuritish va ularni saqlash tartibini buzganlik, shuningdek qarzdor o‘zining yangi ish, o‘qish joyi, pensiya va boshqa daromadlar olish joyi haqida ma’lum qilmaganligi,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w:t>
      </w:r>
      <w:r>
        <w:rPr>
          <w:rFonts w:eastAsia="Times New Roman"/>
          <w:color w:val="000000"/>
        </w:rPr>
        <w:t>zaviy hisoblash miqdorining besh baravaridan o‘n baravarigacha, mansabdor shaxslarga esa — o‘n besh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Qonunchilikda nazarda tutilgan yirik bitimlarni tuzishda, ayrim turdagi moliya-kre</w:t>
      </w:r>
      <w:r>
        <w:rPr>
          <w:rFonts w:eastAsia="Times New Roman"/>
          <w:color w:val="000000"/>
        </w:rPr>
        <w:t xml:space="preserve">dit xizmatlarini, xalqaro yo‘lovchi tashish xizmatlarini va davlat xizmatlarini ko‘rsatishda ijro hujjatlari bo‘yicha qarzdorlik mavjudligi tekshiruvini amalga oshirmaganlik,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w:t>
      </w:r>
      <w:r>
        <w:rPr>
          <w:rFonts w:eastAsia="Times New Roman"/>
          <w:color w:val="000000"/>
        </w:rPr>
        <w:t xml:space="preserve">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Bosh prokuraturasi huzuridagi Majburiy ijro byurosi organlariga taqdim etilguniga qadar ayrim toifadagi ijro hujjatlarining ijro etilishini ta’minlamaganlik,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yetti barava</w:t>
      </w:r>
      <w:r>
        <w:rPr>
          <w:rFonts w:eastAsia="Times New Roman"/>
          <w:color w:val="000000"/>
        </w:rPr>
        <w:t xml:space="preserve">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83" w:anchor="-5955723" w:history="1">
        <w:r>
          <w:rPr>
            <w:rFonts w:eastAsia="Times New Roman"/>
            <w:color w:val="008080"/>
          </w:rPr>
          <w:t>ikkinchi va uchinchi qismlarida</w:t>
        </w:r>
      </w:hyperlink>
      <w:r>
        <w:rPr>
          <w:rFonts w:eastAsia="Times New Roman"/>
          <w:color w:val="000000"/>
        </w:rPr>
        <w:t xml:space="preserve"> </w:t>
      </w:r>
      <w:r>
        <w:rPr>
          <w:rFonts w:eastAsia="Times New Roman"/>
          <w:color w:val="000000"/>
        </w:rPr>
        <w:t xml:space="preserve">nazarda tutilgan huquqbuzarliklar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hujjatlari va bo</w:t>
      </w:r>
      <w:r>
        <w:rPr>
          <w:rFonts w:eastAsia="Times New Roman"/>
          <w:color w:val="000000"/>
        </w:rPr>
        <w:t xml:space="preserve">shqa organlar hujjatlarini majburiy ijro etish jarayoniga aralashish, ya’ni ijro hujjatining ijro etilishiga to‘sqinlik qilish yoki davlat ijrochisiga turli shaklda qonunga xilof ravishda ta’sir o‘tkazish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w:t>
      </w:r>
      <w:r>
        <w:rPr>
          <w:rFonts w:eastAsia="Times New Roman"/>
          <w:color w:val="000000"/>
        </w:rPr>
        <w:t>‘n besh baravarigacha miqdorda jarima solishga yoki o‘n besh sutkagacha muddatga ma’muriy qamoqqa olishga sabab bo‘ladi.</w:t>
      </w:r>
    </w:p>
    <w:p w:rsidR="00000000" w:rsidRDefault="001A54AD">
      <w:pPr>
        <w:shd w:val="clear" w:color="auto" w:fill="FFFFFF"/>
        <w:spacing w:before="120" w:after="60"/>
        <w:ind w:firstLine="851"/>
        <w:jc w:val="both"/>
        <w:divId w:val="1644385779"/>
        <w:rPr>
          <w:rFonts w:eastAsia="Times New Roman"/>
          <w:b/>
          <w:bCs/>
          <w:color w:val="000080"/>
        </w:rPr>
      </w:pPr>
      <w:r>
        <w:rPr>
          <w:rFonts w:eastAsia="Times New Roman"/>
          <w:b/>
          <w:bCs/>
          <w:color w:val="000080"/>
        </w:rPr>
        <w:t>198</w:t>
      </w:r>
      <w:r>
        <w:rPr>
          <w:rFonts w:eastAsia="Times New Roman"/>
          <w:b/>
          <w:bCs/>
          <w:color w:val="000080"/>
          <w:vertAlign w:val="superscript"/>
        </w:rPr>
        <w:t>3</w:t>
      </w:r>
      <w:r>
        <w:rPr>
          <w:rFonts w:eastAsia="Times New Roman"/>
          <w:b/>
          <w:bCs/>
          <w:color w:val="000080"/>
        </w:rPr>
        <w:t>-modda. Vazirliklar va idoralarning davlat ro‘yxatidan o‘tkazilmagan normativ-huquqiy hujjatlarini amalga kiritish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w:t>
      </w:r>
      <w:r>
        <w:rPr>
          <w:rFonts w:eastAsia="Times New Roman"/>
          <w:color w:val="000000"/>
        </w:rPr>
        <w:t>ublikasi Adliya vazirligida davlat ro‘yxatidan o‘tkazilmagan normativ-huquqiy hujjatlarni vazirliklar va idoralarning mansabdor shaxslari tomonidan amalga kiritish,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yetti baravaridan o‘n baravarigacha miqdorda jarima solishg</w:t>
      </w:r>
      <w:r>
        <w:rPr>
          <w:rFonts w:eastAsia="Times New Roman"/>
          <w:color w:val="000000"/>
        </w:rPr>
        <w:t xml:space="preserve">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baravarigacha miqdorda jarima solishga sabab bo‘ladi.</w:t>
      </w:r>
    </w:p>
    <w:p w:rsidR="00000000" w:rsidRDefault="001A54AD">
      <w:pPr>
        <w:shd w:val="clear" w:color="auto" w:fill="FFFFFF"/>
        <w:spacing w:before="120" w:after="60"/>
        <w:ind w:firstLine="851"/>
        <w:jc w:val="both"/>
        <w:divId w:val="1956979471"/>
        <w:rPr>
          <w:rFonts w:eastAsia="Times New Roman"/>
          <w:b/>
          <w:bCs/>
          <w:color w:val="000080"/>
        </w:rPr>
      </w:pPr>
      <w:r>
        <w:rPr>
          <w:rFonts w:eastAsia="Times New Roman"/>
          <w:b/>
          <w:bCs/>
          <w:color w:val="000080"/>
        </w:rPr>
        <w:t>198</w:t>
      </w:r>
      <w:r>
        <w:rPr>
          <w:rFonts w:eastAsia="Times New Roman"/>
          <w:b/>
          <w:bCs/>
          <w:color w:val="000080"/>
          <w:vertAlign w:val="superscript"/>
        </w:rPr>
        <w:t>4</w:t>
      </w:r>
      <w:r>
        <w:rPr>
          <w:rFonts w:eastAsia="Times New Roman"/>
          <w:b/>
          <w:bCs/>
          <w:color w:val="000080"/>
        </w:rPr>
        <w:t>-mod</w:t>
      </w:r>
      <w:r>
        <w:rPr>
          <w:rFonts w:eastAsia="Times New Roman"/>
          <w:b/>
          <w:bCs/>
          <w:color w:val="000080"/>
        </w:rPr>
        <w:t xml:space="preserve">da. Adliya organlarining bajarilishi majburiy bo‘lgan taqdimnomalarini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Adliya organlarining bajarilishi majburiy bo‘lgan taqdimnomalarini bajarmaslik, shu jumladan o‘z vaqtida yoki to‘liq bajarmaslik, bundan ushbu Kodeksning 215</w:t>
      </w:r>
      <w:r>
        <w:rPr>
          <w:rFonts w:eastAsia="Times New Roman"/>
          <w:color w:val="000000"/>
          <w:vertAlign w:val="superscript"/>
        </w:rPr>
        <w:t>5</w:t>
      </w:r>
      <w:r>
        <w:rPr>
          <w:rFonts w:eastAsia="Times New Roman"/>
          <w:color w:val="000000"/>
        </w:rPr>
        <w:t>-moddasida naz</w:t>
      </w:r>
      <w:r>
        <w:rPr>
          <w:rFonts w:eastAsia="Times New Roman"/>
          <w:color w:val="000000"/>
        </w:rPr>
        <w:t>arda tutilgan hollar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ikki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w:t>
      </w:r>
      <w:r>
        <w:rPr>
          <w:rFonts w:eastAsia="Times New Roman"/>
          <w:color w:val="000000"/>
        </w:rPr>
        <w:t xml:space="preserve">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yetti baravarigacha miqdorda jarima solishga sabab bo‘ladi. </w:t>
      </w:r>
    </w:p>
    <w:p w:rsidR="00000000" w:rsidRDefault="001A54AD">
      <w:pPr>
        <w:shd w:val="clear" w:color="auto" w:fill="FFFFFF"/>
        <w:spacing w:before="120" w:after="60"/>
        <w:ind w:firstLine="851"/>
        <w:jc w:val="both"/>
        <w:divId w:val="259728994"/>
        <w:rPr>
          <w:rFonts w:eastAsia="Times New Roman"/>
          <w:b/>
          <w:bCs/>
          <w:color w:val="000080"/>
        </w:rPr>
      </w:pPr>
      <w:r>
        <w:rPr>
          <w:rFonts w:eastAsia="Times New Roman"/>
          <w:b/>
          <w:bCs/>
          <w:color w:val="000080"/>
        </w:rPr>
        <w:t>198</w:t>
      </w:r>
      <w:r>
        <w:rPr>
          <w:rFonts w:eastAsia="Times New Roman"/>
          <w:b/>
          <w:bCs/>
          <w:color w:val="000080"/>
          <w:vertAlign w:val="superscript"/>
        </w:rPr>
        <w:t>5</w:t>
      </w:r>
      <w:r>
        <w:rPr>
          <w:rFonts w:eastAsia="Times New Roman"/>
          <w:b/>
          <w:bCs/>
          <w:color w:val="000080"/>
        </w:rPr>
        <w:t>-modda. O‘zbekiston Respublikasi Turizm va sport vazirligi huzuridagi Madaniy meros agentliginin</w:t>
      </w:r>
      <w:r>
        <w:rPr>
          <w:rFonts w:eastAsia="Times New Roman"/>
          <w:b/>
          <w:bCs/>
          <w:color w:val="000080"/>
        </w:rPr>
        <w:t xml:space="preserve">g va uning hududiy boshqarmalarining ko‘rsatmalarini bajarmaganlik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Turizm va sport vazirligi huzuridagi Madaniy meros agentligining va uning hududiy boshqarmalarining ko‘rsatmalarini bajarmaganlik,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w:t>
      </w:r>
      <w:r>
        <w:rPr>
          <w:rFonts w:eastAsia="Times New Roman"/>
          <w:color w:val="000000"/>
        </w:rPr>
        <w:t xml:space="preserve"> miqdorining bir baravaridan uch baravarigacha, mansabdor shaxslarga esa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w:t>
      </w:r>
      <w:r>
        <w:rPr>
          <w:rFonts w:eastAsia="Times New Roman"/>
          <w:color w:val="000000"/>
        </w:rPr>
        <w:t xml:space="preserve">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besh baravaridan yetti baravarigacha miqdorda jarima solishga sabab bo‘ladi.</w:t>
      </w:r>
    </w:p>
    <w:p w:rsidR="00000000" w:rsidRDefault="001A54AD">
      <w:pPr>
        <w:shd w:val="clear" w:color="auto" w:fill="FFFFFF"/>
        <w:spacing w:before="120" w:after="60"/>
        <w:ind w:firstLine="851"/>
        <w:jc w:val="both"/>
        <w:divId w:val="142434585"/>
        <w:rPr>
          <w:rFonts w:eastAsia="Times New Roman"/>
          <w:b/>
          <w:bCs/>
          <w:color w:val="000080"/>
        </w:rPr>
      </w:pPr>
      <w:r>
        <w:rPr>
          <w:rFonts w:eastAsia="Times New Roman"/>
          <w:b/>
          <w:bCs/>
          <w:color w:val="000080"/>
        </w:rPr>
        <w:t>198</w:t>
      </w:r>
      <w:r>
        <w:rPr>
          <w:rFonts w:eastAsia="Times New Roman"/>
          <w:b/>
          <w:bCs/>
          <w:color w:val="000080"/>
          <w:vertAlign w:val="superscript"/>
        </w:rPr>
        <w:t>6</w:t>
      </w:r>
      <w:r>
        <w:rPr>
          <w:rFonts w:eastAsia="Times New Roman"/>
          <w:b/>
          <w:bCs/>
          <w:color w:val="000080"/>
        </w:rPr>
        <w:t>-modda. O‘zbekiston Respublikasi Energetika vazirligi huz</w:t>
      </w:r>
      <w:r>
        <w:rPr>
          <w:rFonts w:eastAsia="Times New Roman"/>
          <w:b/>
          <w:bCs/>
          <w:color w:val="000080"/>
        </w:rPr>
        <w:t>uridagi Elektr energiyasi, neft mahsulotlari va gazdan foydalanishni nazorat qilish inspeksiyasi hamda uning hududiy boshqarmalari ko‘rsatmalarini bajarmaganlik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Energetika vazirligi huzuridagi Elektr energiyasi, neft mahsulotlari v</w:t>
      </w:r>
      <w:r>
        <w:rPr>
          <w:rFonts w:eastAsia="Times New Roman"/>
          <w:color w:val="000000"/>
        </w:rPr>
        <w:t>a gazdan foydalanishni nazorat qilish inspeksiyasi hamda uning hududiy boshqarmalari ko‘rsatmalarini bajarmaganlik,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w:t>
      </w:r>
      <w:r>
        <w:rPr>
          <w:rFonts w:eastAsia="Times New Roman"/>
          <w:color w:val="000000"/>
        </w:rPr>
        <w:t>y huquqbuzarlik ma’muriy jazo chorasi qo‘llanilganidan keyin bir yil ichida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baravaridan o‘n besh baravarigacha miqdorda jarima solishga sabab bo‘ladi.</w:t>
      </w:r>
    </w:p>
    <w:p w:rsidR="00000000" w:rsidRDefault="001A54AD">
      <w:pPr>
        <w:shd w:val="clear" w:color="auto" w:fill="FFFFFF"/>
        <w:spacing w:before="120" w:after="60"/>
        <w:ind w:firstLine="851"/>
        <w:jc w:val="both"/>
        <w:divId w:val="692540569"/>
        <w:rPr>
          <w:rFonts w:eastAsia="Times New Roman"/>
          <w:b/>
          <w:bCs/>
          <w:color w:val="000080"/>
        </w:rPr>
      </w:pPr>
      <w:r>
        <w:rPr>
          <w:rFonts w:eastAsia="Times New Roman"/>
          <w:b/>
          <w:bCs/>
          <w:color w:val="000080"/>
        </w:rPr>
        <w:t>199-modda. Maxsus x</w:t>
      </w:r>
      <w:r>
        <w:rPr>
          <w:rFonts w:eastAsia="Times New Roman"/>
          <w:b/>
          <w:bCs/>
          <w:color w:val="000080"/>
        </w:rPr>
        <w:t xml:space="preserve">izmatlarni qasddan aldab chaqirganlik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Ichki ishlar organi, yong‘inga qarshi xizmat, tez tibbiy yordam va boshqa maxsus xizmatlarni qasddan aldab chaqirganlik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w:t>
      </w:r>
      <w:r>
        <w:rPr>
          <w:rFonts w:eastAsia="Times New Roman"/>
          <w:color w:val="000000"/>
        </w:rPr>
        <w:t xml:space="preserve">bo‘ladi. </w:t>
      </w:r>
    </w:p>
    <w:p w:rsidR="00000000" w:rsidRDefault="001A54AD">
      <w:pPr>
        <w:shd w:val="clear" w:color="auto" w:fill="FFFFFF"/>
        <w:spacing w:before="120" w:after="60"/>
        <w:ind w:firstLine="851"/>
        <w:jc w:val="both"/>
        <w:divId w:val="322051767"/>
        <w:rPr>
          <w:rFonts w:eastAsia="Times New Roman"/>
          <w:b/>
          <w:bCs/>
          <w:color w:val="000080"/>
        </w:rPr>
      </w:pPr>
      <w:r>
        <w:rPr>
          <w:rFonts w:eastAsia="Times New Roman"/>
          <w:b/>
          <w:bCs/>
          <w:color w:val="000080"/>
        </w:rPr>
        <w:t xml:space="preserve">200-modda. O‘zboshimchalik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O‘zboshimchalik, ya’ni o‘zining haqiqiy yoki nazarda tutilgan huquqini fuqarolarning huquqlariga yoki qonun bilan muhofaza etiladigan manfaatlariga, davlat manfaatlari yoki jamoat manfaatlariga jiddiy zarar yoki ziyon keltirmagan holda o‘zboshimchalik bila</w:t>
      </w:r>
      <w:r>
        <w:rPr>
          <w:rFonts w:eastAsia="Times New Roman"/>
          <w:color w:val="000000"/>
        </w:rPr>
        <w:t xml:space="preserve">n amalga oshirish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uchdan bir qismidan bir baravarigacha, mansabdor shaxslarga esa — bir baravaridan uch baravarigacha miqdorda jarima solishga sabab bo‘ladi. </w:t>
      </w:r>
    </w:p>
    <w:p w:rsidR="00000000" w:rsidRDefault="001A54AD">
      <w:pPr>
        <w:shd w:val="clear" w:color="auto" w:fill="FFFFFF"/>
        <w:spacing w:before="120" w:after="60"/>
        <w:ind w:firstLine="851"/>
        <w:jc w:val="both"/>
        <w:divId w:val="1399018779"/>
        <w:rPr>
          <w:rFonts w:eastAsia="Times New Roman"/>
          <w:b/>
          <w:bCs/>
          <w:color w:val="000080"/>
        </w:rPr>
      </w:pPr>
      <w:r>
        <w:rPr>
          <w:rFonts w:eastAsia="Times New Roman"/>
          <w:b/>
          <w:bCs/>
          <w:color w:val="000080"/>
        </w:rPr>
        <w:t>200</w:t>
      </w:r>
      <w:r>
        <w:rPr>
          <w:rFonts w:eastAsia="Times New Roman"/>
          <w:b/>
          <w:bCs/>
          <w:color w:val="000080"/>
          <w:vertAlign w:val="superscript"/>
        </w:rPr>
        <w:t>1</w:t>
      </w:r>
      <w:r>
        <w:rPr>
          <w:rFonts w:eastAsia="Times New Roman"/>
          <w:b/>
          <w:bCs/>
          <w:color w:val="000080"/>
        </w:rPr>
        <w:t xml:space="preserve">-modda. Ommaviy tadbirlar o‘tkazish qoidalarini </w:t>
      </w:r>
      <w:r>
        <w:rPr>
          <w:rFonts w:eastAsia="Times New Roman"/>
          <w:b/>
          <w:bCs/>
          <w:color w:val="000080"/>
        </w:rPr>
        <w:t>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Ommaviy tadbirlar o‘tkazish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baravaridan o‘n besh baravarigacha miqdorda jarima solishga sabab bo‘ladi.</w:t>
      </w:r>
    </w:p>
    <w:p w:rsidR="00000000" w:rsidRDefault="001A54AD">
      <w:pPr>
        <w:shd w:val="clear" w:color="auto" w:fill="FFFFFF"/>
        <w:spacing w:before="120" w:after="60"/>
        <w:ind w:firstLine="851"/>
        <w:jc w:val="both"/>
        <w:divId w:val="422074752"/>
        <w:rPr>
          <w:rFonts w:eastAsia="Times New Roman"/>
          <w:b/>
          <w:bCs/>
          <w:color w:val="000080"/>
        </w:rPr>
      </w:pPr>
      <w:r>
        <w:rPr>
          <w:rFonts w:eastAsia="Times New Roman"/>
          <w:b/>
          <w:bCs/>
          <w:color w:val="000080"/>
        </w:rPr>
        <w:t>200</w:t>
      </w:r>
      <w:r>
        <w:rPr>
          <w:rFonts w:eastAsia="Times New Roman"/>
          <w:b/>
          <w:bCs/>
          <w:color w:val="000080"/>
          <w:vertAlign w:val="superscript"/>
        </w:rPr>
        <w:t>2</w:t>
      </w:r>
      <w:r>
        <w:rPr>
          <w:rFonts w:eastAsia="Times New Roman"/>
          <w:b/>
          <w:bCs/>
          <w:color w:val="000080"/>
        </w:rPr>
        <w:t xml:space="preserve">-modda. Yer </w:t>
      </w:r>
      <w:r>
        <w:rPr>
          <w:rFonts w:eastAsia="Times New Roman"/>
          <w:b/>
          <w:bCs/>
          <w:color w:val="000080"/>
        </w:rPr>
        <w:t xml:space="preserve">uchastkasini noqonuniy olib qo‘yish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Yer uchastkasini noqonuniy olib qo‘yish,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yuz baravaridan bir yuz ellik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olib qo‘yil</w:t>
      </w:r>
      <w:r>
        <w:rPr>
          <w:rFonts w:eastAsia="Times New Roman"/>
          <w:color w:val="000000"/>
        </w:rPr>
        <w:t xml:space="preserve">ayotgan yer uchastkasidagi binolarni, boshqa imoratlarni, inshootlarni yoki dov-daraxtlarni yoxud ularning qismlarini, mazkur mol-mulkning bozor qiymati, shuningdek uning mulkdoriga bunday olib qo‘yish munosabati bilan yetkazilgan zararning o‘rni oldindan </w:t>
      </w:r>
      <w:r>
        <w:rPr>
          <w:rFonts w:eastAsia="Times New Roman"/>
          <w:color w:val="000000"/>
        </w:rPr>
        <w:t xml:space="preserve">va to‘liq qoplanmagan holda buzib tashlashga, ularga ko‘p bo‘lmagan miqdorda zarar yetkazilishiga olib kelsa,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bir yuz ellik baravaridan ikki yuz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Ko</w:t>
      </w:r>
      <w:r>
        <w:rPr>
          <w:rFonts w:eastAsia="Times New Roman"/>
          <w:color w:val="000000"/>
        </w:rPr>
        <w:t>‘p bo‘lmagan miqdor deganda bazaviy hisoblash miqdorining o‘ttiz baravaridan yuz baravarigacha bo‘lgan doiradagi miqdor tushuniladi.</w:t>
      </w:r>
    </w:p>
    <w:p w:rsidR="00000000" w:rsidRDefault="001A54AD">
      <w:pPr>
        <w:shd w:val="clear" w:color="auto" w:fill="FFFFFF"/>
        <w:spacing w:before="120" w:after="60"/>
        <w:ind w:firstLine="851"/>
        <w:jc w:val="both"/>
        <w:divId w:val="657149514"/>
        <w:rPr>
          <w:rFonts w:eastAsia="Times New Roman"/>
          <w:b/>
          <w:bCs/>
          <w:color w:val="000080"/>
        </w:rPr>
      </w:pPr>
      <w:r>
        <w:rPr>
          <w:rFonts w:eastAsia="Times New Roman"/>
          <w:b/>
          <w:bCs/>
          <w:color w:val="000080"/>
        </w:rPr>
        <w:t xml:space="preserve">201-modda. Yig‘ilishlar, mitinglar, ko‘cha yurishlari yoki namoyishlar uyushtirish, o‘tkazish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Yig‘ilishla</w:t>
      </w:r>
      <w:r>
        <w:rPr>
          <w:rFonts w:eastAsia="Times New Roman"/>
          <w:color w:val="000000"/>
        </w:rPr>
        <w:t xml:space="preserve">r, mitinglar, ko‘cha yurishlari yoki namoyishlar uyushtirish, o‘tkazish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oltmish baravaridan sakson baravarigacha miqdorda jarima solishga yoki o‘n besh sutkagacha muddatga ma’muriy qamoqqa olishga sabab bo‘</w:t>
      </w:r>
      <w:r>
        <w:rPr>
          <w:rFonts w:eastAsia="Times New Roman"/>
          <w:color w:val="000000"/>
        </w:rPr>
        <w:t xml:space="preserve">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Diniy yig‘ilishlar, ko‘cha yurishlari va boshqa diniy marosimlar o‘tkazish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sakson baravaridan yuz baravarigacha miqdorda jarima solishga yoki o‘n besh sutkagacha muddatga ma’muriy qamoqqa olishga sa</w:t>
      </w:r>
      <w:r>
        <w:rPr>
          <w:rFonts w:eastAsia="Times New Roman"/>
          <w:color w:val="000000"/>
        </w:rPr>
        <w:t xml:space="preserve">bab bo‘ladi. </w:t>
      </w:r>
    </w:p>
    <w:p w:rsidR="00000000" w:rsidRDefault="001A54AD">
      <w:pPr>
        <w:shd w:val="clear" w:color="auto" w:fill="FFFFFF"/>
        <w:spacing w:before="120" w:after="60"/>
        <w:ind w:firstLine="851"/>
        <w:jc w:val="both"/>
        <w:divId w:val="165022290"/>
        <w:rPr>
          <w:rFonts w:eastAsia="Times New Roman"/>
          <w:b/>
          <w:bCs/>
          <w:color w:val="000080"/>
        </w:rPr>
      </w:pPr>
      <w:r>
        <w:rPr>
          <w:rFonts w:eastAsia="Times New Roman"/>
          <w:b/>
          <w:bCs/>
          <w:color w:val="000080"/>
        </w:rPr>
        <w:t>201</w:t>
      </w:r>
      <w:r>
        <w:rPr>
          <w:rFonts w:eastAsia="Times New Roman"/>
          <w:b/>
          <w:bCs/>
          <w:color w:val="000080"/>
          <w:vertAlign w:val="superscript"/>
        </w:rPr>
        <w:t>1</w:t>
      </w:r>
      <w:r>
        <w:rPr>
          <w:rFonts w:eastAsia="Times New Roman"/>
          <w:b/>
          <w:bCs/>
          <w:color w:val="000080"/>
        </w:rPr>
        <w:t xml:space="preserve">-modda. Qonunchilik hujjatlarini bajarmaslikka yoki buzishga omma oldida da’vat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qonunchilik hujjatlari talablarini jamoat tartibiga va jamoat xavfsizligiga tahdid soladigan tarzda bajarmaslikka yoki bu</w:t>
      </w:r>
      <w:r>
        <w:rPr>
          <w:rFonts w:eastAsia="Times New Roman"/>
          <w:color w:val="000000"/>
        </w:rPr>
        <w:t xml:space="preserve">zishga, shu jumladan ommaviy axborot vositalaridan, telekommunikatsiya tarmoqlaridan, Internet jahon axborot tarmog‘idan, shuningdek matnni ko‘paytirishning bosma yoki boshqa usullaridan foydalangan holda omma oldida da’vat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w:t>
      </w:r>
      <w:r>
        <w:rPr>
          <w:rFonts w:eastAsia="Times New Roman"/>
          <w:color w:val="000000"/>
        </w:rPr>
        <w:t>dorining oltmish baravaridan sakson baravarigacha miqdorda jarima solishga sabab bo‘ladi.</w:t>
      </w:r>
    </w:p>
    <w:p w:rsidR="00000000" w:rsidRDefault="001A54AD">
      <w:pPr>
        <w:shd w:val="clear" w:color="auto" w:fill="FFFFFF"/>
        <w:spacing w:before="120" w:after="60"/>
        <w:ind w:firstLine="851"/>
        <w:jc w:val="both"/>
        <w:divId w:val="2068910882"/>
        <w:rPr>
          <w:rFonts w:eastAsia="Times New Roman"/>
          <w:b/>
          <w:bCs/>
          <w:color w:val="000080"/>
        </w:rPr>
      </w:pPr>
      <w:r>
        <w:rPr>
          <w:rFonts w:eastAsia="Times New Roman"/>
          <w:b/>
          <w:bCs/>
          <w:color w:val="000080"/>
        </w:rPr>
        <w:t xml:space="preserve">202-modda. Ruxsat etilmagan yig‘ilishlar, mitinglar, ko‘cha yurishlari va namoyishlar o‘tkazish uchun sharoitlar yaratish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Ruxsat etilmagan yig‘ilishlar, mitinglar, k</w:t>
      </w:r>
      <w:r>
        <w:rPr>
          <w:rFonts w:eastAsia="Times New Roman"/>
          <w:color w:val="000000"/>
        </w:rPr>
        <w:t xml:space="preserve">o‘cha yurishlari va namoyishlar qatnashchilariga binolar yoki boshqa mulk (aloqa vositalari, ko‘paytiradigan va boshqa xil texnik uskunalar, transport)ni berish yoki shunday tadbirlarni o‘tkazish uchun boshqa sharoitlarni yaratish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w:t>
      </w:r>
      <w:r>
        <w:rPr>
          <w:rFonts w:eastAsia="Times New Roman"/>
          <w:color w:val="000000"/>
        </w:rPr>
        <w:t xml:space="preserve">soblash miqdorining ellik baravaridan yuz baravarigacha, mansabdor shaxslarga esa bazaviy hisoblash miqdorining — yetmish baravaridan bir yuz ellik baravarigacha miqdorda jarima solishga sabab bo‘ladi. </w:t>
      </w:r>
    </w:p>
    <w:p w:rsidR="00000000" w:rsidRDefault="001A54AD">
      <w:pPr>
        <w:shd w:val="clear" w:color="auto" w:fill="FFFFFF"/>
        <w:spacing w:before="120" w:after="60"/>
        <w:ind w:firstLine="851"/>
        <w:jc w:val="both"/>
        <w:divId w:val="510416183"/>
        <w:rPr>
          <w:rFonts w:eastAsia="Times New Roman"/>
          <w:b/>
          <w:bCs/>
          <w:color w:val="000080"/>
        </w:rPr>
      </w:pPr>
      <w:r>
        <w:rPr>
          <w:rFonts w:eastAsia="Times New Roman"/>
          <w:b/>
          <w:bCs/>
          <w:color w:val="000080"/>
        </w:rPr>
        <w:t>202</w:t>
      </w:r>
      <w:r>
        <w:rPr>
          <w:rFonts w:eastAsia="Times New Roman"/>
          <w:b/>
          <w:bCs/>
          <w:color w:val="000080"/>
          <w:vertAlign w:val="superscript"/>
        </w:rPr>
        <w:t>1</w:t>
      </w:r>
      <w:r>
        <w:rPr>
          <w:rFonts w:eastAsia="Times New Roman"/>
          <w:b/>
          <w:bCs/>
          <w:color w:val="000080"/>
        </w:rPr>
        <w:t>-modda. G‘ayriqonuniy nodavlat notijorat tashkilo</w:t>
      </w:r>
      <w:r>
        <w:rPr>
          <w:rFonts w:eastAsia="Times New Roman"/>
          <w:b/>
          <w:bCs/>
          <w:color w:val="000080"/>
        </w:rPr>
        <w:t>tlari, oqimlar, sektalarning faoliyatida qatnashishga undash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Respublikasida g‘ayriqonuniy nodavlat notijorat tashkilotlari, oqimlar, sektalar faoliyatida qatnashishga undash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baravaridan yuz baravarigacha mi</w:t>
      </w:r>
      <w:r>
        <w:rPr>
          <w:rFonts w:eastAsia="Times New Roman"/>
          <w:color w:val="000000"/>
        </w:rPr>
        <w:t>qdorda jarima solishga yoki o‘n besh sutkagacha muddatga ma’muriy qamoqqa olishga sabab bo‘ladi.</w:t>
      </w:r>
    </w:p>
    <w:p w:rsidR="00000000" w:rsidRDefault="001A54AD">
      <w:pPr>
        <w:shd w:val="clear" w:color="auto" w:fill="FFFFFF"/>
        <w:spacing w:before="120" w:after="60"/>
        <w:ind w:firstLine="851"/>
        <w:jc w:val="both"/>
        <w:divId w:val="910654805"/>
        <w:rPr>
          <w:rFonts w:eastAsia="Times New Roman"/>
          <w:b/>
          <w:bCs/>
          <w:color w:val="000080"/>
        </w:rPr>
      </w:pPr>
      <w:r>
        <w:rPr>
          <w:rFonts w:eastAsia="Times New Roman"/>
          <w:b/>
          <w:bCs/>
          <w:color w:val="000080"/>
        </w:rPr>
        <w:t>202</w:t>
      </w:r>
      <w:r>
        <w:rPr>
          <w:rFonts w:eastAsia="Times New Roman"/>
          <w:b/>
          <w:bCs/>
          <w:color w:val="000080"/>
          <w:vertAlign w:val="superscript"/>
        </w:rPr>
        <w:t>2</w:t>
      </w:r>
      <w:r>
        <w:rPr>
          <w:rFonts w:eastAsia="Times New Roman"/>
          <w:b/>
          <w:bCs/>
          <w:color w:val="000080"/>
        </w:rPr>
        <w:t xml:space="preserve">-modda. Yolg‘on axborot tarqatish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Shaxsning qadr-qimmati kamsitilishiga yoki uning obro‘sizlantirilishiga olib keladigan yolg‘on axborotni tarqatish, shu jumladan ommaviy axborot vositalarida, telekommunikatsiya tarmoqlarida yoki Internet jahon axborot tarmog‘ida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w:t>
      </w:r>
      <w:r>
        <w:rPr>
          <w:rFonts w:eastAsia="Times New Roman"/>
          <w:color w:val="000000"/>
        </w:rPr>
        <w:t xml:space="preserve">blash miqdorining ellik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Jamoat tartibiga yoki xavfsizligiga tahdid soluvchi yolg‘on axborotni tarqatish, shu jumladan ommaviy axborot vositalarida, telekommunikatsiya tarmoqlarida yoki Internet jahon axbor</w:t>
      </w:r>
      <w:r>
        <w:rPr>
          <w:rFonts w:eastAsia="Times New Roman"/>
          <w:color w:val="000000"/>
        </w:rPr>
        <w:t xml:space="preserve">ot tarmog‘ida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baravaridan yuz baravarigacha miqdorda jarima solishga sabab bo‘ladi.</w:t>
      </w:r>
    </w:p>
    <w:p w:rsidR="00000000" w:rsidRDefault="001A54AD">
      <w:pPr>
        <w:shd w:val="clear" w:color="auto" w:fill="FFFFFF"/>
        <w:spacing w:before="120" w:after="60"/>
        <w:ind w:firstLine="851"/>
        <w:jc w:val="both"/>
        <w:divId w:val="1464302483"/>
        <w:rPr>
          <w:rFonts w:eastAsia="Times New Roman"/>
          <w:b/>
          <w:bCs/>
          <w:color w:val="000080"/>
        </w:rPr>
      </w:pPr>
      <w:r>
        <w:rPr>
          <w:rFonts w:eastAsia="Times New Roman"/>
          <w:b/>
          <w:bCs/>
          <w:color w:val="000080"/>
        </w:rPr>
        <w:t>203-modda. Bayroqlar va vimpellardan g‘ayriqonuniy foydalanish, plakatlar, emblemalar va ramzlarni tayyorlash, tarqatish y</w:t>
      </w:r>
      <w:r>
        <w:rPr>
          <w:rFonts w:eastAsia="Times New Roman"/>
          <w:b/>
          <w:bCs/>
          <w:color w:val="000080"/>
        </w:rPr>
        <w:t xml:space="preserve">oki taqib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Belgilangan tartibda ro‘yxatdan o‘tkazilmagan bayroqlar va vimpellardan jamoat joylarida foydalanish, xuddi shuningdek mazmuni davlat va jamoat tartibiga, fuqarolarning huquqlariga va qonuniy manfaatlariga zarar yetkazishga qaratilgan pla</w:t>
      </w:r>
      <w:r>
        <w:rPr>
          <w:rFonts w:eastAsia="Times New Roman"/>
          <w:color w:val="000000"/>
        </w:rPr>
        <w:t xml:space="preserve">katlar, emblemalar va ramzlarni tayyorlash, tarqatish yoki taqib yurish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mazkur ashyolarni musodara qilib, fuqarolarga bazaviy hisoblash miqdorining ikkidan bir qismidan bir baravarigacha, mansabdor shaxslarga esa — bir baravaridan uch baravarigacha miqd</w:t>
      </w:r>
      <w:r>
        <w:rPr>
          <w:rFonts w:eastAsia="Times New Roman"/>
          <w:color w:val="000000"/>
        </w:rPr>
        <w:t xml:space="preserve">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Qizil Xoch va Qizil Yarim Oy emblemalari va farqlovchi belgilaridan qonunga xilof ravishda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w:t>
      </w:r>
      <w:r>
        <w:rPr>
          <w:rFonts w:eastAsia="Times New Roman"/>
          <w:color w:val="000000"/>
        </w:rPr>
        <w:t xml:space="preserve">ridan besh baravarigacha miqdorda jarima solishga sabab bo‘ladi. </w:t>
      </w:r>
    </w:p>
    <w:p w:rsidR="00000000" w:rsidRDefault="001A54AD">
      <w:pPr>
        <w:shd w:val="clear" w:color="auto" w:fill="FFFFFF"/>
        <w:spacing w:before="120" w:after="60"/>
        <w:ind w:firstLine="851"/>
        <w:jc w:val="both"/>
        <w:divId w:val="1480000614"/>
        <w:rPr>
          <w:rFonts w:eastAsia="Times New Roman"/>
          <w:b/>
          <w:bCs/>
          <w:color w:val="000080"/>
        </w:rPr>
      </w:pPr>
      <w:r>
        <w:rPr>
          <w:rFonts w:eastAsia="Times New Roman"/>
          <w:b/>
          <w:bCs/>
          <w:color w:val="000080"/>
        </w:rPr>
        <w:t>203</w:t>
      </w:r>
      <w:r>
        <w:rPr>
          <w:rFonts w:eastAsia="Times New Roman"/>
          <w:b/>
          <w:bCs/>
          <w:color w:val="000080"/>
          <w:vertAlign w:val="superscript"/>
        </w:rPr>
        <w:t>1</w:t>
      </w:r>
      <w:r>
        <w:rPr>
          <w:rFonts w:eastAsia="Times New Roman"/>
          <w:b/>
          <w:bCs/>
          <w:color w:val="000080"/>
        </w:rPr>
        <w:t xml:space="preserve">-modda. Davlat ramzlari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yoki Qoraqalpog‘iston Respublikasining Davlat bayrog‘i, Davlat gerbi yoxud Davlat madhiyasi to‘g‘risi</w:t>
      </w:r>
      <w:r>
        <w:rPr>
          <w:rFonts w:eastAsia="Times New Roman"/>
          <w:color w:val="000000"/>
        </w:rPr>
        <w:t xml:space="preserve">dagi qonunchilikni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baravarigacha, mansabdor shaxslarga esa — uch baravaridan yetti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w:t>
      </w:r>
      <w:r>
        <w:rPr>
          <w:rFonts w:eastAsia="Times New Roman"/>
          <w:color w:val="000000"/>
        </w:rPr>
        <w:t xml:space="preserve">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baravarigacha, mansabdor shaxslarga esa — yetti baravaridan o‘n baravarigacha miqdorda jarima solishga sabab bo‘ladi. </w:t>
      </w:r>
    </w:p>
    <w:p w:rsidR="00000000" w:rsidRDefault="001A54AD">
      <w:pPr>
        <w:shd w:val="clear" w:color="auto" w:fill="FFFFFF"/>
        <w:spacing w:before="120" w:after="60"/>
        <w:ind w:firstLine="851"/>
        <w:jc w:val="both"/>
        <w:divId w:val="982345074"/>
        <w:rPr>
          <w:rFonts w:eastAsia="Times New Roman"/>
          <w:b/>
          <w:bCs/>
          <w:color w:val="000080"/>
        </w:rPr>
      </w:pPr>
      <w:r>
        <w:rPr>
          <w:rFonts w:eastAsia="Times New Roman"/>
          <w:b/>
          <w:bCs/>
          <w:color w:val="000080"/>
        </w:rPr>
        <w:t>204-modda. Fav</w:t>
      </w:r>
      <w:r>
        <w:rPr>
          <w:rFonts w:eastAsia="Times New Roman"/>
          <w:b/>
          <w:bCs/>
          <w:color w:val="000080"/>
        </w:rPr>
        <w:t xml:space="preserve">qulodda holat tartibining talablarini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Favqulodda holat tartibining talablarini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jarima solishga yoki o‘n besh sutkagacha muddatga ma’muriy qamoqqa olishga sabab bo‘l</w:t>
      </w:r>
      <w:r>
        <w:rPr>
          <w:rFonts w:eastAsia="Times New Roman"/>
          <w:color w:val="000000"/>
        </w:rPr>
        <w:t xml:space="preserve">adi. </w:t>
      </w:r>
    </w:p>
    <w:p w:rsidR="00000000" w:rsidRDefault="001A54AD">
      <w:pPr>
        <w:shd w:val="clear" w:color="auto" w:fill="FFFFFF"/>
        <w:spacing w:before="120" w:after="60"/>
        <w:ind w:firstLine="851"/>
        <w:jc w:val="both"/>
        <w:divId w:val="2005739468"/>
        <w:rPr>
          <w:rFonts w:eastAsia="Times New Roman"/>
          <w:b/>
          <w:bCs/>
          <w:color w:val="000080"/>
        </w:rPr>
      </w:pPr>
      <w:r>
        <w:rPr>
          <w:rFonts w:eastAsia="Times New Roman"/>
          <w:b/>
          <w:bCs/>
          <w:color w:val="000080"/>
        </w:rPr>
        <w:t>204</w:t>
      </w:r>
      <w:r>
        <w:rPr>
          <w:rFonts w:eastAsia="Times New Roman"/>
          <w:b/>
          <w:bCs/>
          <w:color w:val="000080"/>
          <w:vertAlign w:val="superscript"/>
        </w:rPr>
        <w:t>1</w:t>
      </w:r>
      <w:r>
        <w:rPr>
          <w:rFonts w:eastAsia="Times New Roman"/>
          <w:b/>
          <w:bCs/>
          <w:color w:val="000080"/>
        </w:rPr>
        <w:t xml:space="preserve">-modda. Aholini va hududlarni tabiiy hamda texnogen xususiyatli favqulodda vaziyatlardan muhofaza qilish, shuningdek fuqaro muhofazasi to‘g‘risidagi qonunchilik talablarini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Aholini va hududlarni tabiiy hamda texnogen xususiyatli favq</w:t>
      </w:r>
      <w:r>
        <w:rPr>
          <w:rFonts w:eastAsia="Times New Roman"/>
          <w:color w:val="000000"/>
        </w:rPr>
        <w:t>ulodda vaziyatlardan muhofaza qilish to‘g‘risidagi, fuqaro muhofazasi to‘g‘risidagi qonunchilik, shuningdek xavfli geologik jarayonlarning oldini olish yuzasidan vakolatli davlat organining ko‘rsatmalari talablarini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w:t>
      </w:r>
      <w:r>
        <w:rPr>
          <w:rFonts w:eastAsia="Times New Roman"/>
          <w:color w:val="000000"/>
        </w:rPr>
        <w:t xml:space="preserve">lash miqdorining uchdan bir qismidan bir baravarigacha, mansabdor shaxslarga esa — uch baravaridan yetti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odamlar sog‘lig‘iga, yuridik va jismoniy shaxslarning mol-mulkiga za</w:t>
      </w:r>
      <w:r>
        <w:rPr>
          <w:rFonts w:eastAsia="Times New Roman"/>
          <w:color w:val="000000"/>
        </w:rPr>
        <w:t xml:space="preserve">rar yetishiga olib kelsa, shuningdek atrof tabiiy muhitga va odamlar hayotiga tahdid solsa,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yetti baravaridan o‘n baravarigacha miqdorda jarima solis</w:t>
      </w:r>
      <w:r>
        <w:rPr>
          <w:rFonts w:eastAsia="Times New Roman"/>
          <w:color w:val="000000"/>
        </w:rPr>
        <w:t xml:space="preserve">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Tabiiy va texnogen xususiyatli favqulodda vaziyatlar to‘g‘risidagi axborotni yashirish, o‘z vaqtida taqdim etmaslik yoki ular haqida atayin soxta axborot taqdim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yetti baravarid</w:t>
      </w:r>
      <w:r>
        <w:rPr>
          <w:rFonts w:eastAsia="Times New Roman"/>
          <w:color w:val="000000"/>
        </w:rPr>
        <w:t>an o‘n baravarigacha miqdorda jarima solishga sabab bo‘ladi.</w:t>
      </w:r>
    </w:p>
    <w:p w:rsidR="00000000" w:rsidRDefault="001A54AD">
      <w:pPr>
        <w:shd w:val="clear" w:color="auto" w:fill="FFFFFF"/>
        <w:spacing w:before="120" w:after="60"/>
        <w:ind w:firstLine="851"/>
        <w:jc w:val="both"/>
        <w:divId w:val="1174804995"/>
        <w:rPr>
          <w:rFonts w:eastAsia="Times New Roman"/>
          <w:b/>
          <w:bCs/>
          <w:color w:val="000080"/>
        </w:rPr>
      </w:pPr>
      <w:r>
        <w:rPr>
          <w:rFonts w:eastAsia="Times New Roman"/>
          <w:b/>
          <w:bCs/>
          <w:color w:val="000080"/>
        </w:rPr>
        <w:t xml:space="preserve">205-modda. Favqulodda holat tartibi sharoitida jamoat tartibiga tajovuz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Favqulodda holat e’lon qilingan joylarda mish-mishlar tarqatish va huquq-tartibotni buzishga undovchi yoki milliy a</w:t>
      </w:r>
      <w:r>
        <w:rPr>
          <w:rFonts w:eastAsia="Times New Roman"/>
          <w:color w:val="000000"/>
        </w:rPr>
        <w:t>dovatni avj oldiruvchi boshqa harakatlar, fuqarolar va mansabdor shaxslarning o‘z qonuniy huquqlari va burchlarini amalga oshirishlariga faol to‘sqinlik qilish, xuddi shuningdek ichki ishlar organlari xodimining, harbiy xizmatchi yoki jamoat tartibini saql</w:t>
      </w:r>
      <w:r>
        <w:rPr>
          <w:rFonts w:eastAsia="Times New Roman"/>
          <w:color w:val="000000"/>
        </w:rPr>
        <w:t xml:space="preserve">ash vazifasini bajarayotgan boshqa shaxslarning qonuniy farmoyishi yoki talabiga qasddan bo‘ysunmaslik yoxud jamoat tartibini va fuqarolar osoyishtaligini buzadigan boshqa shunga o‘xshash harakatlar yoki ma’muriy nazorat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w:t>
      </w:r>
      <w:r>
        <w:rPr>
          <w:rFonts w:eastAsia="Times New Roman"/>
          <w:color w:val="000000"/>
        </w:rPr>
        <w:t xml:space="preserve">lash miqdorining besh baravaridan o‘n baravarigacha miqdorda jarima solishga yoki o‘ttiz sutkagacha muddatga ma’muriy qamoqqa olishga sabab bo‘ladi. </w:t>
      </w:r>
    </w:p>
    <w:p w:rsidR="00000000" w:rsidRDefault="001A54AD">
      <w:pPr>
        <w:shd w:val="clear" w:color="auto" w:fill="FFFFFF"/>
        <w:spacing w:before="120" w:after="60"/>
        <w:ind w:firstLine="851"/>
        <w:jc w:val="both"/>
        <w:divId w:val="2139686314"/>
        <w:rPr>
          <w:rFonts w:eastAsia="Times New Roman"/>
          <w:b/>
          <w:bCs/>
          <w:color w:val="000080"/>
        </w:rPr>
      </w:pPr>
      <w:r>
        <w:rPr>
          <w:rFonts w:eastAsia="Times New Roman"/>
          <w:b/>
          <w:bCs/>
          <w:color w:val="000080"/>
        </w:rPr>
        <w:t xml:space="preserve">206-modda. Ma’muriy nazorat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Ustidan ma’muriy nazorat o‘rnatilgan shaxslarning bunday nazorat qoidalarini buzishi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uch baravarigacha miqdorda jarima solishga yoki o‘n besh sutkagacha muddatga ma’muriy qamoqqa olishga sabab bo‘ladi.</w:t>
      </w:r>
    </w:p>
    <w:p w:rsidR="00000000" w:rsidRDefault="001A54AD">
      <w:pPr>
        <w:shd w:val="clear" w:color="auto" w:fill="FFFFFF"/>
        <w:spacing w:before="120" w:after="60"/>
        <w:ind w:firstLine="851"/>
        <w:jc w:val="both"/>
        <w:divId w:val="1398943979"/>
        <w:rPr>
          <w:rFonts w:eastAsia="Times New Roman"/>
          <w:b/>
          <w:bCs/>
          <w:color w:val="000080"/>
        </w:rPr>
      </w:pPr>
      <w:r>
        <w:rPr>
          <w:rFonts w:eastAsia="Times New Roman"/>
          <w:b/>
          <w:bCs/>
          <w:color w:val="000080"/>
        </w:rPr>
        <w:t>206</w:t>
      </w:r>
      <w:r>
        <w:rPr>
          <w:rFonts w:eastAsia="Times New Roman"/>
          <w:b/>
          <w:bCs/>
          <w:color w:val="000080"/>
          <w:vertAlign w:val="superscript"/>
        </w:rPr>
        <w:t>1</w:t>
      </w:r>
      <w:r>
        <w:rPr>
          <w:rFonts w:eastAsia="Times New Roman"/>
          <w:b/>
          <w:bCs/>
          <w:color w:val="000080"/>
        </w:rPr>
        <w:t>-</w:t>
      </w:r>
      <w:r>
        <w:rPr>
          <w:rFonts w:eastAsia="Times New Roman"/>
          <w:b/>
          <w:bCs/>
          <w:color w:val="000080"/>
        </w:rPr>
        <w:t>modda. Tazyiq o‘tkazgan va (yoki) zo‘ravonlik sodir etgan yoxud ularni sodir etishga moyil bo‘lgan shaxs tomonidan himoya orderi talablarini bajarmaslik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Tazyiq o‘tkazgan va (yoki) zo‘ravonlik sodir etgan yoxud ularni sodir etishga moyil bo‘lgan shaxs tomon</w:t>
      </w:r>
      <w:r>
        <w:rPr>
          <w:rFonts w:eastAsia="Times New Roman"/>
          <w:color w:val="000000"/>
        </w:rPr>
        <w:t>idan himoya orderi talablarini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uch baravarigacha miqdorda jarima solishga yoki o‘n besh sutkagacha muddatga ma’muriy qamoqqa olishga sabab bo‘ladi.</w:t>
      </w:r>
    </w:p>
    <w:p w:rsidR="00000000" w:rsidRDefault="001A54AD">
      <w:pPr>
        <w:shd w:val="clear" w:color="auto" w:fill="FFFFFF"/>
        <w:spacing w:before="120" w:after="60"/>
        <w:ind w:firstLine="851"/>
        <w:jc w:val="both"/>
        <w:divId w:val="1298611690"/>
        <w:rPr>
          <w:rFonts w:eastAsia="Times New Roman"/>
          <w:b/>
          <w:bCs/>
          <w:color w:val="000080"/>
        </w:rPr>
      </w:pPr>
      <w:r>
        <w:rPr>
          <w:rFonts w:eastAsia="Times New Roman"/>
          <w:b/>
          <w:bCs/>
          <w:color w:val="000080"/>
        </w:rPr>
        <w:t>207-modda. Voyaga yetmaganni qarovga olish to‘g</w:t>
      </w:r>
      <w:r>
        <w:rPr>
          <w:rFonts w:eastAsia="Times New Roman"/>
          <w:b/>
          <w:bCs/>
          <w:color w:val="000080"/>
        </w:rPr>
        <w:t xml:space="preserve">‘risidagi yozma majburiyatni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Ota-onalarning, ularning o‘rnini bosuvchi shaxslarning, bolalar muassasalari rahbarlarining o‘z qaroviga olgan voyaga yetmaganga nisbatan o‘zlari qabul qilgan yozma majburiyatlarni bajarmasligi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w:t>
      </w:r>
      <w:r>
        <w:rPr>
          <w:rFonts w:eastAsia="Times New Roman"/>
          <w:color w:val="000000"/>
        </w:rPr>
        <w:t xml:space="preserve"> miqdorining bir baravaridan uch baravarigacha miqdorda jarima solishga sabab bo‘ladi. </w:t>
      </w:r>
    </w:p>
    <w:p w:rsidR="00000000" w:rsidRDefault="001A54AD">
      <w:pPr>
        <w:shd w:val="clear" w:color="auto" w:fill="FFFFFF"/>
        <w:spacing w:before="120" w:after="60"/>
        <w:ind w:firstLine="851"/>
        <w:jc w:val="both"/>
        <w:divId w:val="1401631217"/>
        <w:rPr>
          <w:rFonts w:eastAsia="Times New Roman"/>
          <w:b/>
          <w:bCs/>
          <w:color w:val="000080"/>
        </w:rPr>
      </w:pPr>
      <w:r>
        <w:rPr>
          <w:rFonts w:eastAsia="Times New Roman"/>
          <w:b/>
          <w:bCs/>
          <w:color w:val="000080"/>
        </w:rPr>
        <w:t xml:space="preserve">208-modda. Kafilning yozma majburiyatni bajarmasligi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Kafilning yozma majburiyatni bajarmasligi, oldini olish uchun shaxsiy kafolat qo‘llanilgan harakatlar ayblanuvchi </w:t>
      </w:r>
      <w:r>
        <w:rPr>
          <w:rFonts w:eastAsia="Times New Roman"/>
          <w:color w:val="000000"/>
        </w:rPr>
        <w:t xml:space="preserve">tomonidan sodir etilishiga olib kelgan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bo‘ladi. </w:t>
      </w:r>
    </w:p>
    <w:p w:rsidR="00000000" w:rsidRDefault="001A54AD">
      <w:pPr>
        <w:shd w:val="clear" w:color="auto" w:fill="FFFFFF"/>
        <w:spacing w:before="120" w:after="60"/>
        <w:ind w:firstLine="851"/>
        <w:jc w:val="both"/>
        <w:divId w:val="1962490104"/>
        <w:rPr>
          <w:rFonts w:eastAsia="Times New Roman"/>
          <w:b/>
          <w:bCs/>
          <w:color w:val="000080"/>
        </w:rPr>
      </w:pPr>
      <w:r>
        <w:rPr>
          <w:rFonts w:eastAsia="Times New Roman"/>
          <w:b/>
          <w:bCs/>
          <w:color w:val="000080"/>
        </w:rPr>
        <w:t xml:space="preserve">209-modda. Davlat mukofotlariga nisbatan qonunga xilof harakatlar qilish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Orden, medal, faxriy unvonn</w:t>
      </w:r>
      <w:r>
        <w:rPr>
          <w:rFonts w:eastAsia="Times New Roman"/>
          <w:color w:val="000000"/>
        </w:rPr>
        <w:t xml:space="preserve">ing ko‘krakka taqiladigan nishonini qonunga xilof ravishda taqib yurish, sotib olish, sotish, ayirboshlash yoki birovga boshqacha tarzda haq evaziga berish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uch baravarigacha miqdorda jarima solishga sabab bo</w:t>
      </w:r>
      <w:r>
        <w:rPr>
          <w:rFonts w:eastAsia="Times New Roman"/>
          <w:color w:val="000000"/>
        </w:rPr>
        <w:t xml:space="preserve">‘ladi. </w:t>
      </w:r>
    </w:p>
    <w:p w:rsidR="00000000" w:rsidRDefault="001A54AD">
      <w:pPr>
        <w:shd w:val="clear" w:color="auto" w:fill="FFFFFF"/>
        <w:spacing w:before="120" w:after="60"/>
        <w:ind w:firstLine="851"/>
        <w:jc w:val="both"/>
        <w:divId w:val="205529798"/>
        <w:rPr>
          <w:rFonts w:eastAsia="Times New Roman"/>
          <w:b/>
          <w:bCs/>
          <w:color w:val="000080"/>
        </w:rPr>
      </w:pPr>
      <w:r>
        <w:rPr>
          <w:rFonts w:eastAsia="Times New Roman"/>
          <w:b/>
          <w:bCs/>
          <w:color w:val="000080"/>
        </w:rPr>
        <w:t>209</w:t>
      </w:r>
      <w:r>
        <w:rPr>
          <w:rFonts w:eastAsia="Times New Roman"/>
          <w:b/>
          <w:bCs/>
          <w:color w:val="000080"/>
          <w:vertAlign w:val="superscript"/>
        </w:rPr>
        <w:t>1</w:t>
      </w:r>
      <w:r>
        <w:rPr>
          <w:rFonts w:eastAsia="Times New Roman"/>
          <w:b/>
          <w:bCs/>
          <w:color w:val="000080"/>
        </w:rPr>
        <w:t xml:space="preserve">-modda. Vazirliklar, idoralar va tashkilotlar xodimlarining formali kiyim-boshini qonunga xilof ravishda kiyib yurish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Formali kiyim-bosh kiyib yurishi nazarda tutilgan vazirliklar, idoralar va tashkilotlar harbiy xizmatchilari hamda xodimlarin</w:t>
      </w:r>
      <w:r>
        <w:rPr>
          <w:rFonts w:eastAsia="Times New Roman"/>
          <w:color w:val="000000"/>
        </w:rPr>
        <w:t xml:space="preserve">ing tasdiqlangan namunadagi harbiy, idoraviy va maxsus formali kiyim-boshini bunday huquqqa ega bo‘lmagan shaxslar tomonidan kiyib yurish,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formali kiyim-boshni musodara qilib, bazaviy hisoblash miqdorining ikki baravaridan besh baravarigacha miqdorda ja</w:t>
      </w:r>
      <w:r>
        <w:rPr>
          <w:rFonts w:eastAsia="Times New Roman"/>
          <w:color w:val="000000"/>
        </w:rPr>
        <w:t>rima solishga sabab bo‘ladi.</w:t>
      </w:r>
    </w:p>
    <w:p w:rsidR="00000000" w:rsidRDefault="001A54AD">
      <w:pPr>
        <w:shd w:val="clear" w:color="auto" w:fill="FFFFFF"/>
        <w:spacing w:before="120" w:after="60"/>
        <w:ind w:firstLine="851"/>
        <w:jc w:val="both"/>
        <w:divId w:val="309753944"/>
        <w:rPr>
          <w:rFonts w:eastAsia="Times New Roman"/>
          <w:b/>
          <w:bCs/>
          <w:color w:val="000080"/>
        </w:rPr>
      </w:pPr>
      <w:r>
        <w:rPr>
          <w:rFonts w:eastAsia="Times New Roman"/>
          <w:b/>
          <w:bCs/>
          <w:color w:val="000080"/>
        </w:rPr>
        <w:t>210-modda. Qamoqda saqlash joylarida, jazoni ijro etish muassasalarida, maxsus davolash-oldini olish yoki maxsus o‘quv-tarbiya muassasalarida saqlanayotgan shaxslarga taqiqlangan narsalarni berish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Qamoqda saqlash joylarida, jaz</w:t>
      </w:r>
      <w:r>
        <w:rPr>
          <w:rFonts w:eastAsia="Times New Roman"/>
          <w:color w:val="000000"/>
        </w:rPr>
        <w:t>oni ijro etish muassasalarida, maxsus davolash-oldini olish yoki maxsus o‘quv-tarbiya muassasalarida saqlanayotgan shaxslarga berilishi taqiqlangan narsalarni ko‘zdan kechirishdan yashirib berish yoki boshqa har qanday usul bilan berishga urinish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berish </w:t>
      </w:r>
      <w:r>
        <w:rPr>
          <w:rFonts w:eastAsia="Times New Roman"/>
          <w:color w:val="000000"/>
        </w:rPr>
        <w:t xml:space="preserve">taqiqlangan ashyolarni musodara qilib, bazaviy hisoblash miqdorining ikkidan bir qismidan bir baravarigacha miqdorda jarima solishga sabab bo‘ladi. </w:t>
      </w:r>
    </w:p>
    <w:p w:rsidR="00000000" w:rsidRDefault="001A54AD">
      <w:pPr>
        <w:shd w:val="clear" w:color="auto" w:fill="FFFFFF"/>
        <w:spacing w:before="120" w:after="60"/>
        <w:ind w:firstLine="851"/>
        <w:jc w:val="both"/>
        <w:divId w:val="1821194155"/>
        <w:rPr>
          <w:rFonts w:eastAsia="Times New Roman"/>
          <w:b/>
          <w:bCs/>
          <w:color w:val="000080"/>
        </w:rPr>
      </w:pPr>
      <w:r>
        <w:rPr>
          <w:rFonts w:eastAsia="Times New Roman"/>
          <w:b/>
          <w:bCs/>
          <w:color w:val="000080"/>
        </w:rPr>
        <w:t>210</w:t>
      </w:r>
      <w:r>
        <w:rPr>
          <w:rFonts w:eastAsia="Times New Roman"/>
          <w:b/>
          <w:bCs/>
          <w:color w:val="000080"/>
          <w:vertAlign w:val="superscript"/>
        </w:rPr>
        <w:t>1</w:t>
      </w:r>
      <w:r>
        <w:rPr>
          <w:rFonts w:eastAsia="Times New Roman"/>
          <w:b/>
          <w:bCs/>
          <w:color w:val="000080"/>
        </w:rPr>
        <w:t>-modda. O‘ta muhim va toifalangan obyektlarga kirish-chiqish rejimini buzish yoki ushbu obyektlarning q</w:t>
      </w:r>
      <w:r>
        <w:rPr>
          <w:rFonts w:eastAsia="Times New Roman"/>
          <w:b/>
          <w:bCs/>
          <w:color w:val="000080"/>
        </w:rPr>
        <w:t xml:space="preserve">o‘riqlanishini ta’minlashga doir majburiyatlarni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O‘ta muhim va toifalangan obyektlarga kirish-chiqish rejimini buzish, ya’ni tegishli ruxsatnomasiz o‘ta muhim va toifalangan obyektlarga shaxsning o‘zboshimchalik bilan kirishi, ushbu obyektlard</w:t>
      </w:r>
      <w:r>
        <w:rPr>
          <w:rFonts w:eastAsia="Times New Roman"/>
          <w:color w:val="000000"/>
        </w:rPr>
        <w:t xml:space="preserve">a transport vositalarining harakatlanishi yoki mol-mulkning joyini o‘zgartirish,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baravaridan besh baravarigacha miqdorda jarima solishga sabab bo</w:t>
      </w:r>
      <w:r>
        <w:rPr>
          <w:rFonts w:eastAsia="Times New Roman"/>
          <w:color w:val="000000"/>
        </w:rPr>
        <w:t xml:space="preserve">‘ladi.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O‘ta muhim va toifalangan obyektlarning qo‘riqlanishini ta’minlashga doir majburiyatlarni korxonalar, muassasalar va tashkilotlarning ularni bajarishga mas’ul bo‘lgan mansabdor shaxslari tomonidan bajarilmasligi,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w:t>
      </w:r>
      <w:r>
        <w:rPr>
          <w:rFonts w:eastAsia="Times New Roman"/>
          <w:color w:val="000000"/>
        </w:rPr>
        <w:t xml:space="preserve">n besh baravaridan o‘ttiz baravarigacha miqdorda jarima solishga yoki o‘n besh sutkagacha ma’muriy qamoqqa olishga sabab bo‘ladi. </w:t>
      </w:r>
    </w:p>
    <w:p w:rsidR="00000000" w:rsidRDefault="001A54AD">
      <w:pPr>
        <w:shd w:val="clear" w:color="auto" w:fill="FFFFFF"/>
        <w:spacing w:before="120" w:after="60"/>
        <w:ind w:firstLine="851"/>
        <w:jc w:val="both"/>
        <w:divId w:val="800998109"/>
        <w:rPr>
          <w:rFonts w:eastAsia="Times New Roman"/>
          <w:b/>
          <w:bCs/>
          <w:color w:val="000080"/>
        </w:rPr>
      </w:pPr>
      <w:r>
        <w:rPr>
          <w:rFonts w:eastAsia="Times New Roman"/>
          <w:b/>
          <w:bCs/>
          <w:color w:val="000080"/>
        </w:rPr>
        <w:t xml:space="preserve">211-modda. Yong‘in xavfsizligi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Korxonalarda, muassasalarda, tashkilotlarda, jamoat joylarida, omborxona binolarida, yotoqxonalar va turar joylarda, shuningdek tegishli obyektlarni loyihalashtirish, qurish va qayta qurish chog‘ida yong‘in xavfsizligi qoidalarini buzish yoki yong‘inga qar</w:t>
      </w:r>
      <w:r>
        <w:rPr>
          <w:rFonts w:eastAsia="Times New Roman"/>
          <w:color w:val="000000"/>
        </w:rPr>
        <w:t xml:space="preserve">shi inventarlar, uskunalar, yong‘inni aniqlash va o‘chirishning avtomat vositalaridan foydalanish va ularni saqlash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w:t>
      </w:r>
      <w:r>
        <w:rPr>
          <w:rFonts w:eastAsia="Times New Roman"/>
          <w:color w:val="000000"/>
        </w:rPr>
        <w:t>n yetti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w:t>
      </w:r>
      <w:r>
        <w:rPr>
          <w:rFonts w:eastAsia="Times New Roman"/>
          <w:color w:val="000000"/>
        </w:rPr>
        <w:t>cha, mansabdor shaxslarga esa — yetti baravaridan 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84" w:anchor="-200762" w:history="1">
        <w:r>
          <w:rPr>
            <w:rFonts w:eastAsia="Times New Roman"/>
            <w:color w:val="008080"/>
          </w:rPr>
          <w:t xml:space="preserve">birinchi qismida </w:t>
        </w:r>
      </w:hyperlink>
      <w:r>
        <w:rPr>
          <w:rFonts w:eastAsia="Times New Roman"/>
          <w:color w:val="000000"/>
        </w:rPr>
        <w:t>nazarda tutilgan huquqbuzarlikni sodir etish, agar yong</w:t>
      </w:r>
      <w:r>
        <w:rPr>
          <w:rFonts w:eastAsia="Times New Roman"/>
          <w:color w:val="000000"/>
        </w:rPr>
        <w:t>‘in chiqishiga olib kelgan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yetti baravarigacha, mansabdor shaxslarga esa — o‘n besh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Shaxsning ehtiyotsizligi yoki</w:t>
      </w:r>
      <w:r>
        <w:rPr>
          <w:rFonts w:eastAsia="Times New Roman"/>
          <w:color w:val="000000"/>
        </w:rPr>
        <w:t xml:space="preserve"> yong‘in xavfsizligi qoidalarini buzganligi tufayli uy-joy fondida odamlarning sog‘lig‘iga zarar yetishi yoxud o‘zganing mol-mulki shikastlanishi yoki uning yo‘q qilinishi bilan bog‘liq bo‘lmagan tarzda yong‘in sodir bo‘lganda mazkur shaxs yong‘in xavfsizl</w:t>
      </w:r>
      <w:r>
        <w:rPr>
          <w:rFonts w:eastAsia="Times New Roman"/>
          <w:color w:val="000000"/>
        </w:rPr>
        <w:t>igi qoidalarini buzganlik uchun ma’muriy javobgarlikdan ozod qilinadi.</w:t>
      </w:r>
    </w:p>
    <w:p w:rsidR="00000000" w:rsidRDefault="001A54AD">
      <w:pPr>
        <w:shd w:val="clear" w:color="auto" w:fill="FFFFFF"/>
        <w:spacing w:before="120" w:after="60"/>
        <w:ind w:firstLine="851"/>
        <w:jc w:val="both"/>
        <w:divId w:val="765275032"/>
        <w:rPr>
          <w:rFonts w:eastAsia="Times New Roman"/>
          <w:b/>
          <w:bCs/>
          <w:color w:val="000080"/>
        </w:rPr>
      </w:pPr>
      <w:r>
        <w:rPr>
          <w:rFonts w:eastAsia="Times New Roman"/>
          <w:b/>
          <w:bCs/>
          <w:color w:val="000080"/>
        </w:rPr>
        <w:t>212-modda. Texnik reglamentlarga yoki standartlarning majburiy talablariga rioya etmaslik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Xo‘jalik faoliyati subyektlarining texnik reglamentlarga yoki standartlarning majburiy talablar</w:t>
      </w:r>
      <w:r>
        <w:rPr>
          <w:rFonts w:eastAsia="Times New Roman"/>
          <w:color w:val="000000"/>
        </w:rPr>
        <w:t xml:space="preserve">iga rioya etmasligi;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ikki baravarigacha, mansabdor shaxslarga esa — ikki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w:t>
      </w:r>
      <w:r>
        <w:rPr>
          <w:rFonts w:eastAsia="Times New Roman"/>
          <w:color w:val="000000"/>
        </w:rPr>
        <w:t>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ikki baravaridan uch baravarigacha, mansabdor shaxslarga esa — uch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Standart</w:t>
      </w:r>
      <w:r>
        <w:rPr>
          <w:rFonts w:eastAsia="Times New Roman"/>
          <w:color w:val="000000"/>
        </w:rPr>
        <w:t>lar va o‘lchov vositalarini nazorat qiluvchi davlat inspektorlarining tekshirilgan mahsulot texnik reglamentlarga yoki standartlarning majburiy talablariga nomuvofiq bo‘lgan hollarda uni ishlab chiqarishni taqiqlash yoki realizatsiya qilishni (yetkazib ber</w:t>
      </w:r>
      <w:r>
        <w:rPr>
          <w:rFonts w:eastAsia="Times New Roman"/>
          <w:color w:val="000000"/>
        </w:rPr>
        <w:t xml:space="preserve">ishni, sotishni), undan foydalanishni (uni ishlatishni) to‘xtatib qo‘yish to‘g‘risidagi ko‘rsatmalarini bajarmaslik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w:t>
      </w:r>
      <w:hyperlink r:id="rId185" w:anchor="-2258393" w:history="1">
        <w:r>
          <w:rPr>
            <w:rFonts w:eastAsia="Times New Roman"/>
            <w:color w:val="008080"/>
          </w:rPr>
          <w:t xml:space="preserve"> uchinchi qismida </w:t>
        </w:r>
      </w:hyperlink>
      <w:r>
        <w:rPr>
          <w:rFonts w:eastAsia="Times New Roman"/>
          <w:color w:val="000000"/>
        </w:rPr>
        <w:t xml:space="preserve">nazarda tutilgan huquqbuzarlikni ma’muriy jazo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baravaridan o‘n baravarigacha miqdorda jarima s</w:t>
      </w:r>
      <w:r>
        <w:rPr>
          <w:rFonts w:eastAsia="Times New Roman"/>
          <w:color w:val="000000"/>
        </w:rPr>
        <w:t>olishga sabab bo‘ladi.</w:t>
      </w:r>
    </w:p>
    <w:p w:rsidR="00000000" w:rsidRDefault="001A54AD">
      <w:pPr>
        <w:shd w:val="clear" w:color="auto" w:fill="FFFFFF"/>
        <w:spacing w:before="120" w:after="60"/>
        <w:ind w:firstLine="851"/>
        <w:jc w:val="both"/>
        <w:divId w:val="190921522"/>
        <w:rPr>
          <w:rFonts w:eastAsia="Times New Roman"/>
          <w:b/>
          <w:bCs/>
          <w:color w:val="000080"/>
        </w:rPr>
      </w:pPr>
      <w:r>
        <w:rPr>
          <w:rFonts w:eastAsia="Times New Roman"/>
          <w:b/>
          <w:bCs/>
          <w:color w:val="000080"/>
        </w:rPr>
        <w:t xml:space="preserve">213-modda. Metrologiya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Metrologiya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ikkidan bir qismidan bir baravarigacha, mansabdor shaxslarga esa — bir baravaridan uch baravarigacha miqdorda jari</w:t>
      </w:r>
      <w:r>
        <w:rPr>
          <w:rFonts w:eastAsia="Times New Roman"/>
          <w:color w:val="000000"/>
        </w:rPr>
        <w:t xml:space="preserve">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w:t>
      </w:r>
      <w:r>
        <w:rPr>
          <w:rFonts w:eastAsia="Times New Roman"/>
          <w:color w:val="000000"/>
        </w:rPr>
        <w:t xml:space="preserve"> baravaridan besh baravarigacha miqdorda jarima solishga sabab bo‘ladi. </w:t>
      </w:r>
    </w:p>
    <w:p w:rsidR="00000000" w:rsidRDefault="001A54AD">
      <w:pPr>
        <w:shd w:val="clear" w:color="auto" w:fill="FFFFFF"/>
        <w:spacing w:before="120" w:after="60"/>
        <w:ind w:firstLine="851"/>
        <w:jc w:val="both"/>
        <w:divId w:val="2067339048"/>
        <w:rPr>
          <w:rFonts w:eastAsia="Times New Roman"/>
          <w:b/>
          <w:bCs/>
          <w:color w:val="000080"/>
        </w:rPr>
      </w:pPr>
      <w:r>
        <w:rPr>
          <w:rFonts w:eastAsia="Times New Roman"/>
          <w:b/>
          <w:bCs/>
          <w:color w:val="000080"/>
        </w:rPr>
        <w:t>214-modda. Sertifikatlashtirish va muvofiqlikni baholash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Sertifikatlashtirish va muvofiqlikni baholash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w:t>
      </w:r>
      <w:r>
        <w:rPr>
          <w:rFonts w:eastAsia="Times New Roman"/>
          <w:color w:val="000000"/>
        </w:rPr>
        <w:t>varidan uch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w:t>
      </w:r>
      <w:r>
        <w:rPr>
          <w:rFonts w:eastAsia="Times New Roman"/>
          <w:color w:val="000000"/>
        </w:rPr>
        <w:t>rigacha, mansabdor shaxslarga esa —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Muvofiqlikni baholash qoidalarini muvofiqlikni baholash organlari tomonidan buzish, agar bu texnik reglamentlar talablariga javob bermaydigan mah</w:t>
      </w:r>
      <w:r>
        <w:rPr>
          <w:rFonts w:eastAsia="Times New Roman"/>
          <w:color w:val="000000"/>
        </w:rPr>
        <w:t>sulot chiqarilishiga yoki muvofiqlikni baholashni amalga oshirish uchun mahsulotni taqdim etgan jismoniy yoki yuridik shaxsga zarar yetkazilishiga, shu jumladan muvofiqlik sertifikatini berishni asossiz ravishda rad etganlik, muvofiqlik sertifikatining yox</w:t>
      </w:r>
      <w:r>
        <w:rPr>
          <w:rFonts w:eastAsia="Times New Roman"/>
          <w:color w:val="000000"/>
        </w:rPr>
        <w:t>ud muvofiqlik to‘g‘risidagi deklaratsiyaning amal qilishini asossiz ravishda to‘xtatib turganlik yoki tugatganlik natijasida foydaning boy berilishiga olib kelsa,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baravaridan qirq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uchinchi qismida nazarda tutilgan huquqbuzarlik ma’muriy jazo chorasi qo‘llanilganidan keyin bir yil davomida takr</w:t>
      </w:r>
      <w:r>
        <w:rPr>
          <w:rFonts w:eastAsia="Times New Roman"/>
          <w:color w:val="000000"/>
        </w:rPr>
        <w:t>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qirq baravaridan sakson baravarigacha miqdorda jarima solishga sabab bo‘ladi.</w:t>
      </w:r>
    </w:p>
    <w:p w:rsidR="00000000" w:rsidRDefault="001A54AD">
      <w:pPr>
        <w:shd w:val="clear" w:color="auto" w:fill="FFFFFF"/>
        <w:spacing w:before="120" w:after="60"/>
        <w:ind w:firstLine="851"/>
        <w:jc w:val="both"/>
        <w:divId w:val="1978993399"/>
        <w:rPr>
          <w:rFonts w:eastAsia="Times New Roman"/>
          <w:b/>
          <w:bCs/>
          <w:color w:val="000080"/>
        </w:rPr>
      </w:pPr>
      <w:r>
        <w:rPr>
          <w:rFonts w:eastAsia="Times New Roman"/>
          <w:b/>
          <w:bCs/>
          <w:color w:val="000080"/>
        </w:rPr>
        <w:t xml:space="preserve">215-modda. Davlat statistik hisobotlarini taqdim etish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shaxslarning davl</w:t>
      </w:r>
      <w:r>
        <w:rPr>
          <w:rFonts w:eastAsia="Times New Roman"/>
          <w:color w:val="000000"/>
        </w:rPr>
        <w:t>at statistika kuzatuvini olib borish uchun zarur bo‘lgan hisobot va boshqa ma’lumotlarni taqdim etmaslikda ifodalangan davlat statistika hisobotlarini taqdim etish tartibini buzishi, hisobot ma’lumotlarini buzib ko‘rsatishi yoki hisobotlarni taqdim etish m</w:t>
      </w:r>
      <w:r>
        <w:rPr>
          <w:rFonts w:eastAsia="Times New Roman"/>
          <w:color w:val="000000"/>
        </w:rPr>
        <w:t xml:space="preserve">uddatlarini buzishi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w:t>
      </w:r>
      <w:r>
        <w:rPr>
          <w:rFonts w:eastAsia="Times New Roman"/>
          <w:color w:val="000000"/>
        </w:rPr>
        <w:t>iy hisoblash miqdorining o‘n baravaridan o‘n besh baravarigacha miqdorda jarima solishga sabab bo‘ladi.</w:t>
      </w:r>
    </w:p>
    <w:p w:rsidR="00000000" w:rsidRDefault="001A54AD">
      <w:pPr>
        <w:shd w:val="clear" w:color="auto" w:fill="FFFFFF"/>
        <w:spacing w:before="120" w:after="60"/>
        <w:ind w:firstLine="851"/>
        <w:jc w:val="both"/>
        <w:divId w:val="1117069875"/>
        <w:rPr>
          <w:rFonts w:eastAsia="Times New Roman"/>
          <w:b/>
          <w:bCs/>
          <w:color w:val="000080"/>
        </w:rPr>
      </w:pPr>
      <w:r>
        <w:rPr>
          <w:rFonts w:eastAsia="Times New Roman"/>
          <w:b/>
          <w:bCs/>
          <w:color w:val="000080"/>
        </w:rPr>
        <w:t>215</w:t>
      </w:r>
      <w:r>
        <w:rPr>
          <w:rFonts w:eastAsia="Times New Roman"/>
          <w:b/>
          <w:bCs/>
          <w:color w:val="000080"/>
          <w:vertAlign w:val="superscript"/>
        </w:rPr>
        <w:t>1</w:t>
      </w:r>
      <w:r>
        <w:rPr>
          <w:rFonts w:eastAsia="Times New Roman"/>
          <w:b/>
          <w:bCs/>
          <w:color w:val="000080"/>
        </w:rPr>
        <w:t>-modda. Korxonaning moliya-xo‘jalik faoliyati to‘g‘risidagi materiallarni taqdim etish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Korxonalarning moliya-xo‘jalik faoliyati to‘</w:t>
      </w:r>
      <w:r>
        <w:rPr>
          <w:rFonts w:eastAsia="Times New Roman"/>
          <w:color w:val="000000"/>
        </w:rPr>
        <w:t>g‘risidagi materiallarni mansabdor shaxslar tomonidan to‘lovga qobiliyatsizlik to‘g‘risidagi ishlar bo‘yicha davlat organlariga taqdim etmaslik yoki vaqtida taqdim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uch baravaridan besh baravarigacha miqdorda jarima </w:t>
      </w:r>
      <w:r>
        <w:rPr>
          <w:rFonts w:eastAsia="Times New Roman"/>
          <w:color w:val="000000"/>
        </w:rPr>
        <w:t xml:space="preserve">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baravaridan o‘n baravarigacha miqdorda jarima solishga sabab bo‘ladi. </w:t>
      </w:r>
    </w:p>
    <w:p w:rsidR="00000000" w:rsidRDefault="001A54AD">
      <w:pPr>
        <w:shd w:val="clear" w:color="auto" w:fill="FFFFFF"/>
        <w:spacing w:before="120" w:after="60"/>
        <w:ind w:firstLine="851"/>
        <w:jc w:val="both"/>
        <w:divId w:val="19599196"/>
        <w:rPr>
          <w:rFonts w:eastAsia="Times New Roman"/>
          <w:b/>
          <w:bCs/>
          <w:color w:val="000080"/>
        </w:rPr>
      </w:pPr>
      <w:r>
        <w:rPr>
          <w:rFonts w:eastAsia="Times New Roman"/>
          <w:b/>
          <w:bCs/>
          <w:color w:val="000080"/>
        </w:rPr>
        <w:t>215</w:t>
      </w:r>
      <w:r>
        <w:rPr>
          <w:rFonts w:eastAsia="Times New Roman"/>
          <w:b/>
          <w:bCs/>
          <w:color w:val="000080"/>
          <w:vertAlign w:val="superscript"/>
        </w:rPr>
        <w:t>2</w:t>
      </w:r>
      <w:r>
        <w:rPr>
          <w:rFonts w:eastAsia="Times New Roman"/>
          <w:b/>
          <w:bCs/>
          <w:color w:val="000080"/>
        </w:rPr>
        <w:t>-modda. O‘zbekiston Respublikasi Hisob palatasining qonuniy faoliyatiga to‘sqinlik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Hisob palatasining ko‘rsatmalari va taqdimnomalarini bajarishdan bo‘yin tovlaganlikda yoki o‘z vaqtida bajarmaganlikda, ma’lumotlar bazasiga</w:t>
      </w:r>
      <w:r>
        <w:rPr>
          <w:rFonts w:eastAsia="Times New Roman"/>
          <w:color w:val="000000"/>
        </w:rPr>
        <w:t xml:space="preserve"> kirishga ruxsat bermaganlikda va axborot taqdim etmaganlikda, bila turib noto‘g‘ri ma’lumot taqdim etganlikda ifodalangan tarzda O‘zbekiston Respublikasi Hisob palatasining qonuniy faoliyatiga to‘sqinlik qilish, shuningdek O‘zbekiston Respublikasi Hisob p</w:t>
      </w:r>
      <w:r>
        <w:rPr>
          <w:rFonts w:eastAsia="Times New Roman"/>
          <w:color w:val="000000"/>
        </w:rPr>
        <w:t xml:space="preserve">alatasining faoliyatiga aralashganlik hamda uning mansabdor shaxslariga ularning zimmasiga yuklatilgan vazifalar va funksiyalarni qonuniy ravishda bajarishiga to‘sqinlik qilish maqsadida har qanday shaklda ta’sir ko‘rsatganlik,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w:t>
      </w:r>
      <w:r>
        <w:rPr>
          <w:rFonts w:eastAsia="Times New Roman"/>
          <w:color w:val="000000"/>
        </w:rPr>
        <w:t>viy hisoblash miqdorining besh baravaridan o‘n baravarigacha miqdorda jarima solishga sabab bo‘ladi.</w:t>
      </w:r>
    </w:p>
    <w:p w:rsidR="00000000" w:rsidRDefault="001A54AD">
      <w:pPr>
        <w:shd w:val="clear" w:color="auto" w:fill="FFFFFF"/>
        <w:spacing w:before="120" w:after="60"/>
        <w:ind w:firstLine="851"/>
        <w:jc w:val="both"/>
        <w:divId w:val="1089153390"/>
        <w:rPr>
          <w:rFonts w:eastAsia="Times New Roman"/>
          <w:b/>
          <w:bCs/>
          <w:color w:val="000080"/>
        </w:rPr>
      </w:pPr>
      <w:r>
        <w:rPr>
          <w:rFonts w:eastAsia="Times New Roman"/>
          <w:b/>
          <w:bCs/>
          <w:color w:val="000080"/>
        </w:rPr>
        <w:t>215</w:t>
      </w:r>
      <w:r>
        <w:rPr>
          <w:rFonts w:eastAsia="Times New Roman"/>
          <w:b/>
          <w:bCs/>
          <w:color w:val="000080"/>
          <w:vertAlign w:val="superscript"/>
        </w:rPr>
        <w:t>3</w:t>
      </w:r>
      <w:r>
        <w:rPr>
          <w:rFonts w:eastAsia="Times New Roman"/>
          <w:b/>
          <w:bCs/>
          <w:color w:val="000080"/>
        </w:rPr>
        <w:t xml:space="preserve">-modda. Soliq to‘lovchilarning majburiyatlari yuzaga kelganligi to‘g‘risida axborot taqdim etish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Soliq to‘lovchilarning majburiyatlar</w:t>
      </w:r>
      <w:r>
        <w:rPr>
          <w:rFonts w:eastAsia="Times New Roman"/>
          <w:color w:val="000000"/>
        </w:rPr>
        <w:t>i yuzaga kelganligi to‘g‘risida qonunchilikka muvofiq axborot taqdim etadigan organlar va tashkilotlarning mansabdor shaxslari tomonidan soliq to‘lovchilarning majburiyatlari yuzaga kelganligi to‘g‘risidagi axborotni taqdim etish tartibining ko‘rsatilgan a</w:t>
      </w:r>
      <w:r>
        <w:rPr>
          <w:rFonts w:eastAsia="Times New Roman"/>
          <w:color w:val="000000"/>
        </w:rPr>
        <w:t xml:space="preserve">xborotni taqdim etmaslikda, o‘z vaqtida taqdim etmaslikda yoki buzib ko‘rsatgan holda taqdim etishda ifodalangan buzilishi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yetti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w:t>
      </w:r>
      <w:r>
        <w:rPr>
          <w:rFonts w:eastAsia="Times New Roman"/>
          <w:color w:val="000000"/>
        </w:rPr>
        <w:t xml:space="preserve">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baravarigacha miqdorda jarima solishga sabab bo‘ladi.</w:t>
      </w:r>
    </w:p>
    <w:p w:rsidR="00000000" w:rsidRDefault="001A54AD">
      <w:pPr>
        <w:shd w:val="clear" w:color="auto" w:fill="FFFFFF"/>
        <w:spacing w:before="120" w:after="60"/>
        <w:ind w:firstLine="851"/>
        <w:jc w:val="both"/>
        <w:divId w:val="2093089426"/>
        <w:rPr>
          <w:rFonts w:eastAsia="Times New Roman"/>
          <w:b/>
          <w:bCs/>
          <w:color w:val="000080"/>
        </w:rPr>
      </w:pPr>
      <w:r>
        <w:rPr>
          <w:rFonts w:eastAsia="Times New Roman"/>
          <w:b/>
          <w:bCs/>
          <w:color w:val="000080"/>
        </w:rPr>
        <w:t>215</w:t>
      </w:r>
      <w:r>
        <w:rPr>
          <w:rFonts w:eastAsia="Times New Roman"/>
          <w:b/>
          <w:bCs/>
          <w:color w:val="000080"/>
          <w:vertAlign w:val="superscript"/>
        </w:rPr>
        <w:t>4</w:t>
      </w:r>
      <w:r>
        <w:rPr>
          <w:rFonts w:eastAsia="Times New Roman"/>
          <w:b/>
          <w:bCs/>
          <w:color w:val="000080"/>
        </w:rPr>
        <w:t>-modda. Arxiv ishi to‘g‘risidagi qonunchilik</w:t>
      </w:r>
      <w:r>
        <w:rPr>
          <w:rFonts w:eastAsia="Times New Roman"/>
          <w:b/>
          <w:bCs/>
          <w:color w:val="000080"/>
        </w:rPr>
        <w:t xml:space="preserve">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Arxiv hujjatlarini topshirishning, saqlashning, ulardan foydalanishning, xuddi shuningdek arxivlar va idoraviy arxivlar tomonidan xizmatlar ko‘rsatishning belgilangan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w:t>
      </w:r>
      <w:r>
        <w:rPr>
          <w:rFonts w:eastAsia="Times New Roman"/>
          <w:color w:val="000000"/>
        </w:rPr>
        <w:t xml:space="preserve">ikki baravarigacha, mansabdor shaxslar va xizmatchilarga esa — ikki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w:t>
      </w:r>
      <w:r>
        <w:rPr>
          <w:rFonts w:eastAsia="Times New Roman"/>
          <w:color w:val="000000"/>
        </w:rPr>
        <w:t>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 baravaridan besh baravarigacha, mansabdor shaxslar va xizmatchilarga esa — besh baravaridan o‘n baravarigacha miqdorda jarima solishga sabab bo‘ladi.</w:t>
      </w:r>
    </w:p>
    <w:p w:rsidR="00000000" w:rsidRDefault="001A54AD">
      <w:pPr>
        <w:shd w:val="clear" w:color="auto" w:fill="FFFFFF"/>
        <w:spacing w:before="120" w:after="60"/>
        <w:ind w:firstLine="851"/>
        <w:jc w:val="both"/>
        <w:divId w:val="609168674"/>
        <w:rPr>
          <w:rFonts w:eastAsia="Times New Roman"/>
          <w:b/>
          <w:bCs/>
          <w:color w:val="000080"/>
        </w:rPr>
      </w:pPr>
      <w:r>
        <w:rPr>
          <w:rFonts w:eastAsia="Times New Roman"/>
          <w:b/>
          <w:bCs/>
          <w:color w:val="000080"/>
        </w:rPr>
        <w:t>215</w:t>
      </w:r>
      <w:r>
        <w:rPr>
          <w:rFonts w:eastAsia="Times New Roman"/>
          <w:b/>
          <w:bCs/>
          <w:color w:val="000080"/>
          <w:vertAlign w:val="superscript"/>
        </w:rPr>
        <w:t>5</w:t>
      </w:r>
      <w:r>
        <w:rPr>
          <w:rFonts w:eastAsia="Times New Roman"/>
          <w:b/>
          <w:bCs/>
          <w:color w:val="000080"/>
        </w:rPr>
        <w:t>-modda. Davlat xizmatlari ko‘rsatish sohasidagi qo</w:t>
      </w:r>
      <w:r>
        <w:rPr>
          <w:rFonts w:eastAsia="Times New Roman"/>
          <w:b/>
          <w:bCs/>
          <w:color w:val="000080"/>
        </w:rPr>
        <w:t>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xizmatlari ko‘rsatish sohasidagi qonunchilikning arz qiluvchidan murojaatni qabul qilishni rad etganlikda, davlat xizmatlari ko‘rsatish chog‘ida murojaatlarni ko‘rib chiqish tartibini va muddatlarini buzganlikda, arz qiluvchidan qonunchilikda nazard</w:t>
      </w:r>
      <w:r>
        <w:rPr>
          <w:rFonts w:eastAsia="Times New Roman"/>
          <w:color w:val="000000"/>
        </w:rPr>
        <w:t xml:space="preserve">a tutilmagan hujjatlarni talab qilib olganlikda, davlat xizmatlari ko‘rsatish sohasidagi vakolatli davlat organining qonuniy talabini (topshirig‘ini) bajarmaganlikda ifodalangan tarzda buzilishi,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va xizmatchilarga bazaviy hisoblash </w:t>
      </w:r>
      <w:r>
        <w:rPr>
          <w:rFonts w:eastAsia="Times New Roman"/>
          <w:color w:val="000000"/>
        </w:rPr>
        <w:t xml:space="preserve">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va xizmatchilarga bazaviy</w:t>
      </w:r>
      <w:r>
        <w:rPr>
          <w:rFonts w:eastAsia="Times New Roman"/>
          <w:color w:val="000000"/>
        </w:rPr>
        <w:t xml:space="preserve"> hisoblash miqdorining besh baravaridan o‘n baravarigacha miqdorda jarima solishga sabab bo‘ladi.</w:t>
      </w:r>
    </w:p>
    <w:p w:rsidR="00000000" w:rsidRDefault="001A54AD">
      <w:pPr>
        <w:shd w:val="clear" w:color="auto" w:fill="FFFFFF"/>
        <w:spacing w:before="120" w:after="60"/>
        <w:ind w:firstLine="851"/>
        <w:jc w:val="both"/>
        <w:divId w:val="254242465"/>
        <w:rPr>
          <w:rFonts w:eastAsia="Times New Roman"/>
          <w:b/>
          <w:bCs/>
          <w:color w:val="000080"/>
        </w:rPr>
      </w:pPr>
      <w:r>
        <w:rPr>
          <w:rFonts w:eastAsia="Times New Roman"/>
          <w:b/>
          <w:bCs/>
          <w:color w:val="000080"/>
        </w:rPr>
        <w:t>215</w:t>
      </w:r>
      <w:r>
        <w:rPr>
          <w:rFonts w:eastAsia="Times New Roman"/>
          <w:b/>
          <w:bCs/>
          <w:color w:val="000080"/>
          <w:vertAlign w:val="superscript"/>
        </w:rPr>
        <w:t>6</w:t>
      </w:r>
      <w:r>
        <w:rPr>
          <w:rFonts w:eastAsia="Times New Roman"/>
          <w:b/>
          <w:bCs/>
          <w:color w:val="000080"/>
        </w:rPr>
        <w:t>-modda. O‘zbekiston Respublikasi Davlat aktivlarini boshqarish agentligi organlarining davlat mulki obyektlari to‘g‘risidagi ma’lumotlarni kiritish haqida</w:t>
      </w:r>
      <w:r>
        <w:rPr>
          <w:rFonts w:eastAsia="Times New Roman"/>
          <w:b/>
          <w:bCs/>
          <w:color w:val="000080"/>
        </w:rPr>
        <w:t xml:space="preserve">gi taqdimnomalarini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Davlat aktivlarini boshqarish agentligi organlarining davlat mulki obyektlari, shu jumladan xorijdagi davlat mulki obyektlari to‘g‘risidagi ma’lumotlarni kiritish haqidagi taqdimnomalarini bajarmasl</w:t>
      </w:r>
      <w:r>
        <w:rPr>
          <w:rFonts w:eastAsia="Times New Roman"/>
          <w:color w:val="000000"/>
        </w:rPr>
        <w:t xml:space="preserve">ik yoki ma’lumotlarning to‘liqligini ta’minlamaslik,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w:t>
      </w:r>
      <w:r>
        <w:rPr>
          <w:rFonts w:eastAsia="Times New Roman"/>
          <w:color w:val="000000"/>
        </w:rPr>
        <w:t xml:space="preserve">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besh baravaridan o‘n baravarigacha miqdorda jarima solishga sabab bo‘ladi.</w:t>
      </w:r>
    </w:p>
    <w:p w:rsidR="00000000" w:rsidRDefault="001A54AD">
      <w:pPr>
        <w:shd w:val="clear" w:color="auto" w:fill="FFFFFF"/>
        <w:spacing w:before="120" w:after="60"/>
        <w:ind w:firstLine="851"/>
        <w:jc w:val="both"/>
        <w:divId w:val="836767168"/>
        <w:rPr>
          <w:rFonts w:eastAsia="Times New Roman"/>
          <w:b/>
          <w:bCs/>
          <w:color w:val="000080"/>
        </w:rPr>
      </w:pPr>
      <w:r>
        <w:rPr>
          <w:rFonts w:eastAsia="Times New Roman"/>
          <w:b/>
          <w:bCs/>
          <w:color w:val="000080"/>
        </w:rPr>
        <w:t>215</w:t>
      </w:r>
      <w:r>
        <w:rPr>
          <w:rFonts w:eastAsia="Times New Roman"/>
          <w:b/>
          <w:bCs/>
          <w:color w:val="000080"/>
          <w:vertAlign w:val="superscript"/>
        </w:rPr>
        <w:t>7</w:t>
      </w:r>
      <w:r>
        <w:rPr>
          <w:rFonts w:eastAsia="Times New Roman"/>
          <w:b/>
          <w:bCs/>
          <w:color w:val="000080"/>
        </w:rPr>
        <w:t>-modda. Davlat hokimiyati va boshqaruvi organlari faoliyatining ochiqligi to‘</w:t>
      </w:r>
      <w:r>
        <w:rPr>
          <w:rFonts w:eastAsia="Times New Roman"/>
          <w:b/>
          <w:bCs/>
          <w:color w:val="000080"/>
        </w:rPr>
        <w:t xml:space="preserve">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hokimiyati va boshqaruvi organlari faoliyatining ochiqligi to‘g‘risidagi qonunchilikni buzganlik (bundan ushbu Kodeksning 175</w:t>
      </w:r>
      <w:r>
        <w:rPr>
          <w:rFonts w:eastAsia="Times New Roman"/>
          <w:color w:val="000000"/>
          <w:vertAlign w:val="superscript"/>
        </w:rPr>
        <w:t>7</w:t>
      </w:r>
      <w:r>
        <w:rPr>
          <w:rFonts w:eastAsia="Times New Roman"/>
          <w:color w:val="000000"/>
        </w:rPr>
        <w:t xml:space="preserve"> va 229-moddalarida nazarda tutilgan hollar mustasno), jumladan Ochiq ma’lumotlar sifatida</w:t>
      </w:r>
      <w:r>
        <w:rPr>
          <w:rFonts w:eastAsia="Times New Roman"/>
          <w:color w:val="000000"/>
        </w:rPr>
        <w:t xml:space="preserve"> joylashtiriladigan, ijtimoiy ahamiyatga molik bo‘lgan ma’lumotlar ro‘yxatiga kiritilgan ma’lumotlarni e’lon qilmaganlik yoki to‘liq e’lon qilmaganlik, e’lon qilish muddatlariga va tartibiga rioya etmaganlik yoki ma’lumotlarni buzib ko‘rsatganlik,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w:t>
      </w:r>
      <w:r>
        <w:rPr>
          <w:rFonts w:eastAsia="Times New Roman"/>
          <w:color w:val="000000"/>
        </w:rPr>
        <w:t xml:space="preserve">dor shaxslarga bazaviy hisoblash miqdorining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w:t>
      </w:r>
      <w:r>
        <w:rPr>
          <w:rFonts w:eastAsia="Times New Roman"/>
          <w:color w:val="000000"/>
        </w:rPr>
        <w:t>xslarga bazaviy hisoblash miqdorining besh baravaridan o‘n baravarigacha miqdorda jarima solishga sabab bo‘ladi.</w:t>
      </w:r>
    </w:p>
    <w:p w:rsidR="00000000" w:rsidRDefault="001A54AD">
      <w:pPr>
        <w:shd w:val="clear" w:color="auto" w:fill="FFFFFF"/>
        <w:spacing w:before="120" w:after="60"/>
        <w:ind w:firstLine="851"/>
        <w:jc w:val="both"/>
        <w:divId w:val="361058017"/>
        <w:rPr>
          <w:rFonts w:eastAsia="Times New Roman"/>
          <w:b/>
          <w:bCs/>
          <w:color w:val="000080"/>
        </w:rPr>
      </w:pPr>
      <w:r>
        <w:rPr>
          <w:rStyle w:val="Strong"/>
          <w:rFonts w:eastAsia="Times New Roman"/>
          <w:color w:val="000080"/>
        </w:rPr>
        <w:t>215</w:t>
      </w:r>
      <w:r>
        <w:rPr>
          <w:rStyle w:val="Strong"/>
          <w:rFonts w:eastAsia="Times New Roman"/>
          <w:color w:val="000080"/>
          <w:vertAlign w:val="superscript"/>
        </w:rPr>
        <w:t>8</w:t>
      </w:r>
      <w:r>
        <w:rPr>
          <w:rStyle w:val="Strong"/>
          <w:rFonts w:eastAsia="Times New Roman"/>
          <w:color w:val="000080"/>
        </w:rPr>
        <w:t>-modda. Davlat mulkini ijaraga berish sohasidagi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mulkini belgilangan tartibda ijara shartnomasini tuzmasdan ijaraga berish, ijaraga olingan davlat mulkini qabul qilib olishda, ijara munosabatlarining obyekti hududiga kirishda va undan foydalanishda ijaraga oluvchiga asossiz ravishda to‘sqinlik qil</w:t>
      </w:r>
      <w:r>
        <w:rPr>
          <w:rFonts w:eastAsia="Times New Roman"/>
          <w:color w:val="000000"/>
        </w:rPr>
        <w:t>ish yoki ijaraga berilayotgan davlat mulkining parametrlari va sonini ijara shartnomasida noto‘g‘ri ko‘rsatgan holda davlat mulkini ijaraga berish,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besh baravaridan o‘n baravarigacha miqdorda jarima soli</w:t>
      </w:r>
      <w:r>
        <w:rPr>
          <w:rFonts w:eastAsia="Times New Roman"/>
          <w:color w:val="000000"/>
        </w:rPr>
        <w:t>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o‘n baravaridan o‘n besh baravarigacha miqdorda jarima solishga </w:t>
      </w:r>
      <w:r>
        <w:rPr>
          <w:rFonts w:eastAsia="Times New Roman"/>
          <w:color w:val="000000"/>
        </w:rPr>
        <w:t>sabab bo‘ladi.</w:t>
      </w:r>
    </w:p>
    <w:p w:rsidR="00000000" w:rsidRDefault="001A54AD">
      <w:pPr>
        <w:shd w:val="clear" w:color="auto" w:fill="FFFFFF"/>
        <w:spacing w:before="120" w:after="60"/>
        <w:ind w:firstLine="851"/>
        <w:jc w:val="both"/>
        <w:divId w:val="546643137"/>
        <w:rPr>
          <w:rFonts w:eastAsia="Times New Roman"/>
          <w:b/>
          <w:bCs/>
          <w:color w:val="000080"/>
        </w:rPr>
      </w:pPr>
      <w:r>
        <w:rPr>
          <w:rFonts w:eastAsia="Times New Roman"/>
          <w:b/>
          <w:bCs/>
          <w:color w:val="000080"/>
        </w:rPr>
        <w:t>216-modda. Kimoshdi savdosi yoki tanlovda qatnashish uchun berilgan talabnomalarni yashirish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aktivlari xususiylashtirilishi munosabati bilan yopiq tender tarzidagi kimoshdi savdosida yoki tanlovda qatnashish uchun berilgan talabnomala</w:t>
      </w:r>
      <w:r>
        <w:rPr>
          <w:rFonts w:eastAsia="Times New Roman"/>
          <w:color w:val="000000"/>
        </w:rPr>
        <w:t>rni yashirish, kimoshdi savdosi, tanlov natijalarini yakunlashda talabnomalarni hisobga olmaslik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yetti baravarigacha miqdorda jarima solishga sabab bo‘ladi. </w:t>
      </w:r>
    </w:p>
    <w:p w:rsidR="00000000" w:rsidRDefault="001A54AD">
      <w:pPr>
        <w:shd w:val="clear" w:color="auto" w:fill="FFFFFF"/>
        <w:spacing w:before="120" w:after="60"/>
        <w:ind w:firstLine="851"/>
        <w:jc w:val="both"/>
        <w:divId w:val="982739944"/>
        <w:rPr>
          <w:rFonts w:eastAsia="Times New Roman"/>
          <w:b/>
          <w:bCs/>
          <w:color w:val="000080"/>
        </w:rPr>
      </w:pPr>
      <w:r>
        <w:rPr>
          <w:rFonts w:eastAsia="Times New Roman"/>
          <w:b/>
          <w:bCs/>
          <w:color w:val="000080"/>
        </w:rPr>
        <w:t>217-modda. Matbaa va shtempe</w:t>
      </w:r>
      <w:r>
        <w:rPr>
          <w:rFonts w:eastAsia="Times New Roman"/>
          <w:b/>
          <w:bCs/>
          <w:color w:val="000080"/>
        </w:rPr>
        <w:t xml:space="preserve">l-gravyorlik korxonalarini ochish hamda ularning faoliyat olib borishi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Matbaa va shtempel-gravyorlik korxonalari va ustaxonalarini ochish va ularning faoliyat olib borishi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w:t>
      </w:r>
      <w:r>
        <w:rPr>
          <w:rFonts w:eastAsia="Times New Roman"/>
          <w:color w:val="000000"/>
        </w:rPr>
        <w:t xml:space="preserve">dorining uchdan bir qismidan bir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Matbaa uskunalari, harflar, matritsalar, muhrlar va shtamplarni qo‘lga kiritish, sotish, foydalanish, hisobga olish va saqlash qoidalariga rioya etish uchun mas’ul bo‘l</w:t>
      </w:r>
      <w:r>
        <w:rPr>
          <w:rFonts w:eastAsia="Times New Roman"/>
          <w:color w:val="000000"/>
        </w:rPr>
        <w:t xml:space="preserve">gan shaxslarning bu qoidalarni buzishi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qismidan bir baravarigacha miqdorda jarima solishga sabab bo‘ladi. </w:t>
      </w:r>
    </w:p>
    <w:p w:rsidR="00000000" w:rsidRDefault="001A54AD">
      <w:pPr>
        <w:shd w:val="clear" w:color="auto" w:fill="FFFFFF"/>
        <w:spacing w:before="120" w:after="60"/>
        <w:ind w:firstLine="851"/>
        <w:jc w:val="both"/>
        <w:divId w:val="1386683004"/>
        <w:rPr>
          <w:rFonts w:eastAsia="Times New Roman"/>
          <w:b/>
          <w:bCs/>
          <w:color w:val="000080"/>
        </w:rPr>
      </w:pPr>
      <w:r>
        <w:rPr>
          <w:rFonts w:eastAsia="Times New Roman"/>
          <w:b/>
          <w:bCs/>
          <w:color w:val="000080"/>
        </w:rPr>
        <w:t xml:space="preserve">218-modda. Ommaviy axborot vositalari mahsulotlarini qonunga xilof ravishda tayyorlash va tarqatish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Ommaviy axborot vositalarining mahsulotlarini belgilangan tartibda ro‘yxatdan o‘tkazmasdan yoki ularni chiqarishni yoxud nashr etishni to‘xtatish to‘g‘risi</w:t>
      </w:r>
      <w:r>
        <w:rPr>
          <w:rFonts w:eastAsia="Times New Roman"/>
          <w:color w:val="000000"/>
        </w:rPr>
        <w:t xml:space="preserve">da qaror qabul qilingandan keyin qonunga xilof ravishda tayyorlash va tarqatish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bosma yoki boshqa mahsulotlarni musodara qilib, bazaviy hisoblash miqdorining uch baravaridan besh baravarigacha miqdorda jarima solishga sabab bo‘ladi. </w:t>
      </w:r>
    </w:p>
    <w:p w:rsidR="00000000" w:rsidRDefault="001A54AD">
      <w:pPr>
        <w:shd w:val="clear" w:color="auto" w:fill="FFFFFF"/>
        <w:spacing w:before="120" w:after="60"/>
        <w:ind w:firstLine="851"/>
        <w:jc w:val="both"/>
        <w:divId w:val="93406379"/>
        <w:rPr>
          <w:rFonts w:eastAsia="Times New Roman"/>
          <w:b/>
          <w:bCs/>
          <w:color w:val="000080"/>
        </w:rPr>
      </w:pPr>
      <w:r>
        <w:rPr>
          <w:rFonts w:eastAsia="Times New Roman"/>
          <w:b/>
          <w:bCs/>
          <w:color w:val="000080"/>
        </w:rPr>
        <w:t>219-modda. Qimmatba</w:t>
      </w:r>
      <w:r>
        <w:rPr>
          <w:rFonts w:eastAsia="Times New Roman"/>
          <w:b/>
          <w:bCs/>
          <w:color w:val="000080"/>
        </w:rPr>
        <w:t xml:space="preserve">ho metallar va qimmatbaho toshlar to‘g‘risidagi qonunchilikni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Qimmatbaho metallar va qimmatbaho toshlarni yoki tarkibida shunday metall hamda toshlar bo‘lgan buyumlarni ishlab chiqarish, qayta ishlash, ulardan foydalanish chog‘ida qabul qilib olish</w:t>
      </w:r>
      <w:r>
        <w:rPr>
          <w:rFonts w:eastAsia="Times New Roman"/>
          <w:color w:val="000000"/>
        </w:rPr>
        <w:t>, sarflash, hisobga olish, saqlash, ularning parchalari va chiqindilarini to‘plash hamda Davlat fondiga topshirish qoidalarini, shuningdek qimmatbaho metallardan va qimmatbaho toshlardan yasalgan zargarlik hamda boshqa buyumlarning asillik darajasini aniql</w:t>
      </w:r>
      <w:r>
        <w:rPr>
          <w:rFonts w:eastAsia="Times New Roman"/>
          <w:color w:val="000000"/>
        </w:rPr>
        <w:t xml:space="preserve">ash va ularni tamg‘alash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o‘ttiz baravaridan ellik baravarigacha miqdorda jarima solishga sabab bo‘ladi.</w:t>
      </w:r>
    </w:p>
    <w:p w:rsidR="00000000" w:rsidRDefault="001A54AD">
      <w:pPr>
        <w:shd w:val="clear" w:color="auto" w:fill="FFFFFF"/>
        <w:spacing w:before="120" w:after="60"/>
        <w:ind w:firstLine="851"/>
        <w:jc w:val="both"/>
        <w:divId w:val="1904095322"/>
        <w:rPr>
          <w:rFonts w:eastAsia="Times New Roman"/>
          <w:b/>
          <w:bCs/>
          <w:color w:val="000080"/>
        </w:rPr>
      </w:pPr>
      <w:r>
        <w:rPr>
          <w:rFonts w:eastAsia="Times New Roman"/>
          <w:b/>
          <w:bCs/>
          <w:color w:val="000080"/>
        </w:rPr>
        <w:t>219</w:t>
      </w:r>
      <w:r>
        <w:rPr>
          <w:rFonts w:eastAsia="Times New Roman"/>
          <w:b/>
          <w:bCs/>
          <w:color w:val="000080"/>
          <w:vertAlign w:val="superscript"/>
        </w:rPr>
        <w:t>1</w:t>
      </w:r>
      <w:r>
        <w:rPr>
          <w:rFonts w:eastAsia="Times New Roman"/>
          <w:b/>
          <w:bCs/>
          <w:color w:val="000080"/>
        </w:rPr>
        <w:t>-modda. Rangli metallarni, ularning parchalari va rezgi-chiqitlarini, shuning</w:t>
      </w:r>
      <w:r>
        <w:rPr>
          <w:rFonts w:eastAsia="Times New Roman"/>
          <w:b/>
          <w:bCs/>
          <w:color w:val="000080"/>
        </w:rPr>
        <w:t xml:space="preserve">dek qora metall parchalari va rezgi-chiqitlarini tayyorlash, olish, ulardan foydalanish hamda ularni sotish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Qimmatbaho metallar sirasiga kirmaydigan rangli metallarni, ularning parchalari va rezgi-chiqitlarini, shuningdek qora metall pa</w:t>
      </w:r>
      <w:r>
        <w:rPr>
          <w:rFonts w:eastAsia="Times New Roman"/>
          <w:color w:val="000000"/>
        </w:rPr>
        <w:t xml:space="preserve">rchalari va rezgi-chiqitlarini tayyorlash, olish, ulardan foydalanish hamda ularni sotish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rangli metallarni, ularning parchalari va rezgi-chiqitlarini, shuningdek qora metall parchalari va rezgi-chiqitlarini musodara qilib, fuqarolar</w:t>
      </w:r>
      <w:r>
        <w:rPr>
          <w:rFonts w:eastAsia="Times New Roman"/>
          <w:color w:val="000000"/>
        </w:rPr>
        <w:t>ga bazaviy hisoblash miqdorining o‘n baravaridan o‘n besh baravarigacha, mansabdor shaxslarga esa — o‘n besh baravaridan ellik baravarigacha miqdorda jarima solishga sabab bo‘ladi.</w:t>
      </w:r>
    </w:p>
    <w:p w:rsidR="00000000" w:rsidRDefault="001A54AD">
      <w:pPr>
        <w:shd w:val="clear" w:color="auto" w:fill="FFFFFF"/>
        <w:spacing w:before="120" w:after="60"/>
        <w:ind w:firstLine="851"/>
        <w:jc w:val="both"/>
        <w:divId w:val="1964186069"/>
        <w:rPr>
          <w:rFonts w:eastAsia="Times New Roman"/>
          <w:b/>
          <w:bCs/>
          <w:color w:val="000080"/>
        </w:rPr>
      </w:pPr>
      <w:r>
        <w:rPr>
          <w:rFonts w:eastAsia="Times New Roman"/>
          <w:b/>
          <w:bCs/>
          <w:color w:val="000080"/>
        </w:rPr>
        <w:t>220-modda. Qurolning va uning o‘q-dorilarining muomalada bo‘lishi qoidalari</w:t>
      </w:r>
      <w:r>
        <w:rPr>
          <w:rFonts w:eastAsia="Times New Roman"/>
          <w:b/>
          <w:bCs/>
          <w:color w:val="000080"/>
        </w:rPr>
        <w:t>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Ichki ishlar organlarining tegishli ruxsatnomasiga ega bo‘lgan jismoniy shaxslarning fuqaroviy, mukofot tarzida berilgan, kolleksiyalash, ko‘rgazmaga qo‘yish uchun mo‘ljallangan qurolni va uning o‘q-dorilarini realizatsiya qilish, olish, saqlash,</w:t>
      </w:r>
      <w:r>
        <w:rPr>
          <w:rFonts w:eastAsia="Times New Roman"/>
          <w:color w:val="000000"/>
        </w:rPr>
        <w:t xml:space="preserve"> olib yurish, tashish, kolleksiyalash, ko‘rgazmaga qo‘yish qoidalarini buzishi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yetti baravarigacha miqdorda jarima solishga yoki haqini to‘lab shu qurolni va o‘q-dorilarni olib qo‘yishga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w:t>
      </w:r>
      <w:r>
        <w:rPr>
          <w:rFonts w:eastAsia="Times New Roman"/>
          <w:color w:val="000000"/>
        </w:rPr>
        <w:t xml:space="preserve">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qurolni va o‘q-dorilarni musodara qilib yoki musodara qilmay, bazaviy hisoblash miqdorining o‘n baravaridan o‘n besh baravarigacha miqdord</w:t>
      </w:r>
      <w:r>
        <w:rPr>
          <w:rFonts w:eastAsia="Times New Roman"/>
          <w:color w:val="000000"/>
        </w:rPr>
        <w:t>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Xizmat qurolini va uning o‘q-dorilarini saqlash, olib yurish hamda ulardan foydalanish qoidalarini xizmat qurolidan va uning o‘q-dorilaridan foydalanish huquqiga ega bo‘lgan davlat organlarining mansabdor shaxslari hamda ma</w:t>
      </w:r>
      <w:r>
        <w:rPr>
          <w:rFonts w:eastAsia="Times New Roman"/>
          <w:color w:val="000000"/>
        </w:rPr>
        <w:t>xsus xizmat vazifalariga ega bo‘lgan yuridik shaxslarning xodimlari tomonidan buzish, xuddi shuningdek qurolni va uning o‘q-dorilarini, o‘qotar qurolning asosiy qismlarini olish, berish, hisobga olish, realizatsiya qilish, tashish, saqlash, kolleksiyalash,</w:t>
      </w:r>
      <w:r>
        <w:rPr>
          <w:rFonts w:eastAsia="Times New Roman"/>
          <w:color w:val="000000"/>
        </w:rPr>
        <w:t xml:space="preserve"> ko‘rgazmaga qo‘yish qoidalarini ichki ishlar organlarining tegishli ruxsatnomalariga ega bo‘lgan yuridik shaxslarning qurol va uning o‘q-dorilari, o‘qotar qurolning asosiy qismlari but saqlanishini, ularning belgilangan tartibda berilishi-qabul qilib olin</w:t>
      </w:r>
      <w:r>
        <w:rPr>
          <w:rFonts w:eastAsia="Times New Roman"/>
          <w:color w:val="000000"/>
        </w:rPr>
        <w:t xml:space="preserve">ishini hamda hisobga olinishini ta’minlashga doir majburiyatlar o‘z zimmasiga yuklatilgan mas’ul xodimlari tomonidan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baravaridan o‘n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86" w:anchor="-6052057" w:history="1">
        <w:r>
          <w:rPr>
            <w:rFonts w:eastAsia="Times New Roman"/>
            <w:color w:val="008080"/>
          </w:rPr>
          <w:t>uchinchi qismida</w:t>
        </w:r>
      </w:hyperlink>
      <w:r>
        <w:rPr>
          <w:rFonts w:eastAsia="Times New Roman"/>
          <w:color w:val="000000"/>
        </w:rPr>
        <w:t xml:space="preserve"> nazarda tutilgan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baravaridan o‘n besh baravarigac</w:t>
      </w:r>
      <w:r>
        <w:rPr>
          <w:rFonts w:eastAsia="Times New Roman"/>
          <w:color w:val="000000"/>
        </w:rPr>
        <w:t>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Qurolni va uning o‘q-dorilarini, o‘qotar qurolning asosiy qismlarini qabul qilish, hisobga olish hamda sotish qoidalarini fuqaroviy va xizmat qurolini hamda uning o‘q-dorilarini realizatsiya qilishga doir litsenzi</w:t>
      </w:r>
      <w:r>
        <w:rPr>
          <w:rFonts w:eastAsia="Times New Roman"/>
          <w:color w:val="000000"/>
        </w:rPr>
        <w:t xml:space="preserve">yaga ega bo‘lgan yuridik shaxslarning mansabdor shaxslari tomonidan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Ichki ishlar organlarining tegishli ruxsatnomalari rasmiylashtirilgan fuqaroviy va xizmat</w:t>
      </w:r>
      <w:r>
        <w:rPr>
          <w:rFonts w:eastAsia="Times New Roman"/>
          <w:color w:val="000000"/>
        </w:rPr>
        <w:t xml:space="preserve"> quroliga tovushsiz o‘q uzish moslamalarini hamda tunda ko‘rish mo‘ljallagichlarini (bundan ov qilish uchun mo‘ljallagichlar mustasno) o‘rnatish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tovushsiz o‘q uzish moslamalarini va tunda ko‘rish mo‘ljallagichlarini musodara qilib, bazaviy hisoblash miq</w:t>
      </w:r>
      <w:r>
        <w:rPr>
          <w:rFonts w:eastAsia="Times New Roman"/>
          <w:color w:val="000000"/>
        </w:rPr>
        <w:t>dorining besh baravari miqdorida jarima solishga sabab bo‘ladi.</w:t>
      </w:r>
    </w:p>
    <w:p w:rsidR="00000000" w:rsidRDefault="001A54AD">
      <w:pPr>
        <w:shd w:val="clear" w:color="auto" w:fill="FFFFFF"/>
        <w:spacing w:before="120" w:after="60"/>
        <w:ind w:firstLine="851"/>
        <w:jc w:val="both"/>
        <w:divId w:val="274338437"/>
        <w:rPr>
          <w:rFonts w:eastAsia="Times New Roman"/>
          <w:b/>
          <w:bCs/>
          <w:color w:val="000080"/>
        </w:rPr>
      </w:pPr>
      <w:r>
        <w:rPr>
          <w:rFonts w:eastAsia="Times New Roman"/>
          <w:b/>
          <w:bCs/>
          <w:color w:val="000080"/>
        </w:rPr>
        <w:t>220</w:t>
      </w:r>
      <w:r>
        <w:rPr>
          <w:rFonts w:eastAsia="Times New Roman"/>
          <w:b/>
          <w:bCs/>
          <w:color w:val="000080"/>
          <w:vertAlign w:val="superscript"/>
        </w:rPr>
        <w:t>1</w:t>
      </w:r>
      <w:r>
        <w:rPr>
          <w:rFonts w:eastAsia="Times New Roman"/>
          <w:b/>
          <w:bCs/>
          <w:color w:val="000080"/>
        </w:rPr>
        <w:t>-modda. Qurolning qonunga xilof muomalasi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Pnevmatik, signal beruvchi, uloqtirish qurolini, o‘zini o‘zi himoya qilish qurolini ichki ishlar organlarining tegishli ruxsatnomalarisiz realizat</w:t>
      </w:r>
      <w:r>
        <w:rPr>
          <w:rFonts w:eastAsia="Times New Roman"/>
          <w:color w:val="000000"/>
        </w:rPr>
        <w:t>siya qilish, olish, saqlash, olib yurish, tashish, kolleksiyalash, ko‘rgazmaga qo‘yish, ulardan foydalanish, O‘zbekiston Respublikasi hududiga olib kirish yoki O‘zbekiston Respublikasi hududidan olib chiqish, shuningdek O‘zbekiston Respublikasi hududi orqa</w:t>
      </w:r>
      <w:r>
        <w:rPr>
          <w:rFonts w:eastAsia="Times New Roman"/>
          <w:color w:val="000000"/>
        </w:rPr>
        <w:t xml:space="preserve">li tranzit olib o‘tish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qurolni musodara qilib, fuqarolarga bazaviy hisoblash miqdorining o‘n besh baravaridan o‘ttiz baravarigacha, mansabdor shaxslarga esa — yigirma besh baravaridan ellik baravarigacha miqdorda jarima solishga yoki o‘n besh sutkagacha</w:t>
      </w:r>
      <w:r>
        <w:rPr>
          <w:rFonts w:eastAsia="Times New Roman"/>
          <w:color w:val="000000"/>
        </w:rPr>
        <w:t xml:space="preserve"> ma’muriy qamoqqa 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Pnevmatik, signal beruvchi, tig‘li sovuq, uloqtirish qurolini, o‘zini o‘zi himoya qilish qurolini ichki ishlar organlarining tegishli litsenziyalarisiz ishlab chiqarish, ta’mirlash, realizatsiya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qurolni mu</w:t>
      </w:r>
      <w:r>
        <w:rPr>
          <w:rFonts w:eastAsia="Times New Roman"/>
          <w:color w:val="000000"/>
        </w:rPr>
        <w:t>sodara qilib, fuqarolarga bazaviy hisoblash miqdorining ellik baravaridan yuz baravarigacha, mansabdor shaxslarga esa — yuz baravaridan bir yuz ellik baravarigacha miqdorda jarima solishga yoki o‘n besh sutkagacha ma’muriy qamoqqa 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87" w:anchor="-6052146" w:history="1">
        <w:r>
          <w:rPr>
            <w:rFonts w:eastAsia="Times New Roman"/>
            <w:color w:val="008080"/>
          </w:rPr>
          <w:t xml:space="preserve">birinchi </w:t>
        </w:r>
      </w:hyperlink>
      <w:r>
        <w:rPr>
          <w:rFonts w:eastAsia="Times New Roman"/>
          <w:color w:val="000000"/>
        </w:rPr>
        <w:t xml:space="preserve">va </w:t>
      </w:r>
      <w:hyperlink r:id="rId188" w:anchor="-6052150" w:history="1">
        <w:r>
          <w:rPr>
            <w:rFonts w:eastAsia="Times New Roman"/>
            <w:color w:val="008080"/>
          </w:rPr>
          <w:t>ikkinchi qismlarida</w:t>
        </w:r>
      </w:hyperlink>
      <w:r>
        <w:rPr>
          <w:rFonts w:eastAsia="Times New Roman"/>
          <w:color w:val="000000"/>
        </w:rPr>
        <w:t xml:space="preserve"> nazarda tutilgan harakatlarni sodir etgan shaxs, agar u pnevmatik, signal beruvchi, tig‘li sovuq</w:t>
      </w:r>
      <w:r>
        <w:rPr>
          <w:rFonts w:eastAsia="Times New Roman"/>
          <w:color w:val="000000"/>
        </w:rPr>
        <w:t>, uloqtirish qurolini va o‘zini o‘zi himoya qilish qurolini o‘z ixtiyori bilan topshirsa, ma’muriy javobgarlikdan ozod qilinadi.</w:t>
      </w:r>
    </w:p>
    <w:p w:rsidR="00000000" w:rsidRDefault="001A54AD">
      <w:pPr>
        <w:shd w:val="clear" w:color="auto" w:fill="FFFFFF"/>
        <w:spacing w:before="120" w:after="60"/>
        <w:ind w:firstLine="851"/>
        <w:jc w:val="both"/>
        <w:divId w:val="74742571"/>
        <w:rPr>
          <w:rFonts w:eastAsia="Times New Roman"/>
          <w:b/>
          <w:bCs/>
          <w:color w:val="000080"/>
        </w:rPr>
      </w:pPr>
      <w:r>
        <w:rPr>
          <w:rFonts w:eastAsia="Times New Roman"/>
          <w:b/>
          <w:bCs/>
          <w:color w:val="000080"/>
        </w:rPr>
        <w:t>221-modda. Qurolni ro‘yxatdan o‘tkazish (qayta ro‘yxatdan o‘tkazish) qoidalarini yoki uning muomalasi sohasidagi ruxsatnomalarn</w:t>
      </w:r>
      <w:r>
        <w:rPr>
          <w:rFonts w:eastAsia="Times New Roman"/>
          <w:b/>
          <w:bCs/>
          <w:color w:val="000080"/>
        </w:rPr>
        <w:t>ing amal qilish muddatini uzaytirish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Fuqaroviy, xizmat qurolini, mukofot tarzida berilgan, kolleksiyalash, ko‘rgazmaga qo‘yish uchun mo‘ljallangan qurolni va uning o‘q-dorilarini ichki ishlar organlarida ro‘yxatdan o‘tkazish (qayta ro‘yx</w:t>
      </w:r>
      <w:r>
        <w:rPr>
          <w:rFonts w:eastAsia="Times New Roman"/>
          <w:color w:val="000000"/>
        </w:rPr>
        <w:t>atdan o‘tkazish) qoidalarini, shuningdek ichki ishlar organlarining qurolni saqlashga va olib yurishga, saqlashga, kolleksiyalashga yoki ko‘rgazmaga qo‘yishga doir ruxsatnomalarining amal qilish muddatlarini uzaytirish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w:t>
      </w:r>
      <w:r>
        <w:rPr>
          <w:rFonts w:eastAsia="Times New Roman"/>
          <w:color w:val="000000"/>
        </w:rPr>
        <w:t xml:space="preserve">sh miqdorining o‘ndan bir qismidan ikkidan bir qismigacha miqdorda jarima solishga sabab bo‘ladi. </w:t>
      </w:r>
    </w:p>
    <w:p w:rsidR="00000000" w:rsidRDefault="001A54AD">
      <w:pPr>
        <w:shd w:val="clear" w:color="auto" w:fill="FFFFFF"/>
        <w:spacing w:before="120" w:after="60"/>
        <w:ind w:firstLine="851"/>
        <w:jc w:val="both"/>
        <w:divId w:val="1492796042"/>
        <w:rPr>
          <w:rFonts w:eastAsia="Times New Roman"/>
          <w:b/>
          <w:bCs/>
          <w:color w:val="000080"/>
        </w:rPr>
      </w:pPr>
      <w:r>
        <w:rPr>
          <w:rFonts w:eastAsia="Times New Roman"/>
          <w:b/>
          <w:bCs/>
          <w:color w:val="000080"/>
        </w:rPr>
        <w:t>223-modda. Pasport tizimi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fuqarosining pasportsiz yoki identifikatsiyalovchi ID-kartasiz yoxud haqiqiy bo‘lmagan </w:t>
      </w:r>
      <w:r>
        <w:rPr>
          <w:rFonts w:eastAsia="Times New Roman"/>
          <w:color w:val="000000"/>
        </w:rPr>
        <w:t>pasport yoki identifikatsiyalovchi ID-karta bilan, doimiy yashash yoki vaqtincha turgan joyi bo‘yicha ro‘yxatdan o‘tmasdan yashashi, O‘zbekiston Respublikasi fuqarosining pasportini yoki identifikatsiyalovchi ID-kartasini, xorijga chiqish uchun biometrik p</w:t>
      </w:r>
      <w:r>
        <w:rPr>
          <w:rFonts w:eastAsia="Times New Roman"/>
          <w:color w:val="000000"/>
        </w:rPr>
        <w:t>asportini qasddan yaroqsizlantirishi yoki uni ehtiyot qilib saqlamaganligi oqibatida yo‘qotib qo‘yishi, shuningdek fuqaroligi bo‘lmagan shaxsning harakatlanish hujjatini qasddan yaroqsizlantirishi yoki uni ehtiyot qilib saqlamaganligi oqibatida yo‘qotib qo</w:t>
      </w:r>
      <w:r>
        <w:rPr>
          <w:rFonts w:eastAsia="Times New Roman"/>
          <w:color w:val="000000"/>
        </w:rPr>
        <w:t>‘yishi, O‘zbekiston Respublikasi hududida doimiy yashovchi chet el fuqarosining va fuqaroligi bo‘lmagan shaxsning haqiqiy bo‘lmagan identifikatsiyalovchi ID-kartasi (O‘zbekiston Respublikasida yashash guvohnomasi) bilan, doimiy yashash yoki vaqtincha turga</w:t>
      </w:r>
      <w:r>
        <w:rPr>
          <w:rFonts w:eastAsia="Times New Roman"/>
          <w:color w:val="000000"/>
        </w:rPr>
        <w:t>n joyi bo‘yicha ro‘yxatdan o‘tmasdan yashashi, identifikatsiyalovchi ID-kartasini (O‘zbekiston Respublikasida yashash guvohnomasini) qasddan yaroqsizlantirishi yoki uni ehtiyot qilib saqlamaganligi oqibatida yo‘qotib qo‘yishi,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w:t>
      </w:r>
      <w:r>
        <w:rPr>
          <w:rFonts w:eastAsia="Times New Roman"/>
          <w:color w:val="000000"/>
        </w:rPr>
        <w:t xml:space="preserve">ng ikkidan bir qismidan uch baravarigacha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birinchi qismida nazarda tutilgan ayni bir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w:t>
      </w:r>
      <w:r>
        <w:rPr>
          <w:rFonts w:eastAsia="Times New Roman"/>
          <w:color w:val="000000"/>
        </w:rPr>
        <w:t xml:space="preserve">iy hisoblash miqdorining besh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Pasport tizimi qoidalariga rioya etish uchun mas’ul bo‘lgan shaxslar tomonidan shaxslarning shaxsini tasdiqlovchi hujjatlarsiz yashashiga yo‘l qo‘yilishi, xuddi shuningdek fuq</w:t>
      </w:r>
      <w:r>
        <w:rPr>
          <w:rFonts w:eastAsia="Times New Roman"/>
          <w:color w:val="000000"/>
        </w:rPr>
        <w:t xml:space="preserve">arolar tomonidan o‘z turar joylarida shaxslarning shaxsini tasdiqlovchi hujjatlarsiz, doimiy yashash va vaqtincha turgan joyi bo‘yicha ro‘yxatdan o‘tmasdan yashashiga yo‘l qo‘yilishi,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w:t>
      </w:r>
      <w:r>
        <w:rPr>
          <w:rFonts w:eastAsia="Times New Roman"/>
          <w:color w:val="000000"/>
        </w:rPr>
        <w:t xml:space="preserve">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O‘n sakkiz yoshgacha bo‘lgan O‘z</w:t>
      </w:r>
      <w:r>
        <w:rPr>
          <w:rFonts w:eastAsia="Times New Roman"/>
          <w:color w:val="000000"/>
        </w:rPr>
        <w:t xml:space="preserve">bekiston Respublikasi fuqarosi o‘n olti yoshga to‘lishi munosabati bilan identifikatsiyalovchi ID-kartasini o‘z vaqtida olmaganligi uchun ma’muriy javobgarlikka tortilmaydi.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O‘n sakkiz yoshgacha bo‘lgan, O‘zbekiston Respublikasida doimiy yashayotgan chet </w:t>
      </w:r>
      <w:r>
        <w:rPr>
          <w:rFonts w:eastAsia="Times New Roman"/>
          <w:color w:val="000000"/>
        </w:rPr>
        <w:t>el fuqarosi va fuqaroligi bo‘lmagan shaxs o‘n olti yoshga to‘lishi munosabati bilan identifikatsiyalovchi ID-kartasini o‘z vaqtida olmaganligi uchun ma’muriy javobgarlikka tortilmaydi.</w:t>
      </w:r>
    </w:p>
    <w:p w:rsidR="00000000" w:rsidRDefault="001A54AD">
      <w:pPr>
        <w:shd w:val="clear" w:color="auto" w:fill="FFFFFF"/>
        <w:spacing w:before="120" w:after="60"/>
        <w:ind w:firstLine="851"/>
        <w:jc w:val="both"/>
        <w:divId w:val="1221557214"/>
        <w:rPr>
          <w:rFonts w:eastAsia="Times New Roman"/>
          <w:b/>
          <w:bCs/>
          <w:color w:val="000080"/>
        </w:rPr>
      </w:pPr>
      <w:r>
        <w:rPr>
          <w:rFonts w:eastAsia="Times New Roman"/>
          <w:b/>
          <w:bCs/>
          <w:color w:val="000080"/>
        </w:rPr>
        <w:t>223</w:t>
      </w:r>
      <w:r>
        <w:rPr>
          <w:rFonts w:eastAsia="Times New Roman"/>
          <w:b/>
          <w:bCs/>
          <w:color w:val="000080"/>
          <w:vertAlign w:val="superscript"/>
        </w:rPr>
        <w:t>1</w:t>
      </w:r>
      <w:r>
        <w:rPr>
          <w:rFonts w:eastAsia="Times New Roman"/>
          <w:b/>
          <w:bCs/>
          <w:color w:val="000080"/>
        </w:rPr>
        <w:t>-modda. Pasportdan yoki identifikatsiyalovchi ID-kartadan g‘ayriqon</w:t>
      </w:r>
      <w:r>
        <w:rPr>
          <w:rFonts w:eastAsia="Times New Roman"/>
          <w:b/>
          <w:bCs/>
          <w:color w:val="000080"/>
        </w:rPr>
        <w:t xml:space="preserve">uniy ravishda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Shaxslar tomonidan yo‘qolganligi to‘g‘risida ariza berilgan o‘z pasportlaridan yoki identifikatsiyalovchi ID-kartalaridan, shuningdek boshqa shaxslarga tegishli bo‘lgan pasportlardan yoki identifikatsiyalovchi ID-kartalardan g‘ar</w:t>
      </w:r>
      <w:r>
        <w:rPr>
          <w:rFonts w:eastAsia="Times New Roman"/>
          <w:color w:val="000000"/>
        </w:rPr>
        <w:t>azli maqsadlarda foydalanish,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 miqdorida jarima solishga sabab bo‘ladi. </w:t>
      </w:r>
    </w:p>
    <w:p w:rsidR="00000000" w:rsidRDefault="001A54AD">
      <w:pPr>
        <w:shd w:val="clear" w:color="auto" w:fill="FFFFFF"/>
        <w:spacing w:before="120" w:after="60"/>
        <w:ind w:firstLine="851"/>
        <w:jc w:val="both"/>
        <w:divId w:val="556942679"/>
        <w:rPr>
          <w:rFonts w:eastAsia="Times New Roman"/>
          <w:b/>
          <w:bCs/>
          <w:color w:val="000080"/>
        </w:rPr>
      </w:pPr>
      <w:r>
        <w:rPr>
          <w:rFonts w:eastAsia="Times New Roman"/>
          <w:b/>
          <w:bCs/>
          <w:color w:val="000080"/>
        </w:rPr>
        <w:t>223</w:t>
      </w:r>
      <w:r>
        <w:rPr>
          <w:rFonts w:eastAsia="Times New Roman"/>
          <w:b/>
          <w:bCs/>
          <w:color w:val="000080"/>
          <w:vertAlign w:val="superscript"/>
        </w:rPr>
        <w:t>3</w:t>
      </w:r>
      <w:r>
        <w:rPr>
          <w:rFonts w:eastAsia="Times New Roman"/>
          <w:b/>
          <w:bCs/>
          <w:color w:val="000080"/>
        </w:rPr>
        <w:t xml:space="preserve">-modda. Pasportni yoki identifikatsiyalovchi ID-kartani qonunga xilof ravishda olib qo‘yish yoxud pasportni yoki identifikatsiyalovchi </w:t>
      </w:r>
      <w:r>
        <w:rPr>
          <w:rFonts w:eastAsia="Times New Roman"/>
          <w:b/>
          <w:bCs/>
          <w:color w:val="000080"/>
        </w:rPr>
        <w:t xml:space="preserve">ID-kartani garovga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Pasportni yoki identifikatsiyalovchi ID-kartani shaxslardan qonunga xilof ravishda olib qo‘yish yoxud pasportni yoki identifikatsiyalovchi ID-kartani garovga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baravari</w:t>
      </w:r>
      <w:r>
        <w:rPr>
          <w:rFonts w:eastAsia="Times New Roman"/>
          <w:color w:val="000000"/>
        </w:rPr>
        <w:t>dan o‘n besh baravarigacha miqdorda jarima solishga sabab bo‘ladi.</w:t>
      </w:r>
    </w:p>
    <w:p w:rsidR="00000000" w:rsidRDefault="001A54AD">
      <w:pPr>
        <w:shd w:val="clear" w:color="auto" w:fill="FFFFFF"/>
        <w:spacing w:before="120" w:after="60"/>
        <w:ind w:firstLine="851"/>
        <w:jc w:val="both"/>
        <w:divId w:val="1080254441"/>
        <w:rPr>
          <w:rFonts w:eastAsia="Times New Roman"/>
          <w:b/>
          <w:bCs/>
          <w:color w:val="000080"/>
        </w:rPr>
      </w:pPr>
      <w:r>
        <w:rPr>
          <w:rFonts w:eastAsia="Times New Roman"/>
          <w:b/>
          <w:bCs/>
          <w:color w:val="000080"/>
        </w:rPr>
        <w:t>224-modda. Chegara zonasiga, shuningdek fuqarolarning kirishi va bo‘lishiga vaqtincha cheklov belgilangan joylarga kirish hamda ularda yashash qoidalarini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Chegara zonasiga, shuningde</w:t>
      </w:r>
      <w:r>
        <w:rPr>
          <w:rFonts w:eastAsia="Times New Roman"/>
          <w:color w:val="000000"/>
        </w:rPr>
        <w:t xml:space="preserve">k fuqarolarning kirishi va bo‘lishiga vaqtincha cheklov belgilangan joylarga kirish hamda ularda yashash qoidalarini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Chegara zonasiga, shunin</w:t>
      </w:r>
      <w:r>
        <w:rPr>
          <w:rFonts w:eastAsia="Times New Roman"/>
          <w:color w:val="000000"/>
        </w:rPr>
        <w:t xml:space="preserve">gdek fuqarolarning kirishi va bo‘lishiga vaqtincha cheklov belgilangan joylarga kirishga hamda ularda yashashga oid qoidalarni buzgan fuqarolarning bunday joylarda yashashiga yo‘l qo‘yish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w:t>
      </w:r>
      <w:r>
        <w:rPr>
          <w:rFonts w:eastAsia="Times New Roman"/>
          <w:color w:val="000000"/>
        </w:rPr>
        <w:t xml:space="preserve">ravarigacha, mansabdor shaxslarga esa — besh baravaridan o‘n baravarigacha miqdorda jarima solishga sabab bo‘ladi. </w:t>
      </w:r>
    </w:p>
    <w:p w:rsidR="00000000" w:rsidRDefault="001A54AD">
      <w:pPr>
        <w:shd w:val="clear" w:color="auto" w:fill="FFFFFF"/>
        <w:spacing w:before="120" w:after="60"/>
        <w:ind w:firstLine="851"/>
        <w:jc w:val="both"/>
        <w:divId w:val="351108989"/>
        <w:rPr>
          <w:rFonts w:eastAsia="Times New Roman"/>
          <w:b/>
          <w:bCs/>
          <w:color w:val="000080"/>
        </w:rPr>
      </w:pPr>
      <w:r>
        <w:rPr>
          <w:rFonts w:eastAsia="Times New Roman"/>
          <w:b/>
          <w:bCs/>
          <w:color w:val="000080"/>
        </w:rPr>
        <w:t>224</w:t>
      </w:r>
      <w:r>
        <w:rPr>
          <w:rFonts w:eastAsia="Times New Roman"/>
          <w:b/>
          <w:bCs/>
          <w:color w:val="000080"/>
          <w:vertAlign w:val="superscript"/>
        </w:rPr>
        <w:t>1</w:t>
      </w:r>
      <w:r>
        <w:rPr>
          <w:rFonts w:eastAsia="Times New Roman"/>
          <w:b/>
          <w:bCs/>
          <w:color w:val="000080"/>
        </w:rPr>
        <w:t>-modda. O‘zbekiston Respublikasining Davlat chegarasi orqali o‘tkazish punktlaridagi rejimni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Davlat chegarasi orqali o‘tkazish punktlaridagi rejimni buzish, ya’ni shaxslar va transport vositalarining o‘tkazish punktlarida bo‘lishi hamda harakatlanishi tartibiga rioya etmaslik, shaxslarning o‘tkazish punktlaridagi taqiq</w:t>
      </w:r>
      <w:r>
        <w:rPr>
          <w:rFonts w:eastAsia="Times New Roman"/>
          <w:color w:val="000000"/>
        </w:rPr>
        <w:t xml:space="preserve">langan joylarga va transport vositalariga g‘ayriqonuniy kirishi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besh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w:t>
      </w:r>
      <w:r>
        <w:rPr>
          <w:rFonts w:eastAsia="Times New Roman"/>
          <w:color w:val="000000"/>
        </w:rPr>
        <w:t xml:space="preserve">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o‘n baravaridan o‘n besh baravarigach</w:t>
      </w:r>
      <w:r>
        <w:rPr>
          <w:rFonts w:eastAsia="Times New Roman"/>
          <w:color w:val="000000"/>
        </w:rPr>
        <w:t xml:space="preserve">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Chet el fuqarosi yoki fuqaroligi bo‘lmagan shaxs O‘zbekiston Respublikasining Davlat chegarasi orqali o‘tkazish punktlaridagi rejimni buzganlik uchun ushbu moddaning </w:t>
      </w:r>
      <w:hyperlink r:id="rId189" w:anchor="-1256720" w:history="1">
        <w:r>
          <w:rPr>
            <w:rFonts w:eastAsia="Times New Roman"/>
            <w:color w:val="008080"/>
          </w:rPr>
          <w:t>birinchi qismida</w:t>
        </w:r>
      </w:hyperlink>
      <w:r>
        <w:rPr>
          <w:rFonts w:eastAsia="Times New Roman"/>
          <w:color w:val="000000"/>
        </w:rPr>
        <w:t xml:space="preserve"> belgilangan jarimani to‘lamagan taqdirda, keyinchalik O‘zbekiston Respublikasiga kirish huquqi bir yil muddatga cheklangan holda O‘zbekiston Respublikasi hududidan ma’muriy tarzda chiqarib yuboriladi.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fuqarosi yoki fuqarol</w:t>
      </w:r>
      <w:r>
        <w:rPr>
          <w:rFonts w:eastAsia="Times New Roman"/>
          <w:color w:val="000000"/>
        </w:rPr>
        <w:t xml:space="preserve">igi bo‘lmagan shaxs O‘zbekiston Respublikasining Davlat chegarasi orqali o‘tkazish punktlaridagi rejimni buzishni ma’muriy jazo chorasi qo‘llanilganidan keyin bir yil davomida takroran sodir etib, ushbu moddaning </w:t>
      </w:r>
      <w:hyperlink r:id="rId190" w:anchor="-1256723" w:history="1">
        <w:r>
          <w:rPr>
            <w:rFonts w:eastAsia="Times New Roman"/>
            <w:color w:val="008080"/>
          </w:rPr>
          <w:t>ikkinchi qismida</w:t>
        </w:r>
      </w:hyperlink>
      <w:r>
        <w:rPr>
          <w:rFonts w:eastAsia="Times New Roman"/>
          <w:color w:val="000000"/>
        </w:rPr>
        <w:t xml:space="preserve"> belgilangan jarimani to‘lamagan taqdirda, keyinchalik O‘zbekiston Respublikasiga kirish huquqi uch yil muddatga cheklangan holda O‘zbekiston Respublikasi hududidan ma’muriy tarzda chiqarib yuboriladi.</w:t>
      </w:r>
    </w:p>
    <w:p w:rsidR="00000000" w:rsidRDefault="001A54AD">
      <w:pPr>
        <w:shd w:val="clear" w:color="auto" w:fill="FFFFFF"/>
        <w:spacing w:before="120" w:after="60"/>
        <w:ind w:firstLine="851"/>
        <w:jc w:val="both"/>
        <w:divId w:val="2115899929"/>
        <w:rPr>
          <w:rFonts w:eastAsia="Times New Roman"/>
          <w:b/>
          <w:bCs/>
          <w:color w:val="000080"/>
        </w:rPr>
      </w:pPr>
      <w:r>
        <w:rPr>
          <w:rFonts w:eastAsia="Times New Roman"/>
          <w:b/>
          <w:bCs/>
          <w:color w:val="000080"/>
        </w:rPr>
        <w:t>224</w:t>
      </w:r>
      <w:r>
        <w:rPr>
          <w:rFonts w:eastAsia="Times New Roman"/>
          <w:b/>
          <w:bCs/>
          <w:color w:val="000080"/>
          <w:vertAlign w:val="superscript"/>
        </w:rPr>
        <w:t>2</w:t>
      </w:r>
      <w:r>
        <w:rPr>
          <w:rFonts w:eastAsia="Times New Roman"/>
          <w:b/>
          <w:bCs/>
          <w:color w:val="000080"/>
        </w:rPr>
        <w:t>-modda. O‘zbekiston R</w:t>
      </w:r>
      <w:r>
        <w:rPr>
          <w:rFonts w:eastAsia="Times New Roman"/>
          <w:b/>
          <w:bCs/>
          <w:color w:val="000080"/>
        </w:rPr>
        <w:t xml:space="preserve">espublikasining Davlat chegarasida barpo etilgan muhandislik-texnika inshootlarini va to‘siqlarni, shuningdek qo‘riqlashning texnik vositalarini yo‘q qilish yoki ularga shikast yetkazish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Davlat chegarasida barpo etilgan muhand</w:t>
      </w:r>
      <w:r>
        <w:rPr>
          <w:rFonts w:eastAsia="Times New Roman"/>
          <w:color w:val="000000"/>
        </w:rPr>
        <w:t>islik-texnika inshootlarini va to‘siqlarni, shuningdek O‘zbekiston Respublikasining Davlat chegarasini qo‘riqlash va himoya qilish uchun qo‘llaniladigan qo‘riqlashning texnik vositalarini yo‘q qilish yoki ularga shikast yetkazish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huquqbuzarlik sodir etish </w:t>
      </w:r>
      <w:r>
        <w:rPr>
          <w:rFonts w:eastAsia="Times New Roman"/>
          <w:color w:val="000000"/>
        </w:rPr>
        <w:t xml:space="preserve">qurolini musodara qilib, fuqarolarga bazaviy hisoblash miqdorining uch baravaridan besh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w:t>
      </w:r>
      <w:r>
        <w:rPr>
          <w:rFonts w:eastAsia="Times New Roman"/>
          <w:color w:val="000000"/>
        </w:rPr>
        <w:t xml:space="preserve">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huquqbuzarlik sodir etish qurolini musodara qilib, fuqarolarga bazaviy hisoblash miqdorining besh baravaridan o‘n baravarigacha, mansabdor shaxslarga esa — o‘n baravaridan o‘n besh bar</w:t>
      </w:r>
      <w:r>
        <w:rPr>
          <w:rFonts w:eastAsia="Times New Roman"/>
          <w:color w:val="000000"/>
        </w:rPr>
        <w:t xml:space="preserve">avarigacha miqdorda jarima solishga sabab bo‘ladi. </w:t>
      </w:r>
    </w:p>
    <w:p w:rsidR="00000000" w:rsidRDefault="001A54AD">
      <w:pPr>
        <w:shd w:val="clear" w:color="auto" w:fill="FFFFFF"/>
        <w:spacing w:before="120" w:after="60"/>
        <w:ind w:firstLine="851"/>
        <w:jc w:val="both"/>
        <w:divId w:val="1419792911"/>
        <w:rPr>
          <w:rFonts w:eastAsia="Times New Roman"/>
          <w:b/>
          <w:bCs/>
          <w:color w:val="000080"/>
        </w:rPr>
      </w:pPr>
      <w:r>
        <w:rPr>
          <w:rFonts w:eastAsia="Times New Roman"/>
          <w:b/>
          <w:bCs/>
          <w:color w:val="000080"/>
        </w:rPr>
        <w:t xml:space="preserve">225-modda. O‘zbekiston Respublikasida bo‘lish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fuqarosining yoki fuqaroligi bo‘lmagan shaxsning O‘zbekiston Respublikasida bo‘lish qoidalarini buzishi, ya’ni haqiqiy bo‘lmagan h</w:t>
      </w:r>
      <w:r>
        <w:rPr>
          <w:rFonts w:eastAsia="Times New Roman"/>
          <w:color w:val="000000"/>
        </w:rPr>
        <w:t>ujjatlar bilan yashashi, vaqtincha turgan joyi bo‘yicha ro‘yxatdan o‘tishning, ko‘chishning yoki yashash joyini tanlashning belgilangan tartibiga rioya etmaganligi, bo‘lish muddati tugagach chiqib ketishdan bo‘yin tovlashi, xuddi shuningdek O‘zbekiston Res</w:t>
      </w:r>
      <w:r>
        <w:rPr>
          <w:rFonts w:eastAsia="Times New Roman"/>
          <w:color w:val="000000"/>
        </w:rPr>
        <w:t xml:space="preserve">publikasi hududi orqali tranzit o‘tish qoidalariga o‘n sutkagacha rioya etmaganligi,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fuqarosining yoki fuqaroligi bo‘lmagan shaxsning O‘zbekiston Respublikasid</w:t>
      </w:r>
      <w:r>
        <w:rPr>
          <w:rFonts w:eastAsia="Times New Roman"/>
          <w:color w:val="000000"/>
        </w:rPr>
        <w:t xml:space="preserve">a bo‘lish qoidalarini o‘n sutkadan ortiq, ammo o‘ttiz sutkadan ko‘p bo‘lmagan muddatga buzishi,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fuqarosining yoki fuqaroligi bo‘lmagan shaxsning O‘zbekiston Res</w:t>
      </w:r>
      <w:r>
        <w:rPr>
          <w:rFonts w:eastAsia="Times New Roman"/>
          <w:color w:val="000000"/>
        </w:rPr>
        <w:t xml:space="preserve">publikasida bo‘lish qoidalarini o‘ttiz sutkadan ortiq muddatga buzishi,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yigirma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fuqarolarining va fuqaroligi bo‘lmagan shaxslarning O‘zbekiston Respublikasida bo‘li</w:t>
      </w:r>
      <w:r>
        <w:rPr>
          <w:rFonts w:eastAsia="Times New Roman"/>
          <w:color w:val="000000"/>
        </w:rPr>
        <w:t xml:space="preserve">shi qoidalarida nazarda tutilgan chet el fuqarolarini va fuqaroligi bo‘lmagan shaxslarni qabul qilish tartibini mansabdor shaxs tomonidan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shaxsga bazaviy hisoblash miqdorining yigirma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fuqarolarini va fuqaroligi bo‘lmagan shaxslarni xususiy ishlar bilan O‘zbekiston Respublikasiga taklif qilgan shaxs tomonidan chet el fuqarolarining va fuqaroligi bo‘lmagan shaxslarning vaqtincha turgan joyi bo‘yicha ro‘yxatdan o‘tishini, shuningde</w:t>
      </w:r>
      <w:r>
        <w:rPr>
          <w:rFonts w:eastAsia="Times New Roman"/>
          <w:color w:val="000000"/>
        </w:rPr>
        <w:t>k ularning bu yerda bo‘lishning belgilangan muddati o‘tgach chiqib ketishini ta’minlash yuzasidan choralar ko‘rilmaganligi, xuddi shuningdek shaxs tomonidan xususiy ishlar bilan kelgan chet el fuqarolariga va fuqaroligi bo‘lmagan shaxslarga uy-joy maydoni,</w:t>
      </w:r>
      <w:r>
        <w:rPr>
          <w:rFonts w:eastAsia="Times New Roman"/>
          <w:color w:val="000000"/>
        </w:rPr>
        <w:t xml:space="preserve"> transport vositalarini berish yoxud boshqa xizmatlar ko‘rsatish, agar bu O‘zbekiston Respublikasida bo‘lish qoidalari buzilishiga olib kelishi oldindan ayon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 baravari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w:t>
      </w:r>
      <w:r>
        <w:rPr>
          <w:rFonts w:eastAsia="Times New Roman"/>
          <w:color w:val="000000"/>
        </w:rPr>
        <w:t xml:space="preserve">n sakkiz yoshgacha bo‘lgan chet el fuqarosi va fuqaroligi bo‘lmagan shaxs O‘zbekiston Respublikasida bo‘lish qoidalarini buzganligi uchun ma’muriy javobgarlikka tortilmaydi.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fuqarosi va fuqaroligi bo‘lmagan shaxs O‘zbekiston Respublikasida bo‘lish</w:t>
      </w:r>
      <w:r>
        <w:rPr>
          <w:rFonts w:eastAsia="Times New Roman"/>
          <w:color w:val="000000"/>
        </w:rPr>
        <w:t xml:space="preserve"> qoidalarini buzganligi uchun ushbu moddaning </w:t>
      </w:r>
      <w:hyperlink r:id="rId191" w:anchor="-4585700" w:history="1">
        <w:r>
          <w:rPr>
            <w:rFonts w:eastAsia="Times New Roman"/>
            <w:color w:val="008080"/>
          </w:rPr>
          <w:t>birinchi —</w:t>
        </w:r>
      </w:hyperlink>
      <w:r>
        <w:rPr>
          <w:rFonts w:eastAsia="Times New Roman"/>
          <w:color w:val="000000"/>
        </w:rPr>
        <w:t xml:space="preserve"> </w:t>
      </w:r>
      <w:hyperlink r:id="rId192" w:anchor="-4585706" w:history="1">
        <w:r>
          <w:rPr>
            <w:rFonts w:eastAsia="Times New Roman"/>
            <w:color w:val="008080"/>
          </w:rPr>
          <w:t xml:space="preserve">uchinchi qismlarida </w:t>
        </w:r>
      </w:hyperlink>
      <w:r>
        <w:rPr>
          <w:rFonts w:eastAsia="Times New Roman"/>
          <w:color w:val="000000"/>
        </w:rPr>
        <w:t xml:space="preserve">belgilangan jarimani to‘lamagan taqdirda, ular keyinchalik O‘zbekiston Respublikasiga kirish huquqi bir yil muddatga cheklangan holda O‘zbekiston Respublikasi hududidan chiqarib yuboriladi.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fuqarosi va fuqaroligi bo‘lmagan shaxs O‘zbekiston Respub</w:t>
      </w:r>
      <w:r>
        <w:rPr>
          <w:rFonts w:eastAsia="Times New Roman"/>
          <w:color w:val="000000"/>
        </w:rPr>
        <w:t xml:space="preserve">likasida bo‘lish qoidalarini buzishni ma’muriy jazo chorasi qo‘llanilganidan keyin bir yil davomida takror sodir etgan taqdirda, ular keyinchalik O‘zbekiston Respublikasiga kirish huquqi uch yil muddatga cheklangan holda O‘zbekiston Respublikasi hududidan </w:t>
      </w:r>
      <w:r>
        <w:rPr>
          <w:rFonts w:eastAsia="Times New Roman"/>
          <w:color w:val="000000"/>
        </w:rPr>
        <w:t>chiqarib yuboriladi.</w:t>
      </w:r>
    </w:p>
    <w:p w:rsidR="00000000" w:rsidRDefault="001A54AD">
      <w:pPr>
        <w:shd w:val="clear" w:color="auto" w:fill="FFFFFF"/>
        <w:spacing w:before="120" w:after="60"/>
        <w:ind w:firstLine="851"/>
        <w:jc w:val="both"/>
        <w:divId w:val="776485879"/>
        <w:rPr>
          <w:rFonts w:eastAsia="Times New Roman"/>
          <w:b/>
          <w:bCs/>
          <w:color w:val="000080"/>
        </w:rPr>
      </w:pPr>
      <w:r>
        <w:rPr>
          <w:rFonts w:eastAsia="Times New Roman"/>
          <w:b/>
          <w:bCs/>
          <w:color w:val="000080"/>
        </w:rPr>
        <w:t>225</w:t>
      </w:r>
      <w:r>
        <w:rPr>
          <w:rFonts w:eastAsia="Times New Roman"/>
          <w:b/>
          <w:bCs/>
          <w:color w:val="000080"/>
          <w:vertAlign w:val="superscript"/>
        </w:rPr>
        <w:t>1</w:t>
      </w:r>
      <w:r>
        <w:rPr>
          <w:rFonts w:eastAsia="Times New Roman"/>
          <w:b/>
          <w:bCs/>
          <w:color w:val="000080"/>
        </w:rPr>
        <w:t xml:space="preserve">-modda. Chet el fuqarolarini va fuqaroligi bo‘lmagan shaxslarni O‘zbekiston Respublikasi hududidan ma’muriy tarzda chiqarib yuborish to‘g‘risidagi sud qarorini bajarmaslik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fuqarolari va fuqaroligi bo‘lmagan shaxslar tomoni</w:t>
      </w:r>
      <w:r>
        <w:rPr>
          <w:rFonts w:eastAsia="Times New Roman"/>
          <w:color w:val="000000"/>
        </w:rPr>
        <w:t xml:space="preserve">dan ularga nisbatan O‘zbekiston Respublikasi hududidan ma’muriy tarzda chiqarib yuborish to‘g‘risida qabul qilingan sud qarorlarini bajarmaslik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yetmish besh baravaridan yuz baravarigacha miqdorda jarima solishga yoxud o‘n besh sutkagacha muddatga ma’muriy qamoqqa olishga sabab bo‘ladi.</w:t>
      </w:r>
    </w:p>
    <w:p w:rsidR="00000000" w:rsidRDefault="001A54AD">
      <w:pPr>
        <w:shd w:val="clear" w:color="auto" w:fill="FFFFFF"/>
        <w:spacing w:before="120" w:after="60"/>
        <w:ind w:firstLine="851"/>
        <w:jc w:val="both"/>
        <w:divId w:val="229121957"/>
        <w:rPr>
          <w:rFonts w:eastAsia="Times New Roman"/>
          <w:b/>
          <w:bCs/>
          <w:color w:val="000080"/>
        </w:rPr>
      </w:pPr>
      <w:r>
        <w:rPr>
          <w:rFonts w:eastAsia="Times New Roman"/>
          <w:b/>
          <w:bCs/>
          <w:color w:val="000080"/>
        </w:rPr>
        <w:t xml:space="preserve">226-modda. Chet elga chiqish uchun hujjatlarni rasmiylashtirish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w:t>
      </w:r>
      <w:r>
        <w:rPr>
          <w:rFonts w:eastAsia="Times New Roman"/>
          <w:color w:val="000000"/>
        </w:rPr>
        <w:t>‘zbekiston Respublikasi fuqarolari tomonidan chet elga chiqish uchun hujjatlarni rasmiylashtirishni so‘rab murojaat etishning belgilangan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qonunga xilof ravishda rasmiylashtirilgan hujjatlarni musodara qilib, bazaviy hisoblash miqdorining</w:t>
      </w:r>
      <w:r>
        <w:rPr>
          <w:rFonts w:eastAsia="Times New Roman"/>
          <w:color w:val="000000"/>
        </w:rPr>
        <w:t xml:space="preserve">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Belgilangan tartibni buzgan holda chet elga chiqish uchun hujjatlarni rasmiylashtirish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yetti baravaridan o‘n baravarigacha miq</w:t>
      </w:r>
      <w:r>
        <w:rPr>
          <w:rFonts w:eastAsia="Times New Roman"/>
          <w:color w:val="000000"/>
        </w:rPr>
        <w:t xml:space="preserve">dorda jarima solishga sabab bo‘ladi. </w:t>
      </w:r>
    </w:p>
    <w:p w:rsidR="00000000" w:rsidRDefault="001A54AD">
      <w:pPr>
        <w:shd w:val="clear" w:color="auto" w:fill="FFFFFF"/>
        <w:spacing w:before="120" w:after="60"/>
        <w:ind w:firstLine="851"/>
        <w:jc w:val="both"/>
        <w:divId w:val="383022385"/>
        <w:rPr>
          <w:rFonts w:eastAsia="Times New Roman"/>
          <w:b/>
          <w:bCs/>
          <w:color w:val="000080"/>
        </w:rPr>
      </w:pPr>
      <w:r>
        <w:rPr>
          <w:rFonts w:eastAsia="Times New Roman"/>
          <w:b/>
          <w:bCs/>
          <w:color w:val="000080"/>
        </w:rPr>
        <w:t>227-modda. Bojxona nazorati zonasi rejimining buzilishi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organining ruxsatisiz bojxona nazorati zonasi chegarasi orqali va uning doirasida tovarlar, transport vositalari va shaxslarni olib o‘tish yoki bojxona na</w:t>
      </w:r>
      <w:r>
        <w:rPr>
          <w:rFonts w:eastAsia="Times New Roman"/>
          <w:color w:val="000000"/>
        </w:rPr>
        <w:t xml:space="preserve">zorati zonasi rejimini buzuvchi boshqa xatti-harakatlar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baravarigacha, mansabdor shaxslarga esa — uch baravaridan besh baravarigacha miqdorda jarima solishga sabab bo‘ladi; </w:t>
      </w:r>
    </w:p>
    <w:p w:rsidR="00000000" w:rsidRDefault="001A54AD">
      <w:pPr>
        <w:shd w:val="clear" w:color="auto" w:fill="FFFFFF"/>
        <w:spacing w:before="120" w:after="60"/>
        <w:ind w:firstLine="851"/>
        <w:jc w:val="both"/>
        <w:divId w:val="2052414451"/>
        <w:rPr>
          <w:rFonts w:eastAsia="Times New Roman"/>
          <w:b/>
          <w:bCs/>
          <w:color w:val="000080"/>
        </w:rPr>
      </w:pPr>
      <w:r>
        <w:rPr>
          <w:rFonts w:eastAsia="Times New Roman"/>
          <w:b/>
          <w:bCs/>
          <w:color w:val="000080"/>
        </w:rPr>
        <w:t>227</w:t>
      </w:r>
      <w:r>
        <w:rPr>
          <w:rFonts w:eastAsia="Times New Roman"/>
          <w:b/>
          <w:bCs/>
          <w:color w:val="000080"/>
          <w:vertAlign w:val="superscript"/>
        </w:rPr>
        <w:t>1</w:t>
      </w:r>
      <w:r>
        <w:rPr>
          <w:rFonts w:eastAsia="Times New Roman"/>
          <w:b/>
          <w:bCs/>
          <w:color w:val="000080"/>
        </w:rPr>
        <w:t xml:space="preserve">-modda. Bojxona chegarasini kesib o‘tganlik to‘g‘risida yoki tovarlar va transport vositalarini O‘zbekiston Respublikasi bojxona hududidan tashqariga olib chiqish maqsadi to‘g‘risida bojxona organiga xabar berish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va transport vos</w:t>
      </w:r>
      <w:r>
        <w:rPr>
          <w:rFonts w:eastAsia="Times New Roman"/>
          <w:color w:val="000000"/>
        </w:rPr>
        <w:t>italarini O‘zbekiston Respublikasining bojxona hududiga olib kirish chog‘ida O‘zbekiston Respublikasi bojxona chegarasini kesib o‘tganlik to‘g‘risida yoki tovarlar va transport vositalarini O‘zbekiston Respublikasi bojxona hududidan tashqariga olib chiqish</w:t>
      </w:r>
      <w:r>
        <w:rPr>
          <w:rFonts w:eastAsia="Times New Roman"/>
          <w:color w:val="000000"/>
        </w:rPr>
        <w:t xml:space="preserve"> maqsadi to‘g‘risida bojxona organiga xabar bermaslik,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baravarigacha, mansabdor shaxslarga esa — uch baravaridan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va transp</w:t>
      </w:r>
      <w:r>
        <w:rPr>
          <w:rFonts w:eastAsia="Times New Roman"/>
          <w:color w:val="000000"/>
        </w:rPr>
        <w:t xml:space="preserve">ort vositalarini O‘zbekiston Respublikasining bojxona hududidan tashqariga olib chiqish maqsadi to‘g‘risida bojxona organiga noto‘g‘ri xabar berish, agar bunday xabar bojxona organi tomonidan belgilangan tartibda ro‘yxatga olingan bo‘lsa, xuddi shuningdek </w:t>
      </w:r>
      <w:r>
        <w:rPr>
          <w:rFonts w:eastAsia="Times New Roman"/>
          <w:color w:val="000000"/>
        </w:rPr>
        <w:t xml:space="preserve">tovarlar va transport vositalarini belgilangan joyga hamda belgilangan vaqtda yetkazib bermaslik,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 baravaridan besh baravarigacha, mansabdor shaxslarga esa — uch baravaridan yetti baravarigacha miqdorda jari</w:t>
      </w:r>
      <w:r>
        <w:rPr>
          <w:rFonts w:eastAsia="Times New Roman"/>
          <w:color w:val="000000"/>
        </w:rPr>
        <w:t xml:space="preserve">ma solishga sabab bo‘ladi. </w:t>
      </w:r>
    </w:p>
    <w:p w:rsidR="00000000" w:rsidRDefault="001A54AD">
      <w:pPr>
        <w:shd w:val="clear" w:color="auto" w:fill="FFFFFF"/>
        <w:spacing w:before="120" w:after="60"/>
        <w:ind w:firstLine="851"/>
        <w:jc w:val="both"/>
        <w:divId w:val="300159896"/>
        <w:rPr>
          <w:rFonts w:eastAsia="Times New Roman"/>
          <w:b/>
          <w:bCs/>
          <w:color w:val="000080"/>
        </w:rPr>
      </w:pPr>
      <w:r>
        <w:rPr>
          <w:rFonts w:eastAsia="Times New Roman"/>
          <w:b/>
          <w:bCs/>
          <w:color w:val="000080"/>
        </w:rPr>
        <w:t>227</w:t>
      </w:r>
      <w:r>
        <w:rPr>
          <w:rFonts w:eastAsia="Times New Roman"/>
          <w:b/>
          <w:bCs/>
          <w:color w:val="000080"/>
          <w:vertAlign w:val="superscript"/>
        </w:rPr>
        <w:t>2</w:t>
      </w:r>
      <w:r>
        <w:rPr>
          <w:rFonts w:eastAsia="Times New Roman"/>
          <w:b/>
          <w:bCs/>
          <w:color w:val="000080"/>
        </w:rPr>
        <w:t xml:space="preserve">-modda. Falokat yuz bergan yoki yengib bo‘lmas kuch ta’sir etgan holda chora ko‘rmaslik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Falokat yuz bergan yoki yengib bo‘lmas kuch ta’sir etgan taqdirda O‘zbekiston Respublikasi Bojxona kodeksining </w:t>
      </w:r>
      <w:hyperlink r:id="rId193" w:anchor="-2882066" w:history="1">
        <w:r>
          <w:rPr>
            <w:rFonts w:eastAsia="Times New Roman"/>
            <w:color w:val="008080"/>
          </w:rPr>
          <w:t>224-moddasida</w:t>
        </w:r>
      </w:hyperlink>
      <w:r>
        <w:rPr>
          <w:rFonts w:eastAsia="Times New Roman"/>
          <w:color w:val="000000"/>
        </w:rPr>
        <w:t xml:space="preserve"> nazarda tutilgan chora-tadbirlarni ko‘rmaslik,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ikki baravaridan besh baravarigacha, mansabdor shaxslarga esa — uch baravaridan yetti baravarigacha miqdorda jarima </w:t>
      </w:r>
      <w:r>
        <w:rPr>
          <w:rFonts w:eastAsia="Times New Roman"/>
          <w:color w:val="000000"/>
        </w:rPr>
        <w:t xml:space="preserve">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yetti baravarigacha, mansabdor shaxslarga esa — yet</w:t>
      </w:r>
      <w:r>
        <w:rPr>
          <w:rFonts w:eastAsia="Times New Roman"/>
          <w:color w:val="000000"/>
        </w:rPr>
        <w:t>ti baravaridan o‘n besh baravarigacha miqdorda jarima solishga sabab bo‘ladi.</w:t>
      </w:r>
    </w:p>
    <w:p w:rsidR="00000000" w:rsidRDefault="001A54AD">
      <w:pPr>
        <w:shd w:val="clear" w:color="auto" w:fill="FFFFFF"/>
        <w:spacing w:before="120" w:after="60"/>
        <w:ind w:firstLine="851"/>
        <w:jc w:val="both"/>
        <w:divId w:val="690029617"/>
        <w:rPr>
          <w:rFonts w:eastAsia="Times New Roman"/>
          <w:b/>
          <w:bCs/>
          <w:color w:val="000080"/>
        </w:rPr>
      </w:pPr>
      <w:r>
        <w:rPr>
          <w:rFonts w:eastAsia="Times New Roman"/>
          <w:b/>
          <w:bCs/>
          <w:color w:val="000080"/>
        </w:rPr>
        <w:t>227</w:t>
      </w:r>
      <w:r>
        <w:rPr>
          <w:rFonts w:eastAsia="Times New Roman"/>
          <w:b/>
          <w:bCs/>
          <w:color w:val="000080"/>
          <w:vertAlign w:val="superscript"/>
        </w:rPr>
        <w:t>3</w:t>
      </w:r>
      <w:r>
        <w:rPr>
          <w:rFonts w:eastAsia="Times New Roman"/>
          <w:b/>
          <w:bCs/>
          <w:color w:val="000080"/>
        </w:rPr>
        <w:t xml:space="preserve">-modda. Tovarlar va transport vositalarini yetkazib berilgan joyda ko‘rsatmaslik hamda ularning hujjatlarini topshirmaslik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va transport vositalarini yetkazib berilg</w:t>
      </w:r>
      <w:r>
        <w:rPr>
          <w:rFonts w:eastAsia="Times New Roman"/>
          <w:color w:val="000000"/>
        </w:rPr>
        <w:t xml:space="preserve">an joyda O‘zbekiston Respublikasi Bojxona kodeksining </w:t>
      </w:r>
      <w:hyperlink r:id="rId194" w:anchor="-2881978" w:history="1">
        <w:r>
          <w:rPr>
            <w:rFonts w:eastAsia="Times New Roman"/>
            <w:color w:val="008080"/>
          </w:rPr>
          <w:t>218-moddasida</w:t>
        </w:r>
      </w:hyperlink>
      <w:r>
        <w:rPr>
          <w:rFonts w:eastAsia="Times New Roman"/>
          <w:color w:val="000000"/>
        </w:rPr>
        <w:t xml:space="preserve"> nazarda tutilgan muddatda bojxona organlariga ko‘rsatmaslik hamda ularning hujjatlarini topshirmaslik,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w:t>
      </w:r>
      <w:r>
        <w:rPr>
          <w:rFonts w:eastAsia="Times New Roman"/>
          <w:color w:val="000000"/>
        </w:rPr>
        <w:t xml:space="preserve">blash miqdorining ikki baravaridan besh baravarigacha, mansabdor shaxslarga esa — uch baravaridan yetti baravarigacha miqdorda jarima solishga sabab bo‘ladi. </w:t>
      </w:r>
    </w:p>
    <w:p w:rsidR="00000000" w:rsidRDefault="001A54AD">
      <w:pPr>
        <w:shd w:val="clear" w:color="auto" w:fill="FFFFFF"/>
        <w:spacing w:before="120" w:after="60"/>
        <w:ind w:firstLine="851"/>
        <w:jc w:val="both"/>
        <w:divId w:val="1104958588"/>
        <w:rPr>
          <w:rFonts w:eastAsia="Times New Roman"/>
          <w:b/>
          <w:bCs/>
          <w:color w:val="000080"/>
        </w:rPr>
      </w:pPr>
      <w:r>
        <w:rPr>
          <w:rFonts w:eastAsia="Times New Roman"/>
          <w:b/>
          <w:bCs/>
          <w:color w:val="000080"/>
        </w:rPr>
        <w:t>227</w:t>
      </w:r>
      <w:r>
        <w:rPr>
          <w:rFonts w:eastAsia="Times New Roman"/>
          <w:b/>
          <w:bCs/>
          <w:color w:val="000080"/>
          <w:vertAlign w:val="superscript"/>
        </w:rPr>
        <w:t>4</w:t>
      </w:r>
      <w:r>
        <w:rPr>
          <w:rFonts w:eastAsia="Times New Roman"/>
          <w:b/>
          <w:bCs/>
          <w:color w:val="000080"/>
        </w:rPr>
        <w:t>-modda. Tovarlar, transport vositalari va ularning hujjatlarini bojxona organining ruxsatisiz</w:t>
      </w:r>
      <w:r>
        <w:rPr>
          <w:rFonts w:eastAsia="Times New Roman"/>
          <w:b/>
          <w:bCs/>
          <w:color w:val="000080"/>
        </w:rPr>
        <w:t xml:space="preserve"> berish, ularni yo‘qotish yoki yetkazib bermaslik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Bojxona nazorati ostida turgan tovarlar va transport vositalarini bojxona organining ruxsatisiz berish, ularni yo‘qotish yoki bojxona organi belgilagan joyga yetkazib bermaslik,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w:t>
      </w:r>
      <w:r>
        <w:rPr>
          <w:rFonts w:eastAsia="Times New Roman"/>
          <w:color w:val="000000"/>
        </w:rPr>
        <w:t xml:space="preserve">blash miqdorining besh baravaridan o‘n baravarigacha, mansabdor shaxslarga esa — yetti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w:t>
      </w:r>
      <w:r>
        <w:rPr>
          <w:rFonts w:eastAsia="Times New Roman"/>
          <w:color w:val="000000"/>
        </w:rPr>
        <w:t xml:space="preserve">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va transport vositalari musodara qilinib yoki musodara qilinmay, fuqarolarga bazaviy hisoblash miqdorining o‘n baravaridan o‘n besh baravarigacha, mansabdor shaxslarga esa — o‘n besh baravaridan o‘ttiz baravarigacha mi</w:t>
      </w:r>
      <w:r>
        <w:rPr>
          <w:rFonts w:eastAsia="Times New Roman"/>
          <w:color w:val="000000"/>
        </w:rPr>
        <w:t>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Bojxona nazorati ostida turgan tovarlar va transport vositalarining bojxona organiga topshirish uchun qabul qilingan bojxona hujjatlari yoki boshqa hujjatlarni yo‘qotish yoxud yetkazib bermaslik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w:t>
      </w:r>
      <w:r>
        <w:rPr>
          <w:rFonts w:eastAsia="Times New Roman"/>
          <w:color w:val="000000"/>
        </w:rPr>
        <w:t xml:space="preserve">yetti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95" w:anchor="-2258416" w:history="1">
        <w:r>
          <w:rPr>
            <w:rFonts w:eastAsia="Times New Roman"/>
            <w:color w:val="008080"/>
          </w:rPr>
          <w:t xml:space="preserve">uchinchi qismida </w:t>
        </w:r>
      </w:hyperlink>
      <w:r>
        <w:rPr>
          <w:rFonts w:eastAsia="Times New Roman"/>
          <w:color w:val="000000"/>
        </w:rPr>
        <w:t>nazarda tutilgan huquqbuzarlikni ma’muriy j</w:t>
      </w:r>
      <w:r>
        <w:rPr>
          <w:rFonts w:eastAsia="Times New Roman"/>
          <w:color w:val="000000"/>
        </w:rPr>
        <w:t xml:space="preserve">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yetti baravaridan o‘n baravarigacha, mansabdor shaxslarga esa — o‘n baravaridan yigirma baravarigacha miqdorda jarima solishga sabab bo‘ladi</w:t>
      </w:r>
      <w:r>
        <w:rPr>
          <w:rFonts w:eastAsia="Times New Roman"/>
          <w:color w:val="000000"/>
        </w:rPr>
        <w:t xml:space="preserve">. </w:t>
      </w:r>
    </w:p>
    <w:p w:rsidR="00000000" w:rsidRDefault="001A54AD">
      <w:pPr>
        <w:shd w:val="clear" w:color="auto" w:fill="FFFFFF"/>
        <w:spacing w:before="120" w:after="60"/>
        <w:ind w:firstLine="851"/>
        <w:jc w:val="both"/>
        <w:divId w:val="1289623625"/>
        <w:rPr>
          <w:rFonts w:eastAsia="Times New Roman"/>
          <w:b/>
          <w:bCs/>
          <w:color w:val="000080"/>
        </w:rPr>
      </w:pPr>
      <w:r>
        <w:rPr>
          <w:rFonts w:eastAsia="Times New Roman"/>
          <w:b/>
          <w:bCs/>
          <w:color w:val="000080"/>
        </w:rPr>
        <w:t>227</w:t>
      </w:r>
      <w:r>
        <w:rPr>
          <w:rFonts w:eastAsia="Times New Roman"/>
          <w:b/>
          <w:bCs/>
          <w:color w:val="000080"/>
          <w:vertAlign w:val="superscript"/>
        </w:rPr>
        <w:t>5</w:t>
      </w:r>
      <w:r>
        <w:rPr>
          <w:rFonts w:eastAsia="Times New Roman"/>
          <w:b/>
          <w:bCs/>
          <w:color w:val="000080"/>
        </w:rPr>
        <w:t>-modda. Transport vositasini to‘xtatmaslik yoki bojxona organining ruxsatisiz jo‘natib yuborish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bojxona chegarasi orqali o‘tayotgan transport vositasini bojxona organi tomonidan belgilanadigan joyda to‘xtatmaslik, shunin</w:t>
      </w:r>
      <w:r>
        <w:rPr>
          <w:rFonts w:eastAsia="Times New Roman"/>
          <w:color w:val="000000"/>
        </w:rPr>
        <w:t xml:space="preserve">gdek bojxona nazorati ostida turgan transport vositasini to‘xtab turish joyidan bojxona organining ruxsatisiz jo‘natib yuborish,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bir baravaridan uch baravarigacha, mansabdor shaxslarga esa — uch baravaridan besh</w:t>
      </w:r>
      <w:r>
        <w:rPr>
          <w:rFonts w:eastAsia="Times New Roman"/>
          <w:color w:val="000000"/>
        </w:rPr>
        <w:t xml:space="preserve"> baravarigacha miqdorda jarima solishga sabab bo‘ladi. </w:t>
      </w:r>
    </w:p>
    <w:p w:rsidR="00000000" w:rsidRDefault="001A54AD">
      <w:pPr>
        <w:shd w:val="clear" w:color="auto" w:fill="FFFFFF"/>
        <w:spacing w:before="120" w:after="60"/>
        <w:ind w:firstLine="851"/>
        <w:jc w:val="both"/>
        <w:divId w:val="1159686074"/>
        <w:rPr>
          <w:rFonts w:eastAsia="Times New Roman"/>
          <w:b/>
          <w:bCs/>
          <w:color w:val="000080"/>
        </w:rPr>
      </w:pPr>
      <w:r>
        <w:rPr>
          <w:rFonts w:eastAsia="Times New Roman"/>
          <w:b/>
          <w:bCs/>
          <w:color w:val="000080"/>
        </w:rPr>
        <w:t>227</w:t>
      </w:r>
      <w:r>
        <w:rPr>
          <w:rFonts w:eastAsia="Times New Roman"/>
          <w:b/>
          <w:bCs/>
          <w:color w:val="000080"/>
          <w:vertAlign w:val="superscript"/>
        </w:rPr>
        <w:t>6</w:t>
      </w:r>
      <w:r>
        <w:rPr>
          <w:rFonts w:eastAsia="Times New Roman"/>
          <w:b/>
          <w:bCs/>
          <w:color w:val="000080"/>
        </w:rPr>
        <w:t xml:space="preserve">-modda. Bojxona nazorati ostida turgan kema va boshqa suzuvchi vositalar yoniga kelib to‘xtash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Kemalar va boshqa suzuvchi vositalarning bojxona nazorati ostida turgan kema va boshqa suzuvchi vosi</w:t>
      </w:r>
      <w:r>
        <w:rPr>
          <w:rFonts w:eastAsia="Times New Roman"/>
          <w:color w:val="000000"/>
        </w:rPr>
        <w:t xml:space="preserve">talar yoniga bojxona organining ruxsatisiz kelib to‘xtashi,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bir baravaridan uch baravarigacha, mansabdor shaxslarga esa — uch baravaridan besh baravarigacha miqdorda jarima solishga sabab bo‘ladi. </w:t>
      </w:r>
    </w:p>
    <w:p w:rsidR="00000000" w:rsidRDefault="001A54AD">
      <w:pPr>
        <w:shd w:val="clear" w:color="auto" w:fill="FFFFFF"/>
        <w:spacing w:before="120" w:after="60"/>
        <w:ind w:firstLine="851"/>
        <w:jc w:val="both"/>
        <w:divId w:val="1952130991"/>
        <w:rPr>
          <w:rFonts w:eastAsia="Times New Roman"/>
          <w:b/>
          <w:bCs/>
          <w:color w:val="000080"/>
        </w:rPr>
      </w:pPr>
      <w:r>
        <w:rPr>
          <w:rFonts w:eastAsia="Times New Roman"/>
          <w:b/>
          <w:bCs/>
          <w:color w:val="000080"/>
        </w:rPr>
        <w:t>227</w:t>
      </w:r>
      <w:r>
        <w:rPr>
          <w:rFonts w:eastAsia="Times New Roman"/>
          <w:b/>
          <w:bCs/>
          <w:color w:val="000080"/>
          <w:vertAlign w:val="superscript"/>
        </w:rPr>
        <w:t>7</w:t>
      </w:r>
      <w:r>
        <w:rPr>
          <w:rFonts w:eastAsia="Times New Roman"/>
          <w:b/>
          <w:bCs/>
          <w:color w:val="000080"/>
        </w:rPr>
        <w:t>-modda. B</w:t>
      </w:r>
      <w:r>
        <w:rPr>
          <w:rFonts w:eastAsia="Times New Roman"/>
          <w:b/>
          <w:bCs/>
          <w:color w:val="000080"/>
        </w:rPr>
        <w:t xml:space="preserve">ojxona rasmiylashtiruvini amalga oshirish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rasmiylashtiruvini amalga oshirish tartibini buzish, ya’ni bojxona rasmiylashtiruvini boshlash va tugallash, uni o‘tkazish joyi, vaqti va taomili to‘g‘risidagi belgilangan talablarga rioya</w:t>
      </w:r>
      <w:r>
        <w:rPr>
          <w:rFonts w:eastAsia="Times New Roman"/>
          <w:color w:val="000000"/>
        </w:rPr>
        <w:t xml:space="preserve">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yetti baravarigacha, mansabdor shaxslarga esa — yetti baravaridan o‘n besh baravarigacha miqdorda jarima solishga sabab bo‘ladi. </w:t>
      </w:r>
    </w:p>
    <w:p w:rsidR="00000000" w:rsidRDefault="001A54AD">
      <w:pPr>
        <w:shd w:val="clear" w:color="auto" w:fill="FFFFFF"/>
        <w:spacing w:before="120" w:after="60"/>
        <w:ind w:firstLine="851"/>
        <w:jc w:val="both"/>
        <w:divId w:val="1998460143"/>
        <w:rPr>
          <w:rFonts w:eastAsia="Times New Roman"/>
          <w:b/>
          <w:bCs/>
          <w:color w:val="000080"/>
        </w:rPr>
      </w:pPr>
      <w:r>
        <w:rPr>
          <w:rFonts w:eastAsia="Times New Roman"/>
          <w:b/>
          <w:bCs/>
          <w:color w:val="000080"/>
        </w:rPr>
        <w:t>227</w:t>
      </w:r>
      <w:r>
        <w:rPr>
          <w:rFonts w:eastAsia="Times New Roman"/>
          <w:b/>
          <w:bCs/>
          <w:color w:val="000080"/>
          <w:vertAlign w:val="superscript"/>
        </w:rPr>
        <w:t>8</w:t>
      </w:r>
      <w:r>
        <w:rPr>
          <w:rFonts w:eastAsia="Times New Roman"/>
          <w:b/>
          <w:bCs/>
          <w:color w:val="000080"/>
        </w:rPr>
        <w:t>-modda. Bojxona rasmiylashtiruvi tugallanmagan tov</w:t>
      </w:r>
      <w:r>
        <w:rPr>
          <w:rFonts w:eastAsia="Times New Roman"/>
          <w:b/>
          <w:bCs/>
          <w:color w:val="000080"/>
        </w:rPr>
        <w:t>arlar va transport vositalari bilan g‘ayriqonuniy operatsiyalar, shuningdek bojxona organining ruxsatisiz yuk operatsiyalari va boshqa operatsiyalar o‘tkazish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rasmiylashtiruvi tugallanmagan tovarlar va transport vositalari bilan operatsiyalar o‘tka</w:t>
      </w:r>
      <w:r>
        <w:rPr>
          <w:rFonts w:eastAsia="Times New Roman"/>
          <w:color w:val="000000"/>
        </w:rPr>
        <w:t xml:space="preserve">zish, belgilangan talablar va shartlarni buzib, ularning holatini o‘zgartirish, ulardan foydalanish,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yetti baravaridan o‘n besh baravarigacha miqdor</w:t>
      </w:r>
      <w:r>
        <w:rPr>
          <w:rFonts w:eastAsia="Times New Roman"/>
          <w:color w:val="000000"/>
        </w:rPr>
        <w:t xml:space="preserve">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mansabdor shaxsla</w:t>
      </w:r>
      <w:r>
        <w:rPr>
          <w:rFonts w:eastAsia="Times New Roman"/>
          <w:color w:val="000000"/>
        </w:rPr>
        <w:t xml:space="preserve">rga esa — o‘n besh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nazorati ostida turgan tovarlar va transport vositalarini bojxona organining ruxsatisiz transportda tashish, ortish, tushirish, qayta ortish, buzilgan o‘ro</w:t>
      </w:r>
      <w:r>
        <w:rPr>
          <w:rFonts w:eastAsia="Times New Roman"/>
          <w:color w:val="000000"/>
        </w:rPr>
        <w:t xml:space="preserve">vni tuzatish, o‘rash, qayta o‘rash yoki tashish uchun qabul qilish, shunday tovarlardan namunalar va nusxalar olish, mazkur tovarlar va transport vositalari turishi mumkin bo‘lgan binolar va boshqa joylarni ochish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w:t>
      </w:r>
      <w:r>
        <w:rPr>
          <w:rFonts w:eastAsia="Times New Roman"/>
          <w:color w:val="000000"/>
        </w:rPr>
        <w:t xml:space="preserve">ng uch baravaridan yetti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96" w:anchor="-2259279" w:history="1">
        <w:r>
          <w:rPr>
            <w:rFonts w:eastAsia="Times New Roman"/>
            <w:color w:val="008080"/>
          </w:rPr>
          <w:t xml:space="preserve">uchinchi qismida </w:t>
        </w:r>
      </w:hyperlink>
      <w:r>
        <w:rPr>
          <w:rFonts w:eastAsia="Times New Roman"/>
          <w:color w:val="000000"/>
        </w:rPr>
        <w:t>nazarda tutilgan huquqbu</w:t>
      </w:r>
      <w:r>
        <w:rPr>
          <w:rFonts w:eastAsia="Times New Roman"/>
          <w:color w:val="000000"/>
        </w:rPr>
        <w:t xml:space="preserve">zarlikni ma’muriy jazo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yetti baravaridan o‘n baravarigacha, mansabdor shaxslarga esa — o‘n baravaridan yigirma baravarigacha miqdorda jarima sol</w:t>
      </w:r>
      <w:r>
        <w:rPr>
          <w:rFonts w:eastAsia="Times New Roman"/>
          <w:color w:val="000000"/>
        </w:rPr>
        <w:t>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Bojxona rasmiylashtiruvi tugallanmagan tovarlar va transport vositalarini tasarruf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baravaridan o‘ttiz baravarigacha, mansabdor shaxslarga esa — o‘ttiz baravaridan ellik barava</w:t>
      </w:r>
      <w:r>
        <w:rPr>
          <w:rFonts w:eastAsia="Times New Roman"/>
          <w:color w:val="000000"/>
        </w:rPr>
        <w:t>rigacha miqdorda jarima solishga sabab bo‘ladi.</w:t>
      </w:r>
    </w:p>
    <w:p w:rsidR="00000000" w:rsidRDefault="001A54AD">
      <w:pPr>
        <w:shd w:val="clear" w:color="auto" w:fill="FFFFFF"/>
        <w:spacing w:before="120" w:after="60"/>
        <w:ind w:firstLine="851"/>
        <w:jc w:val="both"/>
        <w:divId w:val="450517514"/>
        <w:rPr>
          <w:rFonts w:eastAsia="Times New Roman"/>
          <w:b/>
          <w:bCs/>
          <w:color w:val="000080"/>
        </w:rPr>
      </w:pPr>
      <w:r>
        <w:rPr>
          <w:rFonts w:eastAsia="Times New Roman"/>
          <w:b/>
          <w:bCs/>
          <w:color w:val="000080"/>
        </w:rPr>
        <w:t>227</w:t>
      </w:r>
      <w:r>
        <w:rPr>
          <w:rFonts w:eastAsia="Times New Roman"/>
          <w:b/>
          <w:bCs/>
          <w:color w:val="000080"/>
          <w:vertAlign w:val="superscript"/>
        </w:rPr>
        <w:t>9</w:t>
      </w:r>
      <w:r>
        <w:rPr>
          <w:rFonts w:eastAsia="Times New Roman"/>
          <w:b/>
          <w:bCs/>
          <w:color w:val="000080"/>
        </w:rPr>
        <w:t>-modda. Bojxona identifikatsiyalash vositalarini o‘zgartirish, yo‘q qilish, shikastlash yoki yo‘qotish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identifikatsiyalash vositalarini o‘zgartirish, yo‘q qilish, shikastlash yoki yo‘qotish, shuni</w:t>
      </w:r>
      <w:r>
        <w:rPr>
          <w:rFonts w:eastAsia="Times New Roman"/>
          <w:color w:val="000000"/>
        </w:rPr>
        <w:t xml:space="preserve">ngdek bojxona nazorati ostida turgan transport vositalarining yukxonasini, yuklangan tovarlarni qonunga xilof ravishda ochish,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yigirma baravarigacha, mansabdor shaxslarga esa — yigirma baravarida</w:t>
      </w:r>
      <w:r>
        <w:rPr>
          <w:rFonts w:eastAsia="Times New Roman"/>
          <w:color w:val="000000"/>
        </w:rPr>
        <w:t>n o‘ttiz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baravaridan o‘ttiz baravarigacha, mansabdor shaxslarga esa — o‘ttiz baravaridan elli</w:t>
      </w:r>
      <w:r>
        <w:rPr>
          <w:rFonts w:eastAsia="Times New Roman"/>
          <w:color w:val="000000"/>
        </w:rPr>
        <w:t>k baravarigacha miqdorda jarima solishga sabab bo‘ladi.</w:t>
      </w:r>
    </w:p>
    <w:p w:rsidR="00000000" w:rsidRDefault="001A54AD">
      <w:pPr>
        <w:shd w:val="clear" w:color="auto" w:fill="FFFFFF"/>
        <w:spacing w:before="120" w:after="60"/>
        <w:ind w:firstLine="851"/>
        <w:jc w:val="both"/>
        <w:divId w:val="1543439781"/>
        <w:rPr>
          <w:rFonts w:eastAsia="Times New Roman"/>
          <w:b/>
          <w:bCs/>
          <w:color w:val="000080"/>
        </w:rPr>
      </w:pPr>
      <w:r>
        <w:rPr>
          <w:rFonts w:eastAsia="Times New Roman"/>
          <w:b/>
          <w:bCs/>
          <w:color w:val="000080"/>
        </w:rPr>
        <w:t>227</w:t>
      </w:r>
      <w:r>
        <w:rPr>
          <w:rFonts w:eastAsia="Times New Roman"/>
          <w:b/>
          <w:bCs/>
          <w:color w:val="000080"/>
          <w:vertAlign w:val="superscript"/>
        </w:rPr>
        <w:t>10</w:t>
      </w:r>
      <w:r>
        <w:rPr>
          <w:rFonts w:eastAsia="Times New Roman"/>
          <w:b/>
          <w:bCs/>
          <w:color w:val="000080"/>
        </w:rPr>
        <w:t xml:space="preserve">-modda. Tovarlar va transport vositalarini deklaratsiyalash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va transport vositalarini deklaratsiyalash tartibini buzish, ya’ni deklaratsiyalash shakli, joyi va uni amal</w:t>
      </w:r>
      <w:r>
        <w:rPr>
          <w:rFonts w:eastAsia="Times New Roman"/>
          <w:color w:val="000000"/>
        </w:rPr>
        <w:t xml:space="preserve">ga oshirish taomili haqidagi belgilangan talablarga rioya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ikki baravaridan besh baravarigacha, mansabdor shaxslarga esa — uch baravaridan yetti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w:t>
      </w:r>
      <w:r>
        <w:rPr>
          <w:rFonts w:eastAsia="Times New Roman"/>
          <w:color w:val="000000"/>
        </w:rPr>
        <w:t xml:space="preserve">jxona organiga tovarlar va transport vositalari uchun bojxona deklaratsiyasini, xuddi shuningdek hujjatlar va qo‘shimcha ma’lumotlarni belgilangan muddatlarda taqdim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 miqdorida jarima solishga sabab bo</w:t>
      </w:r>
      <w:r>
        <w:rPr>
          <w:rFonts w:eastAsia="Times New Roman"/>
          <w:color w:val="000000"/>
        </w:rPr>
        <w:t>‘ladi.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97" w:anchor="-1081685" w:history="1">
        <w:r>
          <w:rPr>
            <w:rFonts w:eastAsia="Times New Roman"/>
            <w:color w:val="008080"/>
          </w:rPr>
          <w:t xml:space="preserve">ikkinchi qismida </w:t>
        </w:r>
      </w:hyperlink>
      <w:r>
        <w:rPr>
          <w:rFonts w:eastAsia="Times New Roman"/>
          <w:color w:val="000000"/>
        </w:rPr>
        <w:t xml:space="preserve">nazarda tutilgan huquqbuzarlikni ma’muriy jazo chorasi qo‘llanilganidan keyin bir yil davomida takroran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w:t>
      </w:r>
      <w:r>
        <w:rPr>
          <w:rFonts w:eastAsia="Times New Roman"/>
          <w:color w:val="000000"/>
        </w:rPr>
        <w:t>g besh baravaridan o‘n baravarigacha, mansabdor shaxslarga esa — o‘n baravaridan o‘n besh baravarigacha miqdorda jarima solishga sabab bo‘ladi.</w:t>
      </w:r>
    </w:p>
    <w:p w:rsidR="00000000" w:rsidRDefault="001A54AD">
      <w:pPr>
        <w:shd w:val="clear" w:color="auto" w:fill="FFFFFF"/>
        <w:spacing w:before="120" w:after="60"/>
        <w:ind w:firstLine="851"/>
        <w:jc w:val="both"/>
        <w:divId w:val="507717123"/>
        <w:rPr>
          <w:rFonts w:eastAsia="Times New Roman"/>
          <w:b/>
          <w:bCs/>
          <w:color w:val="000080"/>
        </w:rPr>
      </w:pPr>
      <w:r>
        <w:rPr>
          <w:rFonts w:eastAsia="Times New Roman"/>
          <w:b/>
          <w:bCs/>
          <w:color w:val="000080"/>
        </w:rPr>
        <w:t>227</w:t>
      </w:r>
      <w:r>
        <w:rPr>
          <w:rFonts w:eastAsia="Times New Roman"/>
          <w:b/>
          <w:bCs/>
          <w:color w:val="000080"/>
          <w:vertAlign w:val="superscript"/>
        </w:rPr>
        <w:t>11</w:t>
      </w:r>
      <w:r>
        <w:rPr>
          <w:rFonts w:eastAsia="Times New Roman"/>
          <w:b/>
          <w:bCs/>
          <w:color w:val="000080"/>
        </w:rPr>
        <w:t>-modda. Bojxona organi mansabdor shaxsining bojxona nazoratini o‘tkazish uchun hudud va binoga kirishiga to</w:t>
      </w:r>
      <w:r>
        <w:rPr>
          <w:rFonts w:eastAsia="Times New Roman"/>
          <w:b/>
          <w:bCs/>
          <w:color w:val="000080"/>
        </w:rPr>
        <w:t>‘sqinlik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nazoratidan o‘tkazilishi lozim bo‘lgan tovarlar va transport vositalari, bunday nazoratni o‘tkazish uchun kerakli hujjatlar mavjud bo‘lgan yoki nazorat etish bojxona organlari zimmasiga yuklangan faoliyat amalga oshirilayotgan hudud yoxud binoga bo</w:t>
      </w:r>
      <w:r>
        <w:rPr>
          <w:rFonts w:eastAsia="Times New Roman"/>
          <w:color w:val="000000"/>
        </w:rPr>
        <w:t xml:space="preserve">jxona organi mansabdor shaxsining kirishiga to‘sqinlik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besh baravaridan o‘n baravarigacha, mansabdor shaxslarga esa — yetti baravaridan o‘n besh baravarigacha miqdorda jarima solishga sabab bo‘ladi. </w:t>
      </w:r>
    </w:p>
    <w:p w:rsidR="00000000" w:rsidRDefault="001A54AD">
      <w:pPr>
        <w:shd w:val="clear" w:color="auto" w:fill="FFFFFF"/>
        <w:spacing w:before="120" w:after="60"/>
        <w:ind w:firstLine="851"/>
        <w:jc w:val="both"/>
        <w:divId w:val="1326973017"/>
        <w:rPr>
          <w:rFonts w:eastAsia="Times New Roman"/>
          <w:b/>
          <w:bCs/>
          <w:color w:val="000080"/>
        </w:rPr>
      </w:pPr>
      <w:r>
        <w:rPr>
          <w:rFonts w:eastAsia="Times New Roman"/>
          <w:b/>
          <w:bCs/>
          <w:color w:val="000080"/>
        </w:rPr>
        <w:t>227</w:t>
      </w:r>
      <w:r>
        <w:rPr>
          <w:rFonts w:eastAsia="Times New Roman"/>
          <w:b/>
          <w:bCs/>
          <w:color w:val="000080"/>
          <w:vertAlign w:val="superscript"/>
        </w:rPr>
        <w:t>12</w:t>
      </w:r>
      <w:r>
        <w:rPr>
          <w:rFonts w:eastAsia="Times New Roman"/>
          <w:b/>
          <w:bCs/>
          <w:color w:val="000080"/>
        </w:rPr>
        <w:t xml:space="preserve">-modda. Bojxona organiga hisobotlarni taqdim etmaslik va hisob-kitob yuritish tartibiga rioya qilmaslik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nazorati ostida yoxud erkin bojxona zonalari va erkin omborlar hududida bo‘lib, olib kirilayotgan, olib chiqilayotgan, kelib tushayotgan, saq</w:t>
      </w:r>
      <w:r>
        <w:rPr>
          <w:rFonts w:eastAsia="Times New Roman"/>
          <w:color w:val="000000"/>
        </w:rPr>
        <w:t>lanayotgan, qayta ishlanayotgan, tayyorlanayotgan, sotib olinayotgan va sotilayotgan tovarlar haqida belgilangan tartibda bojxona organiga zarur hisobotlarni taqdim etmaslik, xuddi shuningdek bunday tovarlar hisob-kitobini yuritish tartibiga rioya etmaslik</w:t>
      </w:r>
      <w:r>
        <w:rPr>
          <w:rFonts w:eastAsia="Times New Roman"/>
          <w:color w:val="000000"/>
        </w:rPr>
        <w:t xml:space="preserve">,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yetti baravaridan o‘n baravarigacha miqdorda jarima solishga sabab bo‘ladi. </w:t>
      </w:r>
    </w:p>
    <w:p w:rsidR="00000000" w:rsidRDefault="001A54AD">
      <w:pPr>
        <w:shd w:val="clear" w:color="auto" w:fill="FFFFFF"/>
        <w:spacing w:before="120" w:after="60"/>
        <w:ind w:firstLine="851"/>
        <w:jc w:val="both"/>
        <w:divId w:val="1603879947"/>
        <w:rPr>
          <w:rFonts w:eastAsia="Times New Roman"/>
          <w:b/>
          <w:bCs/>
          <w:color w:val="000080"/>
        </w:rPr>
      </w:pPr>
      <w:r>
        <w:rPr>
          <w:rFonts w:eastAsia="Times New Roman"/>
          <w:b/>
          <w:bCs/>
          <w:color w:val="000080"/>
        </w:rPr>
        <w:t>227</w:t>
      </w:r>
      <w:r>
        <w:rPr>
          <w:rFonts w:eastAsia="Times New Roman"/>
          <w:b/>
          <w:bCs/>
          <w:color w:val="000080"/>
          <w:vertAlign w:val="superscript"/>
        </w:rPr>
        <w:t>13</w:t>
      </w:r>
      <w:r>
        <w:rPr>
          <w:rFonts w:eastAsia="Times New Roman"/>
          <w:b/>
          <w:bCs/>
          <w:color w:val="000080"/>
        </w:rPr>
        <w:t xml:space="preserve">-modda. Tovarlarni saqlash uchun joylashtirish, ularni saqlash va ular bilan operatsiyalar o‘tkazish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saqlash uchun joylashtirishning belgilangan talablari va shartlariga, ularni saqlash tartibiga, xuddi shuningdek bojxona omborlarida hamda erkin omborlarda tovarlarga doir operatsiyalar o‘tkazish tartibiga rioya etmaslik, bundan ushbu moddaning</w:t>
      </w:r>
      <w:r>
        <w:rPr>
          <w:rFonts w:eastAsia="Times New Roman"/>
          <w:color w:val="000000"/>
        </w:rPr>
        <w:t xml:space="preserve"> </w:t>
      </w:r>
      <w:hyperlink r:id="rId198" w:anchor="-5803410" w:history="1">
        <w:r>
          <w:rPr>
            <w:rFonts w:eastAsia="Times New Roman"/>
            <w:color w:val="008080"/>
          </w:rPr>
          <w:t>uchinchi qismida</w:t>
        </w:r>
      </w:hyperlink>
      <w:r>
        <w:rPr>
          <w:rFonts w:eastAsia="Times New Roman"/>
          <w:color w:val="000000"/>
        </w:rPr>
        <w:t xml:space="preserve">, ushbu Kodeksning </w:t>
      </w:r>
      <w:hyperlink r:id="rId199" w:anchor="-1081534" w:history="1">
        <w:r>
          <w:rPr>
            <w:rFonts w:eastAsia="Times New Roman"/>
            <w:color w:val="008080"/>
          </w:rPr>
          <w:t>227</w:t>
        </w:r>
        <w:r>
          <w:rPr>
            <w:rFonts w:eastAsia="Times New Roman"/>
            <w:color w:val="008080"/>
            <w:vertAlign w:val="superscript"/>
          </w:rPr>
          <w:t>4</w:t>
        </w:r>
      </w:hyperlink>
      <w:r>
        <w:rPr>
          <w:rFonts w:eastAsia="Times New Roman"/>
          <w:color w:val="000000"/>
        </w:rPr>
        <w:t xml:space="preserve">, </w:t>
      </w:r>
      <w:hyperlink r:id="rId200" w:anchor="-1081599" w:history="1">
        <w:r>
          <w:rPr>
            <w:rFonts w:eastAsia="Times New Roman"/>
            <w:color w:val="008080"/>
          </w:rPr>
          <w:t>227</w:t>
        </w:r>
        <w:r>
          <w:rPr>
            <w:rFonts w:eastAsia="Times New Roman"/>
            <w:color w:val="008080"/>
            <w:vertAlign w:val="superscript"/>
          </w:rPr>
          <w:t>8</w:t>
        </w:r>
      </w:hyperlink>
      <w:r>
        <w:rPr>
          <w:rFonts w:eastAsia="Times New Roman"/>
          <w:color w:val="000000"/>
        </w:rPr>
        <w:t xml:space="preserve">, </w:t>
      </w:r>
      <w:hyperlink r:id="rId201" w:anchor="-4580885" w:history="1">
        <w:r>
          <w:rPr>
            <w:rFonts w:eastAsia="Times New Roman"/>
            <w:color w:val="008080"/>
          </w:rPr>
          <w:t>227</w:t>
        </w:r>
        <w:r>
          <w:rPr>
            <w:rFonts w:eastAsia="Times New Roman"/>
            <w:color w:val="008080"/>
            <w:vertAlign w:val="superscript"/>
          </w:rPr>
          <w:t>9</w:t>
        </w:r>
      </w:hyperlink>
      <w:r>
        <w:rPr>
          <w:rFonts w:eastAsia="Times New Roman"/>
          <w:color w:val="000000"/>
        </w:rPr>
        <w:t xml:space="preserve"> va </w:t>
      </w:r>
      <w:hyperlink r:id="rId202" w:anchor="-1081712" w:history="1">
        <w:r>
          <w:rPr>
            <w:rFonts w:eastAsia="Times New Roman"/>
            <w:color w:val="008080"/>
          </w:rPr>
          <w:t>227</w:t>
        </w:r>
        <w:r>
          <w:rPr>
            <w:rFonts w:eastAsia="Times New Roman"/>
            <w:color w:val="008080"/>
            <w:vertAlign w:val="superscript"/>
          </w:rPr>
          <w:t>11</w:t>
        </w:r>
        <w:r>
          <w:rPr>
            <w:rFonts w:eastAsia="Times New Roman"/>
            <w:color w:val="008080"/>
          </w:rPr>
          <w:t>-moddalarida</w:t>
        </w:r>
      </w:hyperlink>
      <w:r>
        <w:rPr>
          <w:rFonts w:eastAsia="Times New Roman"/>
          <w:color w:val="000000"/>
        </w:rPr>
        <w:t xml:space="preserve"> nazarda tutilgan hollar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esa — yetti baravarida</w:t>
      </w:r>
      <w:r>
        <w:rPr>
          <w:rFonts w:eastAsia="Times New Roman"/>
          <w:color w:val="000000"/>
        </w:rPr>
        <w:t xml:space="preserve">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yetti baravari</w:t>
      </w:r>
      <w:r>
        <w:rPr>
          <w:rFonts w:eastAsia="Times New Roman"/>
          <w:color w:val="000000"/>
        </w:rPr>
        <w:t>gacha, mansabdor shaxslarga esa — o‘n baravaridan yigirma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bojxona rejimida saqlash muddatlariga rioya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 miqdorida jarima solishga sabab bo</w:t>
      </w:r>
      <w:r>
        <w:rPr>
          <w:rFonts w:eastAsia="Times New Roman"/>
          <w:color w:val="000000"/>
        </w:rPr>
        <w:t>‘ladi.</w:t>
      </w:r>
    </w:p>
    <w:p w:rsidR="00000000" w:rsidRDefault="001A54AD">
      <w:pPr>
        <w:shd w:val="clear" w:color="auto" w:fill="FFFFFF"/>
        <w:spacing w:before="120" w:after="60"/>
        <w:ind w:firstLine="851"/>
        <w:jc w:val="both"/>
        <w:divId w:val="158348138"/>
        <w:rPr>
          <w:rFonts w:eastAsia="Times New Roman"/>
          <w:b/>
          <w:bCs/>
          <w:color w:val="000080"/>
        </w:rPr>
      </w:pPr>
      <w:r>
        <w:rPr>
          <w:rFonts w:eastAsia="Times New Roman"/>
          <w:b/>
          <w:bCs/>
          <w:color w:val="000080"/>
        </w:rPr>
        <w:t>227</w:t>
      </w:r>
      <w:r>
        <w:rPr>
          <w:rFonts w:eastAsia="Times New Roman"/>
          <w:b/>
          <w:bCs/>
          <w:color w:val="000080"/>
          <w:vertAlign w:val="superscript"/>
        </w:rPr>
        <w:t>14</w:t>
      </w:r>
      <w:r>
        <w:rPr>
          <w:rFonts w:eastAsia="Times New Roman"/>
          <w:b/>
          <w:bCs/>
          <w:color w:val="000080"/>
        </w:rPr>
        <w:t>-modda. Tovarlarni qayta ishlash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qayta ishlash tartibini buzish, ya’ni tovarlarni qayta ishlashda belgilangan talablarga, cheklashlar va shartlarga, shu jumladan qayta ishlash muddatlari, qayta ishlash mahsulotlarini</w:t>
      </w:r>
      <w:r>
        <w:rPr>
          <w:rFonts w:eastAsia="Times New Roman"/>
          <w:color w:val="000000"/>
        </w:rPr>
        <w:t xml:space="preserve">ng chiqish miqdori, tovarlarni qayta ishlash bo‘yicha operatsiyalar o‘tkazish tartibi to‘g‘risidagi talablar, cheklashlar va shartlarga rioya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uch baravaridan besh baravarigacha, mansabdor shaxslarga es</w:t>
      </w:r>
      <w:r>
        <w:rPr>
          <w:rFonts w:eastAsia="Times New Roman"/>
          <w:color w:val="000000"/>
        </w:rPr>
        <w:t>a — yetti baravaridan o‘n besh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w:t>
      </w:r>
      <w:r>
        <w:rPr>
          <w:rFonts w:eastAsia="Times New Roman"/>
          <w:color w:val="000000"/>
        </w:rPr>
        <w:t xml:space="preserve">ravaridan o‘n baravarigacha, mansabdor shaxslarga esa — o‘n besh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Qayta ishlash mahsulotlarini boshqa tovarlarga almashtirib qo‘yish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musodara qilinib, fuqarolarga bazaviy hisoblash miqdorining besh baravaridan o‘n baravarigacha, mansabdor shaxslarga esa — yetti baravaridan o‘n besh baravarigacha miqdorda jari</w:t>
      </w:r>
      <w:r>
        <w:rPr>
          <w:rFonts w:eastAsia="Times New Roman"/>
          <w:color w:val="000000"/>
        </w:rPr>
        <w:t xml:space="preserve">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203" w:anchor="-2259299" w:history="1">
        <w:r>
          <w:rPr>
            <w:rFonts w:eastAsia="Times New Roman"/>
            <w:color w:val="008080"/>
          </w:rPr>
          <w:t>uchinchi qismida</w:t>
        </w:r>
      </w:hyperlink>
      <w:r>
        <w:rPr>
          <w:rFonts w:eastAsia="Times New Roman"/>
          <w:color w:val="000000"/>
        </w:rPr>
        <w:t xml:space="preserve"> nazarda tutilgan huquqbuzarlikni ma’muriy jazo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musodara qili</w:t>
      </w:r>
      <w:r>
        <w:rPr>
          <w:rFonts w:eastAsia="Times New Roman"/>
          <w:color w:val="000000"/>
        </w:rPr>
        <w:t xml:space="preserve">nib, fuqarolarga bazaviy hisoblash miqdorining o‘n baravaridan o‘n besh baravarigacha, mansabdor shaxslarga esa — o‘n besh baravaridan o‘ttiz baravarigacha miqdorda jarima solishga sabab bo‘ladi. </w:t>
      </w:r>
    </w:p>
    <w:p w:rsidR="00000000" w:rsidRDefault="001A54AD">
      <w:pPr>
        <w:shd w:val="clear" w:color="auto" w:fill="FFFFFF"/>
        <w:spacing w:before="120" w:after="60"/>
        <w:ind w:firstLine="851"/>
        <w:jc w:val="both"/>
        <w:divId w:val="196817902"/>
        <w:rPr>
          <w:rFonts w:eastAsia="Times New Roman"/>
          <w:b/>
          <w:bCs/>
          <w:color w:val="000080"/>
        </w:rPr>
      </w:pPr>
      <w:r>
        <w:rPr>
          <w:rFonts w:eastAsia="Times New Roman"/>
          <w:b/>
          <w:bCs/>
          <w:color w:val="000080"/>
        </w:rPr>
        <w:t>227</w:t>
      </w:r>
      <w:r>
        <w:rPr>
          <w:rFonts w:eastAsia="Times New Roman"/>
          <w:b/>
          <w:bCs/>
          <w:color w:val="000080"/>
          <w:vertAlign w:val="superscript"/>
        </w:rPr>
        <w:t>15</w:t>
      </w:r>
      <w:r>
        <w:rPr>
          <w:rFonts w:eastAsia="Times New Roman"/>
          <w:b/>
          <w:bCs/>
          <w:color w:val="000080"/>
        </w:rPr>
        <w:t>-modda. Erkin bojxona zonalari va erkin omborlarda ish</w:t>
      </w:r>
      <w:r>
        <w:rPr>
          <w:rFonts w:eastAsia="Times New Roman"/>
          <w:b/>
          <w:bCs/>
          <w:color w:val="000080"/>
        </w:rPr>
        <w:t>lab chiqarish, tijorat hamda boshqa faoliyatni amalga oshirish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Erkin bojxona zonalari va erkin omborlarda ishlab chiqarish, tijorat hamda boshqa faoliyatni amalga oshirish tartibini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w:t>
      </w:r>
      <w:r>
        <w:rPr>
          <w:rFonts w:eastAsia="Times New Roman"/>
          <w:color w:val="000000"/>
        </w:rPr>
        <w:t xml:space="preserve">baravaridan yetti baravarigacha, mansabdor shaxslarga esa —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r>
        <w:rPr>
          <w:rFonts w:eastAsia="Times New Roman"/>
          <w:color w:val="000000"/>
        </w:rPr>
        <w:t xml:space="preserve">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yetti baravaridan o‘n baravarigacha, mansabdor shaxslarga esa — o‘n baravaridan yigirma baravarigacha miqdorda jarima solishga sabab bo‘ladi.</w:t>
      </w:r>
    </w:p>
    <w:p w:rsidR="00000000" w:rsidRDefault="001A54AD">
      <w:pPr>
        <w:shd w:val="clear" w:color="auto" w:fill="FFFFFF"/>
        <w:spacing w:before="120" w:after="60"/>
        <w:ind w:firstLine="851"/>
        <w:jc w:val="both"/>
        <w:divId w:val="1469011507"/>
        <w:rPr>
          <w:rFonts w:eastAsia="Times New Roman"/>
          <w:b/>
          <w:bCs/>
          <w:color w:val="000080"/>
        </w:rPr>
      </w:pPr>
      <w:r>
        <w:rPr>
          <w:rFonts w:eastAsia="Times New Roman"/>
          <w:b/>
          <w:bCs/>
          <w:color w:val="000080"/>
        </w:rPr>
        <w:t>227</w:t>
      </w:r>
      <w:r>
        <w:rPr>
          <w:rFonts w:eastAsia="Times New Roman"/>
          <w:b/>
          <w:bCs/>
          <w:color w:val="000080"/>
          <w:vertAlign w:val="superscript"/>
        </w:rPr>
        <w:t>16</w:t>
      </w:r>
      <w:r>
        <w:rPr>
          <w:rFonts w:eastAsia="Times New Roman"/>
          <w:b/>
          <w:bCs/>
          <w:color w:val="000080"/>
        </w:rPr>
        <w:t>-modda. Tovarlar va transport vositalarini O‘zbekiston Respublika</w:t>
      </w:r>
      <w:r>
        <w:rPr>
          <w:rFonts w:eastAsia="Times New Roman"/>
          <w:b/>
          <w:bCs/>
          <w:color w:val="000080"/>
        </w:rPr>
        <w:t>sining bojxona hududidan tashqariga olib chiqmaslik yoki ularni ushbu hududga qaytarib olib kirmaslik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bojxona hududiga ilgari olib kirilgan tovarlar va transport vositalarini bojxona hududidan tashqariga belgilangan muddatlarda</w:t>
      </w:r>
      <w:r>
        <w:rPr>
          <w:rFonts w:eastAsia="Times New Roman"/>
          <w:color w:val="000000"/>
        </w:rPr>
        <w:t xml:space="preserve"> olib chiqmaslik, agar ularni qaytarib olib chiqish shart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besh baravari miqdorida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w:t>
      </w:r>
      <w:r>
        <w:rPr>
          <w:rFonts w:eastAsia="Times New Roman"/>
          <w:color w:val="000000"/>
        </w:rPr>
        <w:t xml:space="preserve">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o‘n baravaridan o‘n besh baravarigacha, mansabdor shaxslarga esa — o‘n besh baravaridan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Ilgari olib kirilgan tovarlar va transport v</w:t>
      </w:r>
      <w:r>
        <w:rPr>
          <w:rFonts w:eastAsia="Times New Roman"/>
          <w:color w:val="000000"/>
        </w:rPr>
        <w:t xml:space="preserve">ositalarini olib chiqmaganlik uchun ma’muriy jazo chorasi qo‘llanilganidan keyin o‘ttiz kun ichida ularni O‘zbekiston Respublikasining bojxona hududidan tashqariga olib chiqmaslik, agar bunday olib chiqish shart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va transport vositalar</w:t>
      </w:r>
      <w:r>
        <w:rPr>
          <w:rFonts w:eastAsia="Times New Roman"/>
          <w:color w:val="000000"/>
        </w:rPr>
        <w:t>ini musodara qilishga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Ilgari olib chiqib ketilgan tovarlar va transport vositalarini O‘zbekiston Respublikasining bojxona hududiga belgilangan muddatlarda qaytarib olib kirmaslik, agar bunday qaytarib olib kirish shart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w:t>
      </w:r>
      <w:r>
        <w:rPr>
          <w:rFonts w:eastAsia="Times New Roman"/>
          <w:color w:val="000000"/>
        </w:rPr>
        <w:t xml:space="preserve"> bazaviy hisoblash miqdorining besh baravaridan o‘n baravarigacha, mansabdor shaxslarga esa — yetti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204" w:anchor="-4581194" w:history="1">
        <w:r>
          <w:rPr>
            <w:rFonts w:eastAsia="Times New Roman"/>
            <w:color w:val="008080"/>
          </w:rPr>
          <w:t>to‘rtinc</w:t>
        </w:r>
        <w:r>
          <w:rPr>
            <w:rFonts w:eastAsia="Times New Roman"/>
            <w:color w:val="008080"/>
          </w:rPr>
          <w:t xml:space="preserve">hi qismida </w:t>
        </w:r>
      </w:hyperlink>
      <w:r>
        <w:rPr>
          <w:rFonts w:eastAsia="Times New Roman"/>
          <w:color w:val="000000"/>
        </w:rPr>
        <w:t xml:space="preserve">nazarda tutilgan huquqbuzarlikni ma’muriy jazo chorasi qo‘llanilganidan keyin bir yil davomida takror sodir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baravaridan o‘n besh baravarigacha, mansabdor shaxslarga esa — o‘n besh baravarida</w:t>
      </w:r>
      <w:r>
        <w:rPr>
          <w:rFonts w:eastAsia="Times New Roman"/>
          <w:color w:val="000000"/>
        </w:rPr>
        <w:t xml:space="preserve">n o‘ttiz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bojxona hududiga ilgari olib kirilgan transport vositasini O‘zbekiston Respublikasining bojxona hududidan tashqariga belgilangan muddatda olib chiqmagan shaxs qonu</w:t>
      </w:r>
      <w:r>
        <w:rPr>
          <w:rFonts w:eastAsia="Times New Roman"/>
          <w:color w:val="000000"/>
        </w:rPr>
        <w:t>nchilikda belgilangan yig‘imni o‘z ixtiyori bilan bir ish kuni ichida to‘lagan taqdirda, javobgarlikdan ozod etiladi.</w:t>
      </w:r>
    </w:p>
    <w:p w:rsidR="00000000" w:rsidRDefault="001A54AD">
      <w:pPr>
        <w:shd w:val="clear" w:color="auto" w:fill="FFFFFF"/>
        <w:spacing w:before="120" w:after="60"/>
        <w:ind w:firstLine="851"/>
        <w:jc w:val="both"/>
        <w:divId w:val="274411458"/>
        <w:rPr>
          <w:rFonts w:eastAsia="Times New Roman"/>
          <w:b/>
          <w:bCs/>
          <w:color w:val="000080"/>
        </w:rPr>
      </w:pPr>
      <w:r>
        <w:rPr>
          <w:rFonts w:eastAsia="Times New Roman"/>
          <w:b/>
          <w:bCs/>
          <w:color w:val="000080"/>
        </w:rPr>
        <w:t>227</w:t>
      </w:r>
      <w:r>
        <w:rPr>
          <w:rFonts w:eastAsia="Times New Roman"/>
          <w:b/>
          <w:bCs/>
          <w:color w:val="000080"/>
          <w:vertAlign w:val="superscript"/>
        </w:rPr>
        <w:t>17</w:t>
      </w:r>
      <w:r>
        <w:rPr>
          <w:rFonts w:eastAsia="Times New Roman"/>
          <w:b/>
          <w:bCs/>
          <w:color w:val="000080"/>
        </w:rPr>
        <w:t>-modda. Tovarlarni yo‘q qilish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yo‘q qilish tartibini buzish, ya’ni tovarlarni yo‘q qilishning, ularni yo‘</w:t>
      </w:r>
      <w:r>
        <w:rPr>
          <w:rFonts w:eastAsia="Times New Roman"/>
          <w:color w:val="000000"/>
        </w:rPr>
        <w:t xml:space="preserve">q qilish natijasida hosil bo‘lgan chiqindilarni tegishli bojxona rejimiga joylashtirishning belgilangan talablari, cheklashlari va shartlariga rioya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w:t>
      </w:r>
      <w:r>
        <w:rPr>
          <w:rFonts w:eastAsia="Times New Roman"/>
          <w:color w:val="000000"/>
        </w:rPr>
        <w:t xml:space="preserve">arga esa — yetti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w:t>
      </w:r>
      <w:r>
        <w:rPr>
          <w:rFonts w:eastAsia="Times New Roman"/>
          <w:color w:val="000000"/>
        </w:rPr>
        <w:t xml:space="preserve"> o‘n baravaridan o‘n besh baravarigacha, mansabdor shaxslarga esa — o‘n besh baravaridan o‘ttiz baravarigacha miqdorda jarima solishga sabab bo‘ladi.</w:t>
      </w:r>
    </w:p>
    <w:p w:rsidR="00000000" w:rsidRDefault="001A54AD">
      <w:pPr>
        <w:shd w:val="clear" w:color="auto" w:fill="FFFFFF"/>
        <w:spacing w:before="120" w:after="60"/>
        <w:ind w:firstLine="851"/>
        <w:jc w:val="both"/>
        <w:divId w:val="1236668519"/>
        <w:rPr>
          <w:rFonts w:eastAsia="Times New Roman"/>
          <w:b/>
          <w:bCs/>
          <w:color w:val="000080"/>
        </w:rPr>
      </w:pPr>
      <w:r>
        <w:rPr>
          <w:rFonts w:eastAsia="Times New Roman"/>
          <w:b/>
          <w:bCs/>
          <w:color w:val="000080"/>
        </w:rPr>
        <w:t>227</w:t>
      </w:r>
      <w:r>
        <w:rPr>
          <w:rFonts w:eastAsia="Times New Roman"/>
          <w:b/>
          <w:bCs/>
          <w:color w:val="000080"/>
          <w:vertAlign w:val="superscript"/>
        </w:rPr>
        <w:t>18</w:t>
      </w:r>
      <w:r>
        <w:rPr>
          <w:rFonts w:eastAsia="Times New Roman"/>
          <w:b/>
          <w:bCs/>
          <w:color w:val="000080"/>
        </w:rPr>
        <w:t>-modda. Muayyan bojxona rejimiga joylashtirilgan tovarlar va transport vositalari bilan g‘ayriqonuniy</w:t>
      </w:r>
      <w:r>
        <w:rPr>
          <w:rFonts w:eastAsia="Times New Roman"/>
          <w:b/>
          <w:bCs/>
          <w:color w:val="000080"/>
        </w:rPr>
        <w:t xml:space="preserve"> operatsiyalarni amalga oshirganlik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Tovarlar va transport vositalari bilan g‘ayriqonuniy operatsiyalarni amalga oshirish, ularning holatini o‘zgartirish, ulardan bojxona rejimiga nomuvofiq tarzda foydalanish, xuddi shuningdek O‘zbekiston Respublikasining Bojxona </w:t>
      </w:r>
      <w:hyperlink r:id="rId205" w:history="1">
        <w:r>
          <w:rPr>
            <w:rFonts w:eastAsia="Times New Roman"/>
            <w:color w:val="008080"/>
          </w:rPr>
          <w:t xml:space="preserve">kodeksida </w:t>
        </w:r>
      </w:hyperlink>
      <w:r>
        <w:rPr>
          <w:rFonts w:eastAsia="Times New Roman"/>
          <w:color w:val="000000"/>
        </w:rPr>
        <w:t xml:space="preserve">nazarda tutilgan hollardan tashqari, bojxona rejimining boshqa talablari, cheklashlari va shartlariga rioya qilmaslik,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baravarigacha, mansabdor shaxslarga esa — yett</w:t>
      </w:r>
      <w:r>
        <w:rPr>
          <w:rFonts w:eastAsia="Times New Roman"/>
          <w:color w:val="000000"/>
        </w:rPr>
        <w:t xml:space="preserve">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baravarida</w:t>
      </w:r>
      <w:r>
        <w:rPr>
          <w:rFonts w:eastAsia="Times New Roman"/>
          <w:color w:val="000000"/>
        </w:rPr>
        <w:t>n o‘n besh baravarigacha, mansabdor shaxslarga esa — o‘n besh baravaridan o‘ttiz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Muayyan bojxona rejimiga joylashtirilgan tovarlar va transport vositalarini ushbu bojxona rejimi talablariga muvofiq bo‘l</w:t>
      </w:r>
      <w:r>
        <w:rPr>
          <w:rFonts w:eastAsia="Times New Roman"/>
          <w:color w:val="000000"/>
        </w:rPr>
        <w:t xml:space="preserve">magan tarzda tasarruf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yigirma baravaridan o‘ttiz baravarigacha, mansabdor shaxslarga esa — o‘ttiz baravaridan ellik baravarigacha miqdorda jarima solishga sabab bo‘ladi.</w:t>
      </w:r>
    </w:p>
    <w:p w:rsidR="00000000" w:rsidRDefault="001A54AD">
      <w:pPr>
        <w:shd w:val="clear" w:color="auto" w:fill="FFFFFF"/>
        <w:spacing w:before="120" w:after="60"/>
        <w:ind w:firstLine="851"/>
        <w:jc w:val="both"/>
        <w:divId w:val="1291088694"/>
        <w:rPr>
          <w:rFonts w:eastAsia="Times New Roman"/>
          <w:b/>
          <w:bCs/>
          <w:color w:val="000080"/>
        </w:rPr>
      </w:pPr>
      <w:r>
        <w:rPr>
          <w:rFonts w:eastAsia="Times New Roman"/>
          <w:b/>
          <w:bCs/>
          <w:color w:val="000080"/>
        </w:rPr>
        <w:t>227</w:t>
      </w:r>
      <w:r>
        <w:rPr>
          <w:rFonts w:eastAsia="Times New Roman"/>
          <w:b/>
          <w:bCs/>
          <w:color w:val="000080"/>
          <w:vertAlign w:val="superscript"/>
        </w:rPr>
        <w:t>19</w:t>
      </w:r>
      <w:r>
        <w:rPr>
          <w:rFonts w:eastAsia="Times New Roman"/>
          <w:b/>
          <w:bCs/>
          <w:color w:val="000080"/>
        </w:rPr>
        <w:t>-modda. O‘zbekiston Respublik</w:t>
      </w:r>
      <w:r>
        <w:rPr>
          <w:rFonts w:eastAsia="Times New Roman"/>
          <w:b/>
          <w:bCs/>
          <w:color w:val="000080"/>
        </w:rPr>
        <w:t xml:space="preserve">asining bojxona chegarasi orqali tovarlarni olib o‘tishda iqtisodiy siyosat choralari va boshqa cheklovlarni qo‘llanish tartibiga rioya qilmaslik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Iqtisodiy siyosat choralari va boshqa cheklovlar qo‘llaniladigan tovarlarni ana shu choralar va cheklovlarni </w:t>
      </w:r>
      <w:r>
        <w:rPr>
          <w:rFonts w:eastAsia="Times New Roman"/>
          <w:color w:val="000000"/>
        </w:rPr>
        <w:t xml:space="preserve">qo‘llanishning belgilangan tartibini buzgan holda O‘zbekiston Respublikasining bojxona chegarasi orqali olib o‘tish, O‘zbekiston Respublikasining </w:t>
      </w:r>
      <w:hyperlink r:id="rId206" w:history="1">
        <w:r>
          <w:rPr>
            <w:rFonts w:eastAsia="Times New Roman"/>
            <w:color w:val="008080"/>
          </w:rPr>
          <w:t xml:space="preserve">Bojxona kodeksida </w:t>
        </w:r>
      </w:hyperlink>
      <w:r>
        <w:rPr>
          <w:rFonts w:eastAsia="Times New Roman"/>
          <w:color w:val="000000"/>
        </w:rPr>
        <w:t xml:space="preserve">nazarda tutilgan hollardan tashqari,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tovarlar musodara qilinib, fuqarolarga bazaviy hisoblash miqdorining besh baravaridan o‘n baravarigacha, mansabdor shaxslarga esa — yetti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w:t>
      </w:r>
      <w:r>
        <w:rPr>
          <w:rFonts w:eastAsia="Times New Roman"/>
          <w:color w:val="000000"/>
        </w:rPr>
        <w:t xml:space="preserve">ddi shunday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tovarlar musodara qilinib, fuqarolarga bazaviy hisoblash miqdorining o‘n baravaridan o‘n besh baravarigacha, mansabdor shaxslarga esa — </w:t>
      </w:r>
      <w:r>
        <w:rPr>
          <w:rFonts w:eastAsia="Times New Roman"/>
          <w:color w:val="000000"/>
        </w:rPr>
        <w:t>o‘n besh baravaridan o‘ttiz baravarigacha miqdorda jarima solishga sabab bo‘ladi.</w:t>
      </w:r>
    </w:p>
    <w:p w:rsidR="00000000" w:rsidRDefault="001A54AD">
      <w:pPr>
        <w:shd w:val="clear" w:color="auto" w:fill="FFFFFF"/>
        <w:spacing w:before="120" w:after="60"/>
        <w:ind w:firstLine="851"/>
        <w:jc w:val="both"/>
        <w:divId w:val="2104717293"/>
        <w:rPr>
          <w:rFonts w:eastAsia="Times New Roman"/>
          <w:b/>
          <w:bCs/>
          <w:color w:val="000080"/>
        </w:rPr>
      </w:pPr>
      <w:r>
        <w:rPr>
          <w:rFonts w:eastAsia="Times New Roman"/>
          <w:b/>
          <w:bCs/>
          <w:color w:val="000080"/>
        </w:rPr>
        <w:t>227</w:t>
      </w:r>
      <w:r>
        <w:rPr>
          <w:rFonts w:eastAsia="Times New Roman"/>
          <w:b/>
          <w:bCs/>
          <w:color w:val="000080"/>
          <w:vertAlign w:val="superscript"/>
        </w:rPr>
        <w:t>20</w:t>
      </w:r>
      <w:r>
        <w:rPr>
          <w:rFonts w:eastAsia="Times New Roman"/>
          <w:b/>
          <w:bCs/>
          <w:color w:val="000080"/>
        </w:rPr>
        <w:t xml:space="preserve">-modda. Tijorat maqsadlari uchun mo‘ljallanmagan tovarlar niqobi ostida O‘zbekiston Respublikasining bojxona chegarasi orqali tovarlarni olib o‘tish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 227</w:t>
      </w:r>
      <w:r>
        <w:rPr>
          <w:rFonts w:eastAsia="Times New Roman"/>
          <w:color w:val="000000"/>
          <w:vertAlign w:val="superscript"/>
        </w:rPr>
        <w:t>25</w:t>
      </w:r>
      <w:r>
        <w:rPr>
          <w:rFonts w:eastAsia="Times New Roman"/>
          <w:color w:val="000000"/>
        </w:rPr>
        <w:t>-</w:t>
      </w:r>
      <w:r>
        <w:rPr>
          <w:rFonts w:eastAsia="Times New Roman"/>
          <w:color w:val="000000"/>
        </w:rPr>
        <w:t xml:space="preserve">moddasining </w:t>
      </w:r>
      <w:hyperlink r:id="rId207" w:anchor="-1081919" w:history="1">
        <w:r>
          <w:rPr>
            <w:rFonts w:eastAsia="Times New Roman"/>
            <w:color w:val="008080"/>
          </w:rPr>
          <w:t xml:space="preserve">birinchi qismida </w:t>
        </w:r>
      </w:hyperlink>
      <w:r>
        <w:rPr>
          <w:rFonts w:eastAsia="Times New Roman"/>
          <w:color w:val="000000"/>
        </w:rPr>
        <w:t>nazarda tutilgan hollardan tashqari, O‘zbekiston Respublikasining bojxona chegarasi orqali aslida ishlab chiqarish yoki tijorat faoliyati uchun mo‘ljallangan tovarlarni ti</w:t>
      </w:r>
      <w:r>
        <w:rPr>
          <w:rFonts w:eastAsia="Times New Roman"/>
          <w:color w:val="000000"/>
        </w:rPr>
        <w:t xml:space="preserve">jorat maqsadlari uchun mo‘ljallanmagan tovarlar niqobi ostida olib o‘tish,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tovarlarni musodara qilib, bazaviy hisoblash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w:t>
      </w:r>
      <w:r>
        <w:rPr>
          <w:rFonts w:eastAsia="Times New Roman"/>
          <w:color w:val="000000"/>
        </w:rPr>
        <w:t xml:space="preserve">rasi qo‘llanilganidan keyin bir yil davomida takroran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musodara qilib, bazaviy hisoblash miqdorining o‘n baravaridan o‘n besh baravarigacha miqdorda jarima solishga sabab bo‘ladi.</w:t>
      </w:r>
    </w:p>
    <w:p w:rsidR="00000000" w:rsidRDefault="001A54AD">
      <w:pPr>
        <w:shd w:val="clear" w:color="auto" w:fill="FFFFFF"/>
        <w:spacing w:before="120" w:after="60"/>
        <w:ind w:firstLine="851"/>
        <w:jc w:val="both"/>
        <w:divId w:val="1873687269"/>
        <w:rPr>
          <w:rFonts w:eastAsia="Times New Roman"/>
          <w:b/>
          <w:bCs/>
          <w:color w:val="000080"/>
        </w:rPr>
      </w:pPr>
      <w:r>
        <w:rPr>
          <w:rFonts w:eastAsia="Times New Roman"/>
          <w:b/>
          <w:bCs/>
          <w:color w:val="000080"/>
        </w:rPr>
        <w:t>227</w:t>
      </w:r>
      <w:r>
        <w:rPr>
          <w:rFonts w:eastAsia="Times New Roman"/>
          <w:b/>
          <w:bCs/>
          <w:color w:val="000080"/>
          <w:vertAlign w:val="superscript"/>
        </w:rPr>
        <w:t>21</w:t>
      </w:r>
      <w:r>
        <w:rPr>
          <w:rFonts w:eastAsia="Times New Roman"/>
          <w:b/>
          <w:bCs/>
          <w:color w:val="000080"/>
        </w:rPr>
        <w:t>-modda. Tovarlar va transport vosita</w:t>
      </w:r>
      <w:r>
        <w:rPr>
          <w:rFonts w:eastAsia="Times New Roman"/>
          <w:b/>
          <w:bCs/>
          <w:color w:val="000080"/>
        </w:rPr>
        <w:t xml:space="preserve">larini belgilangan tartibni buzgan holda O‘zbekiston Respublikasining bojxona chegarasi orqali olib o‘tish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va transport vositalarini O‘zbekiston Respublikasining bojxona chegarasi orqali bojxona nazoratini chetlab, ya’ni bojxona organlari tomonid</w:t>
      </w:r>
      <w:r>
        <w:rPr>
          <w:rFonts w:eastAsia="Times New Roman"/>
          <w:color w:val="000000"/>
        </w:rPr>
        <w:t xml:space="preserve">an belgilangan joylarni chetlab yoki bojxona rasmiylashtiruvining belgilangan vaqtidan tashqari paytda olib o‘tish,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va transport vositalarini musodara qilib, fuqarolarga bazaviy hisoblash miqdorining besh baravaridan o‘n baravarigacha, mansabdo</w:t>
      </w:r>
      <w:r>
        <w:rPr>
          <w:rFonts w:eastAsia="Times New Roman"/>
          <w:color w:val="000000"/>
        </w:rPr>
        <w:t xml:space="preserve">r shaxslarga esa — yetti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bojxona chegarasi orqali olib o‘tilayotgan tovarlarni bojxona nazoratidan yashirish, ya’ni xufyadonlardan yoki tovarlarni topi</w:t>
      </w:r>
      <w:r>
        <w:rPr>
          <w:rFonts w:eastAsia="Times New Roman"/>
          <w:color w:val="000000"/>
        </w:rPr>
        <w:t xml:space="preserve">shni qiyinlashtiradigan boshqa usullardan foydalanish yoxud bir tovarni boshqa tovarga o‘xshash qilib qo‘yish,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tovarlarni musodara qilib, fuqarolarga bazaviy hisoblash miqdorining besh baravaridan o‘n baravarigacha, mansabdor shaxslarga esa — yetti bara</w:t>
      </w:r>
      <w:r>
        <w:rPr>
          <w:rFonts w:eastAsia="Times New Roman"/>
          <w:color w:val="000000"/>
        </w:rPr>
        <w:t xml:space="preserve">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Hujjatlardan yoki bojxona identifikatsiyalash vositalaridan aldov yo‘li bilan foydalangan holda O‘zbekiston Respublikasining bojxona chegarasi orqali tovarlarni olib o‘tish, bundan ush</w:t>
      </w:r>
      <w:r>
        <w:rPr>
          <w:rFonts w:eastAsia="Times New Roman"/>
          <w:color w:val="000000"/>
        </w:rPr>
        <w:t xml:space="preserve">bu Kodeksning </w:t>
      </w:r>
      <w:hyperlink r:id="rId208" w:anchor="-1081890" w:history="1">
        <w:r>
          <w:rPr>
            <w:rFonts w:eastAsia="Times New Roman"/>
            <w:color w:val="008080"/>
          </w:rPr>
          <w:t>227</w:t>
        </w:r>
        <w:r>
          <w:rPr>
            <w:rFonts w:eastAsia="Times New Roman"/>
            <w:color w:val="008080"/>
            <w:vertAlign w:val="superscript"/>
          </w:rPr>
          <w:t>22</w:t>
        </w:r>
        <w:r>
          <w:rPr>
            <w:rFonts w:eastAsia="Times New Roman"/>
            <w:color w:val="008080"/>
          </w:rPr>
          <w:t xml:space="preserve">-moddasida </w:t>
        </w:r>
      </w:hyperlink>
      <w:r>
        <w:rPr>
          <w:rFonts w:eastAsia="Times New Roman"/>
          <w:color w:val="000000"/>
        </w:rPr>
        <w:t>va 227</w:t>
      </w:r>
      <w:r>
        <w:rPr>
          <w:rFonts w:eastAsia="Times New Roman"/>
          <w:color w:val="000000"/>
          <w:vertAlign w:val="superscript"/>
        </w:rPr>
        <w:t>25</w:t>
      </w:r>
      <w:r>
        <w:rPr>
          <w:rFonts w:eastAsia="Times New Roman"/>
          <w:color w:val="000000"/>
        </w:rPr>
        <w:t xml:space="preserve">-moddasining </w:t>
      </w:r>
      <w:hyperlink r:id="rId209" w:anchor="-1081919" w:history="1">
        <w:r>
          <w:rPr>
            <w:rFonts w:eastAsia="Times New Roman"/>
            <w:color w:val="008080"/>
          </w:rPr>
          <w:t xml:space="preserve">birinchi qismida </w:t>
        </w:r>
      </w:hyperlink>
      <w:r>
        <w:rPr>
          <w:rFonts w:eastAsia="Times New Roman"/>
          <w:color w:val="000000"/>
        </w:rPr>
        <w:t xml:space="preserve">nazarda tutilgan hollar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tovarlarni musodara qilib, fuqarolarga </w:t>
      </w:r>
      <w:r>
        <w:rPr>
          <w:rFonts w:eastAsia="Times New Roman"/>
          <w:color w:val="000000"/>
        </w:rPr>
        <w:t xml:space="preserve">bazaviy hisoblash miqdorining besh baravaridan o‘n baravarigacha, mansabdor shaxslarga esa — yetti baravaridan o‘n besh baravarigacha miqdorda jarima solishga sabab bo‘ladi. </w:t>
      </w:r>
    </w:p>
    <w:p w:rsidR="00000000" w:rsidRDefault="001A54AD">
      <w:pPr>
        <w:shd w:val="clear" w:color="auto" w:fill="FFFFFF"/>
        <w:spacing w:before="120" w:after="60"/>
        <w:ind w:firstLine="851"/>
        <w:jc w:val="both"/>
        <w:divId w:val="25108193"/>
        <w:rPr>
          <w:rFonts w:eastAsia="Times New Roman"/>
          <w:b/>
          <w:bCs/>
          <w:color w:val="000080"/>
        </w:rPr>
      </w:pPr>
      <w:r>
        <w:rPr>
          <w:rFonts w:eastAsia="Times New Roman"/>
          <w:b/>
          <w:bCs/>
          <w:color w:val="000080"/>
        </w:rPr>
        <w:t>227</w:t>
      </w:r>
      <w:r>
        <w:rPr>
          <w:rFonts w:eastAsia="Times New Roman"/>
          <w:b/>
          <w:bCs/>
          <w:color w:val="000080"/>
          <w:vertAlign w:val="superscript"/>
        </w:rPr>
        <w:t>22</w:t>
      </w:r>
      <w:r>
        <w:rPr>
          <w:rFonts w:eastAsia="Times New Roman"/>
          <w:b/>
          <w:bCs/>
          <w:color w:val="000080"/>
        </w:rPr>
        <w:t>-modda. Tovarlarni deklaratsiyalamaslik yoki noto‘g‘ri deklaratsiyalash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w:t>
      </w:r>
      <w:r>
        <w:rPr>
          <w:rFonts w:eastAsia="Times New Roman"/>
          <w:color w:val="000000"/>
        </w:rPr>
        <w:t>ekiston Respublikasining bojxona chegarasi orqali olib o‘tilayotgan tovarlarni deklaratsiyalamaslik yoki noto‘g‘ri deklaratsiyalash, ya’ni tovarlar, ularning bojxona rejimi va boshqalar haqida bojxona maqsadlari uchun zarur bo‘lgan belgilangan yozma, og‘za</w:t>
      </w:r>
      <w:r>
        <w:rPr>
          <w:rFonts w:eastAsia="Times New Roman"/>
          <w:color w:val="000000"/>
        </w:rPr>
        <w:t xml:space="preserve">ki yoki boshqa shakldagi ma’lumotlarni bermaslik yoxud noto‘g‘ri ma’lumotlar berish, ushbu Kodeksning </w:t>
      </w:r>
      <w:hyperlink r:id="rId210" w:anchor="-1081593" w:history="1">
        <w:r>
          <w:rPr>
            <w:rFonts w:eastAsia="Times New Roman"/>
            <w:color w:val="008080"/>
          </w:rPr>
          <w:t>227</w:t>
        </w:r>
        <w:r>
          <w:rPr>
            <w:rFonts w:eastAsia="Times New Roman"/>
            <w:color w:val="008080"/>
            <w:vertAlign w:val="superscript"/>
          </w:rPr>
          <w:t>7</w:t>
        </w:r>
      </w:hyperlink>
      <w:r>
        <w:rPr>
          <w:rFonts w:eastAsia="Times New Roman"/>
          <w:color w:val="000000"/>
        </w:rPr>
        <w:t xml:space="preserve">, </w:t>
      </w:r>
      <w:hyperlink r:id="rId211" w:anchor="-1081674" w:history="1">
        <w:r>
          <w:rPr>
            <w:rFonts w:eastAsia="Times New Roman"/>
            <w:color w:val="008080"/>
          </w:rPr>
          <w:t>227</w:t>
        </w:r>
        <w:r>
          <w:rPr>
            <w:rFonts w:eastAsia="Times New Roman"/>
            <w:color w:val="008080"/>
            <w:vertAlign w:val="superscript"/>
          </w:rPr>
          <w:t>10</w:t>
        </w:r>
      </w:hyperlink>
      <w:r>
        <w:rPr>
          <w:rFonts w:eastAsia="Times New Roman"/>
          <w:color w:val="000000"/>
        </w:rPr>
        <w:t xml:space="preserve">, </w:t>
      </w:r>
      <w:hyperlink r:id="rId212" w:anchor="-1081857" w:history="1">
        <w:r>
          <w:rPr>
            <w:rFonts w:eastAsia="Times New Roman"/>
            <w:color w:val="008080"/>
          </w:rPr>
          <w:t>227</w:t>
        </w:r>
        <w:r>
          <w:rPr>
            <w:rFonts w:eastAsia="Times New Roman"/>
            <w:color w:val="008080"/>
            <w:vertAlign w:val="superscript"/>
          </w:rPr>
          <w:t>19</w:t>
        </w:r>
      </w:hyperlink>
      <w:r>
        <w:rPr>
          <w:rFonts w:eastAsia="Times New Roman"/>
          <w:color w:val="000000"/>
        </w:rPr>
        <w:t>,</w:t>
      </w:r>
      <w:hyperlink r:id="rId213" w:anchor="-1081864" w:history="1">
        <w:r>
          <w:rPr>
            <w:rFonts w:eastAsia="Times New Roman"/>
            <w:color w:val="008080"/>
          </w:rPr>
          <w:t xml:space="preserve"> 227</w:t>
        </w:r>
        <w:r>
          <w:rPr>
            <w:rFonts w:eastAsia="Times New Roman"/>
            <w:color w:val="008080"/>
            <w:vertAlign w:val="superscript"/>
          </w:rPr>
          <w:t>20</w:t>
        </w:r>
      </w:hyperlink>
      <w:r>
        <w:rPr>
          <w:rFonts w:eastAsia="Times New Roman"/>
          <w:color w:val="000000"/>
        </w:rPr>
        <w:t xml:space="preserve">, </w:t>
      </w:r>
      <w:hyperlink r:id="rId214" w:anchor="-1081874" w:history="1">
        <w:r>
          <w:rPr>
            <w:rFonts w:eastAsia="Times New Roman"/>
            <w:color w:val="008080"/>
          </w:rPr>
          <w:t>227</w:t>
        </w:r>
        <w:r>
          <w:rPr>
            <w:rFonts w:eastAsia="Times New Roman"/>
            <w:color w:val="008080"/>
            <w:vertAlign w:val="superscript"/>
          </w:rPr>
          <w:t>21</w:t>
        </w:r>
      </w:hyperlink>
      <w:r>
        <w:rPr>
          <w:rFonts w:eastAsia="Times New Roman"/>
          <w:color w:val="000000"/>
        </w:rPr>
        <w:t>-moddalarida va 227</w:t>
      </w:r>
      <w:r>
        <w:rPr>
          <w:rFonts w:eastAsia="Times New Roman"/>
          <w:color w:val="000000"/>
          <w:vertAlign w:val="superscript"/>
        </w:rPr>
        <w:t>25</w:t>
      </w:r>
      <w:r>
        <w:rPr>
          <w:rFonts w:eastAsia="Times New Roman"/>
          <w:color w:val="000000"/>
        </w:rPr>
        <w:t>-moddasining</w:t>
      </w:r>
      <w:hyperlink r:id="rId215" w:anchor="-1081919" w:history="1">
        <w:r>
          <w:rPr>
            <w:rFonts w:eastAsia="Times New Roman"/>
            <w:color w:val="008080"/>
          </w:rPr>
          <w:t xml:space="preserve"> birinchi</w:t>
        </w:r>
        <w:r>
          <w:rPr>
            <w:rFonts w:eastAsia="Times New Roman"/>
            <w:color w:val="008080"/>
          </w:rPr>
          <w:t xml:space="preserve"> qismida </w:t>
        </w:r>
      </w:hyperlink>
      <w:r>
        <w:rPr>
          <w:rFonts w:eastAsia="Times New Roman"/>
          <w:color w:val="000000"/>
        </w:rPr>
        <w:t xml:space="preserve">nazarda tutilgan hollar bundan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tovarlarni musodara qilib, fuqarolarga bazaviy hisoblash miqdorining besh baravaridan o‘n baravarigacha, mansabdor shaxslarga esa — yetti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Noto‘g‘ri ma’lumotlarni ko‘rsatish, bu ma’</w:t>
      </w:r>
      <w:r>
        <w:rPr>
          <w:rFonts w:eastAsia="Times New Roman"/>
          <w:color w:val="000000"/>
        </w:rPr>
        <w:t>lumotlar O‘zbekiston Respublikasining bojxona chegarasi orqali tovarlarni olib o‘tish, ularni talab etilayotgan bojxona rejimiga joylashtirish, bojxona to‘lovlari miqdori to‘g‘risida bojxona organi tomonidan qaror qabul qilinishiga ta’sir etmagan bo‘lsa, —</w:t>
      </w:r>
      <w:r>
        <w:rPr>
          <w:rFonts w:eastAsia="Times New Roman"/>
          <w:color w:val="000000"/>
        </w:rPr>
        <w:t xml:space="preserve">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uch baravari miqdorida jarima solishga sabab bo‘ladi.</w:t>
      </w:r>
    </w:p>
    <w:p w:rsidR="00000000" w:rsidRDefault="001A54AD">
      <w:pPr>
        <w:shd w:val="clear" w:color="auto" w:fill="FFFFFF"/>
        <w:spacing w:before="120" w:after="60"/>
        <w:ind w:firstLine="851"/>
        <w:jc w:val="both"/>
        <w:divId w:val="465704298"/>
        <w:rPr>
          <w:rFonts w:eastAsia="Times New Roman"/>
          <w:b/>
          <w:bCs/>
          <w:color w:val="000080"/>
        </w:rPr>
      </w:pPr>
      <w:r>
        <w:rPr>
          <w:rFonts w:eastAsia="Times New Roman"/>
          <w:b/>
          <w:bCs/>
          <w:color w:val="000080"/>
        </w:rPr>
        <w:t>227</w:t>
      </w:r>
      <w:r>
        <w:rPr>
          <w:rFonts w:eastAsia="Times New Roman"/>
          <w:b/>
          <w:bCs/>
          <w:color w:val="000080"/>
          <w:vertAlign w:val="superscript"/>
        </w:rPr>
        <w:t>23</w:t>
      </w:r>
      <w:r>
        <w:rPr>
          <w:rFonts w:eastAsia="Times New Roman"/>
          <w:b/>
          <w:bCs/>
          <w:color w:val="000080"/>
        </w:rPr>
        <w:t xml:space="preserve">-modda. O‘zbekiston Respublikasining bojxona hududiga bojxona qoidalarini buzgan holda olib kirilgan tovarlar va transport vositalarini tashish, saqlash, sotib olish, ulardan foydalanish yoki ularni tasarruf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bojxona hudu</w:t>
      </w:r>
      <w:r>
        <w:rPr>
          <w:rFonts w:eastAsia="Times New Roman"/>
          <w:color w:val="000000"/>
        </w:rPr>
        <w:t>diga bojxona nazoratini chetlab o‘tib yoxud bojxona nazoratidan yashirib yoxud hujjatlar yoki bojxona identifikatsiyalash vositalaridan aldov yo‘li bilan foydalanib olib kirilgan yoxud deklaratsiyalanmagan yoki noto‘g‘ri deklaratsiyalangan holda olib kiril</w:t>
      </w:r>
      <w:r>
        <w:rPr>
          <w:rFonts w:eastAsia="Times New Roman"/>
          <w:color w:val="000000"/>
        </w:rPr>
        <w:t>gan tovarlar va transport vositalarini tashish, saqlash, sotib olish, shuningdek ushbu tovarlar va transport vositalaridan foydalanish yoki ularni tasarruf etish, xuddi shuningdek boj to‘lovlari bo‘yicha imtiyozlar berilgan, bunday imtiyozlar berilishiga s</w:t>
      </w:r>
      <w:r>
        <w:rPr>
          <w:rFonts w:eastAsia="Times New Roman"/>
          <w:color w:val="000000"/>
        </w:rPr>
        <w:t xml:space="preserve">abab bo‘lganidan boshqa maqsadlarda foydalanilayotgan yoxud tasarrufdan chiqarilayotgan tovarlar va transport vositalarini bojxona organining ruxsatisiz tashish, saqlash va sotib olish,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tovarlar va transport vositalarini musodara qilib, fuqarolarga baza</w:t>
      </w:r>
      <w:r>
        <w:rPr>
          <w:rFonts w:eastAsia="Times New Roman"/>
          <w:color w:val="000000"/>
        </w:rPr>
        <w:t xml:space="preserve">viy hisoblash miqdorining besh baravaridan o‘n baravarigacha, mansabdor shaxslarga esa — yetti baravaridan o‘n besh baravarigacha miqdorda jarima solishga sabab bo‘ladi. </w:t>
      </w:r>
    </w:p>
    <w:p w:rsidR="00000000" w:rsidRDefault="001A54AD">
      <w:pPr>
        <w:shd w:val="clear" w:color="auto" w:fill="FFFFFF"/>
        <w:spacing w:before="120" w:after="60"/>
        <w:ind w:firstLine="851"/>
        <w:jc w:val="both"/>
        <w:divId w:val="599726036"/>
        <w:rPr>
          <w:rFonts w:eastAsia="Times New Roman"/>
          <w:b/>
          <w:bCs/>
          <w:color w:val="000080"/>
        </w:rPr>
      </w:pPr>
      <w:r>
        <w:rPr>
          <w:rFonts w:eastAsia="Times New Roman"/>
          <w:b/>
          <w:bCs/>
          <w:color w:val="000080"/>
        </w:rPr>
        <w:t>227</w:t>
      </w:r>
      <w:r>
        <w:rPr>
          <w:rFonts w:eastAsia="Times New Roman"/>
          <w:b/>
          <w:bCs/>
          <w:color w:val="000080"/>
          <w:vertAlign w:val="superscript"/>
        </w:rPr>
        <w:t>24</w:t>
      </w:r>
      <w:r>
        <w:rPr>
          <w:rFonts w:eastAsia="Times New Roman"/>
          <w:b/>
          <w:bCs/>
          <w:color w:val="000080"/>
        </w:rPr>
        <w:t>-modda. Bojxona to‘lovlari bo‘yicha imtiyozlar berilgan, shartli ravishda chiqar</w:t>
      </w:r>
      <w:r>
        <w:rPr>
          <w:rFonts w:eastAsia="Times New Roman"/>
          <w:b/>
          <w:bCs/>
          <w:color w:val="000080"/>
        </w:rPr>
        <w:t xml:space="preserve">ilgan tovarlar va transport vositalaridan foydalanish hamda ularni tasarruf etish tartibini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to‘lovlari bo‘yicha imtiyozlar berilgan, shartli ravishda chiqarilgan tovarlar va transport vositalaridan imtiyozlar berilishiga sabab bo‘lganidan b</w:t>
      </w:r>
      <w:r>
        <w:rPr>
          <w:rFonts w:eastAsia="Times New Roman"/>
          <w:color w:val="000000"/>
        </w:rPr>
        <w:t xml:space="preserve">oshqa maqsadlarda foydalanish va ularni tasarruf etish, O‘zbekiston Respublikasining Bojxona </w:t>
      </w:r>
      <w:hyperlink r:id="rId216" w:history="1">
        <w:r>
          <w:rPr>
            <w:rFonts w:eastAsia="Times New Roman"/>
            <w:color w:val="008080"/>
          </w:rPr>
          <w:t xml:space="preserve">kodeksida </w:t>
        </w:r>
      </w:hyperlink>
      <w:r>
        <w:rPr>
          <w:rFonts w:eastAsia="Times New Roman"/>
          <w:color w:val="000000"/>
        </w:rPr>
        <w:t>nazarda tutilgan hollar bundan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besh baravaridan o‘n bar</w:t>
      </w:r>
      <w:r>
        <w:rPr>
          <w:rFonts w:eastAsia="Times New Roman"/>
          <w:color w:val="000000"/>
        </w:rPr>
        <w:t xml:space="preserve">avarigacha, mansabdor shaxslarga esa — yetti baravaridan o‘n besh baravarigacha miqdorda jarima solishga sabab bo‘ladi. </w:t>
      </w:r>
    </w:p>
    <w:p w:rsidR="00000000" w:rsidRDefault="001A54AD">
      <w:pPr>
        <w:shd w:val="clear" w:color="auto" w:fill="FFFFFF"/>
        <w:spacing w:before="120" w:after="60"/>
        <w:ind w:firstLine="851"/>
        <w:jc w:val="both"/>
        <w:divId w:val="718356536"/>
        <w:rPr>
          <w:rFonts w:eastAsia="Times New Roman"/>
          <w:b/>
          <w:bCs/>
          <w:color w:val="000080"/>
        </w:rPr>
      </w:pPr>
      <w:r>
        <w:rPr>
          <w:rFonts w:eastAsia="Times New Roman"/>
          <w:b/>
          <w:bCs/>
          <w:color w:val="000080"/>
        </w:rPr>
        <w:t>227</w:t>
      </w:r>
      <w:r>
        <w:rPr>
          <w:rFonts w:eastAsia="Times New Roman"/>
          <w:b/>
          <w:bCs/>
          <w:color w:val="000080"/>
          <w:vertAlign w:val="superscript"/>
        </w:rPr>
        <w:t>25</w:t>
      </w:r>
      <w:r>
        <w:rPr>
          <w:rFonts w:eastAsia="Times New Roman"/>
          <w:b/>
          <w:bCs/>
          <w:color w:val="000080"/>
        </w:rPr>
        <w:t>-modda. Bojxona to‘lovlaridan g‘ayriqonuniy ozod qilishga, ularni kamaytirishga, to‘langan bojxona to‘lovlarini qaytarib olish, to</w:t>
      </w:r>
      <w:r>
        <w:rPr>
          <w:rFonts w:eastAsia="Times New Roman"/>
          <w:b/>
          <w:bCs/>
          <w:color w:val="000080"/>
        </w:rPr>
        <w:t xml:space="preserve">‘lovlar va boshqa haqni olishga yoxud yetarli asoslarsiz ularni qaytarmaslikka qaratilgan xatti-harakatlar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deklaratsiyasi va boshqa hujjatlarda bojxona to‘lovlaridan ozod qilish yoki ularning miqdorini kamaytirish uchun asos bo‘ladigan noto‘g‘ri m</w:t>
      </w:r>
      <w:r>
        <w:rPr>
          <w:rFonts w:eastAsia="Times New Roman"/>
          <w:color w:val="000000"/>
        </w:rPr>
        <w:t xml:space="preserve">a’lumotlarni ko‘rsatish, ushbu Kodeksning </w:t>
      </w:r>
      <w:hyperlink r:id="rId217" w:anchor="-1081864" w:history="1">
        <w:r>
          <w:rPr>
            <w:rFonts w:eastAsia="Times New Roman"/>
            <w:color w:val="008080"/>
          </w:rPr>
          <w:t>227</w:t>
        </w:r>
        <w:r>
          <w:rPr>
            <w:rFonts w:eastAsia="Times New Roman"/>
            <w:color w:val="008080"/>
            <w:vertAlign w:val="superscript"/>
          </w:rPr>
          <w:t>20</w:t>
        </w:r>
        <w:r>
          <w:rPr>
            <w:rFonts w:eastAsia="Times New Roman"/>
            <w:color w:val="008080"/>
          </w:rPr>
          <w:t xml:space="preserve">-moddasi </w:t>
        </w:r>
      </w:hyperlink>
      <w:r>
        <w:rPr>
          <w:rFonts w:eastAsia="Times New Roman"/>
          <w:color w:val="000000"/>
        </w:rPr>
        <w:t>va 227</w:t>
      </w:r>
      <w:r>
        <w:rPr>
          <w:rFonts w:eastAsia="Times New Roman"/>
          <w:color w:val="000000"/>
          <w:vertAlign w:val="superscript"/>
        </w:rPr>
        <w:t>21</w:t>
      </w:r>
      <w:r>
        <w:rPr>
          <w:rFonts w:eastAsia="Times New Roman"/>
          <w:color w:val="000000"/>
        </w:rPr>
        <w:t xml:space="preserve">-moddasi </w:t>
      </w:r>
      <w:hyperlink r:id="rId218" w:anchor="-1081886" w:history="1">
        <w:r>
          <w:rPr>
            <w:rFonts w:eastAsia="Times New Roman"/>
            <w:color w:val="008080"/>
          </w:rPr>
          <w:t xml:space="preserve">uchinchi qismida </w:t>
        </w:r>
      </w:hyperlink>
      <w:r>
        <w:rPr>
          <w:rFonts w:eastAsia="Times New Roman"/>
          <w:color w:val="000000"/>
        </w:rPr>
        <w:t xml:space="preserve">nazarda tutilgan hollar bundan mustasno,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w:t>
      </w:r>
      <w:r>
        <w:rPr>
          <w:rFonts w:eastAsia="Times New Roman"/>
          <w:color w:val="000000"/>
        </w:rPr>
        <w:t xml:space="preserve">a bazaviy hisoblash miqdorining besh baravaridan o‘n baravarigacha, mansabdor shaxslarga esa — yetti baravaridan o‘n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To‘langan bojxona to‘lovlarini qaytarib olish, to‘lovlarni va boshqa haqni olis</w:t>
      </w:r>
      <w:r>
        <w:rPr>
          <w:rFonts w:eastAsia="Times New Roman"/>
          <w:color w:val="000000"/>
        </w:rPr>
        <w:t xml:space="preserve">h huquqini beradigan noto‘g‘ri ma’lumotlardan iborat hujjatlarni bojxona organiga taqdim etish yoki yetarli asoslarsiz ularni qaytarmaslik yoxud bu to‘lovlarni va boshqa haqni to‘liq bo‘lmagan hajmda qaytarganlik,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w:t>
      </w:r>
      <w:r>
        <w:rPr>
          <w:rFonts w:eastAsia="Times New Roman"/>
          <w:color w:val="000000"/>
        </w:rPr>
        <w:t xml:space="preserve">ng besh baravaridan o‘n baravarigacha, mansabdor shaxslarga esa — yetti baravaridan o‘n besh baravarigacha miqdorda jarima solishga sabab bo‘ladi. </w:t>
      </w:r>
    </w:p>
    <w:p w:rsidR="00000000" w:rsidRDefault="001A54AD">
      <w:pPr>
        <w:shd w:val="clear" w:color="auto" w:fill="FFFFFF"/>
        <w:spacing w:before="120" w:after="60"/>
        <w:ind w:firstLine="851"/>
        <w:jc w:val="both"/>
        <w:divId w:val="1089354923"/>
        <w:rPr>
          <w:rFonts w:eastAsia="Times New Roman"/>
          <w:b/>
          <w:bCs/>
          <w:color w:val="000080"/>
        </w:rPr>
      </w:pPr>
      <w:r>
        <w:rPr>
          <w:rFonts w:eastAsia="Times New Roman"/>
          <w:b/>
          <w:bCs/>
          <w:color w:val="000080"/>
        </w:rPr>
        <w:t>227</w:t>
      </w:r>
      <w:r>
        <w:rPr>
          <w:rFonts w:eastAsia="Times New Roman"/>
          <w:b/>
          <w:bCs/>
          <w:color w:val="000080"/>
          <w:vertAlign w:val="superscript"/>
        </w:rPr>
        <w:t>26</w:t>
      </w:r>
      <w:r>
        <w:rPr>
          <w:rFonts w:eastAsia="Times New Roman"/>
          <w:b/>
          <w:bCs/>
          <w:color w:val="000080"/>
        </w:rPr>
        <w:t>-modda. Bojxona to‘lovlarini to‘lash muddatlarini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to‘lovlarini belgilangan muddatlarda t</w:t>
      </w:r>
      <w:r>
        <w:rPr>
          <w:rFonts w:eastAsia="Times New Roman"/>
          <w:color w:val="000000"/>
        </w:rPr>
        <w:t xml:space="preserve">o‘lamaslik,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fuqarolarga bazaviy hisoblash miqdorining uch baravaridan yetti baravarigacha, mansabdor shaxslarga esa — besh baravaridan o‘n baravarigacha miqdorda jarima solishga sabab bo‘ladi. </w:t>
      </w:r>
    </w:p>
    <w:p w:rsidR="00000000" w:rsidRDefault="001A54AD">
      <w:pPr>
        <w:shd w:val="clear" w:color="auto" w:fill="FFFFFF"/>
        <w:spacing w:before="120" w:after="60"/>
        <w:ind w:firstLine="851"/>
        <w:jc w:val="both"/>
        <w:divId w:val="202596795"/>
        <w:rPr>
          <w:rFonts w:eastAsia="Times New Roman"/>
          <w:b/>
          <w:bCs/>
          <w:color w:val="000080"/>
        </w:rPr>
      </w:pPr>
      <w:r>
        <w:rPr>
          <w:rFonts w:eastAsia="Times New Roman"/>
          <w:b/>
          <w:bCs/>
          <w:color w:val="000080"/>
        </w:rPr>
        <w:t>227</w:t>
      </w:r>
      <w:r>
        <w:rPr>
          <w:rFonts w:eastAsia="Times New Roman"/>
          <w:b/>
          <w:bCs/>
          <w:color w:val="000080"/>
          <w:vertAlign w:val="superscript"/>
        </w:rPr>
        <w:t>27</w:t>
      </w:r>
      <w:r>
        <w:rPr>
          <w:rFonts w:eastAsia="Times New Roman"/>
          <w:b/>
          <w:bCs/>
          <w:color w:val="000080"/>
        </w:rPr>
        <w:t>-modda. Bojxona brokeri yoki bojxona tashuvchisi sifat</w:t>
      </w:r>
      <w:r>
        <w:rPr>
          <w:rFonts w:eastAsia="Times New Roman"/>
          <w:b/>
          <w:bCs/>
          <w:color w:val="000080"/>
        </w:rPr>
        <w:t>idagi faoliyat shartlarini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Bojxona brokeri yoki bojxona tashuvchisi sifatidagi faoliyat shartlarini buzish,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besh baravaridan o‘n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w:t>
      </w:r>
      <w:r>
        <w:rPr>
          <w:rFonts w:eastAsia="Times New Roman"/>
          <w:color w:val="000000"/>
        </w:rPr>
        <w:t xml:space="preserve">ay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o‘n baravaridan yigirma baravarigacha miqdorda jarima solishga sabab bo‘ladi. </w:t>
      </w:r>
    </w:p>
    <w:p w:rsidR="00000000" w:rsidRDefault="001A54AD">
      <w:pPr>
        <w:shd w:val="clear" w:color="auto" w:fill="FFFFFF"/>
        <w:spacing w:before="120" w:after="60"/>
        <w:ind w:firstLine="851"/>
        <w:jc w:val="both"/>
        <w:divId w:val="1537430581"/>
        <w:rPr>
          <w:rFonts w:eastAsia="Times New Roman"/>
          <w:b/>
          <w:bCs/>
          <w:color w:val="000080"/>
        </w:rPr>
      </w:pPr>
      <w:r>
        <w:rPr>
          <w:rFonts w:eastAsia="Times New Roman"/>
          <w:b/>
          <w:bCs/>
          <w:color w:val="000080"/>
        </w:rPr>
        <w:t>228-modda. Muhr</w:t>
      </w:r>
      <w:r>
        <w:rPr>
          <w:rFonts w:eastAsia="Times New Roman"/>
          <w:b/>
          <w:bCs/>
          <w:color w:val="000080"/>
        </w:rPr>
        <w:t xml:space="preserve">lar (plombalar)ni qasddan buzish yoki yulib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 146-moddasining</w:t>
      </w:r>
      <w:r>
        <w:rPr>
          <w:rFonts w:eastAsia="Times New Roman"/>
          <w:color w:val="000000"/>
        </w:rPr>
        <w:t xml:space="preserve"> </w:t>
      </w:r>
      <w:hyperlink r:id="rId219" w:anchor="-200066" w:history="1">
        <w:r>
          <w:rPr>
            <w:rFonts w:eastAsia="Times New Roman"/>
            <w:color w:val="008080"/>
          </w:rPr>
          <w:t xml:space="preserve">ikkinchi qismida </w:t>
        </w:r>
      </w:hyperlink>
      <w:r>
        <w:rPr>
          <w:rFonts w:eastAsia="Times New Roman"/>
          <w:color w:val="000000"/>
        </w:rPr>
        <w:t>nazarda tutilgan hollarni istisno etganda vakolatli mansabdor shaxs qo‘ygan muhrlar (plombalar)ni qasdda</w:t>
      </w:r>
      <w:r>
        <w:rPr>
          <w:rFonts w:eastAsia="Times New Roman"/>
          <w:color w:val="000000"/>
        </w:rPr>
        <w:t xml:space="preserve">n buzish yoki yulib olish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uch baravarigacha miqdorda jarima solishga sabab bo‘ladi. </w:t>
      </w:r>
    </w:p>
    <w:p w:rsidR="00000000" w:rsidRDefault="001A54AD">
      <w:pPr>
        <w:shd w:val="clear" w:color="auto" w:fill="FFFFFF"/>
        <w:spacing w:before="120" w:after="60"/>
        <w:ind w:firstLine="851"/>
        <w:jc w:val="both"/>
        <w:divId w:val="398555926"/>
        <w:rPr>
          <w:rFonts w:eastAsia="Times New Roman"/>
          <w:b/>
          <w:bCs/>
          <w:color w:val="000080"/>
        </w:rPr>
      </w:pPr>
      <w:r>
        <w:rPr>
          <w:rFonts w:eastAsia="Times New Roman"/>
          <w:b/>
          <w:bCs/>
          <w:color w:val="000080"/>
        </w:rPr>
        <w:t xml:space="preserve">229-modda. Bo‘sh ish o‘rinlarini yashirish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Bo‘sh ish o‘rinlarini (vakant lavozimlarni) yashirish, bo‘sh ish o‘rinlari (va</w:t>
      </w:r>
      <w:r>
        <w:rPr>
          <w:rFonts w:eastAsia="Times New Roman"/>
          <w:color w:val="000000"/>
        </w:rPr>
        <w:t xml:space="preserve">kant lavozimlar) yoki har bir xodim bo‘shatib olinishi kutilayotganligi to‘g‘risidagi axborotni o‘z vaqtida taqdim etmaslik, Ish bilan ta’minlashga ko‘maklashish davlat jamg‘armasiga ajratmalarni to‘lashdan bo‘yin tovlash,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w:t>
      </w:r>
      <w:r>
        <w:rPr>
          <w:rFonts w:eastAsia="Times New Roman"/>
          <w:color w:val="000000"/>
        </w:rPr>
        <w:t xml:space="preserve">isoblash miqdorining o‘n baravaridan yigirma besh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Xuddi shunday huquqbuzarliklar ma’muriy jazo chorasi qo‘llanilganidan keyin bir yil davomida takroran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yigirma besh baravaridan ellik baravarigacha miqdorda jarima solishga sabab bo‘ladi.</w:t>
      </w:r>
    </w:p>
    <w:p w:rsidR="00000000" w:rsidRDefault="001A54AD">
      <w:pPr>
        <w:shd w:val="clear" w:color="auto" w:fill="FFFFFF"/>
        <w:spacing w:before="120" w:after="60"/>
        <w:ind w:firstLine="851"/>
        <w:jc w:val="both"/>
        <w:divId w:val="864366463"/>
        <w:rPr>
          <w:rFonts w:eastAsia="Times New Roman"/>
          <w:b/>
          <w:bCs/>
          <w:color w:val="000080"/>
        </w:rPr>
      </w:pPr>
      <w:r>
        <w:rPr>
          <w:rFonts w:eastAsia="Times New Roman"/>
          <w:b/>
          <w:bCs/>
          <w:color w:val="000080"/>
        </w:rPr>
        <w:t>230-modda. Fuqarolik holati aktlari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Fuqarolik holati aktlarini yozish organlariga ata</w:t>
      </w:r>
      <w:r>
        <w:rPr>
          <w:rFonts w:eastAsia="Times New Roman"/>
          <w:color w:val="000000"/>
        </w:rPr>
        <w:t xml:space="preserve">yin yolg‘on ma’lumotlar berish yoki tegishli organlarga qonunchilikda nazarda tutilgan fuqarolik holati aktlari to‘g‘risidagi ma’lumotlarni taqdim etmaslik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ikkidan bir qismidan bir baravarigacha, mansabdor shaxs</w:t>
      </w:r>
      <w:r>
        <w:rPr>
          <w:rFonts w:eastAsia="Times New Roman"/>
          <w:color w:val="000000"/>
        </w:rPr>
        <w:t xml:space="preserve">larga esa — bir baravaridan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Topib olingan (tashlab ketilgan) bolaning tug‘ilganligini qayd etishni ta’minlashga doir choralarni vasiylik va homiylik organlarining yoki tibbiyot muassasasining mans</w:t>
      </w:r>
      <w:r>
        <w:rPr>
          <w:rFonts w:eastAsia="Times New Roman"/>
          <w:color w:val="000000"/>
        </w:rPr>
        <w:t xml:space="preserve">abdor shaxslari, topib olingan (tashlab ketilgan) bola turgan muassasa ma’muriyati tomonidan ko‘rmaganlik,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bir baravaridan ikki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Tibbiyot muassasasining mansabdor shaxsl</w:t>
      </w:r>
      <w:r>
        <w:rPr>
          <w:rFonts w:eastAsia="Times New Roman"/>
          <w:color w:val="000000"/>
        </w:rPr>
        <w:t>ari tomonidan tug‘ilishni va o‘limni o‘z vaqtida qayd etishni ta’minlash choralarini ko‘rmaganlik, xuddi shuningdek tug‘ilganlik to‘g‘risidagi tibbiy ma’lumotnomani yoxud o‘lim haqidagi, shu jumladan perinatal o‘lim to‘g‘risidagi tibbiy guvohnomani noto‘g‘</w:t>
      </w:r>
      <w:r>
        <w:rPr>
          <w:rFonts w:eastAsia="Times New Roman"/>
          <w:color w:val="000000"/>
        </w:rPr>
        <w:t xml:space="preserve">ri va (yoki) noaniq to‘ldirganlik,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ikki baravarigacha miqdorda jarima solishga sabab bo‘ladi.</w:t>
      </w:r>
    </w:p>
    <w:p w:rsidR="00000000" w:rsidRDefault="001A54AD">
      <w:pPr>
        <w:shd w:val="clear" w:color="auto" w:fill="FFFFFF"/>
        <w:spacing w:before="120" w:after="60"/>
        <w:ind w:firstLine="851"/>
        <w:jc w:val="both"/>
        <w:divId w:val="1135634186"/>
        <w:rPr>
          <w:rFonts w:eastAsia="Times New Roman"/>
          <w:b/>
          <w:bCs/>
          <w:color w:val="000080"/>
        </w:rPr>
      </w:pPr>
      <w:r>
        <w:rPr>
          <w:rFonts w:eastAsia="Times New Roman"/>
          <w:b/>
          <w:bCs/>
          <w:color w:val="000080"/>
        </w:rPr>
        <w:t>231-modda. Chaqiruv uchastkalarida qayd hisobidan o‘tishi lozim bo‘lgan yoshlarning ro‘yxatlarini mudofaa ishlari</w:t>
      </w:r>
      <w:r>
        <w:rPr>
          <w:rFonts w:eastAsia="Times New Roman"/>
          <w:b/>
          <w:bCs/>
          <w:color w:val="000080"/>
        </w:rPr>
        <w:t xml:space="preserve"> organlariga taqdim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Harbiy hisob ishlari uchun mas’ul bo‘lgan shaxslarning chaqiruv uchastkalarida qayd hisobidan o‘tishi lozim bo‘lgan yoshlarning ro‘yxatlarini tuman (shahar) mudofaa ishlari organlariga belgilangan muddatda taqdim etmasligi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o‘ndan bir qismi</w:t>
      </w:r>
      <w:r>
        <w:rPr>
          <w:rFonts w:eastAsia="Times New Roman"/>
          <w:color w:val="000000"/>
        </w:rPr>
        <w:t xml:space="preserve">dan ikkidan bir qismigacha miqdorda jarima solishga sabab bo‘ladi. </w:t>
      </w:r>
    </w:p>
    <w:p w:rsidR="00000000" w:rsidRDefault="001A54AD">
      <w:pPr>
        <w:shd w:val="clear" w:color="auto" w:fill="FFFFFF"/>
        <w:spacing w:before="120" w:after="60"/>
        <w:ind w:firstLine="851"/>
        <w:jc w:val="both"/>
        <w:divId w:val="256866689"/>
        <w:rPr>
          <w:rFonts w:eastAsia="Times New Roman"/>
          <w:b/>
          <w:bCs/>
          <w:color w:val="000080"/>
        </w:rPr>
      </w:pPr>
      <w:r>
        <w:rPr>
          <w:rFonts w:eastAsia="Times New Roman"/>
          <w:b/>
          <w:bCs/>
          <w:color w:val="000080"/>
        </w:rPr>
        <w:t xml:space="preserve">232-modda. Chaqiriluvchilar va harbiy xizmatga majburlarga ular mudofaa ishlari organlariga chaqirilayotganligi to‘g‘risida xabar berishni ta’minlamaganlik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Rahbarlar yoki harbiy hisob ish</w:t>
      </w:r>
      <w:r>
        <w:rPr>
          <w:rFonts w:eastAsia="Times New Roman"/>
          <w:color w:val="000000"/>
        </w:rPr>
        <w:t>lari uchun mas’ul bo‘lgan boshqa shaxslarning tuman (shahar) mudofaa ishlari organlari talabi bo‘yicha chaqiriluvchilar va harbiy xizmatga majburlarga ular mudofaa ishlari organlariga chaqirilayotganligi to‘g‘risida xabar berishni tashkil etmaganliklari yo</w:t>
      </w:r>
      <w:r>
        <w:rPr>
          <w:rFonts w:eastAsia="Times New Roman"/>
          <w:color w:val="000000"/>
        </w:rPr>
        <w:t xml:space="preserve">xud fuqarolarning chaqiruv uchastkalariga yoki yig‘in joylariga o‘z vaqtida borishlariga to‘sqinlik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o‘ndan bir qismidan ikkidan bir qismigacha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w:t>
      </w:r>
      <w:r>
        <w:rPr>
          <w:rFonts w:eastAsia="Times New Roman"/>
          <w:color w:val="000000"/>
        </w:rPr>
        <w:t>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qismidan bir baravarigacha miqdorda jarima solishga sabab bo‘ladi. </w:t>
      </w:r>
    </w:p>
    <w:p w:rsidR="00000000" w:rsidRDefault="001A54AD">
      <w:pPr>
        <w:shd w:val="clear" w:color="auto" w:fill="FFFFFF"/>
        <w:spacing w:before="120" w:after="60"/>
        <w:ind w:firstLine="851"/>
        <w:jc w:val="both"/>
        <w:divId w:val="1822772357"/>
        <w:rPr>
          <w:rFonts w:eastAsia="Times New Roman"/>
          <w:b/>
          <w:bCs/>
          <w:color w:val="000080"/>
        </w:rPr>
      </w:pPr>
      <w:r>
        <w:rPr>
          <w:rFonts w:eastAsia="Times New Roman"/>
          <w:b/>
          <w:bCs/>
          <w:color w:val="000080"/>
        </w:rPr>
        <w:t>233-modda. Chaqiriluvchilar va harbiy xizmatga majburlarn</w:t>
      </w:r>
      <w:r>
        <w:rPr>
          <w:rFonts w:eastAsia="Times New Roman"/>
          <w:b/>
          <w:bCs/>
          <w:color w:val="000080"/>
        </w:rPr>
        <w:t xml:space="preserve">ing dastlabki hisobini yuritish uchun zarur bo‘lgan hujjatlarni o‘z vaqtida taqdim etmaslik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Rahbarlar yoki harbiy hisob ishlari uchun mas’ul bo‘lgan boshqa shaxslarning, shuningdek uy egalarining tuman (shahar) mudofaa ishlari organlariga va hokimliklarga</w:t>
      </w:r>
      <w:r>
        <w:rPr>
          <w:rFonts w:eastAsia="Times New Roman"/>
          <w:color w:val="000000"/>
        </w:rPr>
        <w:t xml:space="preserve"> uy daftarlarini, chaqiriluvchilar yoki harbiy xizmatga majbur hisoblangan shaxslarning qayd qilish kartochkalarini va harbiy hisob hujjatlarini harbiy hisobga olish yoki hisobdan chiqarishni rasmiylashtirish uchun o‘z vaqtida taqdim etmasligi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w:t>
      </w:r>
      <w:r>
        <w:rPr>
          <w:rFonts w:eastAsia="Times New Roman"/>
          <w:color w:val="000000"/>
        </w:rPr>
        <w:t xml:space="preserve">isoblash miqdorining o‘ndan bir qismidan ikkidan bir qismigacha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w:t>
      </w:r>
      <w:r>
        <w:rPr>
          <w:rFonts w:eastAsia="Times New Roman"/>
          <w:color w:val="000000"/>
        </w:rPr>
        <w:t xml:space="preserve">ikkidan bir qismidan bir baravarigacha miqdorda jarima solishga sabab bo‘ladi. </w:t>
      </w:r>
    </w:p>
    <w:p w:rsidR="00000000" w:rsidRDefault="001A54AD">
      <w:pPr>
        <w:shd w:val="clear" w:color="auto" w:fill="FFFFFF"/>
        <w:spacing w:before="120" w:after="60"/>
        <w:ind w:firstLine="851"/>
        <w:jc w:val="both"/>
        <w:divId w:val="829979560"/>
        <w:rPr>
          <w:rFonts w:eastAsia="Times New Roman"/>
          <w:b/>
          <w:bCs/>
          <w:color w:val="000080"/>
        </w:rPr>
      </w:pPr>
      <w:r>
        <w:rPr>
          <w:rFonts w:eastAsia="Times New Roman"/>
          <w:b/>
          <w:bCs/>
          <w:color w:val="000080"/>
        </w:rPr>
        <w:t xml:space="preserve">234-modda. Chaqiriluvchilar va harbiy xizmatga majburlar to‘g‘risidagi ma’lumotlarni xabar qilmaganlik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Tibbiy-ijtimoiy ekspert komissiyalarining mansabdor shaxslari nogironlig</w:t>
      </w:r>
      <w:r>
        <w:rPr>
          <w:rFonts w:eastAsia="Times New Roman"/>
          <w:color w:val="000000"/>
        </w:rPr>
        <w:t>i bo‘lgan shaxs deb topilgan barcha chaqiriluvchilar va harbiy xizmatga majburlar to‘g‘risidagi ma’lumotlarni, nogironlik guruhidan qat’i nazar, mudofaa ishlari organlariga xabar qilmaganligi,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ikkidan bir qismigacha miqdorda</w:t>
      </w:r>
      <w:r>
        <w:rPr>
          <w:rFonts w:eastAsia="Times New Roman"/>
          <w:color w:val="000000"/>
        </w:rPr>
        <w:t xml:space="preserve">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Fuqarolik holati aktlarini qayd qilish idoralari mansabdor shaxslarining tuman (shahar) mudofaa ishlari organlariga chaqiriluvchilar va harbiy xizmatga majburlarning familiyasi, ismi, otasining ismidagi o‘zgarishlarga oid, </w:t>
      </w:r>
      <w:r>
        <w:rPr>
          <w:rFonts w:eastAsia="Times New Roman"/>
          <w:color w:val="000000"/>
        </w:rPr>
        <w:t>ularning tug‘ilgan sanasi va joyi to‘g‘risida fuqarolik holati aktlarini yozish daftariga kiritilgan o‘zgartirishlar haqidagi, shuningdek chaqiriluvchilar va harbiy xizmatga majburlarning vafotini qayd etish hollari to‘g‘risidagi ma’lumotlarni xabar qilmag</w:t>
      </w:r>
      <w:r>
        <w:rPr>
          <w:rFonts w:eastAsia="Times New Roman"/>
          <w:color w:val="000000"/>
        </w:rPr>
        <w:t xml:space="preserve">anligi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220" w:anchor="-200917" w:history="1">
        <w:r>
          <w:rPr>
            <w:rFonts w:eastAsia="Times New Roman"/>
            <w:color w:val="008080"/>
          </w:rPr>
          <w:t xml:space="preserve">birinchi </w:t>
        </w:r>
      </w:hyperlink>
      <w:r>
        <w:rPr>
          <w:rFonts w:eastAsia="Times New Roman"/>
          <w:color w:val="000000"/>
        </w:rPr>
        <w:t xml:space="preserve">yoki </w:t>
      </w:r>
      <w:hyperlink r:id="rId221" w:anchor="-200919" w:history="1">
        <w:r>
          <w:rPr>
            <w:rFonts w:eastAsia="Times New Roman"/>
            <w:color w:val="008080"/>
          </w:rPr>
          <w:t xml:space="preserve">ikkinchi qismlarida </w:t>
        </w:r>
      </w:hyperlink>
      <w:r>
        <w:rPr>
          <w:rFonts w:eastAsia="Times New Roman"/>
          <w:color w:val="000000"/>
        </w:rPr>
        <w:t xml:space="preserve">nazarda tutilgan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 miqdorida jar</w:t>
      </w:r>
      <w:r>
        <w:rPr>
          <w:rFonts w:eastAsia="Times New Roman"/>
          <w:color w:val="000000"/>
        </w:rPr>
        <w:t xml:space="preserve">ima solishga sabab bo‘ladi. </w:t>
      </w:r>
    </w:p>
    <w:p w:rsidR="00000000" w:rsidRDefault="001A54AD">
      <w:pPr>
        <w:shd w:val="clear" w:color="auto" w:fill="FFFFFF"/>
        <w:spacing w:before="120" w:after="60"/>
        <w:ind w:firstLine="851"/>
        <w:jc w:val="both"/>
        <w:divId w:val="428965284"/>
        <w:rPr>
          <w:rFonts w:eastAsia="Times New Roman"/>
          <w:b/>
          <w:bCs/>
          <w:color w:val="000080"/>
        </w:rPr>
      </w:pPr>
      <w:r>
        <w:rPr>
          <w:rFonts w:eastAsia="Times New Roman"/>
          <w:b/>
          <w:bCs/>
          <w:color w:val="000080"/>
        </w:rPr>
        <w:t xml:space="preserve">235-modda. Harbiy hisobdan o‘tish qoidalarini buzish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Fuqarolarning mudofaa ishlari organlariga chaqiruv uchastkasi qayd hisobidan o‘tish uchun chaqiruv bo‘yicha uzrli sabablarsiz kelmaganligi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w:t>
      </w:r>
      <w:r>
        <w:rPr>
          <w:rFonts w:eastAsia="Times New Roman"/>
          <w:color w:val="000000"/>
        </w:rPr>
        <w:t xml:space="preserve">‘ndan bir qismi miqdorida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Chaqiriluvchilar va harbiy xizmatga majburlarning harbiy ro‘yxatdan o‘tish qoidalarini buzishi, shuningdek chaqiruv bo‘yicha mudofaa ishlari organlariga uzrsiz sabablarga ko‘ra kelmasligi yoki turar</w:t>
      </w:r>
      <w:r>
        <w:rPr>
          <w:rFonts w:eastAsia="Times New Roman"/>
          <w:color w:val="000000"/>
        </w:rPr>
        <w:t xml:space="preserve"> joyi, o‘qish joyi, ish joyi va lavozimidagi o‘zgarishlar to‘g‘risidagi ma’lumotlarni qayerda harbiy hisobda turgan bo‘lsa, shu organga o‘z vaqtida ma’lum qilmasligi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o‘ndan bir qismidan uchdan bir qismigacha miqdorda jarima</w:t>
      </w:r>
      <w:r>
        <w:rPr>
          <w:rFonts w:eastAsia="Times New Roman"/>
          <w:color w:val="000000"/>
        </w:rPr>
        <w:t xml:space="preserve">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222" w:anchor="-200926" w:history="1">
        <w:r>
          <w:rPr>
            <w:rFonts w:eastAsia="Times New Roman"/>
            <w:color w:val="008080"/>
          </w:rPr>
          <w:t>birinchi</w:t>
        </w:r>
      </w:hyperlink>
      <w:r>
        <w:rPr>
          <w:rFonts w:eastAsia="Times New Roman"/>
          <w:color w:val="000000"/>
        </w:rPr>
        <w:t xml:space="preserve"> yoki </w:t>
      </w:r>
      <w:hyperlink r:id="rId223" w:anchor="-200929" w:history="1">
        <w:r>
          <w:rPr>
            <w:rFonts w:eastAsia="Times New Roman"/>
            <w:color w:val="008080"/>
          </w:rPr>
          <w:t xml:space="preserve">ikkinchi qismlarida </w:t>
        </w:r>
      </w:hyperlink>
      <w:r>
        <w:rPr>
          <w:rFonts w:eastAsia="Times New Roman"/>
          <w:color w:val="000000"/>
        </w:rPr>
        <w:t xml:space="preserve">nazarda tutilgan huquqbuzarlik ma’muriy jazo chorasi qo‘llanilganidan keyin bir yil davomida takror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ikkidan bir qismidan bir baravarigacha miqdorda jarima solishga sabab bo‘ladi. </w:t>
      </w:r>
    </w:p>
    <w:p w:rsidR="00000000" w:rsidRDefault="001A54AD">
      <w:pPr>
        <w:shd w:val="clear" w:color="auto" w:fill="FFFFFF"/>
        <w:spacing w:before="120" w:after="60"/>
        <w:ind w:firstLine="851"/>
        <w:jc w:val="both"/>
        <w:divId w:val="992022293"/>
        <w:rPr>
          <w:rFonts w:eastAsia="Times New Roman"/>
          <w:b/>
          <w:bCs/>
          <w:color w:val="000080"/>
        </w:rPr>
      </w:pPr>
      <w:r>
        <w:rPr>
          <w:rFonts w:eastAsia="Times New Roman"/>
          <w:b/>
          <w:bCs/>
          <w:color w:val="000080"/>
        </w:rPr>
        <w:t>236-modda. Harbiy his</w:t>
      </w:r>
      <w:r>
        <w:rPr>
          <w:rFonts w:eastAsia="Times New Roman"/>
          <w:b/>
          <w:bCs/>
          <w:color w:val="000080"/>
        </w:rPr>
        <w:t xml:space="preserve">ob hujjatlarini qasddan yaroqsizlantirish yoki ularni beparvolik tufayli yo‘qotish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Harbiy hisob hujjatlarini (harbiy biletni, muqobil xizmat xizmatchisining guvohnomasini hamda chaqiruv uchastkasida qayd etilganlik to‘g‘risidagi guvohnomani) qasddan yaroq</w:t>
      </w:r>
      <w:r>
        <w:rPr>
          <w:rFonts w:eastAsia="Times New Roman"/>
          <w:color w:val="000000"/>
        </w:rPr>
        <w:t xml:space="preserve">sizlantirish yoki beparvolik bilan saqlash ularning yo‘qolishiga olib kelsa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o‘ndan bir qismidan ikkidan bir qismigacha miqdorda jarima solishga sabab bo‘ladi. </w:t>
      </w:r>
    </w:p>
    <w:p w:rsidR="00000000" w:rsidRDefault="001A54AD">
      <w:pPr>
        <w:shd w:val="clear" w:color="auto" w:fill="FFFFFF"/>
        <w:spacing w:before="120" w:after="60"/>
        <w:ind w:firstLine="851"/>
        <w:jc w:val="both"/>
        <w:divId w:val="407314880"/>
        <w:rPr>
          <w:rFonts w:eastAsia="Times New Roman"/>
          <w:b/>
          <w:bCs/>
          <w:color w:val="000080"/>
        </w:rPr>
      </w:pPr>
      <w:r>
        <w:rPr>
          <w:rFonts w:eastAsia="Times New Roman"/>
          <w:b/>
          <w:bCs/>
          <w:color w:val="000080"/>
        </w:rPr>
        <w:t>237-modda. Harbiy yoki muqobil xizmatdan bo‘yin tovlash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Muddatl</w:t>
      </w:r>
      <w:r>
        <w:rPr>
          <w:rFonts w:eastAsia="Times New Roman"/>
          <w:color w:val="000000"/>
        </w:rPr>
        <w:t>i harbiy xizmat yoki muqobil xizmatga chaqiruvdan, safarbarlik chaqiruvi rezervi xizmati safiga olinishdan yoki xizmatni O‘zbekiston Respublikasi Qurolli Kuchlari rezervida o‘tashdan bo‘yin tovlash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ikki baravaridan besh bara</w:t>
      </w:r>
      <w:r>
        <w:rPr>
          <w:rFonts w:eastAsia="Times New Roman"/>
          <w:color w:val="000000"/>
        </w:rPr>
        <w:t xml:space="preserve">varigacha miqdorda jarima solishga sabab bo‘ladi. </w:t>
      </w:r>
    </w:p>
    <w:p w:rsidR="00000000" w:rsidRDefault="001A54AD">
      <w:pPr>
        <w:shd w:val="clear" w:color="auto" w:fill="FFFFFF"/>
        <w:spacing w:before="120" w:after="60"/>
        <w:ind w:firstLine="851"/>
        <w:jc w:val="both"/>
        <w:divId w:val="1357850220"/>
        <w:rPr>
          <w:rFonts w:eastAsia="Times New Roman"/>
          <w:b/>
          <w:bCs/>
          <w:color w:val="000080"/>
        </w:rPr>
      </w:pPr>
      <w:r>
        <w:rPr>
          <w:rFonts w:eastAsia="Times New Roman"/>
          <w:b/>
          <w:bCs/>
          <w:color w:val="000080"/>
        </w:rPr>
        <w:t xml:space="preserve">238-modda. Muqobil xizmat xizmatchisining o‘z vazifalarini bajarmasligi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Muqobil xizmatni o‘tayotgan shaxsning o‘z vazifalarini bajarmasligi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bir baravaridan uch baravarigach</w:t>
      </w:r>
      <w:r>
        <w:rPr>
          <w:rFonts w:eastAsia="Times New Roman"/>
          <w:color w:val="000000"/>
        </w:rPr>
        <w:t xml:space="preserve">a miqdorda jarima solishga sabab bo‘ladi. </w:t>
      </w:r>
    </w:p>
    <w:p w:rsidR="00000000" w:rsidRDefault="001A54AD">
      <w:pPr>
        <w:shd w:val="clear" w:color="auto" w:fill="FFFFFF"/>
        <w:spacing w:before="120" w:after="60"/>
        <w:ind w:firstLine="851"/>
        <w:jc w:val="both"/>
        <w:divId w:val="408818221"/>
        <w:rPr>
          <w:rFonts w:eastAsia="Times New Roman"/>
          <w:b/>
          <w:bCs/>
          <w:color w:val="000080"/>
        </w:rPr>
      </w:pPr>
      <w:r>
        <w:rPr>
          <w:rFonts w:eastAsia="Times New Roman"/>
          <w:b/>
          <w:bCs/>
          <w:color w:val="000080"/>
        </w:rPr>
        <w:t>239-modda. Nodavlat notijorat tashkilotlarining faoliyatni amalga oshirish tartibini buzishi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Nodavlat notijorat tashkilotlari (diniy tashkilotlar bundan mustasno), shuningdek ularning vakolatxonalari va filiallari</w:t>
      </w:r>
      <w:r>
        <w:rPr>
          <w:rFonts w:eastAsia="Times New Roman"/>
          <w:color w:val="000000"/>
        </w:rPr>
        <w:t>ning davlat ro‘yxatidan o‘tmasdan (hisobga olinmasdan) faoliyatni amalga oshirishi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o‘n besh baravaridan o‘ttiz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Bosh tashkiloti O‘zbekiston Respublikasidan tashqarida joyl</w:t>
      </w:r>
      <w:r>
        <w:rPr>
          <w:rFonts w:eastAsia="Times New Roman"/>
          <w:color w:val="000000"/>
        </w:rPr>
        <w:t>ashgan xalqaro nodavlat notijorat tashkilotlarining hamda chet el nodavlat notijorat tashkilotlarining vakolatxonalari va filiallari hamda ular xodimlarining biror-bir siyosiy faoliyatda hamda vakolatxonaning yoki filialning ustavdagi maqsad va vazifalarig</w:t>
      </w:r>
      <w:r>
        <w:rPr>
          <w:rFonts w:eastAsia="Times New Roman"/>
          <w:color w:val="000000"/>
        </w:rPr>
        <w:t>a javob bermaydigan boshqa faoliyatda qatnashishi, ularning siyosiy partiyalar va ommaviy harakatlar tomonidan o‘tkaziladigan amaliy harakatlar hamda tadbirlarni moliyalashtirishi, shuningdek bunday tashkilotlarni tuzish tashabbusi bilan chiqishi va shunda</w:t>
      </w:r>
      <w:r>
        <w:rPr>
          <w:rFonts w:eastAsia="Times New Roman"/>
          <w:color w:val="000000"/>
        </w:rPr>
        <w:t>y tashkilotlarni tuzishni qo‘llab-quvvatlashi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fuqarolarga bazaviy hisoblash miqdorining o‘n besh baravaridan o‘ttiz baravarigacha, mansabdor shaxslarga esa — o‘ttiz baravaridan ellik baravarigacha miqdorda jarima solishga yoki o‘n besh sutkagacha muddatg</w:t>
      </w:r>
      <w:r>
        <w:rPr>
          <w:rFonts w:eastAsia="Times New Roman"/>
          <w:color w:val="000000"/>
        </w:rPr>
        <w:t>a ma’muriy qamoqqa 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Nodavlat notijorat tashkilotlarining belgilangan tartibda ro‘yxatdan o‘tkazilmagan ramziy belgilarni ishlatishi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besh baravaridan o‘ttiz baravarigacha miqdord</w:t>
      </w:r>
      <w:r>
        <w:rPr>
          <w:rFonts w:eastAsia="Times New Roman"/>
          <w:color w:val="000000"/>
        </w:rPr>
        <w:t>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Nodavlat notijorat tashkilotlari (siyosiy partiyalar bundan mustasno), ularning vakolatxonalari va filiallari ro‘yxatdan o‘tkazuvchi organning roziligisiz tadbirlar o‘tkazishi, xuddi shuningdek nodavlat notijorat tashkilotl</w:t>
      </w:r>
      <w:r>
        <w:rPr>
          <w:rFonts w:eastAsia="Times New Roman"/>
          <w:color w:val="000000"/>
        </w:rPr>
        <w:t>ari o‘tkazayotgan tadbirlarga ro‘yxatdan o‘tkazuvchi organ vakilining erkin kirishini rad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o‘ttiz baravaridan ellik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Nodavlat notijorat tashkilotlarining chet davlatlardan, xalqaro va chet el tashkilotlaridan, chet davlatlar fuqarolaridan yoki</w:t>
      </w:r>
      <w:r>
        <w:rPr>
          <w:rFonts w:eastAsia="Times New Roman"/>
          <w:color w:val="000000"/>
        </w:rPr>
        <w:t xml:space="preserve"> ularning topshirig‘iga binoan boshqa shaxslardan ro‘yxatdan o‘tkazuvchi organning roziligisiz pul mablag‘lari va mol-mulk olishi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besh baravaridan o‘ttiz baravarigacha miqdorda jarima solishga sabab</w:t>
      </w:r>
      <w:r>
        <w:rPr>
          <w:rFonts w:eastAsia="Times New Roman"/>
          <w:color w:val="000000"/>
        </w:rPr>
        <w:t xml:space="preserve">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Nodavlat notijorat tashkilotlarining o‘z faoliyati to‘g‘risidagi hisobotlarni ro‘yxatdan o‘tkazuvchi organga taqdim etmasligi, o‘z vaqtida taqdim etmasligi yoki belgilanmagan shaklda taqdim etishi, o‘z faoliyati to‘g‘risida bila turib noto‘g‘ri m</w:t>
      </w:r>
      <w:r>
        <w:rPr>
          <w:rFonts w:eastAsia="Times New Roman"/>
          <w:color w:val="000000"/>
        </w:rPr>
        <w:t>a’lumotlar taqdim etishi, xuddi shuningdek nodavlat notijorat tashkilotlarining axborotni, shu jumladan ular tomonidan mol-mulk va pul mablag‘laridan foydalanilishi to‘g‘risidagi tasdiqlovchi hujjatlarni taqdim etmasligi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w:t>
      </w:r>
      <w:r>
        <w:rPr>
          <w:rFonts w:eastAsia="Times New Roman"/>
          <w:color w:val="000000"/>
        </w:rPr>
        <w:t>blash miqdorining o‘n besh baravaridan o‘ttiz baravarigacha miqdorda jarima solishga sabab bo‘ladi.</w:t>
      </w:r>
    </w:p>
    <w:p w:rsidR="00000000" w:rsidRDefault="001A54AD">
      <w:pPr>
        <w:shd w:val="clear" w:color="auto" w:fill="FFFFFF"/>
        <w:spacing w:before="120" w:after="60"/>
        <w:ind w:firstLine="851"/>
        <w:jc w:val="both"/>
        <w:divId w:val="1119569607"/>
        <w:rPr>
          <w:rFonts w:eastAsia="Times New Roman"/>
          <w:b/>
          <w:bCs/>
          <w:color w:val="000080"/>
        </w:rPr>
      </w:pPr>
      <w:r>
        <w:rPr>
          <w:rFonts w:eastAsia="Times New Roman"/>
          <w:b/>
          <w:bCs/>
          <w:color w:val="000080"/>
        </w:rPr>
        <w:t>239</w:t>
      </w:r>
      <w:r>
        <w:rPr>
          <w:rFonts w:eastAsia="Times New Roman"/>
          <w:b/>
          <w:bCs/>
          <w:color w:val="000080"/>
          <w:vertAlign w:val="superscript"/>
        </w:rPr>
        <w:t>1</w:t>
      </w:r>
      <w:r>
        <w:rPr>
          <w:rFonts w:eastAsia="Times New Roman"/>
          <w:b/>
          <w:bCs/>
          <w:color w:val="000080"/>
        </w:rPr>
        <w:t>-modda. Jamoat fondining xarajatlarni belgilangan eng yuqori miqdordan oshirib yuborishi va yillik hisobotni e’lon qilmasligi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Jamoat fondining har yilgi</w:t>
      </w:r>
      <w:r>
        <w:rPr>
          <w:rFonts w:eastAsia="Times New Roman"/>
          <w:color w:val="000000"/>
        </w:rPr>
        <w:t xml:space="preserve"> ma’muriy xarajatlarining jami summasini, shuningdek fondning vasiylik kengashi hamda taftish komissiyasi a’zolariga haq to‘lash hamda ularning o‘z vazifalarini bajarish bilan bog‘liq xarajatlarini kompensatsiya qilishni qonunchilikda belgilangan miqdordan</w:t>
      </w:r>
      <w:r>
        <w:rPr>
          <w:rFonts w:eastAsia="Times New Roman"/>
          <w:color w:val="000000"/>
        </w:rPr>
        <w:t xml:space="preserve"> oshirib yuborishi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xarajatlarning eng yuqori summasidan oshib ketgan miqdordagi pul mablag‘larini musodara qilgan holda bazaviy hisoblash miqdorining o‘ttiz baravaridan ellik baravarigacha miqdorda jarima solishga sabab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Jamo</w:t>
      </w:r>
      <w:r>
        <w:rPr>
          <w:rFonts w:eastAsia="Times New Roman"/>
          <w:color w:val="000000"/>
        </w:rPr>
        <w:t>at fondining mol-mulkdan foydalanganlik to‘g‘risidagi yillik hisobotlarni e’lon qilmasligi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o‘n besh baravaridan o‘ttiz baravarigacha miqdorda jarima solishga sabab bo‘ladi.</w:t>
      </w:r>
    </w:p>
    <w:p w:rsidR="00000000" w:rsidRDefault="001A54AD">
      <w:pPr>
        <w:shd w:val="clear" w:color="auto" w:fill="FFFFFF"/>
        <w:spacing w:before="120" w:after="60"/>
        <w:ind w:firstLine="851"/>
        <w:jc w:val="both"/>
        <w:divId w:val="1864780186"/>
        <w:rPr>
          <w:rFonts w:eastAsia="Times New Roman"/>
          <w:b/>
          <w:bCs/>
          <w:color w:val="000080"/>
        </w:rPr>
      </w:pPr>
      <w:r>
        <w:rPr>
          <w:rFonts w:eastAsia="Times New Roman"/>
          <w:b/>
          <w:bCs/>
          <w:color w:val="000080"/>
        </w:rPr>
        <w:t xml:space="preserve">240-modda. Diniy tashkilotlar </w:t>
      </w:r>
      <w:r>
        <w:rPr>
          <w:rFonts w:eastAsia="Times New Roman"/>
          <w:b/>
          <w:bCs/>
          <w:color w:val="000080"/>
        </w:rPr>
        <w:t>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Nolegal diniy faoliyat bilan shug‘ullanish, diniy tashkilotlar rahbarlarining mazkur tashkilotlar ustavini ro‘yxatdan o‘tkazishdan bosh tortishi, dindorlar va diniy tashkilotlar a’zolari tomonidan bolalar va o‘smirlarning</w:t>
      </w:r>
      <w:r>
        <w:rPr>
          <w:rFonts w:eastAsia="Times New Roman"/>
          <w:color w:val="000000"/>
        </w:rPr>
        <w:t xml:space="preserve"> maxsus yig‘ilishlari, shuningdek diniy marosimga aloqasi bo‘lmagan mehnat, adabiyot va boshqa xildagi to‘garaklar hamda guruhlarni tashkil etish va o‘tkazish xuddi shuningdek diniy tashkilotning o‘z ustavida nazarda tutilmagan boshqa faoliyat turi bilan s</w:t>
      </w:r>
      <w:r>
        <w:rPr>
          <w:rFonts w:eastAsia="Times New Roman"/>
          <w:color w:val="000000"/>
        </w:rPr>
        <w:t>hug‘ullanishi yoki tadbir o‘tkazishi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ellik baravaridan yuz baravarigacha bo‘lgan miqdorda jarima solishga yoki o‘n besh sutkagacha muddatga ma’muriy qamoqqa 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 konfessiyaga mansub dindorlarni boshqas</w:t>
      </w:r>
      <w:r>
        <w:rPr>
          <w:rFonts w:eastAsia="Times New Roman"/>
          <w:color w:val="000000"/>
        </w:rPr>
        <w:t xml:space="preserve">iga kiritishga qaratilgan xatti-harakatlar (prozelitizm) va boshqa missionerlik faoliyati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ellik baravaridan yuz baravarigacha miqdorda jarima solishga yoki o‘n besh sutkagacha muddatga ma’muriy qamoqqa olishga sabab bo‘ladi</w:t>
      </w:r>
      <w:r>
        <w:rPr>
          <w:rFonts w:eastAsia="Times New Roman"/>
          <w:color w:val="000000"/>
        </w:rPr>
        <w:t xml:space="preserve">. </w:t>
      </w:r>
    </w:p>
    <w:p w:rsidR="00000000" w:rsidRDefault="001A54AD">
      <w:pPr>
        <w:shd w:val="clear" w:color="auto" w:fill="FFFFFF"/>
        <w:spacing w:before="120" w:after="60"/>
        <w:ind w:firstLine="851"/>
        <w:jc w:val="both"/>
        <w:divId w:val="913127069"/>
        <w:rPr>
          <w:rFonts w:eastAsia="Times New Roman"/>
          <w:b/>
          <w:bCs/>
          <w:color w:val="000080"/>
        </w:rPr>
      </w:pPr>
      <w:r>
        <w:rPr>
          <w:rFonts w:eastAsia="Times New Roman"/>
          <w:b/>
          <w:bCs/>
          <w:color w:val="000080"/>
        </w:rPr>
        <w:t>241-modda. Diniy ta’limotdan saboq berish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Maxsus diniy ma’lumoti bo‘lmay turib va diniy tashkilot boshqaruvi markaziy organining ruxsatisiz diniy ta’limotdan saboq berish, xuddi shuningdek xususiy tartibda diniy ta’limotdan saboq berish</w:t>
      </w:r>
      <w:r>
        <w:rPr>
          <w:rFonts w:eastAsia="Times New Roman"/>
          <w:color w:val="000000"/>
        </w:rPr>
        <w:t xml:space="preserve">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besh baravaridan o‘n baravarigacha miqdorda jarima solishga yoki o‘n besh sutkagacha muddatga ma’muriy qamoqqa olishga sabab bo‘ladi. </w:t>
      </w:r>
    </w:p>
    <w:p w:rsidR="00000000" w:rsidRDefault="001A54AD">
      <w:pPr>
        <w:shd w:val="clear" w:color="auto" w:fill="FFFFFF"/>
        <w:spacing w:before="120" w:after="60"/>
        <w:jc w:val="center"/>
        <w:divId w:val="1072392376"/>
        <w:rPr>
          <w:rFonts w:eastAsia="Times New Roman"/>
          <w:b/>
          <w:bCs/>
          <w:color w:val="000080"/>
        </w:rPr>
      </w:pPr>
      <w:r>
        <w:rPr>
          <w:rFonts w:eastAsia="Times New Roman"/>
          <w:b/>
          <w:bCs/>
          <w:color w:val="000080"/>
        </w:rPr>
        <w:t>XVI</w:t>
      </w:r>
      <w:r>
        <w:rPr>
          <w:rFonts w:eastAsia="Times New Roman"/>
          <w:b/>
          <w:bCs/>
          <w:color w:val="000080"/>
          <w:vertAlign w:val="superscript"/>
        </w:rPr>
        <w:t>1</w:t>
      </w:r>
      <w:r>
        <w:rPr>
          <w:rFonts w:eastAsia="Times New Roman"/>
          <w:b/>
          <w:bCs/>
          <w:color w:val="000080"/>
        </w:rPr>
        <w:t xml:space="preserve"> bob. TADBIRKORLIK FAOLIYATIGA TO‘SQINLIK QILGANLIK, QONUNGA XILOF RAVISHDA ARALASH</w:t>
      </w:r>
      <w:r>
        <w:rPr>
          <w:rFonts w:eastAsia="Times New Roman"/>
          <w:b/>
          <w:bCs/>
          <w:color w:val="000080"/>
        </w:rPr>
        <w:t>GANLIK HAMDA XO‘JALIK YURITUVCHI SUBYEKTLARNING HUQUQLARI VA QONUNIY MANFAATLARIGA TAJOVUZ QILADIGAN BOSHQA HUQUQBUZARLIKLAR UCHUN MA’MURIY JAVOBGARLIK</w:t>
      </w:r>
    </w:p>
    <w:p w:rsidR="00000000" w:rsidRDefault="001A54AD">
      <w:pPr>
        <w:shd w:val="clear" w:color="auto" w:fill="FFFFFF"/>
        <w:spacing w:before="120" w:after="60"/>
        <w:ind w:firstLine="851"/>
        <w:jc w:val="both"/>
        <w:divId w:val="1992588251"/>
        <w:rPr>
          <w:rFonts w:eastAsia="Times New Roman"/>
          <w:b/>
          <w:bCs/>
          <w:color w:val="000080"/>
        </w:rPr>
      </w:pPr>
      <w:r>
        <w:rPr>
          <w:rFonts w:eastAsia="Times New Roman"/>
          <w:b/>
          <w:bCs/>
          <w:color w:val="000080"/>
        </w:rPr>
        <w:t>241</w:t>
      </w:r>
      <w:r>
        <w:rPr>
          <w:rFonts w:eastAsia="Times New Roman"/>
          <w:b/>
          <w:bCs/>
          <w:color w:val="000080"/>
          <w:vertAlign w:val="superscript"/>
        </w:rPr>
        <w:t>1</w:t>
      </w:r>
      <w:r>
        <w:rPr>
          <w:rFonts w:eastAsia="Times New Roman"/>
          <w:b/>
          <w:bCs/>
          <w:color w:val="000080"/>
        </w:rPr>
        <w:t>-modda. Xususiy mulk huquqini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Nazorat qiluvchi, huquqni muhofaza qiluvchi hamda boshqa davlat</w:t>
      </w:r>
      <w:r>
        <w:rPr>
          <w:rFonts w:eastAsia="Times New Roman"/>
          <w:color w:val="000000"/>
        </w:rPr>
        <w:t xml:space="preserve"> organining va davlat tashkilotining mansabdor shaxsi yoki xizmatchisi tomonidan xususiy mulkdorlarning huquqlarini buzish yo‘li bilan ularga zarar yetkazish, ya’ni mulk huquqini qonunga xilof ravishda cheklash va (yoki) undan mahrum qilish, xususiy mulkka</w:t>
      </w:r>
      <w:r>
        <w:rPr>
          <w:rFonts w:eastAsia="Times New Roman"/>
          <w:color w:val="000000"/>
        </w:rPr>
        <w:t xml:space="preserve"> tajovuz qilish, nomaqbulligi oldindan ayon bo‘lgan shartlarni mulkdorga majburan qabul qildirish, shu jumladan mol-mulkni yoki mulkiy huquqlarni topshirishni asossiz ravishda talab qilish, shuningdek mulkdorning mulkini olib qo‘yish yoxud uni o‘z mol-mulk</w:t>
      </w:r>
      <w:r>
        <w:rPr>
          <w:rFonts w:eastAsia="Times New Roman"/>
          <w:color w:val="000000"/>
        </w:rPr>
        <w:t xml:space="preserve">iga bo‘lgan huquqidan voz kechishga majburlash, oz miqdordagi talon-toroj alomatlari mavjud bo‘lmagan taqdirda,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qirq baravaridan sakson baravarigacha miqdorda jarima solishga sabab bo‘ladi. </w:t>
      </w:r>
    </w:p>
    <w:p w:rsidR="00000000" w:rsidRDefault="001A54AD">
      <w:pPr>
        <w:shd w:val="clear" w:color="auto" w:fill="FFFFFF"/>
        <w:spacing w:before="120" w:after="60"/>
        <w:ind w:firstLine="851"/>
        <w:jc w:val="both"/>
        <w:divId w:val="697512733"/>
        <w:rPr>
          <w:rFonts w:eastAsia="Times New Roman"/>
          <w:b/>
          <w:bCs/>
          <w:color w:val="000080"/>
        </w:rPr>
      </w:pPr>
      <w:r>
        <w:rPr>
          <w:rFonts w:eastAsia="Times New Roman"/>
          <w:b/>
          <w:bCs/>
          <w:color w:val="000080"/>
        </w:rPr>
        <w:t>241</w:t>
      </w:r>
      <w:r>
        <w:rPr>
          <w:rFonts w:eastAsia="Times New Roman"/>
          <w:b/>
          <w:bCs/>
          <w:color w:val="000080"/>
          <w:vertAlign w:val="superscript"/>
        </w:rPr>
        <w:t>2</w:t>
      </w:r>
      <w:r>
        <w:rPr>
          <w:rFonts w:eastAsia="Times New Roman"/>
          <w:b/>
          <w:bCs/>
          <w:color w:val="000080"/>
        </w:rPr>
        <w:t>-modda. Tadbirkorlik subyekt</w:t>
      </w:r>
      <w:r>
        <w:rPr>
          <w:rFonts w:eastAsia="Times New Roman"/>
          <w:b/>
          <w:bCs/>
          <w:color w:val="000080"/>
        </w:rPr>
        <w:t>larining faoliyatini tekshirish va moliya-xo‘jalik faoliyatini taftish qilish tartibini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Tadbirkorlik subyektlarining faoliyatini tekshirishning va moliya-xo‘jalik faoliyatini taftish qilishning belgilangan tartibini buzish, xuddi shuningdek tadbirko</w:t>
      </w:r>
      <w:r>
        <w:rPr>
          <w:rFonts w:eastAsia="Times New Roman"/>
          <w:color w:val="000000"/>
        </w:rPr>
        <w:t xml:space="preserve">rlik subyektlari faoliyatini qonunga xilof ravishda tekshirish tashabbusi bilan chiqish va (yoki) o‘tkazish,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shaxslarga bazaviy hisoblash miqdorining qirq baravaridan sakson baravarigacha miqdorda jarima solishga sabab bo‘ladi. </w:t>
      </w:r>
    </w:p>
    <w:p w:rsidR="00000000" w:rsidRDefault="001A54AD">
      <w:pPr>
        <w:shd w:val="clear" w:color="auto" w:fill="FFFFFF"/>
        <w:spacing w:before="120" w:after="60"/>
        <w:ind w:firstLine="851"/>
        <w:jc w:val="both"/>
        <w:divId w:val="47919559"/>
        <w:rPr>
          <w:rFonts w:eastAsia="Times New Roman"/>
          <w:b/>
          <w:bCs/>
          <w:color w:val="000080"/>
        </w:rPr>
      </w:pPr>
      <w:r>
        <w:rPr>
          <w:rFonts w:eastAsia="Times New Roman"/>
          <w:b/>
          <w:bCs/>
          <w:color w:val="000080"/>
        </w:rPr>
        <w:t>241</w:t>
      </w:r>
      <w:r>
        <w:rPr>
          <w:rFonts w:eastAsia="Times New Roman"/>
          <w:b/>
          <w:bCs/>
          <w:color w:val="000080"/>
          <w:vertAlign w:val="superscript"/>
        </w:rPr>
        <w:t>3</w:t>
      </w:r>
      <w:r>
        <w:rPr>
          <w:rFonts w:eastAsia="Times New Roman"/>
          <w:b/>
          <w:bCs/>
          <w:color w:val="000080"/>
        </w:rPr>
        <w:t>-modda. Ta</w:t>
      </w:r>
      <w:r>
        <w:rPr>
          <w:rFonts w:eastAsia="Times New Roman"/>
          <w:b/>
          <w:bCs/>
          <w:color w:val="000080"/>
        </w:rPr>
        <w:t>dbirkorlik subyektlarining faoliyatini va (yoki) ularning banklardagi hisobvaraqlari bo‘yicha operatsiyalarni qonunga xilof ravishda to‘xtatib turish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Tadbirkorlik subyektlarining faoliyatini va (yoki) ularning banklardagi hisobvaraqlari bo‘yicha operatsiyalarni qonunga xilof ravishda to‘xtatib turish,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shaxslarga bazaviy hisoblash miqdorining qirq baravaridan sakson baravarigacha miqdorda ja</w:t>
      </w:r>
      <w:r>
        <w:rPr>
          <w:rFonts w:eastAsia="Times New Roman"/>
          <w:color w:val="000000"/>
        </w:rPr>
        <w:t xml:space="preserve">rima solishga sabab bo‘ladi. </w:t>
      </w:r>
    </w:p>
    <w:p w:rsidR="00000000" w:rsidRDefault="001A54AD">
      <w:pPr>
        <w:shd w:val="clear" w:color="auto" w:fill="FFFFFF"/>
        <w:spacing w:before="120" w:after="60"/>
        <w:ind w:firstLine="851"/>
        <w:jc w:val="both"/>
        <w:divId w:val="1174027890"/>
        <w:rPr>
          <w:rFonts w:eastAsia="Times New Roman"/>
          <w:b/>
          <w:bCs/>
          <w:color w:val="000080"/>
        </w:rPr>
      </w:pPr>
      <w:r>
        <w:rPr>
          <w:rFonts w:eastAsia="Times New Roman"/>
          <w:b/>
          <w:bCs/>
          <w:color w:val="000080"/>
        </w:rPr>
        <w:t>241</w:t>
      </w:r>
      <w:r>
        <w:rPr>
          <w:rFonts w:eastAsia="Times New Roman"/>
          <w:b/>
          <w:bCs/>
          <w:color w:val="000080"/>
          <w:vertAlign w:val="superscript"/>
        </w:rPr>
        <w:t>4</w:t>
      </w:r>
      <w:r>
        <w:rPr>
          <w:rFonts w:eastAsia="Times New Roman"/>
          <w:b/>
          <w:bCs/>
          <w:color w:val="000080"/>
        </w:rPr>
        <w:t>-modda. Tadbirkorlik subyektlarini homiylikka va boshqa tadbirlarga majburiy jalb etish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Nazorat qiluvchi, huquqni muhofaza qiluvchi hamda boshqa davlat organining va davlat tashkilotining mansabdor shaxsi yoki xizmatchisi </w:t>
      </w:r>
      <w:r>
        <w:rPr>
          <w:rFonts w:eastAsia="Times New Roman"/>
          <w:color w:val="000000"/>
        </w:rPr>
        <w:t xml:space="preserve">tomonidan tadbirkorlik subyektlarini pul mablag‘lari hamda boshqa moddiy qimmatliklarni ajratish bilan bog‘liq homiylikka va boshqa tadbirlarga majburiy jalb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baravaridan qirq baravarigacha miqdorda jarima sol</w:t>
      </w:r>
      <w:r>
        <w:rPr>
          <w:rFonts w:eastAsia="Times New Roman"/>
          <w:color w:val="000000"/>
        </w:rPr>
        <w:t xml:space="preserve">ishga sabab bo‘ladi. </w:t>
      </w:r>
    </w:p>
    <w:p w:rsidR="00000000" w:rsidRDefault="001A54AD">
      <w:pPr>
        <w:shd w:val="clear" w:color="auto" w:fill="FFFFFF"/>
        <w:spacing w:before="120" w:after="60"/>
        <w:ind w:firstLine="851"/>
        <w:jc w:val="both"/>
        <w:divId w:val="1121650776"/>
        <w:rPr>
          <w:rFonts w:eastAsia="Times New Roman"/>
          <w:b/>
          <w:bCs/>
          <w:color w:val="000080"/>
        </w:rPr>
      </w:pPr>
      <w:r>
        <w:rPr>
          <w:rFonts w:eastAsia="Times New Roman"/>
          <w:b/>
          <w:bCs/>
          <w:color w:val="000080"/>
        </w:rPr>
        <w:t>241</w:t>
      </w:r>
      <w:r>
        <w:rPr>
          <w:rFonts w:eastAsia="Times New Roman"/>
          <w:b/>
          <w:bCs/>
          <w:color w:val="000080"/>
          <w:vertAlign w:val="superscript"/>
        </w:rPr>
        <w:t>5</w:t>
      </w:r>
      <w:r>
        <w:rPr>
          <w:rFonts w:eastAsia="Times New Roman"/>
          <w:b/>
          <w:bCs/>
          <w:color w:val="000080"/>
        </w:rPr>
        <w:t>-modda. Litsenziyalash to‘g‘risidagi qonunchilikni va ruxsat berish tartib-taomillari to‘g‘risidagi qonunchilikni buzish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Litsenziya va ruxsat etish xususiyatiga ega boshqa hujjatlarni berishning belgilangan tartibi hamda muddatlar</w:t>
      </w:r>
      <w:r>
        <w:rPr>
          <w:rFonts w:eastAsia="Times New Roman"/>
          <w:color w:val="000000"/>
        </w:rPr>
        <w:t xml:space="preserve">ini buzish, shu jumladan litsenziyalarning va ruxsat berish tartib-taomillarining yangi turlarini qonunga xilof ravishda joriy etish,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mansabdor shaxslar va xizmatchilarga bazaviy hisoblash miqdorining yigirma baravaridan qirq baravarigacha miqdorda jari</w:t>
      </w:r>
      <w:r>
        <w:rPr>
          <w:rFonts w:eastAsia="Times New Roman"/>
          <w:color w:val="000000"/>
        </w:rPr>
        <w:t xml:space="preserve">ma solishga sabab bo‘ladi. </w:t>
      </w:r>
    </w:p>
    <w:p w:rsidR="00000000" w:rsidRDefault="001A54AD">
      <w:pPr>
        <w:shd w:val="clear" w:color="auto" w:fill="FFFFFF"/>
        <w:spacing w:before="120" w:after="60"/>
        <w:ind w:firstLine="851"/>
        <w:jc w:val="both"/>
        <w:divId w:val="848183042"/>
        <w:rPr>
          <w:rFonts w:eastAsia="Times New Roman"/>
          <w:b/>
          <w:bCs/>
          <w:color w:val="000080"/>
        </w:rPr>
      </w:pPr>
      <w:r>
        <w:rPr>
          <w:rFonts w:eastAsia="Times New Roman"/>
          <w:b/>
          <w:bCs/>
          <w:color w:val="000080"/>
        </w:rPr>
        <w:t>241</w:t>
      </w:r>
      <w:r>
        <w:rPr>
          <w:rFonts w:eastAsia="Times New Roman"/>
          <w:b/>
          <w:bCs/>
          <w:color w:val="000080"/>
          <w:vertAlign w:val="superscript"/>
        </w:rPr>
        <w:t>6</w:t>
      </w:r>
      <w:r>
        <w:rPr>
          <w:rFonts w:eastAsia="Times New Roman"/>
          <w:b/>
          <w:bCs/>
          <w:color w:val="000080"/>
        </w:rPr>
        <w:t>-modda. Imtiyozlar va preferensiyalarni qo‘llashni g‘ayriqonuniy ravishda rad etish, qo‘llamaslik yoki qo‘llashga to‘sqinlik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Tadbirkorlik subyektlariga berilgan imtiyozlar va preferensiyalarni qo‘llashni g‘ayriqonuniy</w:t>
      </w:r>
      <w:r>
        <w:rPr>
          <w:rFonts w:eastAsia="Times New Roman"/>
          <w:color w:val="000000"/>
        </w:rPr>
        <w:t xml:space="preserve"> ravishda rad etish, qo‘llamaslik yoki qo‘llashga to‘sqinlik qilish,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 va xizmatchilarga bazaviy hisoblash miqdorining yigirma baravaridan qirq baravarigacha miqdorda jarima solishga sabab bo‘ladi. </w:t>
      </w:r>
    </w:p>
    <w:p w:rsidR="00000000" w:rsidRDefault="001A54AD">
      <w:pPr>
        <w:shd w:val="clear" w:color="auto" w:fill="FFFFFF"/>
        <w:spacing w:before="120" w:after="60"/>
        <w:ind w:firstLine="851"/>
        <w:jc w:val="both"/>
        <w:divId w:val="1408965927"/>
        <w:rPr>
          <w:rFonts w:eastAsia="Times New Roman"/>
          <w:b/>
          <w:bCs/>
          <w:color w:val="000080"/>
        </w:rPr>
      </w:pPr>
      <w:r>
        <w:rPr>
          <w:rFonts w:eastAsia="Times New Roman"/>
          <w:b/>
          <w:bCs/>
          <w:color w:val="000080"/>
        </w:rPr>
        <w:t>241</w:t>
      </w:r>
      <w:r>
        <w:rPr>
          <w:rFonts w:eastAsia="Times New Roman"/>
          <w:b/>
          <w:bCs/>
          <w:color w:val="000080"/>
          <w:vertAlign w:val="superscript"/>
        </w:rPr>
        <w:t>7</w:t>
      </w:r>
      <w:r>
        <w:rPr>
          <w:rFonts w:eastAsia="Times New Roman"/>
          <w:b/>
          <w:bCs/>
          <w:color w:val="000080"/>
        </w:rPr>
        <w:t>-modda. Xo‘jalik yurituvchi subye</w:t>
      </w:r>
      <w:r>
        <w:rPr>
          <w:rFonts w:eastAsia="Times New Roman"/>
          <w:b/>
          <w:bCs/>
          <w:color w:val="000080"/>
        </w:rPr>
        <w:t>ktlarga va boshqa tashkilotlarga pul mablag‘lari berishni asossiz ravishda kechiktirish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Xo‘jalik yurituvchi subyektlarga va boshqa tashkilotlarga ish haqi, pensiyalar, nafaqalar, stipendiyalar va ularga tenglashtirilgan o‘zga to‘lovlarni to‘lash uchun pul </w:t>
      </w:r>
      <w:r>
        <w:rPr>
          <w:rFonts w:eastAsia="Times New Roman"/>
          <w:color w:val="000000"/>
        </w:rPr>
        <w:t xml:space="preserve">mablag‘lari berishni bankning mansabdor shaxsi yoki xizmatchisi tomonidan asossiz ravishda kechiktirish,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bazaviy hisoblash miqdorining yigirma baravaridan qirq baravarigacha miqdorda jarima solishga sabab bo‘ladi. </w:t>
      </w:r>
    </w:p>
    <w:p w:rsidR="00000000" w:rsidRDefault="001A54AD">
      <w:pPr>
        <w:shd w:val="clear" w:color="auto" w:fill="FFFFFF"/>
        <w:spacing w:before="120" w:after="60"/>
        <w:ind w:firstLine="851"/>
        <w:jc w:val="both"/>
        <w:divId w:val="1847284083"/>
        <w:rPr>
          <w:rFonts w:eastAsia="Times New Roman"/>
          <w:b/>
          <w:bCs/>
          <w:color w:val="000080"/>
        </w:rPr>
      </w:pPr>
      <w:r>
        <w:rPr>
          <w:rFonts w:eastAsia="Times New Roman"/>
          <w:b/>
          <w:bCs/>
          <w:color w:val="000080"/>
        </w:rPr>
        <w:t>241</w:t>
      </w:r>
      <w:r>
        <w:rPr>
          <w:rFonts w:eastAsia="Times New Roman"/>
          <w:b/>
          <w:bCs/>
          <w:color w:val="000080"/>
          <w:vertAlign w:val="superscript"/>
        </w:rPr>
        <w:t>8</w:t>
      </w:r>
      <w:r>
        <w:rPr>
          <w:rFonts w:eastAsia="Times New Roman"/>
          <w:b/>
          <w:bCs/>
          <w:color w:val="000080"/>
        </w:rPr>
        <w:t>-modda. Tadbirkorlik subyektlarini</w:t>
      </w:r>
      <w:r>
        <w:rPr>
          <w:rFonts w:eastAsia="Times New Roman"/>
          <w:b/>
          <w:bCs/>
          <w:color w:val="000080"/>
        </w:rPr>
        <w:t>ng hisobvaraqlarida pul mablag‘lari mavjudligi to‘g‘risidagi axborotni qonunga xilof ravishda talab qilib olish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Qonunchilikda nazarda tutilmagan hollarda tadbirkorlik subyektlarining hisobvaraqlarida pul mablag‘lari mavjudligi to‘g‘risidagi axborotni talab</w:t>
      </w:r>
      <w:r>
        <w:rPr>
          <w:rFonts w:eastAsia="Times New Roman"/>
          <w:color w:val="000000"/>
        </w:rPr>
        <w:t xml:space="preserve"> qilib olish,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 va xizmatchilarga bazaviy hisoblash miqdorining qirq baravaridan sakson baravarigacha miqdorda jarima solishga sabab bo‘ladi. </w:t>
      </w:r>
    </w:p>
    <w:p w:rsidR="00000000" w:rsidRDefault="001A54AD">
      <w:pPr>
        <w:shd w:val="clear" w:color="auto" w:fill="FFFFFF"/>
        <w:spacing w:before="120" w:after="60"/>
        <w:ind w:firstLine="851"/>
        <w:jc w:val="both"/>
        <w:divId w:val="1310355813"/>
        <w:rPr>
          <w:rFonts w:eastAsia="Times New Roman"/>
          <w:b/>
          <w:bCs/>
          <w:color w:val="000080"/>
        </w:rPr>
      </w:pPr>
      <w:r>
        <w:rPr>
          <w:rFonts w:eastAsia="Times New Roman"/>
          <w:b/>
          <w:bCs/>
          <w:color w:val="000080"/>
        </w:rPr>
        <w:t>241</w:t>
      </w:r>
      <w:r>
        <w:rPr>
          <w:rFonts w:eastAsia="Times New Roman"/>
          <w:b/>
          <w:bCs/>
          <w:color w:val="000080"/>
          <w:vertAlign w:val="superscript"/>
        </w:rPr>
        <w:t>9</w:t>
      </w:r>
      <w:r>
        <w:rPr>
          <w:rFonts w:eastAsia="Times New Roman"/>
          <w:b/>
          <w:bCs/>
          <w:color w:val="000080"/>
        </w:rPr>
        <w:t>-modda. Pul mablag‘larini qonunga xilof ravishda o‘tkazish yoki olib qo‘yish yoxud ularni</w:t>
      </w:r>
      <w:r>
        <w:rPr>
          <w:rFonts w:eastAsia="Times New Roman"/>
          <w:b/>
          <w:bCs/>
          <w:color w:val="000080"/>
        </w:rPr>
        <w:t xml:space="preserve"> o‘z vaqtida qaytarmaslik </w:t>
      </w:r>
    </w:p>
    <w:p w:rsidR="00000000" w:rsidRDefault="001A54AD">
      <w:pPr>
        <w:shd w:val="clear" w:color="auto" w:fill="FFFFFF"/>
        <w:ind w:firstLine="851"/>
        <w:jc w:val="both"/>
        <w:divId w:val="386686386"/>
        <w:rPr>
          <w:rFonts w:eastAsia="Times New Roman"/>
          <w:color w:val="000000"/>
        </w:rPr>
      </w:pPr>
      <w:r>
        <w:rPr>
          <w:rFonts w:eastAsia="Times New Roman"/>
          <w:color w:val="000000"/>
        </w:rPr>
        <w:t>Tadbirkorlik subyektlarining bank hisobvaraqlaridan pul mablag‘larini ularning roziligisiz qonunga xilof ravishda o‘tkazish yoki olib qo‘yish yoxud ortiqcha undirilgan pul mablag‘larini o‘z vaqtida qaytarmaslik, oz miqdorda talon</w:t>
      </w:r>
      <w:r>
        <w:rPr>
          <w:rFonts w:eastAsia="Times New Roman"/>
          <w:color w:val="000000"/>
        </w:rPr>
        <w:t xml:space="preserve">-toroj qilish alomatlari mavjud bo‘lmagan taqdirda,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bazaviy hisoblash miqdorining yigirma baravaridan qirq baravarigacha miqdorda jarima solishga sabab bo‘ladi.</w:t>
      </w:r>
    </w:p>
    <w:p w:rsidR="00000000" w:rsidRDefault="001A54AD">
      <w:pPr>
        <w:shd w:val="clear" w:color="auto" w:fill="FFFFFF"/>
        <w:spacing w:before="120" w:after="60"/>
        <w:ind w:firstLine="851"/>
        <w:jc w:val="both"/>
        <w:divId w:val="1598177235"/>
        <w:rPr>
          <w:rFonts w:eastAsia="Times New Roman"/>
          <w:b/>
          <w:bCs/>
          <w:color w:val="000080"/>
        </w:rPr>
      </w:pPr>
      <w:r>
        <w:rPr>
          <w:rFonts w:eastAsia="Times New Roman"/>
          <w:b/>
          <w:bCs/>
          <w:color w:val="000080"/>
        </w:rPr>
        <w:t>241</w:t>
      </w:r>
      <w:r>
        <w:rPr>
          <w:rFonts w:eastAsia="Times New Roman"/>
          <w:b/>
          <w:bCs/>
          <w:color w:val="000080"/>
          <w:vertAlign w:val="superscript"/>
        </w:rPr>
        <w:t>10</w:t>
      </w:r>
      <w:r>
        <w:rPr>
          <w:rFonts w:eastAsia="Times New Roman"/>
          <w:b/>
          <w:bCs/>
          <w:color w:val="000080"/>
        </w:rPr>
        <w:t>-modda. Tadbirkorlik subyektlaridan qonunchilikni buzgan holda hujjatlar talab qilib ol</w:t>
      </w:r>
      <w:r>
        <w:rPr>
          <w:rFonts w:eastAsia="Times New Roman"/>
          <w:b/>
          <w:bCs/>
          <w:color w:val="000080"/>
        </w:rPr>
        <w:t>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Tadbirkorlik subyektlari tomonidan davlat organlariga taqdim etiladigan hisobot va statistika ma’lumotlarining yagona ro‘yxatiga kiritilmagan statistika, moliya, soliq hisobotini va boshqa hisobotni, shuningdek qonunchilikda nazarda tutilmagan o‘zga hu</w:t>
      </w:r>
      <w:r>
        <w:rPr>
          <w:rFonts w:eastAsia="Times New Roman"/>
          <w:color w:val="000000"/>
        </w:rPr>
        <w:t>jjatlarni, shu jumladan bank hisobvarag‘ini ochishda ortiqcha hujjatlarni tadbirkorlik subyektlaridan talab qilib olish, xuddi shuningdek mazkur yagona ro‘yxatga kiritilgan hisobotni taqdim etishning belgilangan muddatlari va tartibiga zid ravishda talab q</w:t>
      </w:r>
      <w:r>
        <w:rPr>
          <w:rFonts w:eastAsia="Times New Roman"/>
          <w:color w:val="000000"/>
        </w:rPr>
        <w:t>ilib olish,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 va xizmatchilarga bazaviy hisoblash miqdorining yigirma baravaridan qirq baravarigacha miqdorda jarima solishga sabab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w:t>
      </w:r>
      <w:r>
        <w:rPr>
          <w:rFonts w:eastAsia="Times New Roman"/>
          <w:color w:val="000000"/>
        </w:rPr>
        <w:t xml:space="preserve">r sodir etilgan bo‘lsa, —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mansabdor shaxslar va xizmatchilarga bazaviy hisoblash miqdorining qirq baravaridan oltmish baravarigacha miqdorda jarima solishga sabab bo‘ladi. </w:t>
      </w:r>
    </w:p>
    <w:p w:rsidR="00000000" w:rsidRDefault="001A54AD">
      <w:pPr>
        <w:shd w:val="clear" w:color="auto" w:fill="FFFFFF"/>
        <w:spacing w:before="120" w:after="60"/>
        <w:jc w:val="center"/>
        <w:divId w:val="581570398"/>
        <w:rPr>
          <w:rFonts w:eastAsia="Times New Roman"/>
          <w:b/>
          <w:bCs/>
          <w:color w:val="000080"/>
        </w:rPr>
      </w:pPr>
      <w:r>
        <w:rPr>
          <w:rFonts w:eastAsia="Times New Roman"/>
          <w:b/>
          <w:bCs/>
          <w:color w:val="000080"/>
        </w:rPr>
        <w:t>UCHINCHI BO‘LIM</w:t>
      </w:r>
      <w:r>
        <w:rPr>
          <w:rFonts w:eastAsia="Times New Roman"/>
          <w:b/>
          <w:bCs/>
          <w:color w:val="000080"/>
        </w:rPr>
        <w:br/>
        <w:t xml:space="preserve">MA’MURIY HUQUQBUZARLIKLAR TO‘G‘RISIDAGI ISHLARNI KO‘RIB CHIQISHGA </w:t>
      </w:r>
      <w:r>
        <w:rPr>
          <w:rFonts w:eastAsia="Times New Roman"/>
          <w:b/>
          <w:bCs/>
          <w:color w:val="000080"/>
        </w:rPr>
        <w:t xml:space="preserve">VAKOLATI BO‘LGAN ORGANLAR (MANSABDOR SHAXSLAR) </w:t>
      </w:r>
    </w:p>
    <w:p w:rsidR="00000000" w:rsidRDefault="001A54AD">
      <w:pPr>
        <w:shd w:val="clear" w:color="auto" w:fill="FFFFFF"/>
        <w:spacing w:before="120" w:after="60"/>
        <w:jc w:val="center"/>
        <w:divId w:val="384794250"/>
        <w:rPr>
          <w:rFonts w:eastAsia="Times New Roman"/>
          <w:b/>
          <w:bCs/>
          <w:color w:val="000080"/>
        </w:rPr>
      </w:pPr>
      <w:r>
        <w:rPr>
          <w:rFonts w:eastAsia="Times New Roman"/>
          <w:b/>
          <w:bCs/>
          <w:color w:val="000080"/>
        </w:rPr>
        <w:t xml:space="preserve">XVII bob. UMUMIY QOIDALAR </w:t>
      </w:r>
    </w:p>
    <w:p w:rsidR="00000000" w:rsidRDefault="001A54AD">
      <w:pPr>
        <w:shd w:val="clear" w:color="auto" w:fill="FFFFFF"/>
        <w:spacing w:before="120" w:after="60"/>
        <w:ind w:firstLine="851"/>
        <w:jc w:val="both"/>
        <w:divId w:val="440226259"/>
        <w:rPr>
          <w:rFonts w:eastAsia="Times New Roman"/>
          <w:b/>
          <w:bCs/>
          <w:color w:val="000080"/>
        </w:rPr>
      </w:pPr>
      <w:r>
        <w:rPr>
          <w:rFonts w:eastAsia="Times New Roman"/>
          <w:b/>
          <w:bCs/>
          <w:color w:val="000080"/>
        </w:rPr>
        <w:t xml:space="preserve">242-modda. Ma’muriy huquqbuzarliklar to‘g‘risidagi ishlarni ko‘rib chiqishga vakolati bo‘lgan organlar (mansabdor shaxslar)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huquqbuzarliklar to‘g‘risidagi ishlarni: </w:t>
      </w:r>
    </w:p>
    <w:p w:rsidR="00000000" w:rsidRDefault="001A54AD">
      <w:pPr>
        <w:shd w:val="clear" w:color="auto" w:fill="FFFFFF"/>
        <w:ind w:firstLine="851"/>
        <w:jc w:val="both"/>
        <w:divId w:val="386686386"/>
        <w:rPr>
          <w:rFonts w:eastAsia="Times New Roman"/>
          <w:color w:val="000000"/>
        </w:rPr>
      </w:pPr>
      <w:r>
        <w:rPr>
          <w:rFonts w:eastAsia="Times New Roman"/>
          <w:color w:val="000000"/>
        </w:rPr>
        <w:t>1) jinoyat ishlari bo‘yicha tuman (shahar) sudlari, qonunda nazarda tutilgan hol</w:t>
      </w:r>
      <w:r>
        <w:rPr>
          <w:rFonts w:eastAsia="Times New Roman"/>
          <w:color w:val="000000"/>
        </w:rPr>
        <w:t xml:space="preserve">larda esa iqtisodiy sudlar va fuqarolik ishlari bo‘yicha sudlar;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3) bolalar masalalari bo‘yicha tuman (shahar) komissiyalari;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4) ichki ishlar organlari (mansabdor shaxslari), davlat inspeksiyasi organlari (mansabdor shaxslari) va ushbu Kodeks bilan vakola</w:t>
      </w:r>
      <w:r>
        <w:rPr>
          <w:rFonts w:eastAsia="Times New Roman"/>
          <w:color w:val="000000"/>
        </w:rPr>
        <w:t xml:space="preserve">t berilgan boshqa organlar (mansabdor shaxslar) ko‘rib chiqadilar. </w:t>
      </w:r>
    </w:p>
    <w:p w:rsidR="00000000" w:rsidRDefault="001A54AD">
      <w:pPr>
        <w:shd w:val="clear" w:color="auto" w:fill="FFFFFF"/>
        <w:spacing w:before="120" w:after="60"/>
        <w:ind w:firstLine="851"/>
        <w:jc w:val="both"/>
        <w:divId w:val="941373492"/>
        <w:rPr>
          <w:rFonts w:eastAsia="Times New Roman"/>
          <w:b/>
          <w:bCs/>
          <w:color w:val="000080"/>
        </w:rPr>
      </w:pPr>
      <w:r>
        <w:rPr>
          <w:rFonts w:eastAsia="Times New Roman"/>
          <w:b/>
          <w:bCs/>
          <w:color w:val="000080"/>
        </w:rPr>
        <w:t>243-modda. Bolalar masalalari bo‘yicha komissiyalarning vakolatlari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Bolalar masalalari bo‘yicha komissiyalar o‘zlariga taalluqli ma’muriy huquqbuzarliklar to‘g‘risidagi ishlarni komissiya </w:t>
      </w:r>
      <w:r>
        <w:rPr>
          <w:rFonts w:eastAsia="Times New Roman"/>
          <w:color w:val="000000"/>
        </w:rPr>
        <w:t xml:space="preserve">tarkibi a’zolarining kamida yarmi mavjud bo‘lganda ko‘rib chiqishga, ushbu Kodeksning </w:t>
      </w:r>
      <w:hyperlink r:id="rId224" w:anchor="-197980" w:history="1">
        <w:r>
          <w:rPr>
            <w:rFonts w:eastAsia="Times New Roman"/>
            <w:color w:val="008080"/>
          </w:rPr>
          <w:t>Maxsus qismida</w:t>
        </w:r>
      </w:hyperlink>
      <w:r>
        <w:rPr>
          <w:rFonts w:eastAsia="Times New Roman"/>
          <w:color w:val="000000"/>
        </w:rPr>
        <w:t xml:space="preserve"> nazarda tutilgan ma’muriy jazolarni o‘zlariga berilgan vakolatlar doirasida qo‘llashga hamda oddiy k</w:t>
      </w:r>
      <w:r>
        <w:rPr>
          <w:rFonts w:eastAsia="Times New Roman"/>
          <w:color w:val="000000"/>
        </w:rPr>
        <w:t>o‘pchilik ovoz bilan qarorlar qabul qilishga haqlidir.</w:t>
      </w:r>
    </w:p>
    <w:p w:rsidR="00000000" w:rsidRDefault="001A54AD">
      <w:pPr>
        <w:shd w:val="clear" w:color="auto" w:fill="FFFFFF"/>
        <w:spacing w:before="120" w:after="60"/>
        <w:ind w:firstLine="851"/>
        <w:jc w:val="both"/>
        <w:divId w:val="1263610261"/>
        <w:rPr>
          <w:rFonts w:eastAsia="Times New Roman"/>
          <w:b/>
          <w:bCs/>
          <w:color w:val="000080"/>
        </w:rPr>
      </w:pPr>
      <w:r>
        <w:rPr>
          <w:rFonts w:eastAsia="Times New Roman"/>
          <w:b/>
          <w:bCs/>
          <w:color w:val="000080"/>
        </w:rPr>
        <w:t xml:space="preserve">244-modda. Mansabdor shaxslarning vakolatlari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huquqbuzarliklar to‘g‘risidagi ishlarni ushbu Kodeksning 242-moddasi </w:t>
      </w:r>
      <w:hyperlink r:id="rId225" w:anchor="-200969" w:history="1">
        <w:r>
          <w:rPr>
            <w:rFonts w:eastAsia="Times New Roman"/>
            <w:color w:val="008080"/>
          </w:rPr>
          <w:t xml:space="preserve">4-bandida </w:t>
        </w:r>
      </w:hyperlink>
      <w:r>
        <w:rPr>
          <w:rFonts w:eastAsia="Times New Roman"/>
          <w:color w:val="000000"/>
        </w:rPr>
        <w:t>ko‘rsatilga</w:t>
      </w:r>
      <w:r>
        <w:rPr>
          <w:rFonts w:eastAsia="Times New Roman"/>
          <w:color w:val="000000"/>
        </w:rPr>
        <w:t xml:space="preserve">n organlar nomidan ko‘rib chiquvchi mansabdor shaxslarning ro‘yxati qonunchilik bilan belgilab qo‘yiladi.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huquqbuzarliklar to‘g‘risidagi ishlarni ko‘rib chiqishga vakolati bo‘lgan mansabdor shaxslar ushbu Kodeksning </w:t>
      </w:r>
      <w:hyperlink r:id="rId226" w:anchor="-197980" w:history="1">
        <w:r>
          <w:rPr>
            <w:rFonts w:eastAsia="Times New Roman"/>
            <w:color w:val="008080"/>
          </w:rPr>
          <w:t xml:space="preserve">Maxsus qismida </w:t>
        </w:r>
      </w:hyperlink>
      <w:r>
        <w:rPr>
          <w:rFonts w:eastAsia="Times New Roman"/>
          <w:color w:val="000000"/>
        </w:rPr>
        <w:t xml:space="preserve">nazarda tutilgan ma’muriy jazo choralarini o‘z vakolatlari doirasida va faqat xizmat burchini bajarib turgan chog‘dagina qo‘llanishlari mumkin. </w:t>
      </w:r>
    </w:p>
    <w:p w:rsidR="00000000" w:rsidRDefault="001A54AD">
      <w:pPr>
        <w:shd w:val="clear" w:color="auto" w:fill="FFFFFF"/>
        <w:spacing w:before="120" w:after="60"/>
        <w:jc w:val="center"/>
        <w:divId w:val="1538085589"/>
        <w:rPr>
          <w:rFonts w:eastAsia="Times New Roman"/>
          <w:b/>
          <w:bCs/>
          <w:color w:val="000080"/>
        </w:rPr>
      </w:pPr>
      <w:r>
        <w:rPr>
          <w:rFonts w:eastAsia="Times New Roman"/>
          <w:b/>
          <w:bCs/>
          <w:color w:val="000080"/>
        </w:rPr>
        <w:t xml:space="preserve">XVIII bob. MA’MURIY HUQUQBUZARLIKLAR TO‘G‘RISIDAGI ISHLARNING TAALLUQLILIGI </w:t>
      </w:r>
    </w:p>
    <w:p w:rsidR="00000000" w:rsidRDefault="001A54AD">
      <w:pPr>
        <w:shd w:val="clear" w:color="auto" w:fill="FFFFFF"/>
        <w:spacing w:before="120" w:after="60"/>
        <w:ind w:firstLine="851"/>
        <w:jc w:val="both"/>
        <w:divId w:val="1256939801"/>
        <w:rPr>
          <w:rFonts w:eastAsia="Times New Roman"/>
          <w:b/>
          <w:bCs/>
          <w:color w:val="000080"/>
        </w:rPr>
      </w:pPr>
      <w:r>
        <w:rPr>
          <w:rFonts w:eastAsia="Times New Roman"/>
          <w:b/>
          <w:bCs/>
          <w:color w:val="000080"/>
        </w:rPr>
        <w:t>245-modda. Jinoyat ishlari bo‘yich</w:t>
      </w:r>
      <w:r>
        <w:rPr>
          <w:rFonts w:eastAsia="Times New Roman"/>
          <w:b/>
          <w:bCs/>
          <w:color w:val="000080"/>
        </w:rPr>
        <w:t>a sudlar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Jinoyat ishlari bo‘yicha sudlar ushbu Kodeksning </w:t>
      </w:r>
      <w:hyperlink r:id="rId227" w:anchor="-197982" w:history="1">
        <w:r>
          <w:rPr>
            <w:rFonts w:eastAsia="Times New Roman"/>
            <w:color w:val="008080"/>
          </w:rPr>
          <w:t>40</w:t>
        </w:r>
      </w:hyperlink>
      <w:r>
        <w:rPr>
          <w:rFonts w:eastAsia="Times New Roman"/>
          <w:color w:val="000000"/>
        </w:rPr>
        <w:t xml:space="preserve">, </w:t>
      </w:r>
      <w:hyperlink r:id="rId228" w:anchor="-197986" w:history="1">
        <w:r>
          <w:rPr>
            <w:rFonts w:eastAsia="Times New Roman"/>
            <w:color w:val="008080"/>
          </w:rPr>
          <w:t>41</w:t>
        </w:r>
      </w:hyperlink>
      <w:r>
        <w:rPr>
          <w:rFonts w:eastAsia="Times New Roman"/>
          <w:color w:val="000000"/>
        </w:rPr>
        <w:t xml:space="preserve">, </w:t>
      </w:r>
      <w:hyperlink r:id="rId229" w:anchor="-6436681" w:history="1">
        <w:r>
          <w:rPr>
            <w:rFonts w:eastAsia="Times New Roman"/>
            <w:color w:val="008080"/>
          </w:rPr>
          <w:t>41</w:t>
        </w:r>
        <w:r>
          <w:rPr>
            <w:rFonts w:eastAsia="Times New Roman"/>
            <w:color w:val="008080"/>
            <w:vertAlign w:val="superscript"/>
          </w:rPr>
          <w:t>1</w:t>
        </w:r>
      </w:hyperlink>
      <w:r>
        <w:rPr>
          <w:rFonts w:eastAsia="Times New Roman"/>
          <w:color w:val="000000"/>
        </w:rPr>
        <w:t xml:space="preserve">, </w:t>
      </w:r>
      <w:hyperlink r:id="rId230" w:anchor="-197990" w:history="1">
        <w:r>
          <w:rPr>
            <w:rFonts w:eastAsia="Times New Roman"/>
            <w:color w:val="008080"/>
          </w:rPr>
          <w:t>42</w:t>
        </w:r>
      </w:hyperlink>
      <w:r>
        <w:rPr>
          <w:rFonts w:eastAsia="Times New Roman"/>
          <w:color w:val="000000"/>
        </w:rPr>
        <w:t xml:space="preserve">, </w:t>
      </w:r>
      <w:hyperlink r:id="rId231" w:anchor="-2521175" w:history="1">
        <w:r>
          <w:rPr>
            <w:rFonts w:eastAsia="Times New Roman"/>
            <w:color w:val="008080"/>
          </w:rPr>
          <w:t>43</w:t>
        </w:r>
      </w:hyperlink>
      <w:r>
        <w:rPr>
          <w:rFonts w:eastAsia="Times New Roman"/>
          <w:color w:val="000000"/>
        </w:rPr>
        <w:t xml:space="preserve"> (bundan tadbirkorlik subyektlari huquqlarining buzilishi hollari mustasno), </w:t>
      </w:r>
      <w:hyperlink r:id="rId232" w:anchor="-197998" w:history="1">
        <w:r>
          <w:rPr>
            <w:rFonts w:eastAsia="Times New Roman"/>
            <w:color w:val="008080"/>
          </w:rPr>
          <w:t>44</w:t>
        </w:r>
      </w:hyperlink>
      <w:r>
        <w:rPr>
          <w:rFonts w:eastAsia="Times New Roman"/>
          <w:color w:val="000000"/>
        </w:rPr>
        <w:t xml:space="preserve">, </w:t>
      </w:r>
      <w:hyperlink r:id="rId233" w:anchor="-198002" w:history="1">
        <w:r>
          <w:rPr>
            <w:rFonts w:eastAsia="Times New Roman"/>
            <w:color w:val="008080"/>
          </w:rPr>
          <w:t>45</w:t>
        </w:r>
      </w:hyperlink>
      <w:r>
        <w:rPr>
          <w:rFonts w:eastAsia="Times New Roman"/>
          <w:color w:val="000000"/>
        </w:rPr>
        <w:t xml:space="preserve">, </w:t>
      </w:r>
      <w:hyperlink r:id="rId234" w:anchor="-198006" w:history="1">
        <w:r>
          <w:rPr>
            <w:rFonts w:eastAsia="Times New Roman"/>
            <w:color w:val="008080"/>
          </w:rPr>
          <w:t>46</w:t>
        </w:r>
      </w:hyperlink>
      <w:r>
        <w:rPr>
          <w:rFonts w:eastAsia="Times New Roman"/>
          <w:color w:val="000000"/>
        </w:rPr>
        <w:t xml:space="preserve">, </w:t>
      </w:r>
      <w:hyperlink r:id="rId235" w:anchor="-3034018" w:history="1">
        <w:r>
          <w:rPr>
            <w:rFonts w:eastAsia="Times New Roman"/>
            <w:color w:val="008080"/>
          </w:rPr>
          <w:t>46</w:t>
        </w:r>
        <w:r>
          <w:rPr>
            <w:rFonts w:eastAsia="Times New Roman"/>
            <w:color w:val="008080"/>
            <w:vertAlign w:val="superscript"/>
          </w:rPr>
          <w:t>1</w:t>
        </w:r>
      </w:hyperlink>
      <w:r>
        <w:rPr>
          <w:rFonts w:eastAsia="Times New Roman"/>
          <w:color w:val="000000"/>
        </w:rPr>
        <w:t xml:space="preserve">, </w:t>
      </w:r>
      <w:hyperlink r:id="rId236" w:anchor="-5451044" w:history="1">
        <w:r>
          <w:rPr>
            <w:rFonts w:eastAsia="Times New Roman"/>
            <w:color w:val="008080"/>
          </w:rPr>
          <w:t>46</w:t>
        </w:r>
        <w:r>
          <w:rPr>
            <w:rFonts w:eastAsia="Times New Roman"/>
            <w:color w:val="008080"/>
            <w:vertAlign w:val="superscript"/>
          </w:rPr>
          <w:t>2</w:t>
        </w:r>
        <w:r>
          <w:rPr>
            <w:rFonts w:eastAsia="Times New Roman"/>
            <w:color w:val="008080"/>
          </w:rPr>
          <w:t>-moddalarida</w:t>
        </w:r>
      </w:hyperlink>
      <w:r>
        <w:rPr>
          <w:rFonts w:eastAsia="Times New Roman"/>
          <w:color w:val="000000"/>
        </w:rPr>
        <w:t xml:space="preserve">, 47-moddasining </w:t>
      </w:r>
      <w:hyperlink r:id="rId237" w:anchor="-3500216" w:history="1">
        <w:r>
          <w:rPr>
            <w:rFonts w:eastAsia="Times New Roman"/>
            <w:color w:val="008080"/>
          </w:rPr>
          <w:t>ikkinchi — oltinchi qismlarida</w:t>
        </w:r>
      </w:hyperlink>
      <w:r>
        <w:rPr>
          <w:rFonts w:eastAsia="Times New Roman"/>
          <w:color w:val="000000"/>
        </w:rPr>
        <w:t xml:space="preserve">, </w:t>
      </w:r>
      <w:hyperlink r:id="rId238" w:anchor="-1345253" w:history="1">
        <w:r>
          <w:rPr>
            <w:rFonts w:eastAsia="Times New Roman"/>
            <w:color w:val="008080"/>
          </w:rPr>
          <w:t>47</w:t>
        </w:r>
        <w:r>
          <w:rPr>
            <w:rFonts w:eastAsia="Times New Roman"/>
            <w:color w:val="008080"/>
            <w:vertAlign w:val="superscript"/>
          </w:rPr>
          <w:t>1</w:t>
        </w:r>
      </w:hyperlink>
      <w:r>
        <w:rPr>
          <w:rFonts w:eastAsia="Times New Roman"/>
          <w:color w:val="000000"/>
        </w:rPr>
        <w:t xml:space="preserve">, </w:t>
      </w:r>
      <w:hyperlink r:id="rId239" w:anchor="-5451060" w:history="1">
        <w:r>
          <w:rPr>
            <w:rFonts w:eastAsia="Times New Roman"/>
            <w:color w:val="008080"/>
          </w:rPr>
          <w:t>47</w:t>
        </w:r>
        <w:r>
          <w:rPr>
            <w:rFonts w:eastAsia="Times New Roman"/>
            <w:color w:val="008080"/>
            <w:vertAlign w:val="superscript"/>
          </w:rPr>
          <w:t>2</w:t>
        </w:r>
      </w:hyperlink>
      <w:r>
        <w:rPr>
          <w:rFonts w:eastAsia="Times New Roman"/>
          <w:color w:val="000000"/>
        </w:rPr>
        <w:t xml:space="preserve">, </w:t>
      </w:r>
      <w:hyperlink r:id="rId240" w:anchor="-3500250" w:history="1">
        <w:r>
          <w:rPr>
            <w:rFonts w:eastAsia="Times New Roman"/>
            <w:color w:val="008080"/>
          </w:rPr>
          <w:t>4</w:t>
        </w:r>
        <w:r>
          <w:rPr>
            <w:rFonts w:eastAsia="Times New Roman"/>
            <w:color w:val="008080"/>
          </w:rPr>
          <w:t>7</w:t>
        </w:r>
        <w:r>
          <w:rPr>
            <w:rFonts w:eastAsia="Times New Roman"/>
            <w:color w:val="008080"/>
            <w:vertAlign w:val="superscript"/>
          </w:rPr>
          <w:t>4</w:t>
        </w:r>
      </w:hyperlink>
      <w:r>
        <w:rPr>
          <w:rFonts w:eastAsia="Times New Roman"/>
          <w:color w:val="000000"/>
        </w:rPr>
        <w:t xml:space="preserve">, </w:t>
      </w:r>
      <w:hyperlink r:id="rId241" w:anchor="-3500261" w:history="1">
        <w:r>
          <w:rPr>
            <w:rFonts w:eastAsia="Times New Roman"/>
            <w:color w:val="008080"/>
          </w:rPr>
          <w:t>47</w:t>
        </w:r>
        <w:r>
          <w:rPr>
            <w:rFonts w:eastAsia="Times New Roman"/>
            <w:color w:val="008080"/>
            <w:vertAlign w:val="superscript"/>
          </w:rPr>
          <w:t>5</w:t>
        </w:r>
      </w:hyperlink>
      <w:r>
        <w:rPr>
          <w:rFonts w:eastAsia="Times New Roman"/>
          <w:color w:val="000000"/>
        </w:rPr>
        <w:t xml:space="preserve">, </w:t>
      </w:r>
      <w:hyperlink r:id="rId242" w:anchor="-6414078" w:history="1">
        <w:r>
          <w:rPr>
            <w:rFonts w:eastAsia="Times New Roman"/>
            <w:color w:val="008080"/>
          </w:rPr>
          <w:t>47</w:t>
        </w:r>
        <w:r>
          <w:rPr>
            <w:rFonts w:eastAsia="Times New Roman"/>
            <w:color w:val="008080"/>
            <w:vertAlign w:val="superscript"/>
          </w:rPr>
          <w:t>6</w:t>
        </w:r>
      </w:hyperlink>
      <w:r>
        <w:rPr>
          <w:rFonts w:eastAsia="Times New Roman"/>
          <w:color w:val="000000"/>
        </w:rPr>
        <w:t xml:space="preserve">, </w:t>
      </w:r>
      <w:hyperlink r:id="rId243" w:anchor="-6437190" w:history="1">
        <w:r>
          <w:rPr>
            <w:rFonts w:eastAsia="Times New Roman"/>
            <w:color w:val="008080"/>
          </w:rPr>
          <w:t>47</w:t>
        </w:r>
        <w:r>
          <w:rPr>
            <w:rFonts w:eastAsia="Times New Roman"/>
            <w:color w:val="008080"/>
            <w:vertAlign w:val="superscript"/>
          </w:rPr>
          <w:t>7</w:t>
        </w:r>
      </w:hyperlink>
      <w:r>
        <w:rPr>
          <w:rFonts w:eastAsia="Times New Roman"/>
          <w:color w:val="000000"/>
        </w:rPr>
        <w:t xml:space="preserve">, </w:t>
      </w:r>
      <w:hyperlink r:id="rId244" w:anchor="-6651576" w:history="1">
        <w:r>
          <w:rPr>
            <w:rFonts w:eastAsia="Times New Roman"/>
            <w:color w:val="008080"/>
          </w:rPr>
          <w:t>47</w:t>
        </w:r>
        <w:r>
          <w:rPr>
            <w:rFonts w:eastAsia="Times New Roman"/>
            <w:color w:val="008080"/>
            <w:vertAlign w:val="superscript"/>
          </w:rPr>
          <w:t>8</w:t>
        </w:r>
      </w:hyperlink>
      <w:r>
        <w:rPr>
          <w:rFonts w:eastAsia="Times New Roman"/>
          <w:color w:val="000000"/>
        </w:rPr>
        <w:t xml:space="preserve">, </w:t>
      </w:r>
      <w:hyperlink r:id="rId245" w:anchor="-198014" w:history="1">
        <w:r>
          <w:rPr>
            <w:rFonts w:eastAsia="Times New Roman"/>
            <w:color w:val="008080"/>
          </w:rPr>
          <w:t>48</w:t>
        </w:r>
      </w:hyperlink>
      <w:r>
        <w:rPr>
          <w:rFonts w:eastAsia="Times New Roman"/>
          <w:color w:val="000000"/>
        </w:rPr>
        <w:t xml:space="preserve">, </w:t>
      </w:r>
      <w:hyperlink r:id="rId246" w:anchor="-1562853" w:history="1">
        <w:r>
          <w:rPr>
            <w:rFonts w:eastAsia="Times New Roman"/>
            <w:color w:val="008080"/>
          </w:rPr>
          <w:t>49</w:t>
        </w:r>
        <w:r>
          <w:rPr>
            <w:rFonts w:eastAsia="Times New Roman"/>
            <w:color w:val="008080"/>
            <w:vertAlign w:val="superscript"/>
          </w:rPr>
          <w:t>1</w:t>
        </w:r>
      </w:hyperlink>
      <w:r>
        <w:rPr>
          <w:rFonts w:eastAsia="Times New Roman"/>
          <w:color w:val="000000"/>
        </w:rPr>
        <w:t xml:space="preserve">, </w:t>
      </w:r>
      <w:hyperlink r:id="rId247" w:anchor="-4497196" w:history="1">
        <w:r>
          <w:rPr>
            <w:rFonts w:eastAsia="Times New Roman"/>
            <w:color w:val="008080"/>
          </w:rPr>
          <w:t>49</w:t>
        </w:r>
        <w:r>
          <w:rPr>
            <w:rFonts w:eastAsia="Times New Roman"/>
            <w:color w:val="008080"/>
            <w:vertAlign w:val="superscript"/>
          </w:rPr>
          <w:t>4</w:t>
        </w:r>
      </w:hyperlink>
      <w:r>
        <w:rPr>
          <w:rFonts w:eastAsia="Times New Roman"/>
          <w:color w:val="000000"/>
        </w:rPr>
        <w:t xml:space="preserve">, </w:t>
      </w:r>
      <w:hyperlink r:id="rId248" w:anchor="-2259410" w:history="1">
        <w:r>
          <w:rPr>
            <w:rFonts w:eastAsia="Times New Roman"/>
            <w:color w:val="008080"/>
          </w:rPr>
          <w:t>51</w:t>
        </w:r>
        <w:r>
          <w:rPr>
            <w:rFonts w:eastAsia="Times New Roman"/>
            <w:color w:val="008080"/>
            <w:vertAlign w:val="superscript"/>
          </w:rPr>
          <w:t>1</w:t>
        </w:r>
      </w:hyperlink>
      <w:r>
        <w:rPr>
          <w:rFonts w:eastAsia="Times New Roman"/>
          <w:color w:val="000000"/>
        </w:rPr>
        <w:t xml:space="preserve">, </w:t>
      </w:r>
      <w:hyperlink r:id="rId249" w:anchor="-2462486" w:history="1">
        <w:r>
          <w:rPr>
            <w:rFonts w:eastAsia="Times New Roman"/>
            <w:color w:val="008080"/>
          </w:rPr>
          <w:t>51</w:t>
        </w:r>
        <w:r>
          <w:rPr>
            <w:rFonts w:eastAsia="Times New Roman"/>
            <w:color w:val="008080"/>
            <w:vertAlign w:val="superscript"/>
          </w:rPr>
          <w:t>2</w:t>
        </w:r>
      </w:hyperlink>
      <w:r>
        <w:rPr>
          <w:rFonts w:eastAsia="Times New Roman"/>
          <w:color w:val="000000"/>
        </w:rPr>
        <w:t xml:space="preserve">, </w:t>
      </w:r>
      <w:hyperlink r:id="rId250" w:anchor="-2462493" w:history="1">
        <w:r>
          <w:rPr>
            <w:rFonts w:eastAsia="Times New Roman"/>
            <w:color w:val="008080"/>
          </w:rPr>
          <w:t>51</w:t>
        </w:r>
        <w:r>
          <w:rPr>
            <w:rFonts w:eastAsia="Times New Roman"/>
            <w:color w:val="008080"/>
            <w:vertAlign w:val="superscript"/>
          </w:rPr>
          <w:t>3</w:t>
        </w:r>
      </w:hyperlink>
      <w:r>
        <w:rPr>
          <w:rFonts w:eastAsia="Times New Roman"/>
          <w:color w:val="000000"/>
        </w:rPr>
        <w:t xml:space="preserve">, </w:t>
      </w:r>
      <w:hyperlink r:id="rId251" w:anchor="-2462503" w:history="1">
        <w:r>
          <w:rPr>
            <w:rFonts w:eastAsia="Times New Roman"/>
            <w:color w:val="008080"/>
          </w:rPr>
          <w:t>51</w:t>
        </w:r>
        <w:r>
          <w:rPr>
            <w:rFonts w:eastAsia="Times New Roman"/>
            <w:color w:val="008080"/>
            <w:vertAlign w:val="superscript"/>
          </w:rPr>
          <w:t>4</w:t>
        </w:r>
      </w:hyperlink>
      <w:r>
        <w:rPr>
          <w:rFonts w:eastAsia="Times New Roman"/>
          <w:color w:val="000000"/>
        </w:rPr>
        <w:t xml:space="preserve">, </w:t>
      </w:r>
      <w:hyperlink r:id="rId252" w:anchor="-2462511" w:history="1">
        <w:r>
          <w:rPr>
            <w:rFonts w:eastAsia="Times New Roman"/>
            <w:color w:val="008080"/>
          </w:rPr>
          <w:t>51</w:t>
        </w:r>
        <w:r>
          <w:rPr>
            <w:rFonts w:eastAsia="Times New Roman"/>
            <w:color w:val="008080"/>
            <w:vertAlign w:val="superscript"/>
          </w:rPr>
          <w:t>5</w:t>
        </w:r>
      </w:hyperlink>
      <w:r>
        <w:rPr>
          <w:rFonts w:eastAsia="Times New Roman"/>
          <w:color w:val="000000"/>
        </w:rPr>
        <w:t xml:space="preserve">, </w:t>
      </w:r>
      <w:hyperlink r:id="rId253" w:anchor="-2462519" w:history="1">
        <w:r>
          <w:rPr>
            <w:rFonts w:eastAsia="Times New Roman"/>
            <w:color w:val="008080"/>
          </w:rPr>
          <w:t>51</w:t>
        </w:r>
        <w:r>
          <w:rPr>
            <w:rFonts w:eastAsia="Times New Roman"/>
            <w:color w:val="008080"/>
            <w:vertAlign w:val="superscript"/>
          </w:rPr>
          <w:t>6</w:t>
        </w:r>
      </w:hyperlink>
      <w:r>
        <w:rPr>
          <w:rFonts w:eastAsia="Times New Roman"/>
          <w:color w:val="000000"/>
        </w:rPr>
        <w:t xml:space="preserve">, </w:t>
      </w:r>
      <w:hyperlink r:id="rId254" w:anchor="-2462576" w:history="1">
        <w:r>
          <w:rPr>
            <w:rFonts w:eastAsia="Times New Roman"/>
            <w:color w:val="008080"/>
          </w:rPr>
          <w:t>51</w:t>
        </w:r>
        <w:r>
          <w:rPr>
            <w:rFonts w:eastAsia="Times New Roman"/>
            <w:color w:val="008080"/>
            <w:vertAlign w:val="superscript"/>
          </w:rPr>
          <w:t>7</w:t>
        </w:r>
      </w:hyperlink>
      <w:r>
        <w:rPr>
          <w:rFonts w:eastAsia="Times New Roman"/>
          <w:color w:val="000000"/>
        </w:rPr>
        <w:t xml:space="preserve">, </w:t>
      </w:r>
      <w:hyperlink r:id="rId255" w:anchor="-2462581"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256" w:anchor="-2462587" w:history="1">
        <w:r>
          <w:rPr>
            <w:rFonts w:eastAsia="Times New Roman"/>
            <w:color w:val="008080"/>
          </w:rPr>
          <w:t>51</w:t>
        </w:r>
        <w:r>
          <w:rPr>
            <w:rFonts w:eastAsia="Times New Roman"/>
            <w:color w:val="008080"/>
            <w:vertAlign w:val="superscript"/>
          </w:rPr>
          <w:t>9</w:t>
        </w:r>
      </w:hyperlink>
      <w:r>
        <w:rPr>
          <w:rFonts w:eastAsia="Times New Roman"/>
          <w:color w:val="000000"/>
        </w:rPr>
        <w:t>, 51</w:t>
      </w:r>
      <w:r>
        <w:rPr>
          <w:rFonts w:eastAsia="Times New Roman"/>
          <w:color w:val="000000"/>
          <w:vertAlign w:val="superscript"/>
        </w:rPr>
        <w:t>10</w:t>
      </w:r>
      <w:r>
        <w:rPr>
          <w:rFonts w:eastAsia="Times New Roman"/>
          <w:color w:val="000000"/>
        </w:rPr>
        <w:t>, 51</w:t>
      </w:r>
      <w:r>
        <w:rPr>
          <w:rFonts w:eastAsia="Times New Roman"/>
          <w:color w:val="000000"/>
          <w:vertAlign w:val="superscript"/>
        </w:rPr>
        <w:t>11</w:t>
      </w:r>
      <w:r>
        <w:rPr>
          <w:rFonts w:eastAsia="Times New Roman"/>
          <w:color w:val="000000"/>
        </w:rPr>
        <w:t xml:space="preserve">, </w:t>
      </w:r>
      <w:hyperlink r:id="rId257" w:anchor="-198031" w:history="1">
        <w:r>
          <w:rPr>
            <w:rFonts w:eastAsia="Times New Roman"/>
            <w:color w:val="008080"/>
          </w:rPr>
          <w:t>52</w:t>
        </w:r>
      </w:hyperlink>
      <w:r>
        <w:rPr>
          <w:rFonts w:eastAsia="Times New Roman"/>
          <w:color w:val="000000"/>
        </w:rPr>
        <w:t xml:space="preserve">, </w:t>
      </w:r>
      <w:hyperlink r:id="rId258" w:anchor="-198068" w:history="1">
        <w:r>
          <w:rPr>
            <w:rFonts w:eastAsia="Times New Roman"/>
            <w:color w:val="008080"/>
          </w:rPr>
          <w:t>56</w:t>
        </w:r>
      </w:hyperlink>
      <w:r>
        <w:rPr>
          <w:rFonts w:eastAsia="Times New Roman"/>
          <w:color w:val="000000"/>
        </w:rPr>
        <w:t>, 56</w:t>
      </w:r>
      <w:r>
        <w:rPr>
          <w:rFonts w:eastAsia="Times New Roman"/>
          <w:color w:val="000000"/>
          <w:vertAlign w:val="superscript"/>
        </w:rPr>
        <w:t>2</w:t>
      </w:r>
      <w:r>
        <w:rPr>
          <w:rFonts w:eastAsia="Times New Roman"/>
          <w:color w:val="000000"/>
        </w:rPr>
        <w:t>, 56</w:t>
      </w:r>
      <w:r>
        <w:rPr>
          <w:rFonts w:eastAsia="Times New Roman"/>
          <w:color w:val="000000"/>
          <w:vertAlign w:val="superscript"/>
        </w:rPr>
        <w:t>3</w:t>
      </w:r>
      <w:r>
        <w:rPr>
          <w:rFonts w:eastAsia="Times New Roman"/>
          <w:color w:val="000000"/>
        </w:rPr>
        <w:t>, 56</w:t>
      </w:r>
      <w:r>
        <w:rPr>
          <w:rFonts w:eastAsia="Times New Roman"/>
          <w:color w:val="000000"/>
          <w:vertAlign w:val="superscript"/>
        </w:rPr>
        <w:t>4</w:t>
      </w:r>
      <w:r>
        <w:rPr>
          <w:rFonts w:eastAsia="Times New Roman"/>
          <w:color w:val="000000"/>
        </w:rPr>
        <w:t xml:space="preserve">, </w:t>
      </w:r>
      <w:hyperlink r:id="rId259" w:anchor="-1630187" w:history="1">
        <w:r>
          <w:rPr>
            <w:rFonts w:eastAsia="Times New Roman"/>
            <w:color w:val="008080"/>
          </w:rPr>
          <w:t>57</w:t>
        </w:r>
      </w:hyperlink>
      <w:r>
        <w:rPr>
          <w:rFonts w:eastAsia="Times New Roman"/>
          <w:color w:val="000000"/>
        </w:rPr>
        <w:t xml:space="preserve">, </w:t>
      </w:r>
      <w:hyperlink r:id="rId260" w:anchor="-1630197" w:history="1">
        <w:r>
          <w:rPr>
            <w:rFonts w:eastAsia="Times New Roman"/>
            <w:color w:val="008080"/>
          </w:rPr>
          <w:t>58</w:t>
        </w:r>
      </w:hyperlink>
      <w:r>
        <w:rPr>
          <w:rFonts w:eastAsia="Times New Roman"/>
          <w:color w:val="000000"/>
        </w:rPr>
        <w:t xml:space="preserve">, </w:t>
      </w:r>
      <w:hyperlink r:id="rId261" w:anchor="-1630204" w:history="1">
        <w:r>
          <w:rPr>
            <w:rFonts w:eastAsia="Times New Roman"/>
            <w:color w:val="008080"/>
          </w:rPr>
          <w:t>59</w:t>
        </w:r>
      </w:hyperlink>
      <w:r>
        <w:rPr>
          <w:rFonts w:eastAsia="Times New Roman"/>
          <w:color w:val="000000"/>
        </w:rPr>
        <w:t xml:space="preserve">, </w:t>
      </w:r>
      <w:hyperlink r:id="rId262" w:anchor="-4024739" w:history="1">
        <w:r>
          <w:rPr>
            <w:rFonts w:eastAsia="Times New Roman"/>
            <w:color w:val="008080"/>
          </w:rPr>
          <w:t>59</w:t>
        </w:r>
        <w:r>
          <w:rPr>
            <w:rFonts w:eastAsia="Times New Roman"/>
            <w:color w:val="008080"/>
            <w:vertAlign w:val="superscript"/>
          </w:rPr>
          <w:t>1</w:t>
        </w:r>
        <w:r>
          <w:rPr>
            <w:rFonts w:eastAsia="Times New Roman"/>
            <w:color w:val="008080"/>
          </w:rPr>
          <w:t>, 59</w:t>
        </w:r>
        <w:r>
          <w:rPr>
            <w:rFonts w:eastAsia="Times New Roman"/>
            <w:color w:val="008080"/>
            <w:vertAlign w:val="superscript"/>
          </w:rPr>
          <w:t>2</w:t>
        </w:r>
        <w:r>
          <w:rPr>
            <w:rFonts w:eastAsia="Times New Roman"/>
            <w:color w:val="008080"/>
          </w:rPr>
          <w:t>, 59</w:t>
        </w:r>
        <w:r>
          <w:rPr>
            <w:rFonts w:eastAsia="Times New Roman"/>
            <w:color w:val="008080"/>
            <w:vertAlign w:val="superscript"/>
          </w:rPr>
          <w:t>3</w:t>
        </w:r>
        <w:r>
          <w:rPr>
            <w:rFonts w:eastAsia="Times New Roman"/>
            <w:color w:val="008080"/>
          </w:rPr>
          <w:t>, 59</w:t>
        </w:r>
        <w:r>
          <w:rPr>
            <w:rFonts w:eastAsia="Times New Roman"/>
            <w:color w:val="008080"/>
            <w:vertAlign w:val="superscript"/>
          </w:rPr>
          <w:t>4</w:t>
        </w:r>
        <w:r>
          <w:rPr>
            <w:rFonts w:eastAsia="Times New Roman"/>
            <w:color w:val="008080"/>
          </w:rPr>
          <w:t>, 59</w:t>
        </w:r>
        <w:r>
          <w:rPr>
            <w:rFonts w:eastAsia="Times New Roman"/>
            <w:color w:val="008080"/>
            <w:vertAlign w:val="superscript"/>
          </w:rPr>
          <w:t>5</w:t>
        </w:r>
        <w:r>
          <w:rPr>
            <w:rFonts w:eastAsia="Times New Roman"/>
            <w:color w:val="008080"/>
          </w:rPr>
          <w:t>-moddalarida</w:t>
        </w:r>
      </w:hyperlink>
      <w:r>
        <w:rPr>
          <w:rFonts w:eastAsia="Times New Roman"/>
          <w:color w:val="000000"/>
        </w:rPr>
        <w:t xml:space="preserve">, 60-moddasining </w:t>
      </w:r>
      <w:hyperlink r:id="rId263" w:anchor="-334271" w:history="1">
        <w:r>
          <w:rPr>
            <w:rFonts w:eastAsia="Times New Roman"/>
            <w:color w:val="008080"/>
          </w:rPr>
          <w:t>birinchi qismida</w:t>
        </w:r>
      </w:hyperlink>
      <w:r>
        <w:rPr>
          <w:rFonts w:eastAsia="Times New Roman"/>
          <w:color w:val="000000"/>
        </w:rPr>
        <w:t xml:space="preserve">, </w:t>
      </w:r>
      <w:hyperlink r:id="rId264" w:anchor="-198117" w:history="1">
        <w:r>
          <w:rPr>
            <w:rFonts w:eastAsia="Times New Roman"/>
            <w:color w:val="008080"/>
          </w:rPr>
          <w:t>61</w:t>
        </w:r>
      </w:hyperlink>
      <w:r>
        <w:rPr>
          <w:rFonts w:eastAsia="Times New Roman"/>
          <w:color w:val="000000"/>
        </w:rPr>
        <w:t xml:space="preserve">, </w:t>
      </w:r>
      <w:hyperlink r:id="rId265" w:anchor="-2735415" w:history="1">
        <w:r>
          <w:rPr>
            <w:rFonts w:eastAsia="Times New Roman"/>
            <w:color w:val="008080"/>
          </w:rPr>
          <w:t>61</w:t>
        </w:r>
        <w:r>
          <w:rPr>
            <w:rFonts w:eastAsia="Times New Roman"/>
            <w:color w:val="008080"/>
            <w:vertAlign w:val="superscript"/>
          </w:rPr>
          <w:t>1</w:t>
        </w:r>
      </w:hyperlink>
      <w:r>
        <w:rPr>
          <w:rFonts w:eastAsia="Times New Roman"/>
          <w:color w:val="000000"/>
        </w:rPr>
        <w:t xml:space="preserve">, </w:t>
      </w:r>
      <w:hyperlink r:id="rId266" w:anchor="-3493547" w:history="1">
        <w:r>
          <w:rPr>
            <w:rFonts w:eastAsia="Times New Roman"/>
            <w:color w:val="008080"/>
          </w:rPr>
          <w:t>61</w:t>
        </w:r>
        <w:r>
          <w:rPr>
            <w:rFonts w:eastAsia="Times New Roman"/>
            <w:color w:val="008080"/>
            <w:vertAlign w:val="superscript"/>
          </w:rPr>
          <w:t>2</w:t>
        </w:r>
      </w:hyperlink>
      <w:r>
        <w:rPr>
          <w:rFonts w:eastAsia="Times New Roman"/>
          <w:color w:val="000000"/>
        </w:rPr>
        <w:t xml:space="preserve">, </w:t>
      </w:r>
      <w:hyperlink r:id="rId267" w:anchor="-198148" w:history="1">
        <w:r>
          <w:rPr>
            <w:rFonts w:eastAsia="Times New Roman"/>
            <w:color w:val="008080"/>
          </w:rPr>
          <w:t>62</w:t>
        </w:r>
      </w:hyperlink>
      <w:r>
        <w:rPr>
          <w:rFonts w:eastAsia="Times New Roman"/>
          <w:color w:val="000000"/>
        </w:rPr>
        <w:t xml:space="preserve">, </w:t>
      </w:r>
      <w:hyperlink r:id="rId268" w:anchor="-3696797" w:history="1">
        <w:r>
          <w:rPr>
            <w:rFonts w:eastAsia="Times New Roman"/>
            <w:color w:val="008080"/>
          </w:rPr>
          <w:t>64</w:t>
        </w:r>
      </w:hyperlink>
      <w:r>
        <w:rPr>
          <w:rFonts w:eastAsia="Times New Roman"/>
          <w:color w:val="000000"/>
        </w:rPr>
        <w:t xml:space="preserve">, </w:t>
      </w:r>
      <w:hyperlink r:id="rId269" w:anchor="-6248480" w:history="1">
        <w:r>
          <w:rPr>
            <w:rFonts w:eastAsia="Times New Roman"/>
            <w:color w:val="008080"/>
          </w:rPr>
          <w:t>64</w:t>
        </w:r>
        <w:r>
          <w:rPr>
            <w:rFonts w:eastAsia="Times New Roman"/>
            <w:color w:val="008080"/>
            <w:vertAlign w:val="superscript"/>
          </w:rPr>
          <w:t>1</w:t>
        </w:r>
      </w:hyperlink>
      <w:r>
        <w:rPr>
          <w:rFonts w:eastAsia="Times New Roman"/>
          <w:color w:val="000000"/>
        </w:rPr>
        <w:t xml:space="preserve">, </w:t>
      </w:r>
      <w:hyperlink r:id="rId270" w:anchor="-198219" w:history="1">
        <w:r>
          <w:rPr>
            <w:rFonts w:eastAsia="Times New Roman"/>
            <w:color w:val="008080"/>
          </w:rPr>
          <w:t>66</w:t>
        </w:r>
      </w:hyperlink>
      <w:r>
        <w:rPr>
          <w:rFonts w:eastAsia="Times New Roman"/>
          <w:color w:val="000000"/>
        </w:rPr>
        <w:t xml:space="preserve">, </w:t>
      </w:r>
      <w:hyperlink r:id="rId271" w:anchor="-198238" w:history="1">
        <w:r>
          <w:rPr>
            <w:rFonts w:eastAsia="Times New Roman"/>
            <w:color w:val="008080"/>
          </w:rPr>
          <w:t>67-moddalarida</w:t>
        </w:r>
      </w:hyperlink>
      <w:r>
        <w:rPr>
          <w:rFonts w:eastAsia="Times New Roman"/>
          <w:color w:val="000000"/>
        </w:rPr>
        <w:t>, 70</w:t>
      </w:r>
      <w:r>
        <w:rPr>
          <w:rFonts w:eastAsia="Times New Roman"/>
          <w:color w:val="000000"/>
          <w:vertAlign w:val="superscript"/>
        </w:rPr>
        <w:t>1</w:t>
      </w:r>
      <w:r>
        <w:rPr>
          <w:rFonts w:eastAsia="Times New Roman"/>
          <w:color w:val="000000"/>
        </w:rPr>
        <w:t xml:space="preserve">-moddasining </w:t>
      </w:r>
      <w:hyperlink r:id="rId272" w:anchor="-3696882" w:history="1">
        <w:r>
          <w:rPr>
            <w:rFonts w:eastAsia="Times New Roman"/>
            <w:color w:val="008080"/>
          </w:rPr>
          <w:t>ikkinchi qismida</w:t>
        </w:r>
      </w:hyperlink>
      <w:r>
        <w:rPr>
          <w:rFonts w:eastAsia="Times New Roman"/>
          <w:color w:val="000000"/>
        </w:rPr>
        <w:t>, 70</w:t>
      </w:r>
      <w:r>
        <w:rPr>
          <w:rFonts w:eastAsia="Times New Roman"/>
          <w:color w:val="000000"/>
          <w:vertAlign w:val="superscript"/>
        </w:rPr>
        <w:t>2</w:t>
      </w:r>
      <w:r>
        <w:rPr>
          <w:rFonts w:eastAsia="Times New Roman"/>
          <w:color w:val="000000"/>
        </w:rPr>
        <w:t xml:space="preserve">-moddasida, </w:t>
      </w:r>
      <w:hyperlink r:id="rId273" w:anchor="-198536" w:history="1">
        <w:r>
          <w:rPr>
            <w:rFonts w:eastAsia="Times New Roman"/>
            <w:color w:val="008080"/>
          </w:rPr>
          <w:t xml:space="preserve">76-moddasida </w:t>
        </w:r>
      </w:hyperlink>
      <w:r>
        <w:rPr>
          <w:rFonts w:eastAsia="Times New Roman"/>
          <w:color w:val="000000"/>
        </w:rPr>
        <w:t xml:space="preserve">(suv xo‘jaligi obyektlarini shikastlantirish va gidrotexnika inshootlarining xavfsizligi to‘g‘risidagi qonunchilikni buzish bilan bog‘liq qismida), 77-moddasining </w:t>
      </w:r>
      <w:hyperlink r:id="rId274" w:anchor="-3500303" w:history="1">
        <w:r>
          <w:rPr>
            <w:rFonts w:eastAsia="Times New Roman"/>
            <w:color w:val="008080"/>
          </w:rPr>
          <w:t xml:space="preserve">uchinchi </w:t>
        </w:r>
      </w:hyperlink>
      <w:r>
        <w:rPr>
          <w:rFonts w:eastAsia="Times New Roman"/>
          <w:color w:val="000000"/>
        </w:rPr>
        <w:t xml:space="preserve">va </w:t>
      </w:r>
      <w:hyperlink r:id="rId275" w:anchor="-3500308" w:history="1">
        <w:r>
          <w:rPr>
            <w:rFonts w:eastAsia="Times New Roman"/>
            <w:color w:val="008080"/>
          </w:rPr>
          <w:t>to‘rtinchi qismlarida</w:t>
        </w:r>
      </w:hyperlink>
      <w:r>
        <w:rPr>
          <w:rFonts w:eastAsia="Times New Roman"/>
          <w:color w:val="000000"/>
        </w:rPr>
        <w:t xml:space="preserve">, 79-moddasining </w:t>
      </w:r>
      <w:hyperlink r:id="rId276" w:anchor="-5155746" w:history="1">
        <w:r>
          <w:rPr>
            <w:rFonts w:eastAsia="Times New Roman"/>
            <w:color w:val="008080"/>
          </w:rPr>
          <w:t>uchinchi qismida</w:t>
        </w:r>
      </w:hyperlink>
      <w:r>
        <w:rPr>
          <w:rFonts w:eastAsia="Times New Roman"/>
          <w:color w:val="000000"/>
        </w:rPr>
        <w:t xml:space="preserve">, 90-moddasining </w:t>
      </w:r>
      <w:hyperlink r:id="rId277" w:anchor="-4357648" w:history="1">
        <w:r>
          <w:rPr>
            <w:rFonts w:eastAsia="Times New Roman"/>
            <w:color w:val="008080"/>
          </w:rPr>
          <w:t>ikkinchi</w:t>
        </w:r>
      </w:hyperlink>
      <w:r>
        <w:rPr>
          <w:rFonts w:eastAsia="Times New Roman"/>
          <w:color w:val="000000"/>
        </w:rPr>
        <w:t xml:space="preserve">, </w:t>
      </w:r>
      <w:hyperlink r:id="rId278" w:anchor="-4357651" w:history="1">
        <w:r>
          <w:rPr>
            <w:rFonts w:eastAsia="Times New Roman"/>
            <w:color w:val="008080"/>
          </w:rPr>
          <w:t xml:space="preserve">uchinchi </w:t>
        </w:r>
      </w:hyperlink>
      <w:r>
        <w:rPr>
          <w:rFonts w:eastAsia="Times New Roman"/>
          <w:color w:val="000000"/>
        </w:rPr>
        <w:t xml:space="preserve">va </w:t>
      </w:r>
      <w:hyperlink r:id="rId279" w:anchor="-4357657" w:history="1">
        <w:r>
          <w:rPr>
            <w:rFonts w:eastAsia="Times New Roman"/>
            <w:color w:val="008080"/>
          </w:rPr>
          <w:t>to‘rtinchi qismlarida</w:t>
        </w:r>
      </w:hyperlink>
      <w:r>
        <w:rPr>
          <w:rFonts w:eastAsia="Times New Roman"/>
          <w:color w:val="000000"/>
        </w:rPr>
        <w:t xml:space="preserve">, </w:t>
      </w:r>
      <w:hyperlink r:id="rId280" w:anchor="-4357788" w:history="1">
        <w:r>
          <w:rPr>
            <w:rFonts w:eastAsia="Times New Roman"/>
            <w:color w:val="008080"/>
          </w:rPr>
          <w:t>90</w:t>
        </w:r>
        <w:r>
          <w:rPr>
            <w:rFonts w:eastAsia="Times New Roman"/>
            <w:color w:val="008080"/>
            <w:vertAlign w:val="superscript"/>
          </w:rPr>
          <w:t>1</w:t>
        </w:r>
        <w:r>
          <w:rPr>
            <w:rFonts w:eastAsia="Times New Roman"/>
            <w:color w:val="008080"/>
          </w:rPr>
          <w:t>-moddasida</w:t>
        </w:r>
      </w:hyperlink>
      <w:r>
        <w:rPr>
          <w:rFonts w:eastAsia="Times New Roman"/>
          <w:color w:val="000000"/>
        </w:rPr>
        <w:t>, 91</w:t>
      </w:r>
      <w:r>
        <w:rPr>
          <w:rFonts w:eastAsia="Times New Roman"/>
          <w:color w:val="000000"/>
          <w:vertAlign w:val="superscript"/>
        </w:rPr>
        <w:t>1</w:t>
      </w:r>
      <w:r>
        <w:rPr>
          <w:rFonts w:eastAsia="Times New Roman"/>
          <w:color w:val="000000"/>
        </w:rPr>
        <w:t xml:space="preserve">-moddasining </w:t>
      </w:r>
      <w:hyperlink r:id="rId281" w:anchor="-5155796" w:history="1">
        <w:r>
          <w:rPr>
            <w:rFonts w:eastAsia="Times New Roman"/>
            <w:color w:val="008080"/>
          </w:rPr>
          <w:t>to‘rtinchi qismida</w:t>
        </w:r>
      </w:hyperlink>
      <w:r>
        <w:rPr>
          <w:rFonts w:eastAsia="Times New Roman"/>
          <w:color w:val="000000"/>
        </w:rPr>
        <w:t xml:space="preserve">, </w:t>
      </w:r>
      <w:hyperlink r:id="rId282" w:anchor="-7330904" w:history="1">
        <w:r>
          <w:rPr>
            <w:rFonts w:eastAsia="Times New Roman"/>
            <w:color w:val="008080"/>
          </w:rPr>
          <w:t>92</w:t>
        </w:r>
        <w:r>
          <w:rPr>
            <w:rFonts w:eastAsia="Times New Roman"/>
            <w:color w:val="008080"/>
            <w:vertAlign w:val="superscript"/>
          </w:rPr>
          <w:t>1</w:t>
        </w:r>
      </w:hyperlink>
      <w:r>
        <w:rPr>
          <w:rFonts w:eastAsia="Times New Roman"/>
          <w:color w:val="000000"/>
        </w:rPr>
        <w:t xml:space="preserve">, </w:t>
      </w:r>
      <w:hyperlink r:id="rId283" w:anchor="-199382" w:history="1">
        <w:r>
          <w:rPr>
            <w:rFonts w:eastAsia="Times New Roman"/>
            <w:color w:val="008080"/>
          </w:rPr>
          <w:t>94</w:t>
        </w:r>
      </w:hyperlink>
      <w:r>
        <w:rPr>
          <w:rFonts w:eastAsia="Times New Roman"/>
          <w:color w:val="000000"/>
        </w:rPr>
        <w:t xml:space="preserve">, </w:t>
      </w:r>
      <w:hyperlink r:id="rId284" w:anchor="-5451213" w:history="1">
        <w:r>
          <w:rPr>
            <w:rFonts w:eastAsia="Times New Roman"/>
            <w:color w:val="008080"/>
          </w:rPr>
          <w:t>99</w:t>
        </w:r>
      </w:hyperlink>
      <w:r>
        <w:rPr>
          <w:rFonts w:eastAsia="Times New Roman"/>
          <w:color w:val="000000"/>
        </w:rPr>
        <w:t xml:space="preserve"> (yo‘l qurilishi sohasidagi qonunchilikni buzishga oid qismida), </w:t>
      </w:r>
      <w:hyperlink r:id="rId285" w:anchor="-199479" w:history="1">
        <w:r>
          <w:rPr>
            <w:rFonts w:eastAsia="Times New Roman"/>
            <w:color w:val="008080"/>
          </w:rPr>
          <w:t>100-moddalarida</w:t>
        </w:r>
      </w:hyperlink>
      <w:r>
        <w:rPr>
          <w:rFonts w:eastAsia="Times New Roman"/>
          <w:color w:val="000000"/>
        </w:rPr>
        <w:t xml:space="preserve">, </w:t>
      </w:r>
      <w:hyperlink r:id="rId286" w:anchor="-199739" w:history="1">
        <w:r>
          <w:rPr>
            <w:rFonts w:eastAsia="Times New Roman"/>
            <w:color w:val="008080"/>
          </w:rPr>
          <w:t>101</w:t>
        </w:r>
      </w:hyperlink>
      <w:r>
        <w:rPr>
          <w:rFonts w:eastAsia="Times New Roman"/>
          <w:color w:val="000000"/>
        </w:rPr>
        <w:t xml:space="preserve"> (b</w:t>
      </w:r>
      <w:r>
        <w:rPr>
          <w:rFonts w:eastAsia="Times New Roman"/>
          <w:color w:val="000000"/>
        </w:rPr>
        <w:t xml:space="preserve">undan O‘zbekiston Respublikasi Energetika vazirligi huzuridagi Elektr energiyasi, neft mahsulotlari va gazdan foydalanishni nazorat qilish inspeksiyasiga taalluqli ishlar mustasno), </w:t>
      </w:r>
      <w:hyperlink r:id="rId287" w:anchor="-199746" w:history="1">
        <w:r>
          <w:rPr>
            <w:rFonts w:eastAsia="Times New Roman"/>
            <w:color w:val="008080"/>
          </w:rPr>
          <w:t>102</w:t>
        </w:r>
      </w:hyperlink>
      <w:r>
        <w:rPr>
          <w:rFonts w:eastAsia="Times New Roman"/>
          <w:color w:val="000000"/>
        </w:rPr>
        <w:t xml:space="preserve">, </w:t>
      </w:r>
      <w:hyperlink r:id="rId288" w:anchor="-199753" w:history="1">
        <w:r>
          <w:rPr>
            <w:rFonts w:eastAsia="Times New Roman"/>
            <w:color w:val="008080"/>
          </w:rPr>
          <w:t>103</w:t>
        </w:r>
      </w:hyperlink>
      <w:r>
        <w:rPr>
          <w:rFonts w:eastAsia="Times New Roman"/>
          <w:color w:val="000000"/>
        </w:rPr>
        <w:t xml:space="preserve">, </w:t>
      </w:r>
      <w:hyperlink r:id="rId289" w:anchor="-199764" w:history="1">
        <w:r>
          <w:rPr>
            <w:rFonts w:eastAsia="Times New Roman"/>
            <w:color w:val="008080"/>
          </w:rPr>
          <w:t>104</w:t>
        </w:r>
      </w:hyperlink>
      <w:r>
        <w:rPr>
          <w:rFonts w:eastAsia="Times New Roman"/>
          <w:color w:val="000000"/>
        </w:rPr>
        <w:t xml:space="preserve">, </w:t>
      </w:r>
      <w:hyperlink r:id="rId290" w:anchor="-199774" w:history="1">
        <w:r>
          <w:rPr>
            <w:rFonts w:eastAsia="Times New Roman"/>
            <w:color w:val="008080"/>
          </w:rPr>
          <w:t>105</w:t>
        </w:r>
      </w:hyperlink>
      <w:r>
        <w:rPr>
          <w:rFonts w:eastAsia="Times New Roman"/>
          <w:color w:val="000000"/>
        </w:rPr>
        <w:t xml:space="preserve">, </w:t>
      </w:r>
      <w:hyperlink r:id="rId291" w:anchor="-199778" w:history="1">
        <w:r>
          <w:rPr>
            <w:rFonts w:eastAsia="Times New Roman"/>
            <w:color w:val="008080"/>
          </w:rPr>
          <w:t>106-moddalarida</w:t>
        </w:r>
      </w:hyperlink>
      <w:r>
        <w:rPr>
          <w:rFonts w:eastAsia="Times New Roman"/>
          <w:color w:val="000000"/>
        </w:rPr>
        <w:t xml:space="preserve">, 107-moddasining </w:t>
      </w:r>
      <w:hyperlink r:id="rId292" w:anchor="-5937760" w:history="1">
        <w:r>
          <w:rPr>
            <w:rFonts w:eastAsia="Times New Roman"/>
            <w:color w:val="008080"/>
          </w:rPr>
          <w:t>ikkinchi qismida</w:t>
        </w:r>
      </w:hyperlink>
      <w:r>
        <w:rPr>
          <w:rFonts w:eastAsia="Times New Roman"/>
          <w:color w:val="000000"/>
        </w:rPr>
        <w:t xml:space="preserve">, 108-moddasining </w:t>
      </w:r>
      <w:hyperlink r:id="rId293" w:anchor="-4324465" w:history="1">
        <w:r>
          <w:rPr>
            <w:rFonts w:eastAsia="Times New Roman"/>
            <w:color w:val="008080"/>
          </w:rPr>
          <w:t>ikkinchi qismida</w:t>
        </w:r>
      </w:hyperlink>
      <w:r>
        <w:rPr>
          <w:rFonts w:eastAsia="Times New Roman"/>
          <w:color w:val="000000"/>
        </w:rPr>
        <w:t xml:space="preserve">, 110-moddasining </w:t>
      </w:r>
      <w:hyperlink r:id="rId294" w:anchor="-199798" w:history="1">
        <w:r>
          <w:rPr>
            <w:rFonts w:eastAsia="Times New Roman"/>
            <w:color w:val="008080"/>
          </w:rPr>
          <w:t xml:space="preserve">birinchi </w:t>
        </w:r>
      </w:hyperlink>
      <w:r>
        <w:rPr>
          <w:rFonts w:eastAsia="Times New Roman"/>
          <w:color w:val="000000"/>
        </w:rPr>
        <w:t>(mansabdor sha</w:t>
      </w:r>
      <w:r>
        <w:rPr>
          <w:rFonts w:eastAsia="Times New Roman"/>
          <w:color w:val="000000"/>
        </w:rPr>
        <w:t xml:space="preserve">xslarga nisbatan) va ikkinchi qismlarida, 111-moddasining </w:t>
      </w:r>
      <w:hyperlink r:id="rId295" w:anchor="-4359880" w:history="1">
        <w:r>
          <w:rPr>
            <w:rFonts w:eastAsia="Times New Roman"/>
            <w:color w:val="008080"/>
          </w:rPr>
          <w:t>ikkinchi qismida</w:t>
        </w:r>
      </w:hyperlink>
      <w:r>
        <w:rPr>
          <w:rFonts w:eastAsia="Times New Roman"/>
          <w:color w:val="000000"/>
        </w:rPr>
        <w:t xml:space="preserve">, </w:t>
      </w:r>
      <w:hyperlink r:id="rId296" w:anchor="-199808" w:history="1">
        <w:r>
          <w:rPr>
            <w:rFonts w:eastAsia="Times New Roman"/>
            <w:color w:val="008080"/>
          </w:rPr>
          <w:t xml:space="preserve">112-moddasida </w:t>
        </w:r>
      </w:hyperlink>
      <w:r>
        <w:rPr>
          <w:rFonts w:eastAsia="Times New Roman"/>
          <w:color w:val="000000"/>
        </w:rPr>
        <w:t>(transport vositalarini boshqarish huquqidan mahrum eti</w:t>
      </w:r>
      <w:r>
        <w:rPr>
          <w:rFonts w:eastAsia="Times New Roman"/>
          <w:color w:val="000000"/>
        </w:rPr>
        <w:t xml:space="preserve">shga oid qismida), </w:t>
      </w:r>
      <w:hyperlink r:id="rId297" w:anchor="-2971195" w:history="1">
        <w:r>
          <w:rPr>
            <w:rFonts w:eastAsia="Times New Roman"/>
            <w:color w:val="008080"/>
          </w:rPr>
          <w:t>116</w:t>
        </w:r>
        <w:r>
          <w:rPr>
            <w:rFonts w:eastAsia="Times New Roman"/>
            <w:color w:val="008080"/>
            <w:vertAlign w:val="superscript"/>
          </w:rPr>
          <w:t>1</w:t>
        </w:r>
      </w:hyperlink>
      <w:r>
        <w:rPr>
          <w:rFonts w:eastAsia="Times New Roman"/>
          <w:color w:val="000000"/>
        </w:rPr>
        <w:t xml:space="preserve">, </w:t>
      </w:r>
      <w:hyperlink r:id="rId298" w:anchor="-3263052" w:history="1">
        <w:r>
          <w:rPr>
            <w:rFonts w:eastAsia="Times New Roman"/>
            <w:color w:val="008080"/>
          </w:rPr>
          <w:t>116</w:t>
        </w:r>
        <w:r>
          <w:rPr>
            <w:rFonts w:eastAsia="Times New Roman"/>
            <w:color w:val="008080"/>
            <w:vertAlign w:val="superscript"/>
          </w:rPr>
          <w:t>2</w:t>
        </w:r>
        <w:r>
          <w:rPr>
            <w:rFonts w:eastAsia="Times New Roman"/>
            <w:color w:val="008080"/>
          </w:rPr>
          <w:t>-moddalarida</w:t>
        </w:r>
      </w:hyperlink>
      <w:r>
        <w:rPr>
          <w:rFonts w:eastAsia="Times New Roman"/>
          <w:color w:val="000000"/>
        </w:rPr>
        <w:t xml:space="preserve">, 117-moddasining </w:t>
      </w:r>
      <w:hyperlink r:id="rId299" w:anchor="-199860" w:history="1">
        <w:r>
          <w:rPr>
            <w:rFonts w:eastAsia="Times New Roman"/>
            <w:color w:val="008080"/>
          </w:rPr>
          <w:t>ikkinchi qismida</w:t>
        </w:r>
      </w:hyperlink>
      <w:r>
        <w:rPr>
          <w:rFonts w:eastAsia="Times New Roman"/>
          <w:color w:val="000000"/>
        </w:rPr>
        <w:t>, 119, 125</w:t>
      </w:r>
      <w:r>
        <w:rPr>
          <w:rFonts w:eastAsia="Times New Roman"/>
          <w:color w:val="000000"/>
          <w:vertAlign w:val="superscript"/>
        </w:rPr>
        <w:t>3</w:t>
      </w:r>
      <w:r>
        <w:rPr>
          <w:rFonts w:eastAsia="Times New Roman"/>
          <w:color w:val="000000"/>
        </w:rPr>
        <w:t>-moddalarida, 127-moddasining ikkinchi qismida, 128</w:t>
      </w:r>
      <w:r>
        <w:rPr>
          <w:rFonts w:eastAsia="Times New Roman"/>
          <w:color w:val="000000"/>
          <w:vertAlign w:val="superscript"/>
        </w:rPr>
        <w:t>10</w:t>
      </w:r>
      <w:r>
        <w:rPr>
          <w:rFonts w:eastAsia="Times New Roman"/>
          <w:color w:val="000000"/>
        </w:rPr>
        <w:t xml:space="preserve">, 131, 132, 133, 134-moddalarida, 136-moddasining birinchi va ikkinchi qismlarida, 137-moddasida, 140-moddasining ikkinchi va uchinchi qismlarida, 142-moddasining </w:t>
      </w:r>
      <w:hyperlink r:id="rId300" w:anchor="-200027" w:history="1">
        <w:r>
          <w:rPr>
            <w:rFonts w:eastAsia="Times New Roman"/>
            <w:color w:val="008080"/>
          </w:rPr>
          <w:t>ikkinchi qismida</w:t>
        </w:r>
      </w:hyperlink>
      <w:r>
        <w:rPr>
          <w:rFonts w:eastAsia="Times New Roman"/>
          <w:color w:val="000000"/>
        </w:rPr>
        <w:t xml:space="preserve">, 146-moddasining </w:t>
      </w:r>
      <w:hyperlink r:id="rId301" w:anchor="-335644" w:history="1">
        <w:r>
          <w:rPr>
            <w:rFonts w:eastAsia="Times New Roman"/>
            <w:color w:val="008080"/>
          </w:rPr>
          <w:t>uchinchi qismida</w:t>
        </w:r>
      </w:hyperlink>
      <w:r>
        <w:rPr>
          <w:rFonts w:eastAsia="Times New Roman"/>
          <w:color w:val="000000"/>
        </w:rPr>
        <w:t xml:space="preserve">, </w:t>
      </w:r>
      <w:hyperlink r:id="rId302" w:anchor="-2675951" w:history="1">
        <w:r>
          <w:rPr>
            <w:rFonts w:eastAsia="Times New Roman"/>
            <w:color w:val="008080"/>
          </w:rPr>
          <w:t>146</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w:t>
      </w:r>
      <w:hyperlink r:id="rId303" w:anchor="-200069" w:history="1">
        <w:r>
          <w:rPr>
            <w:rFonts w:eastAsia="Times New Roman"/>
            <w:color w:val="008080"/>
          </w:rPr>
          <w:t xml:space="preserve">147-moddasida </w:t>
        </w:r>
      </w:hyperlink>
      <w:r>
        <w:rPr>
          <w:rFonts w:eastAsia="Times New Roman"/>
          <w:color w:val="000000"/>
        </w:rPr>
        <w:t>(avtomobil yo‘llarini o‘zboshimchalik bilan qazish, ularda sun’iy notekisliklar va to‘siqlar yaratish, avtomobil yo‘lida ishlarni amalga oshirish uchun berilgan ruxsatnoma talablarini bajarmaslik, shu jumladan yo‘llarda qu</w:t>
      </w:r>
      <w:r>
        <w:rPr>
          <w:rFonts w:eastAsia="Times New Roman"/>
          <w:color w:val="000000"/>
        </w:rPr>
        <w:t xml:space="preserve">rilish-qazish ishlarini olib borgan shaxslar tomonidan belgilangan muddatlarda yo‘l infratuzilmasini oldingi holatiga keltirmaslik, shuningdek yo‘llarni saqlash qoidalarini buzish), </w:t>
      </w:r>
      <w:hyperlink r:id="rId304" w:anchor="-200080" w:history="1">
        <w:r>
          <w:rPr>
            <w:rFonts w:eastAsia="Times New Roman"/>
            <w:color w:val="008080"/>
          </w:rPr>
          <w:t>149</w:t>
        </w:r>
      </w:hyperlink>
      <w:r>
        <w:rPr>
          <w:rFonts w:eastAsia="Times New Roman"/>
          <w:color w:val="000000"/>
        </w:rPr>
        <w:t xml:space="preserve">, </w:t>
      </w:r>
      <w:hyperlink r:id="rId305" w:anchor="-200084" w:history="1">
        <w:r>
          <w:rPr>
            <w:rFonts w:eastAsia="Times New Roman"/>
            <w:color w:val="008080"/>
          </w:rPr>
          <w:t>150-moddalarida</w:t>
        </w:r>
      </w:hyperlink>
      <w:r>
        <w:rPr>
          <w:rFonts w:eastAsia="Times New Roman"/>
          <w:color w:val="000000"/>
        </w:rPr>
        <w:t xml:space="preserve">, 151-moddasining </w:t>
      </w:r>
      <w:hyperlink r:id="rId306" w:anchor="-200092" w:history="1">
        <w:r>
          <w:rPr>
            <w:rFonts w:eastAsia="Times New Roman"/>
            <w:color w:val="008080"/>
          </w:rPr>
          <w:t>ikkinchi qismida</w:t>
        </w:r>
      </w:hyperlink>
      <w:r>
        <w:rPr>
          <w:rFonts w:eastAsia="Times New Roman"/>
          <w:color w:val="000000"/>
        </w:rPr>
        <w:t>, 152-moddasining</w:t>
      </w:r>
      <w:hyperlink r:id="rId307" w:anchor="-200102" w:history="1">
        <w:r>
          <w:rPr>
            <w:rFonts w:eastAsia="Times New Roman"/>
            <w:color w:val="008080"/>
          </w:rPr>
          <w:t xml:space="preserve"> ikkinchi </w:t>
        </w:r>
      </w:hyperlink>
      <w:r>
        <w:rPr>
          <w:rFonts w:eastAsia="Times New Roman"/>
          <w:color w:val="000000"/>
        </w:rPr>
        <w:t xml:space="preserve">va </w:t>
      </w:r>
      <w:hyperlink r:id="rId308" w:anchor="-200102" w:history="1">
        <w:r>
          <w:rPr>
            <w:rFonts w:eastAsia="Times New Roman"/>
            <w:color w:val="008080"/>
          </w:rPr>
          <w:t>uchinchi qismlarida</w:t>
        </w:r>
      </w:hyperlink>
      <w:r>
        <w:rPr>
          <w:rFonts w:eastAsia="Times New Roman"/>
          <w:color w:val="000000"/>
        </w:rPr>
        <w:t xml:space="preserve">, </w:t>
      </w:r>
      <w:hyperlink r:id="rId309" w:anchor="-200116" w:history="1">
        <w:r>
          <w:rPr>
            <w:rFonts w:eastAsia="Times New Roman"/>
            <w:color w:val="008080"/>
          </w:rPr>
          <w:t>155</w:t>
        </w:r>
      </w:hyperlink>
      <w:r>
        <w:rPr>
          <w:rFonts w:eastAsia="Times New Roman"/>
          <w:color w:val="000000"/>
        </w:rPr>
        <w:t xml:space="preserve">, </w:t>
      </w:r>
      <w:hyperlink r:id="rId310" w:anchor="-1311077" w:history="1">
        <w:r>
          <w:rPr>
            <w:rFonts w:eastAsia="Times New Roman"/>
            <w:color w:val="008080"/>
          </w:rPr>
          <w:t>155</w:t>
        </w:r>
        <w:r>
          <w:rPr>
            <w:rFonts w:eastAsia="Times New Roman"/>
            <w:color w:val="008080"/>
            <w:vertAlign w:val="superscript"/>
          </w:rPr>
          <w:t>1</w:t>
        </w:r>
      </w:hyperlink>
      <w:r>
        <w:rPr>
          <w:rFonts w:eastAsia="Times New Roman"/>
          <w:color w:val="000000"/>
        </w:rPr>
        <w:t xml:space="preserve">, </w:t>
      </w:r>
      <w:hyperlink r:id="rId311" w:anchor="-4029269" w:history="1">
        <w:r>
          <w:rPr>
            <w:rFonts w:eastAsia="Times New Roman"/>
            <w:color w:val="008080"/>
          </w:rPr>
          <w:t>155</w:t>
        </w:r>
        <w:r>
          <w:rPr>
            <w:rFonts w:eastAsia="Times New Roman"/>
            <w:color w:val="008080"/>
            <w:vertAlign w:val="superscript"/>
          </w:rPr>
          <w:t>2</w:t>
        </w:r>
      </w:hyperlink>
      <w:r>
        <w:rPr>
          <w:rFonts w:eastAsia="Times New Roman"/>
          <w:color w:val="000000"/>
        </w:rPr>
        <w:t>, 155</w:t>
      </w:r>
      <w:r>
        <w:rPr>
          <w:rFonts w:eastAsia="Times New Roman"/>
          <w:color w:val="000000"/>
          <w:vertAlign w:val="superscript"/>
        </w:rPr>
        <w:t>3</w:t>
      </w:r>
      <w:r>
        <w:rPr>
          <w:rFonts w:eastAsia="Times New Roman"/>
          <w:color w:val="000000"/>
        </w:rPr>
        <w:t>, 155</w:t>
      </w:r>
      <w:r>
        <w:rPr>
          <w:rFonts w:eastAsia="Times New Roman"/>
          <w:color w:val="000000"/>
          <w:vertAlign w:val="superscript"/>
        </w:rPr>
        <w:t>4</w:t>
      </w:r>
      <w:r>
        <w:rPr>
          <w:rFonts w:eastAsia="Times New Roman"/>
          <w:color w:val="000000"/>
        </w:rPr>
        <w:t>, 155</w:t>
      </w:r>
      <w:r>
        <w:rPr>
          <w:rFonts w:eastAsia="Times New Roman"/>
          <w:color w:val="000000"/>
          <w:vertAlign w:val="superscript"/>
        </w:rPr>
        <w:t>5</w:t>
      </w:r>
      <w:r>
        <w:rPr>
          <w:rFonts w:eastAsia="Times New Roman"/>
          <w:color w:val="000000"/>
        </w:rPr>
        <w:t xml:space="preserve">, </w:t>
      </w:r>
      <w:hyperlink r:id="rId312" w:anchor="-200134" w:history="1">
        <w:r>
          <w:rPr>
            <w:rFonts w:eastAsia="Times New Roman"/>
            <w:color w:val="008080"/>
          </w:rPr>
          <w:t>157</w:t>
        </w:r>
      </w:hyperlink>
      <w:r>
        <w:rPr>
          <w:rFonts w:eastAsia="Times New Roman"/>
          <w:color w:val="000000"/>
        </w:rPr>
        <w:t>, 158-moddalarida, 159-moddasining birinchi qismida (bundan ko‘p kvartirali uylardagi turar joylarni saqlash va ulardan foydalanish qoidalarini, ko‘p kvartirali uy-joy fondidan texnik foydalanish qoidal</w:t>
      </w:r>
      <w:r>
        <w:rPr>
          <w:rFonts w:eastAsia="Times New Roman"/>
          <w:color w:val="000000"/>
        </w:rPr>
        <w:t xml:space="preserve">ari va normalarini buzish hollari mustasno), </w:t>
      </w:r>
      <w:hyperlink r:id="rId313" w:anchor="-200146" w:history="1">
        <w:r>
          <w:rPr>
            <w:rFonts w:eastAsia="Times New Roman"/>
            <w:color w:val="008080"/>
          </w:rPr>
          <w:t>160</w:t>
        </w:r>
      </w:hyperlink>
      <w:r>
        <w:rPr>
          <w:rFonts w:eastAsia="Times New Roman"/>
          <w:color w:val="000000"/>
        </w:rPr>
        <w:t xml:space="preserve">, </w:t>
      </w:r>
      <w:hyperlink r:id="rId314" w:anchor="-2971270" w:history="1">
        <w:r>
          <w:rPr>
            <w:rFonts w:eastAsia="Times New Roman"/>
            <w:color w:val="008080"/>
          </w:rPr>
          <w:t>160</w:t>
        </w:r>
        <w:r>
          <w:rPr>
            <w:rFonts w:eastAsia="Times New Roman"/>
            <w:color w:val="008080"/>
            <w:vertAlign w:val="superscript"/>
          </w:rPr>
          <w:t>1</w:t>
        </w:r>
      </w:hyperlink>
      <w:r>
        <w:rPr>
          <w:rFonts w:eastAsia="Times New Roman"/>
          <w:color w:val="000000"/>
        </w:rPr>
        <w:t xml:space="preserve">, </w:t>
      </w:r>
      <w:hyperlink r:id="rId315" w:anchor="-200150" w:history="1">
        <w:r>
          <w:rPr>
            <w:rFonts w:eastAsia="Times New Roman"/>
            <w:color w:val="008080"/>
          </w:rPr>
          <w:t>161</w:t>
        </w:r>
      </w:hyperlink>
      <w:r>
        <w:rPr>
          <w:rFonts w:eastAsia="Times New Roman"/>
          <w:color w:val="000000"/>
        </w:rPr>
        <w:t xml:space="preserve">, </w:t>
      </w:r>
      <w:hyperlink r:id="rId316" w:anchor="-946779" w:history="1">
        <w:r>
          <w:rPr>
            <w:rFonts w:eastAsia="Times New Roman"/>
            <w:color w:val="008080"/>
          </w:rPr>
          <w:t>163</w:t>
        </w:r>
      </w:hyperlink>
      <w:r>
        <w:rPr>
          <w:rFonts w:eastAsia="Times New Roman"/>
          <w:color w:val="000000"/>
        </w:rPr>
        <w:t>,</w:t>
      </w:r>
      <w:hyperlink r:id="rId317" w:anchor="-946785" w:history="1">
        <w:r>
          <w:rPr>
            <w:rFonts w:eastAsia="Times New Roman"/>
            <w:color w:val="008080"/>
          </w:rPr>
          <w:t xml:space="preserve"> 163</w:t>
        </w:r>
        <w:r>
          <w:rPr>
            <w:rFonts w:eastAsia="Times New Roman"/>
            <w:color w:val="008080"/>
            <w:vertAlign w:val="superscript"/>
          </w:rPr>
          <w:t>1</w:t>
        </w:r>
        <w:r>
          <w:rPr>
            <w:rFonts w:eastAsia="Times New Roman"/>
            <w:color w:val="008080"/>
          </w:rPr>
          <w:t>-moddalarida</w:t>
        </w:r>
      </w:hyperlink>
      <w:r>
        <w:rPr>
          <w:rFonts w:eastAsia="Times New Roman"/>
          <w:color w:val="000000"/>
        </w:rPr>
        <w:t xml:space="preserve">, </w:t>
      </w:r>
      <w:hyperlink r:id="rId318" w:anchor="-336022" w:history="1">
        <w:r>
          <w:rPr>
            <w:rFonts w:eastAsia="Times New Roman"/>
            <w:color w:val="008080"/>
          </w:rPr>
          <w:t>164</w:t>
        </w:r>
      </w:hyperlink>
      <w:r>
        <w:rPr>
          <w:rFonts w:eastAsia="Times New Roman"/>
          <w:color w:val="000000"/>
        </w:rPr>
        <w:t xml:space="preserve">, </w:t>
      </w:r>
      <w:hyperlink r:id="rId319" w:anchor="-3095160" w:history="1">
        <w:r>
          <w:rPr>
            <w:rFonts w:eastAsia="Times New Roman"/>
            <w:color w:val="008080"/>
          </w:rPr>
          <w:t>165</w:t>
        </w:r>
      </w:hyperlink>
      <w:r>
        <w:rPr>
          <w:rFonts w:eastAsia="Times New Roman"/>
          <w:color w:val="000000"/>
        </w:rPr>
        <w:t xml:space="preserve">, </w:t>
      </w:r>
      <w:hyperlink r:id="rId320" w:anchor="-1518166" w:history="1">
        <w:r>
          <w:rPr>
            <w:rFonts w:eastAsia="Times New Roman"/>
            <w:color w:val="008080"/>
          </w:rPr>
          <w:t>165</w:t>
        </w:r>
        <w:r>
          <w:rPr>
            <w:rFonts w:eastAsia="Times New Roman"/>
            <w:color w:val="008080"/>
            <w:vertAlign w:val="superscript"/>
          </w:rPr>
          <w:t>1</w:t>
        </w:r>
      </w:hyperlink>
      <w:r>
        <w:rPr>
          <w:rFonts w:eastAsia="Times New Roman"/>
          <w:color w:val="000000"/>
        </w:rPr>
        <w:t xml:space="preserve">, 166, </w:t>
      </w:r>
      <w:hyperlink r:id="rId321" w:anchor="-200188" w:history="1">
        <w:r>
          <w:rPr>
            <w:rFonts w:eastAsia="Times New Roman"/>
            <w:color w:val="008080"/>
          </w:rPr>
          <w:t>167</w:t>
        </w:r>
      </w:hyperlink>
      <w:r>
        <w:rPr>
          <w:rFonts w:eastAsia="Times New Roman"/>
          <w:color w:val="000000"/>
        </w:rPr>
        <w:t xml:space="preserve">, </w:t>
      </w:r>
      <w:hyperlink r:id="rId322" w:anchor="-200276" w:history="1">
        <w:r>
          <w:rPr>
            <w:rFonts w:eastAsia="Times New Roman"/>
            <w:color w:val="008080"/>
          </w:rPr>
          <w:t>169</w:t>
        </w:r>
      </w:hyperlink>
      <w:r>
        <w:rPr>
          <w:rFonts w:eastAsia="Times New Roman"/>
          <w:color w:val="000000"/>
        </w:rPr>
        <w:t xml:space="preserve">, </w:t>
      </w:r>
      <w:hyperlink r:id="rId323" w:anchor="-200287" w:history="1">
        <w:r>
          <w:rPr>
            <w:rFonts w:eastAsia="Times New Roman"/>
            <w:color w:val="008080"/>
          </w:rPr>
          <w:t>170</w:t>
        </w:r>
      </w:hyperlink>
      <w:r>
        <w:rPr>
          <w:rFonts w:eastAsia="Times New Roman"/>
          <w:color w:val="000000"/>
        </w:rPr>
        <w:t xml:space="preserve">, </w:t>
      </w:r>
      <w:hyperlink r:id="rId324" w:anchor="-2971292" w:history="1">
        <w:r>
          <w:rPr>
            <w:rFonts w:eastAsia="Times New Roman"/>
            <w:color w:val="008080"/>
          </w:rPr>
          <w:t>171</w:t>
        </w:r>
      </w:hyperlink>
      <w:r>
        <w:rPr>
          <w:rFonts w:eastAsia="Times New Roman"/>
          <w:color w:val="000000"/>
        </w:rPr>
        <w:t xml:space="preserve">, </w:t>
      </w:r>
      <w:hyperlink r:id="rId325" w:anchor="-2971292" w:history="1">
        <w:r>
          <w:rPr>
            <w:rFonts w:eastAsia="Times New Roman"/>
            <w:color w:val="008080"/>
          </w:rPr>
          <w:t>171</w:t>
        </w:r>
        <w:r>
          <w:rPr>
            <w:rFonts w:eastAsia="Times New Roman"/>
            <w:color w:val="008080"/>
            <w:vertAlign w:val="superscript"/>
          </w:rPr>
          <w:t>1</w:t>
        </w:r>
      </w:hyperlink>
      <w:r>
        <w:rPr>
          <w:rFonts w:eastAsia="Times New Roman"/>
          <w:color w:val="000000"/>
        </w:rPr>
        <w:t xml:space="preserve">, </w:t>
      </w:r>
      <w:hyperlink r:id="rId326" w:anchor="-200305" w:history="1">
        <w:r>
          <w:rPr>
            <w:rFonts w:eastAsia="Times New Roman"/>
            <w:color w:val="008080"/>
          </w:rPr>
          <w:t>172</w:t>
        </w:r>
      </w:hyperlink>
      <w:r>
        <w:rPr>
          <w:rFonts w:eastAsia="Times New Roman"/>
          <w:color w:val="000000"/>
        </w:rPr>
        <w:t xml:space="preserve">, </w:t>
      </w:r>
      <w:hyperlink r:id="rId327" w:anchor="-200315" w:history="1">
        <w:r>
          <w:rPr>
            <w:rFonts w:eastAsia="Times New Roman"/>
            <w:color w:val="008080"/>
          </w:rPr>
          <w:t>173-moddalarida</w:t>
        </w:r>
      </w:hyperlink>
      <w:r>
        <w:rPr>
          <w:rFonts w:eastAsia="Times New Roman"/>
          <w:color w:val="000000"/>
        </w:rPr>
        <w:t xml:space="preserve">, 174-moddaning </w:t>
      </w:r>
      <w:hyperlink r:id="rId328" w:anchor="-1423194" w:history="1">
        <w:r>
          <w:rPr>
            <w:rFonts w:eastAsia="Times New Roman"/>
            <w:color w:val="008080"/>
          </w:rPr>
          <w:t>birinchi va ikkinchi</w:t>
        </w:r>
      </w:hyperlink>
      <w:r>
        <w:rPr>
          <w:rFonts w:eastAsia="Times New Roman"/>
          <w:color w:val="000000"/>
        </w:rPr>
        <w:t xml:space="preserve"> qismlarida, </w:t>
      </w:r>
      <w:hyperlink r:id="rId329" w:anchor="-5452458" w:history="1">
        <w:r>
          <w:rPr>
            <w:rFonts w:eastAsia="Times New Roman"/>
            <w:color w:val="008080"/>
          </w:rPr>
          <w:t>174</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w:t>
      </w:r>
      <w:hyperlink r:id="rId330" w:anchor="-200360" w:history="1">
        <w:r>
          <w:rPr>
            <w:rFonts w:eastAsia="Times New Roman"/>
            <w:color w:val="008080"/>
          </w:rPr>
          <w:t>175-moddasining to‘rtinchi qismida</w:t>
        </w:r>
      </w:hyperlink>
      <w:r>
        <w:rPr>
          <w:rFonts w:eastAsia="Times New Roman"/>
          <w:color w:val="000000"/>
        </w:rPr>
        <w:t xml:space="preserve">, </w:t>
      </w:r>
      <w:hyperlink r:id="rId331" w:anchor="-2258316" w:history="1">
        <w:r>
          <w:rPr>
            <w:rFonts w:eastAsia="Times New Roman"/>
            <w:color w:val="008080"/>
          </w:rPr>
          <w:t>175</w:t>
        </w:r>
        <w:r>
          <w:rPr>
            <w:rFonts w:eastAsia="Times New Roman"/>
            <w:color w:val="008080"/>
            <w:vertAlign w:val="superscript"/>
          </w:rPr>
          <w:t>1</w:t>
        </w:r>
      </w:hyperlink>
      <w:r>
        <w:rPr>
          <w:rFonts w:eastAsia="Times New Roman"/>
          <w:color w:val="000000"/>
        </w:rPr>
        <w:t xml:space="preserve">, </w:t>
      </w:r>
      <w:hyperlink r:id="rId332" w:anchor="-4658340" w:history="1">
        <w:r>
          <w:rPr>
            <w:rFonts w:eastAsia="Times New Roman"/>
            <w:color w:val="008080"/>
          </w:rPr>
          <w:t>175</w:t>
        </w:r>
        <w:r>
          <w:rPr>
            <w:rFonts w:eastAsia="Times New Roman"/>
            <w:color w:val="008080"/>
            <w:vertAlign w:val="superscript"/>
          </w:rPr>
          <w:t>2</w:t>
        </w:r>
      </w:hyperlink>
      <w:r>
        <w:rPr>
          <w:rFonts w:eastAsia="Times New Roman"/>
          <w:color w:val="000000"/>
        </w:rPr>
        <w:t xml:space="preserve">, </w:t>
      </w:r>
      <w:hyperlink r:id="rId333" w:anchor="-338514" w:history="1">
        <w:r>
          <w:rPr>
            <w:rFonts w:eastAsia="Times New Roman"/>
            <w:color w:val="008080"/>
          </w:rPr>
          <w:t>175</w:t>
        </w:r>
        <w:r>
          <w:rPr>
            <w:rFonts w:eastAsia="Times New Roman"/>
            <w:color w:val="008080"/>
            <w:vertAlign w:val="superscript"/>
          </w:rPr>
          <w:t>3</w:t>
        </w:r>
      </w:hyperlink>
      <w:r>
        <w:rPr>
          <w:rFonts w:eastAsia="Times New Roman"/>
          <w:color w:val="000000"/>
        </w:rPr>
        <w:t xml:space="preserve">, </w:t>
      </w:r>
      <w:hyperlink r:id="rId334" w:anchor="-338549" w:history="1">
        <w:r>
          <w:rPr>
            <w:rFonts w:eastAsia="Times New Roman"/>
            <w:color w:val="008080"/>
          </w:rPr>
          <w:t>175</w:t>
        </w:r>
        <w:r>
          <w:rPr>
            <w:rFonts w:eastAsia="Times New Roman"/>
            <w:color w:val="008080"/>
            <w:vertAlign w:val="superscript"/>
          </w:rPr>
          <w:t>4</w:t>
        </w:r>
      </w:hyperlink>
      <w:r>
        <w:rPr>
          <w:rFonts w:eastAsia="Times New Roman"/>
          <w:color w:val="000000"/>
        </w:rPr>
        <w:t xml:space="preserve">, </w:t>
      </w:r>
      <w:hyperlink r:id="rId335" w:anchor="-1736879" w:history="1">
        <w:r>
          <w:rPr>
            <w:rFonts w:eastAsia="Times New Roman"/>
            <w:color w:val="008080"/>
          </w:rPr>
          <w:t>175</w:t>
        </w:r>
        <w:r>
          <w:rPr>
            <w:rFonts w:eastAsia="Times New Roman"/>
            <w:color w:val="008080"/>
            <w:vertAlign w:val="superscript"/>
          </w:rPr>
          <w:t>5</w:t>
        </w:r>
      </w:hyperlink>
      <w:r>
        <w:rPr>
          <w:rFonts w:eastAsia="Times New Roman"/>
          <w:color w:val="000000"/>
        </w:rPr>
        <w:t xml:space="preserve">, </w:t>
      </w:r>
      <w:hyperlink r:id="rId336" w:anchor="-3091136" w:history="1">
        <w:r>
          <w:rPr>
            <w:rFonts w:eastAsia="Times New Roman"/>
            <w:color w:val="008080"/>
          </w:rPr>
          <w:t>175</w:t>
        </w:r>
        <w:r>
          <w:rPr>
            <w:rFonts w:eastAsia="Times New Roman"/>
            <w:color w:val="008080"/>
            <w:vertAlign w:val="superscript"/>
          </w:rPr>
          <w:t>6</w:t>
        </w:r>
      </w:hyperlink>
      <w:r>
        <w:rPr>
          <w:rFonts w:eastAsia="Times New Roman"/>
          <w:color w:val="000000"/>
        </w:rPr>
        <w:t xml:space="preserve">, </w:t>
      </w:r>
      <w:hyperlink r:id="rId337" w:anchor="-5200629" w:history="1">
        <w:r>
          <w:rPr>
            <w:rFonts w:eastAsia="Times New Roman"/>
            <w:color w:val="008080"/>
          </w:rPr>
          <w:t>175</w:t>
        </w:r>
        <w:r>
          <w:rPr>
            <w:rFonts w:eastAsia="Times New Roman"/>
            <w:color w:val="008080"/>
            <w:vertAlign w:val="superscript"/>
          </w:rPr>
          <w:t>7</w:t>
        </w:r>
      </w:hyperlink>
      <w:r>
        <w:rPr>
          <w:rFonts w:eastAsia="Times New Roman"/>
          <w:color w:val="000000"/>
        </w:rPr>
        <w:t xml:space="preserve">, </w:t>
      </w:r>
      <w:hyperlink r:id="rId338" w:anchor="-5227487" w:history="1">
        <w:r>
          <w:rPr>
            <w:rFonts w:eastAsia="Times New Roman"/>
            <w:color w:val="008080"/>
          </w:rPr>
          <w:t>175</w:t>
        </w:r>
        <w:r>
          <w:rPr>
            <w:rFonts w:eastAsia="Times New Roman"/>
            <w:color w:val="008080"/>
            <w:vertAlign w:val="superscript"/>
          </w:rPr>
          <w:t>8</w:t>
        </w:r>
      </w:hyperlink>
      <w:r>
        <w:rPr>
          <w:rFonts w:eastAsia="Times New Roman"/>
          <w:color w:val="000000"/>
        </w:rPr>
        <w:t>,</w:t>
      </w:r>
      <w:hyperlink r:id="rId339" w:anchor="-2735532" w:history="1">
        <w:r>
          <w:rPr>
            <w:rFonts w:eastAsia="Times New Roman"/>
            <w:color w:val="008080"/>
          </w:rPr>
          <w:t>176</w:t>
        </w:r>
      </w:hyperlink>
      <w:r>
        <w:rPr>
          <w:rFonts w:eastAsia="Times New Roman"/>
          <w:color w:val="000000"/>
        </w:rPr>
        <w:t xml:space="preserve">, </w:t>
      </w:r>
      <w:hyperlink r:id="rId340" w:anchor="-338734" w:history="1">
        <w:r>
          <w:rPr>
            <w:rFonts w:eastAsia="Times New Roman"/>
            <w:color w:val="008080"/>
          </w:rPr>
          <w:t>176</w:t>
        </w:r>
        <w:r>
          <w:rPr>
            <w:rFonts w:eastAsia="Times New Roman"/>
            <w:color w:val="008080"/>
            <w:vertAlign w:val="superscript"/>
          </w:rPr>
          <w:t>2</w:t>
        </w:r>
      </w:hyperlink>
      <w:r>
        <w:rPr>
          <w:rFonts w:eastAsia="Times New Roman"/>
          <w:color w:val="000000"/>
        </w:rPr>
        <w:t xml:space="preserve">, </w:t>
      </w:r>
      <w:hyperlink r:id="rId341" w:anchor="-1067235" w:history="1">
        <w:r>
          <w:rPr>
            <w:rFonts w:eastAsia="Times New Roman"/>
            <w:color w:val="008080"/>
          </w:rPr>
          <w:t>176</w:t>
        </w:r>
        <w:r>
          <w:rPr>
            <w:rFonts w:eastAsia="Times New Roman"/>
            <w:color w:val="008080"/>
            <w:vertAlign w:val="superscript"/>
          </w:rPr>
          <w:t>3</w:t>
        </w:r>
      </w:hyperlink>
      <w:r>
        <w:rPr>
          <w:rFonts w:eastAsia="Times New Roman"/>
          <w:color w:val="000000"/>
        </w:rPr>
        <w:t xml:space="preserve">, </w:t>
      </w:r>
      <w:hyperlink r:id="rId342" w:anchor="-2122673" w:history="1">
        <w:r>
          <w:rPr>
            <w:rFonts w:eastAsia="Times New Roman"/>
            <w:color w:val="008080"/>
          </w:rPr>
          <w:t>176</w:t>
        </w:r>
        <w:r>
          <w:rPr>
            <w:rFonts w:eastAsia="Times New Roman"/>
            <w:color w:val="008080"/>
            <w:vertAlign w:val="superscript"/>
          </w:rPr>
          <w:t>4</w:t>
        </w:r>
      </w:hyperlink>
      <w:r>
        <w:rPr>
          <w:rFonts w:eastAsia="Times New Roman"/>
          <w:color w:val="000000"/>
        </w:rPr>
        <w:t xml:space="preserve">, </w:t>
      </w:r>
      <w:hyperlink r:id="rId343" w:anchor="-200400" w:history="1">
        <w:r>
          <w:rPr>
            <w:rFonts w:eastAsia="Times New Roman"/>
            <w:color w:val="008080"/>
          </w:rPr>
          <w:t>177</w:t>
        </w:r>
      </w:hyperlink>
      <w:r>
        <w:rPr>
          <w:rFonts w:eastAsia="Times New Roman"/>
          <w:color w:val="000000"/>
        </w:rPr>
        <w:t xml:space="preserve">, </w:t>
      </w:r>
      <w:hyperlink r:id="rId344" w:anchor="-4325841" w:history="1">
        <w:r>
          <w:rPr>
            <w:rFonts w:eastAsia="Times New Roman"/>
            <w:color w:val="008080"/>
          </w:rPr>
          <w:t>177</w:t>
        </w:r>
        <w:r>
          <w:rPr>
            <w:rFonts w:eastAsia="Times New Roman"/>
            <w:color w:val="008080"/>
            <w:vertAlign w:val="superscript"/>
          </w:rPr>
          <w:t>1</w:t>
        </w:r>
      </w:hyperlink>
      <w:r>
        <w:rPr>
          <w:rFonts w:eastAsia="Times New Roman"/>
          <w:color w:val="000000"/>
        </w:rPr>
        <w:t xml:space="preserve">, </w:t>
      </w:r>
      <w:hyperlink r:id="rId345" w:anchor="-4325848" w:history="1">
        <w:r>
          <w:rPr>
            <w:rFonts w:eastAsia="Times New Roman"/>
            <w:color w:val="008080"/>
          </w:rPr>
          <w:t>177</w:t>
        </w:r>
        <w:r>
          <w:rPr>
            <w:rFonts w:eastAsia="Times New Roman"/>
            <w:color w:val="008080"/>
            <w:vertAlign w:val="superscript"/>
          </w:rPr>
          <w:t>2</w:t>
        </w:r>
      </w:hyperlink>
      <w:r>
        <w:rPr>
          <w:rFonts w:eastAsia="Times New Roman"/>
          <w:color w:val="000000"/>
        </w:rPr>
        <w:t xml:space="preserve">, </w:t>
      </w:r>
      <w:hyperlink r:id="rId346" w:anchor="-2122705" w:history="1">
        <w:r>
          <w:rPr>
            <w:rFonts w:eastAsia="Times New Roman"/>
            <w:color w:val="008080"/>
          </w:rPr>
          <w:t>178</w:t>
        </w:r>
      </w:hyperlink>
      <w:r>
        <w:rPr>
          <w:rFonts w:eastAsia="Times New Roman"/>
          <w:color w:val="000000"/>
        </w:rPr>
        <w:t xml:space="preserve">, </w:t>
      </w:r>
      <w:hyperlink r:id="rId347" w:anchor="-1685269" w:history="1">
        <w:r>
          <w:rPr>
            <w:rFonts w:eastAsia="Times New Roman"/>
            <w:color w:val="008080"/>
          </w:rPr>
          <w:t>178</w:t>
        </w:r>
        <w:r>
          <w:rPr>
            <w:rFonts w:eastAsia="Times New Roman"/>
            <w:color w:val="008080"/>
            <w:vertAlign w:val="superscript"/>
          </w:rPr>
          <w:t>1</w:t>
        </w:r>
      </w:hyperlink>
      <w:r>
        <w:rPr>
          <w:rFonts w:eastAsia="Times New Roman"/>
          <w:color w:val="000000"/>
        </w:rPr>
        <w:t xml:space="preserve">, </w:t>
      </w:r>
      <w:hyperlink r:id="rId348" w:anchor="-1294978" w:history="1">
        <w:r>
          <w:rPr>
            <w:rFonts w:eastAsia="Times New Roman"/>
            <w:color w:val="008080"/>
          </w:rPr>
          <w:t>179</w:t>
        </w:r>
      </w:hyperlink>
      <w:r>
        <w:rPr>
          <w:rFonts w:eastAsia="Times New Roman"/>
          <w:color w:val="000000"/>
        </w:rPr>
        <w:t xml:space="preserve">, </w:t>
      </w:r>
      <w:hyperlink r:id="rId349" w:anchor="-338778" w:history="1">
        <w:r>
          <w:rPr>
            <w:rFonts w:eastAsia="Times New Roman"/>
            <w:color w:val="008080"/>
          </w:rPr>
          <w:t>179</w:t>
        </w:r>
        <w:r>
          <w:rPr>
            <w:rFonts w:eastAsia="Times New Roman"/>
            <w:color w:val="008080"/>
            <w:vertAlign w:val="superscript"/>
          </w:rPr>
          <w:t>1</w:t>
        </w:r>
      </w:hyperlink>
      <w:r>
        <w:rPr>
          <w:rFonts w:eastAsia="Times New Roman"/>
          <w:color w:val="000000"/>
        </w:rPr>
        <w:t xml:space="preserve">, </w:t>
      </w:r>
      <w:hyperlink r:id="rId350" w:anchor="-947177" w:history="1">
        <w:r>
          <w:rPr>
            <w:rFonts w:eastAsia="Times New Roman"/>
            <w:color w:val="008080"/>
          </w:rPr>
          <w:t>179</w:t>
        </w:r>
        <w:r>
          <w:rPr>
            <w:rFonts w:eastAsia="Times New Roman"/>
            <w:color w:val="008080"/>
            <w:vertAlign w:val="superscript"/>
          </w:rPr>
          <w:t>2</w:t>
        </w:r>
      </w:hyperlink>
      <w:r>
        <w:rPr>
          <w:rFonts w:eastAsia="Times New Roman"/>
          <w:color w:val="000000"/>
        </w:rPr>
        <w:t xml:space="preserve">, </w:t>
      </w:r>
      <w:hyperlink r:id="rId351" w:anchor="-1519213" w:history="1">
        <w:r>
          <w:rPr>
            <w:rFonts w:eastAsia="Times New Roman"/>
            <w:color w:val="008080"/>
          </w:rPr>
          <w:t>179</w:t>
        </w:r>
        <w:r>
          <w:rPr>
            <w:rFonts w:eastAsia="Times New Roman"/>
            <w:color w:val="008080"/>
            <w:vertAlign w:val="superscript"/>
          </w:rPr>
          <w:t>3</w:t>
        </w:r>
      </w:hyperlink>
      <w:r>
        <w:rPr>
          <w:rFonts w:eastAsia="Times New Roman"/>
          <w:color w:val="000000"/>
        </w:rPr>
        <w:t xml:space="preserve">, </w:t>
      </w:r>
      <w:hyperlink r:id="rId352" w:anchor="-2258380" w:history="1">
        <w:r>
          <w:rPr>
            <w:rFonts w:eastAsia="Times New Roman"/>
            <w:color w:val="008080"/>
          </w:rPr>
          <w:t>179</w:t>
        </w:r>
        <w:r>
          <w:rPr>
            <w:rFonts w:eastAsia="Times New Roman"/>
            <w:color w:val="008080"/>
            <w:vertAlign w:val="superscript"/>
          </w:rPr>
          <w:t>4</w:t>
        </w:r>
      </w:hyperlink>
      <w:r>
        <w:rPr>
          <w:rFonts w:eastAsia="Times New Roman"/>
          <w:color w:val="000000"/>
        </w:rPr>
        <w:t xml:space="preserve">, </w:t>
      </w:r>
      <w:hyperlink r:id="rId353" w:anchor="-2462604" w:history="1">
        <w:r>
          <w:rPr>
            <w:rFonts w:eastAsia="Times New Roman"/>
            <w:color w:val="008080"/>
          </w:rPr>
          <w:t>179</w:t>
        </w:r>
        <w:r>
          <w:rPr>
            <w:rFonts w:eastAsia="Times New Roman"/>
            <w:color w:val="008080"/>
            <w:vertAlign w:val="superscript"/>
          </w:rPr>
          <w:t>5</w:t>
        </w:r>
      </w:hyperlink>
      <w:r>
        <w:rPr>
          <w:rFonts w:eastAsia="Times New Roman"/>
          <w:color w:val="000000"/>
        </w:rPr>
        <w:t xml:space="preserve">, </w:t>
      </w:r>
      <w:hyperlink r:id="rId354" w:anchor="-200437" w:history="1">
        <w:r>
          <w:rPr>
            <w:rFonts w:eastAsia="Times New Roman"/>
            <w:color w:val="008080"/>
          </w:rPr>
          <w:t>180</w:t>
        </w:r>
      </w:hyperlink>
      <w:r>
        <w:rPr>
          <w:rFonts w:eastAsia="Times New Roman"/>
          <w:color w:val="000000"/>
        </w:rPr>
        <w:t xml:space="preserve">, </w:t>
      </w:r>
      <w:hyperlink r:id="rId355" w:anchor="-200441" w:history="1">
        <w:r>
          <w:rPr>
            <w:rFonts w:eastAsia="Times New Roman"/>
            <w:color w:val="008080"/>
          </w:rPr>
          <w:t>181</w:t>
        </w:r>
      </w:hyperlink>
      <w:r>
        <w:rPr>
          <w:rFonts w:eastAsia="Times New Roman"/>
          <w:color w:val="000000"/>
        </w:rPr>
        <w:t xml:space="preserve">, </w:t>
      </w:r>
      <w:hyperlink r:id="rId356" w:anchor="-200445" w:history="1">
        <w:r>
          <w:rPr>
            <w:rFonts w:eastAsia="Times New Roman"/>
            <w:color w:val="008080"/>
          </w:rPr>
          <w:t>182</w:t>
        </w:r>
      </w:hyperlink>
      <w:r>
        <w:rPr>
          <w:rFonts w:eastAsia="Times New Roman"/>
          <w:color w:val="000000"/>
        </w:rPr>
        <w:t>,</w:t>
      </w:r>
      <w:hyperlink r:id="rId357" w:anchor="-200538" w:history="1">
        <w:r>
          <w:rPr>
            <w:rFonts w:eastAsia="Times New Roman"/>
            <w:color w:val="008080"/>
          </w:rPr>
          <w:t xml:space="preserve"> 183</w:t>
        </w:r>
      </w:hyperlink>
      <w:r>
        <w:rPr>
          <w:rFonts w:eastAsia="Times New Roman"/>
          <w:color w:val="000000"/>
        </w:rPr>
        <w:t>, 184</w:t>
      </w:r>
      <w:r>
        <w:rPr>
          <w:rFonts w:eastAsia="Times New Roman"/>
          <w:color w:val="000000"/>
          <w:vertAlign w:val="superscript"/>
        </w:rPr>
        <w:t>1</w:t>
      </w:r>
      <w:r>
        <w:rPr>
          <w:rFonts w:eastAsia="Times New Roman"/>
          <w:color w:val="000000"/>
        </w:rPr>
        <w:t xml:space="preserve">, </w:t>
      </w:r>
      <w:hyperlink r:id="rId358" w:anchor="-1066960" w:history="1">
        <w:r>
          <w:rPr>
            <w:rFonts w:eastAsia="Times New Roman"/>
            <w:color w:val="008080"/>
          </w:rPr>
          <w:t>184</w:t>
        </w:r>
        <w:r>
          <w:rPr>
            <w:rFonts w:eastAsia="Times New Roman"/>
            <w:color w:val="008080"/>
            <w:vertAlign w:val="superscript"/>
          </w:rPr>
          <w:t>2</w:t>
        </w:r>
      </w:hyperlink>
      <w:r>
        <w:rPr>
          <w:rFonts w:eastAsia="Times New Roman"/>
          <w:color w:val="000000"/>
        </w:rPr>
        <w:t>,</w:t>
      </w:r>
      <w:hyperlink r:id="rId359" w:anchor="-1066989" w:history="1">
        <w:r>
          <w:rPr>
            <w:rFonts w:eastAsia="Times New Roman"/>
            <w:color w:val="008080"/>
          </w:rPr>
          <w:t xml:space="preserve"> 184</w:t>
        </w:r>
        <w:r>
          <w:rPr>
            <w:rFonts w:eastAsia="Times New Roman"/>
            <w:color w:val="008080"/>
            <w:vertAlign w:val="superscript"/>
          </w:rPr>
          <w:t>3</w:t>
        </w:r>
      </w:hyperlink>
      <w:r>
        <w:rPr>
          <w:rFonts w:eastAsia="Times New Roman"/>
          <w:color w:val="000000"/>
        </w:rPr>
        <w:t xml:space="preserve">, </w:t>
      </w:r>
      <w:hyperlink r:id="rId360" w:anchor="-6651750" w:history="1">
        <w:r>
          <w:rPr>
            <w:rFonts w:eastAsia="Times New Roman"/>
            <w:color w:val="008080"/>
          </w:rPr>
          <w:t>184</w:t>
        </w:r>
        <w:r>
          <w:rPr>
            <w:rFonts w:eastAsia="Times New Roman"/>
            <w:color w:val="008080"/>
            <w:vertAlign w:val="superscript"/>
          </w:rPr>
          <w:t>4</w:t>
        </w:r>
      </w:hyperlink>
      <w:r>
        <w:rPr>
          <w:rFonts w:eastAsia="Times New Roman"/>
          <w:color w:val="000000"/>
        </w:rPr>
        <w:t xml:space="preserve">, </w:t>
      </w:r>
      <w:hyperlink r:id="rId361" w:anchor="-200564" w:history="1">
        <w:r>
          <w:rPr>
            <w:rFonts w:eastAsia="Times New Roman"/>
            <w:color w:val="008080"/>
          </w:rPr>
          <w:t>185</w:t>
        </w:r>
      </w:hyperlink>
      <w:r>
        <w:rPr>
          <w:rFonts w:eastAsia="Times New Roman"/>
          <w:color w:val="000000"/>
        </w:rPr>
        <w:t xml:space="preserve">, </w:t>
      </w:r>
      <w:hyperlink r:id="rId362" w:anchor="-1685255"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363" w:anchor="-5086974" w:history="1">
        <w:r>
          <w:rPr>
            <w:rFonts w:eastAsia="Times New Roman"/>
            <w:color w:val="008080"/>
          </w:rPr>
          <w:t>185</w:t>
        </w:r>
        <w:r>
          <w:rPr>
            <w:rFonts w:eastAsia="Times New Roman"/>
            <w:color w:val="008080"/>
            <w:vertAlign w:val="superscript"/>
          </w:rPr>
          <w:t>2</w:t>
        </w:r>
      </w:hyperlink>
      <w:r>
        <w:rPr>
          <w:rFonts w:eastAsia="Times New Roman"/>
          <w:color w:val="000000"/>
        </w:rPr>
        <w:t xml:space="preserve">, </w:t>
      </w:r>
      <w:hyperlink r:id="rId364" w:anchor="-5086981" w:history="1">
        <w:r>
          <w:rPr>
            <w:rFonts w:eastAsia="Times New Roman"/>
            <w:color w:val="008080"/>
          </w:rPr>
          <w:t>185</w:t>
        </w:r>
        <w:r>
          <w:rPr>
            <w:rFonts w:eastAsia="Times New Roman"/>
            <w:color w:val="008080"/>
            <w:vertAlign w:val="superscript"/>
          </w:rPr>
          <w:t>3</w:t>
        </w:r>
      </w:hyperlink>
      <w:r>
        <w:rPr>
          <w:rFonts w:eastAsia="Times New Roman"/>
          <w:color w:val="000000"/>
        </w:rPr>
        <w:t xml:space="preserve">, </w:t>
      </w:r>
      <w:hyperlink r:id="rId365" w:anchor="-6845121" w:history="1">
        <w:r>
          <w:rPr>
            <w:rFonts w:eastAsia="Times New Roman"/>
            <w:color w:val="008080"/>
          </w:rPr>
          <w:t>185</w:t>
        </w:r>
        <w:r>
          <w:rPr>
            <w:rFonts w:eastAsia="Times New Roman"/>
            <w:color w:val="008080"/>
            <w:vertAlign w:val="superscript"/>
          </w:rPr>
          <w:t>4</w:t>
        </w:r>
      </w:hyperlink>
      <w:r>
        <w:rPr>
          <w:rFonts w:eastAsia="Times New Roman"/>
          <w:color w:val="000000"/>
        </w:rPr>
        <w:t xml:space="preserve">, </w:t>
      </w:r>
      <w:hyperlink r:id="rId366" w:anchor="-200571" w:history="1">
        <w:r>
          <w:rPr>
            <w:rFonts w:eastAsia="Times New Roman"/>
            <w:color w:val="008080"/>
          </w:rPr>
          <w:t>186</w:t>
        </w:r>
      </w:hyperlink>
      <w:r>
        <w:rPr>
          <w:rFonts w:eastAsia="Times New Roman"/>
          <w:color w:val="000000"/>
        </w:rPr>
        <w:t xml:space="preserve">, </w:t>
      </w:r>
      <w:hyperlink r:id="rId367" w:anchor="-1396766" w:history="1">
        <w:r>
          <w:rPr>
            <w:rFonts w:eastAsia="Times New Roman"/>
            <w:color w:val="008080"/>
          </w:rPr>
          <w:t>186</w:t>
        </w:r>
        <w:r>
          <w:rPr>
            <w:rFonts w:eastAsia="Times New Roman"/>
            <w:color w:val="008080"/>
            <w:vertAlign w:val="superscript"/>
          </w:rPr>
          <w:t>1</w:t>
        </w:r>
        <w:r>
          <w:rPr>
            <w:rFonts w:eastAsia="Times New Roman"/>
            <w:color w:val="008080"/>
          </w:rPr>
          <w:t>-moddalarida</w:t>
        </w:r>
      </w:hyperlink>
      <w:r>
        <w:rPr>
          <w:rFonts w:eastAsia="Times New Roman"/>
          <w:color w:val="000000"/>
        </w:rPr>
        <w:t>, 187-modd</w:t>
      </w:r>
      <w:r>
        <w:rPr>
          <w:rFonts w:eastAsia="Times New Roman"/>
          <w:color w:val="000000"/>
        </w:rPr>
        <w:t xml:space="preserve">asining </w:t>
      </w:r>
      <w:hyperlink r:id="rId368" w:anchor="-200579" w:history="1">
        <w:r>
          <w:rPr>
            <w:rFonts w:eastAsia="Times New Roman"/>
            <w:color w:val="008080"/>
          </w:rPr>
          <w:t>ikkinchi qismida</w:t>
        </w:r>
      </w:hyperlink>
      <w:r>
        <w:rPr>
          <w:rFonts w:eastAsia="Times New Roman"/>
          <w:color w:val="000000"/>
        </w:rPr>
        <w:t xml:space="preserve">, </w:t>
      </w:r>
      <w:hyperlink r:id="rId369" w:anchor="-1345359" w:history="1">
        <w:r>
          <w:rPr>
            <w:rFonts w:eastAsia="Times New Roman"/>
            <w:color w:val="008080"/>
          </w:rPr>
          <w:t>188</w:t>
        </w:r>
        <w:r>
          <w:rPr>
            <w:rFonts w:eastAsia="Times New Roman"/>
            <w:color w:val="008080"/>
            <w:vertAlign w:val="superscript"/>
          </w:rPr>
          <w:t>1</w:t>
        </w:r>
      </w:hyperlink>
      <w:r>
        <w:rPr>
          <w:rFonts w:eastAsia="Times New Roman"/>
          <w:color w:val="000000"/>
        </w:rPr>
        <w:t xml:space="preserve">, </w:t>
      </w:r>
      <w:hyperlink r:id="rId370" w:anchor="-4160119" w:history="1">
        <w:r>
          <w:rPr>
            <w:rFonts w:eastAsia="Times New Roman"/>
            <w:color w:val="008080"/>
          </w:rPr>
          <w:t>188</w:t>
        </w:r>
        <w:r>
          <w:rPr>
            <w:rFonts w:eastAsia="Times New Roman"/>
            <w:color w:val="008080"/>
            <w:vertAlign w:val="superscript"/>
          </w:rPr>
          <w:t>3</w:t>
        </w:r>
      </w:hyperlink>
      <w:r>
        <w:rPr>
          <w:rFonts w:eastAsia="Times New Roman"/>
          <w:color w:val="000000"/>
        </w:rPr>
        <w:t xml:space="preserve">, </w:t>
      </w:r>
      <w:hyperlink r:id="rId371" w:anchor="-2000598" w:history="1">
        <w:r>
          <w:rPr>
            <w:rFonts w:eastAsia="Times New Roman"/>
            <w:color w:val="008080"/>
          </w:rPr>
          <w:t>189</w:t>
        </w:r>
      </w:hyperlink>
      <w:r>
        <w:rPr>
          <w:rFonts w:eastAsia="Times New Roman"/>
          <w:color w:val="000000"/>
        </w:rPr>
        <w:t xml:space="preserve">, </w:t>
      </w:r>
      <w:hyperlink r:id="rId372" w:anchor="-2000609"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373" w:anchor="-6651772" w:history="1">
        <w:r>
          <w:rPr>
            <w:rFonts w:eastAsia="Times New Roman"/>
            <w:color w:val="008080"/>
          </w:rPr>
          <w:t>189</w:t>
        </w:r>
        <w:r>
          <w:rPr>
            <w:rFonts w:eastAsia="Times New Roman"/>
            <w:color w:val="008080"/>
            <w:vertAlign w:val="superscript"/>
          </w:rPr>
          <w:t>2</w:t>
        </w:r>
      </w:hyperlink>
      <w:r>
        <w:rPr>
          <w:rFonts w:eastAsia="Times New Roman"/>
          <w:color w:val="000000"/>
        </w:rPr>
        <w:t xml:space="preserve">, </w:t>
      </w:r>
      <w:hyperlink r:id="rId374" w:anchor="-200590" w:history="1">
        <w:r>
          <w:rPr>
            <w:rFonts w:eastAsia="Times New Roman"/>
            <w:color w:val="008080"/>
          </w:rPr>
          <w:t>190</w:t>
        </w:r>
      </w:hyperlink>
      <w:r>
        <w:rPr>
          <w:rFonts w:eastAsia="Times New Roman"/>
          <w:color w:val="000000"/>
        </w:rPr>
        <w:t xml:space="preserve">, </w:t>
      </w:r>
      <w:hyperlink r:id="rId375" w:anchor="-1249789" w:history="1">
        <w:r>
          <w:rPr>
            <w:rFonts w:eastAsia="Times New Roman"/>
            <w:color w:val="008080"/>
          </w:rPr>
          <w:t>191</w:t>
        </w:r>
      </w:hyperlink>
      <w:r>
        <w:rPr>
          <w:rFonts w:eastAsia="Times New Roman"/>
          <w:color w:val="000000"/>
        </w:rPr>
        <w:t xml:space="preserve">, </w:t>
      </w:r>
      <w:hyperlink r:id="rId376" w:anchor="-4771506" w:history="1">
        <w:r>
          <w:rPr>
            <w:rFonts w:eastAsia="Times New Roman"/>
            <w:color w:val="008080"/>
          </w:rPr>
          <w:t>192</w:t>
        </w:r>
        <w:r>
          <w:rPr>
            <w:rFonts w:eastAsia="Times New Roman"/>
            <w:color w:val="008080"/>
            <w:vertAlign w:val="superscript"/>
          </w:rPr>
          <w:t>1</w:t>
        </w:r>
      </w:hyperlink>
      <w:r>
        <w:rPr>
          <w:rFonts w:eastAsia="Times New Roman"/>
          <w:color w:val="000000"/>
        </w:rPr>
        <w:t xml:space="preserve">, </w:t>
      </w:r>
      <w:hyperlink r:id="rId377" w:anchor="-200617" w:history="1">
        <w:r>
          <w:rPr>
            <w:rFonts w:eastAsia="Times New Roman"/>
            <w:color w:val="008080"/>
          </w:rPr>
          <w:t>193</w:t>
        </w:r>
      </w:hyperlink>
      <w:r>
        <w:rPr>
          <w:rFonts w:eastAsia="Times New Roman"/>
          <w:color w:val="000000"/>
        </w:rPr>
        <w:t xml:space="preserve">, </w:t>
      </w:r>
      <w:hyperlink r:id="rId378" w:anchor="-2735583" w:history="1">
        <w:r>
          <w:rPr>
            <w:rFonts w:eastAsia="Times New Roman"/>
            <w:color w:val="008080"/>
          </w:rPr>
          <w:t>193</w:t>
        </w:r>
        <w:r>
          <w:rPr>
            <w:rFonts w:eastAsia="Times New Roman"/>
            <w:color w:val="008080"/>
            <w:vertAlign w:val="superscript"/>
          </w:rPr>
          <w:t>1</w:t>
        </w:r>
      </w:hyperlink>
      <w:r>
        <w:rPr>
          <w:rFonts w:eastAsia="Times New Roman"/>
          <w:color w:val="000000"/>
        </w:rPr>
        <w:t xml:space="preserve">, </w:t>
      </w:r>
      <w:hyperlink r:id="rId379" w:anchor="-2735610" w:history="1">
        <w:r>
          <w:rPr>
            <w:rFonts w:eastAsia="Times New Roman"/>
            <w:color w:val="008080"/>
          </w:rPr>
          <w:t>193</w:t>
        </w:r>
        <w:r>
          <w:rPr>
            <w:rFonts w:eastAsia="Times New Roman"/>
            <w:color w:val="008080"/>
            <w:vertAlign w:val="superscript"/>
          </w:rPr>
          <w:t>2</w:t>
        </w:r>
      </w:hyperlink>
      <w:r>
        <w:rPr>
          <w:rFonts w:eastAsia="Times New Roman"/>
          <w:color w:val="000000"/>
        </w:rPr>
        <w:t xml:space="preserve">, </w:t>
      </w:r>
      <w:hyperlink r:id="rId380" w:anchor="-2974656" w:history="1">
        <w:r>
          <w:rPr>
            <w:rFonts w:eastAsia="Times New Roman"/>
            <w:color w:val="008080"/>
          </w:rPr>
          <w:t>193</w:t>
        </w:r>
        <w:r>
          <w:rPr>
            <w:rFonts w:eastAsia="Times New Roman"/>
            <w:color w:val="008080"/>
            <w:vertAlign w:val="superscript"/>
          </w:rPr>
          <w:t>3</w:t>
        </w:r>
      </w:hyperlink>
      <w:r>
        <w:rPr>
          <w:rFonts w:eastAsia="Times New Roman"/>
          <w:color w:val="000000"/>
        </w:rPr>
        <w:t xml:space="preserve">, </w:t>
      </w:r>
      <w:hyperlink r:id="rId381" w:anchor="-6960674" w:history="1">
        <w:r>
          <w:rPr>
            <w:rFonts w:eastAsia="Times New Roman"/>
            <w:color w:val="008080"/>
          </w:rPr>
          <w:t>193</w:t>
        </w:r>
        <w:r>
          <w:rPr>
            <w:rFonts w:eastAsia="Times New Roman"/>
            <w:color w:val="008080"/>
            <w:vertAlign w:val="superscript"/>
          </w:rPr>
          <w:t>4</w:t>
        </w:r>
      </w:hyperlink>
      <w:r>
        <w:rPr>
          <w:rFonts w:eastAsia="Times New Roman"/>
          <w:color w:val="000000"/>
        </w:rPr>
        <w:t xml:space="preserve">, </w:t>
      </w:r>
      <w:hyperlink r:id="rId382" w:anchor="-200624" w:history="1">
        <w:r>
          <w:rPr>
            <w:rFonts w:eastAsia="Times New Roman"/>
            <w:color w:val="008080"/>
          </w:rPr>
          <w:t>194</w:t>
        </w:r>
      </w:hyperlink>
      <w:r>
        <w:rPr>
          <w:rFonts w:eastAsia="Times New Roman"/>
          <w:color w:val="000000"/>
        </w:rPr>
        <w:t xml:space="preserve">, </w:t>
      </w:r>
      <w:hyperlink r:id="rId383" w:anchor="-4575487"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w:t>
      </w:r>
      <w:hyperlink r:id="rId384" w:anchor="-200637" w:history="1">
        <w:r>
          <w:rPr>
            <w:rFonts w:eastAsia="Times New Roman"/>
            <w:color w:val="008080"/>
          </w:rPr>
          <w:t>195</w:t>
        </w:r>
      </w:hyperlink>
      <w:r>
        <w:rPr>
          <w:rFonts w:eastAsia="Times New Roman"/>
          <w:color w:val="000000"/>
        </w:rPr>
        <w:t xml:space="preserve">, </w:t>
      </w:r>
      <w:hyperlink r:id="rId385" w:anchor="-4575532" w:history="1">
        <w:r>
          <w:rPr>
            <w:rFonts w:eastAsia="Times New Roman"/>
            <w:color w:val="008080"/>
          </w:rPr>
          <w:t>195</w:t>
        </w:r>
        <w:r>
          <w:rPr>
            <w:rFonts w:eastAsia="Times New Roman"/>
            <w:color w:val="008080"/>
            <w:vertAlign w:val="superscript"/>
          </w:rPr>
          <w:t>1</w:t>
        </w:r>
      </w:hyperlink>
      <w:r>
        <w:rPr>
          <w:rFonts w:eastAsia="Times New Roman"/>
          <w:color w:val="000000"/>
        </w:rPr>
        <w:t>, 195</w:t>
      </w:r>
      <w:r>
        <w:rPr>
          <w:rFonts w:eastAsia="Times New Roman"/>
          <w:color w:val="000000"/>
          <w:vertAlign w:val="superscript"/>
        </w:rPr>
        <w:t>2</w:t>
      </w:r>
      <w:r>
        <w:rPr>
          <w:rFonts w:eastAsia="Times New Roman"/>
          <w:color w:val="000000"/>
        </w:rPr>
        <w:t xml:space="preserve">, </w:t>
      </w:r>
      <w:hyperlink r:id="rId386" w:anchor="-200645" w:history="1">
        <w:r>
          <w:rPr>
            <w:rFonts w:eastAsia="Times New Roman"/>
            <w:color w:val="008080"/>
          </w:rPr>
          <w:t>196</w:t>
        </w:r>
      </w:hyperlink>
      <w:r>
        <w:rPr>
          <w:rFonts w:eastAsia="Times New Roman"/>
          <w:color w:val="000000"/>
        </w:rPr>
        <w:t xml:space="preserve">, </w:t>
      </w:r>
      <w:hyperlink r:id="rId387" w:anchor="-1256705" w:history="1">
        <w:r>
          <w:rPr>
            <w:rFonts w:eastAsia="Times New Roman"/>
            <w:color w:val="008080"/>
          </w:rPr>
          <w:t>196</w:t>
        </w:r>
        <w:r>
          <w:rPr>
            <w:rFonts w:eastAsia="Times New Roman"/>
            <w:color w:val="008080"/>
            <w:vertAlign w:val="superscript"/>
          </w:rPr>
          <w:t>1</w:t>
        </w:r>
      </w:hyperlink>
      <w:r>
        <w:rPr>
          <w:rFonts w:eastAsia="Times New Roman"/>
          <w:color w:val="000000"/>
        </w:rPr>
        <w:t xml:space="preserve">, </w:t>
      </w:r>
      <w:hyperlink r:id="rId388" w:anchor="-6448336" w:history="1">
        <w:r>
          <w:rPr>
            <w:rFonts w:eastAsia="Times New Roman"/>
            <w:color w:val="008080"/>
          </w:rPr>
          <w:t>196</w:t>
        </w:r>
        <w:r>
          <w:rPr>
            <w:rFonts w:eastAsia="Times New Roman"/>
            <w:color w:val="008080"/>
            <w:vertAlign w:val="superscript"/>
          </w:rPr>
          <w:t>2</w:t>
        </w:r>
      </w:hyperlink>
      <w:r>
        <w:rPr>
          <w:rFonts w:eastAsia="Times New Roman"/>
          <w:color w:val="000000"/>
        </w:rPr>
        <w:t xml:space="preserve">, </w:t>
      </w:r>
      <w:hyperlink r:id="rId389" w:anchor="-200651" w:history="1">
        <w:r>
          <w:rPr>
            <w:rFonts w:eastAsia="Times New Roman"/>
            <w:color w:val="008080"/>
          </w:rPr>
          <w:t>197</w:t>
        </w:r>
      </w:hyperlink>
      <w:r>
        <w:rPr>
          <w:rFonts w:eastAsia="Times New Roman"/>
          <w:color w:val="000000"/>
        </w:rPr>
        <w:t xml:space="preserve">, </w:t>
      </w:r>
      <w:hyperlink r:id="rId390" w:anchor="-1423209" w:history="1">
        <w:r>
          <w:rPr>
            <w:rFonts w:eastAsia="Times New Roman"/>
            <w:color w:val="008080"/>
          </w:rPr>
          <w:t>197</w:t>
        </w:r>
        <w:r>
          <w:rPr>
            <w:rFonts w:eastAsia="Times New Roman"/>
            <w:color w:val="008080"/>
            <w:vertAlign w:val="superscript"/>
          </w:rPr>
          <w:t>1</w:t>
        </w:r>
      </w:hyperlink>
      <w:r>
        <w:rPr>
          <w:rFonts w:eastAsia="Times New Roman"/>
          <w:color w:val="000000"/>
        </w:rPr>
        <w:t xml:space="preserve">, </w:t>
      </w:r>
      <w:hyperlink r:id="rId391" w:anchor="-1679277" w:history="1">
        <w:r>
          <w:rPr>
            <w:rFonts w:eastAsia="Times New Roman"/>
            <w:color w:val="008080"/>
          </w:rPr>
          <w:t>197</w:t>
        </w:r>
        <w:r>
          <w:rPr>
            <w:rFonts w:eastAsia="Times New Roman"/>
            <w:color w:val="008080"/>
            <w:vertAlign w:val="superscript"/>
          </w:rPr>
          <w:t>2</w:t>
        </w:r>
      </w:hyperlink>
      <w:r>
        <w:rPr>
          <w:rFonts w:eastAsia="Times New Roman"/>
          <w:color w:val="000000"/>
        </w:rPr>
        <w:t xml:space="preserve">, </w:t>
      </w:r>
      <w:hyperlink r:id="rId392" w:anchor="-4595351" w:history="1">
        <w:r>
          <w:rPr>
            <w:rFonts w:eastAsia="Times New Roman"/>
            <w:color w:val="008080"/>
          </w:rPr>
          <w:t>197</w:t>
        </w:r>
        <w:r>
          <w:rPr>
            <w:rFonts w:eastAsia="Times New Roman"/>
            <w:color w:val="008080"/>
            <w:vertAlign w:val="superscript"/>
          </w:rPr>
          <w:t>3</w:t>
        </w:r>
      </w:hyperlink>
      <w:r>
        <w:rPr>
          <w:rFonts w:eastAsia="Times New Roman"/>
          <w:color w:val="000000"/>
        </w:rPr>
        <w:t xml:space="preserve">, </w:t>
      </w:r>
      <w:hyperlink r:id="rId393" w:anchor="-4245008" w:history="1">
        <w:r>
          <w:rPr>
            <w:rFonts w:eastAsia="Times New Roman"/>
            <w:color w:val="008080"/>
          </w:rPr>
          <w:t>197</w:t>
        </w:r>
        <w:r>
          <w:rPr>
            <w:rFonts w:eastAsia="Times New Roman"/>
            <w:color w:val="008080"/>
            <w:vertAlign w:val="superscript"/>
          </w:rPr>
          <w:t>4</w:t>
        </w:r>
      </w:hyperlink>
      <w:r>
        <w:rPr>
          <w:rFonts w:eastAsia="Times New Roman"/>
          <w:color w:val="000000"/>
        </w:rPr>
        <w:t xml:space="preserve">, </w:t>
      </w:r>
      <w:hyperlink r:id="rId394" w:anchor="-4914637" w:history="1">
        <w:r>
          <w:rPr>
            <w:rFonts w:eastAsia="Times New Roman"/>
            <w:color w:val="008080"/>
          </w:rPr>
          <w:t>197</w:t>
        </w:r>
        <w:r>
          <w:rPr>
            <w:rFonts w:eastAsia="Times New Roman"/>
            <w:color w:val="008080"/>
            <w:vertAlign w:val="superscript"/>
          </w:rPr>
          <w:t>5</w:t>
        </w:r>
      </w:hyperlink>
      <w:r>
        <w:rPr>
          <w:rFonts w:eastAsia="Times New Roman"/>
          <w:color w:val="000000"/>
        </w:rPr>
        <w:t xml:space="preserve">, </w:t>
      </w:r>
      <w:hyperlink r:id="rId395" w:anchor="-5032556" w:history="1">
        <w:r>
          <w:rPr>
            <w:rFonts w:eastAsia="Times New Roman"/>
            <w:color w:val="008080"/>
          </w:rPr>
          <w:t>197</w:t>
        </w:r>
        <w:r>
          <w:rPr>
            <w:rFonts w:eastAsia="Times New Roman"/>
            <w:color w:val="008080"/>
            <w:vertAlign w:val="superscript"/>
          </w:rPr>
          <w:t>6</w:t>
        </w:r>
      </w:hyperlink>
      <w:r>
        <w:rPr>
          <w:rFonts w:eastAsia="Times New Roman"/>
          <w:color w:val="000000"/>
        </w:rPr>
        <w:t xml:space="preserve">, </w:t>
      </w:r>
      <w:hyperlink r:id="rId396" w:anchor="-6420407" w:history="1">
        <w:r>
          <w:rPr>
            <w:rFonts w:eastAsia="Times New Roman"/>
            <w:color w:val="008080"/>
          </w:rPr>
          <w:t>197</w:t>
        </w:r>
        <w:r>
          <w:rPr>
            <w:rFonts w:eastAsia="Times New Roman"/>
            <w:color w:val="008080"/>
            <w:vertAlign w:val="superscript"/>
          </w:rPr>
          <w:t>7</w:t>
        </w:r>
      </w:hyperlink>
      <w:r>
        <w:rPr>
          <w:rFonts w:eastAsia="Times New Roman"/>
          <w:color w:val="000000"/>
        </w:rPr>
        <w:t xml:space="preserve">, </w:t>
      </w:r>
      <w:hyperlink r:id="rId397" w:anchor="-200658" w:history="1">
        <w:r>
          <w:rPr>
            <w:rFonts w:eastAsia="Times New Roman"/>
            <w:color w:val="008080"/>
          </w:rPr>
          <w:t>198-moddalarida</w:t>
        </w:r>
      </w:hyperlink>
      <w:r>
        <w:rPr>
          <w:rFonts w:eastAsia="Times New Roman"/>
          <w:color w:val="000000"/>
        </w:rPr>
        <w:t>, 198</w:t>
      </w:r>
      <w:r>
        <w:rPr>
          <w:rFonts w:eastAsia="Times New Roman"/>
          <w:color w:val="000000"/>
          <w:vertAlign w:val="superscript"/>
        </w:rPr>
        <w:t>2</w:t>
      </w:r>
      <w:r>
        <w:rPr>
          <w:rFonts w:eastAsia="Times New Roman"/>
          <w:color w:val="000000"/>
        </w:rPr>
        <w:t>-m</w:t>
      </w:r>
      <w:r>
        <w:rPr>
          <w:rFonts w:eastAsia="Times New Roman"/>
          <w:color w:val="000000"/>
        </w:rPr>
        <w:t xml:space="preserve">oddasining </w:t>
      </w:r>
      <w:hyperlink r:id="rId398" w:anchor="-5955746" w:history="1">
        <w:r>
          <w:rPr>
            <w:rFonts w:eastAsia="Times New Roman"/>
            <w:color w:val="008080"/>
          </w:rPr>
          <w:t>beshinchi qismida</w:t>
        </w:r>
      </w:hyperlink>
      <w:r>
        <w:rPr>
          <w:rFonts w:eastAsia="Times New Roman"/>
          <w:color w:val="000000"/>
        </w:rPr>
        <w:t xml:space="preserve">, </w:t>
      </w:r>
      <w:hyperlink r:id="rId399" w:anchor="-2392600" w:history="1">
        <w:r>
          <w:rPr>
            <w:rFonts w:eastAsia="Times New Roman"/>
            <w:color w:val="008080"/>
          </w:rPr>
          <w:t>198</w:t>
        </w:r>
        <w:r>
          <w:rPr>
            <w:rFonts w:eastAsia="Times New Roman"/>
            <w:color w:val="008080"/>
            <w:vertAlign w:val="superscript"/>
          </w:rPr>
          <w:t>3</w:t>
        </w:r>
      </w:hyperlink>
      <w:r>
        <w:rPr>
          <w:rFonts w:eastAsia="Times New Roman"/>
          <w:color w:val="000000"/>
        </w:rPr>
        <w:t xml:space="preserve">, </w:t>
      </w:r>
      <w:hyperlink r:id="rId400" w:anchor="-5227518" w:history="1">
        <w:r>
          <w:rPr>
            <w:rFonts w:eastAsia="Times New Roman"/>
            <w:color w:val="008080"/>
          </w:rPr>
          <w:t>198</w:t>
        </w:r>
        <w:r>
          <w:rPr>
            <w:rFonts w:eastAsia="Times New Roman"/>
            <w:color w:val="008080"/>
            <w:vertAlign w:val="superscript"/>
          </w:rPr>
          <w:t>4</w:t>
        </w:r>
      </w:hyperlink>
      <w:r>
        <w:rPr>
          <w:rFonts w:eastAsia="Times New Roman"/>
          <w:color w:val="000000"/>
        </w:rPr>
        <w:t xml:space="preserve">, </w:t>
      </w:r>
      <w:hyperlink r:id="rId401" w:anchor="-5866375" w:history="1">
        <w:r>
          <w:rPr>
            <w:rFonts w:eastAsia="Times New Roman"/>
            <w:color w:val="008080"/>
          </w:rPr>
          <w:t>198</w:t>
        </w:r>
        <w:r>
          <w:rPr>
            <w:rFonts w:eastAsia="Times New Roman"/>
            <w:color w:val="008080"/>
            <w:vertAlign w:val="superscript"/>
          </w:rPr>
          <w:t>5</w:t>
        </w:r>
      </w:hyperlink>
      <w:r>
        <w:rPr>
          <w:rFonts w:eastAsia="Times New Roman"/>
          <w:color w:val="000000"/>
        </w:rPr>
        <w:t xml:space="preserve">, </w:t>
      </w:r>
      <w:hyperlink r:id="rId402" w:anchor="-6412729" w:history="1">
        <w:r>
          <w:rPr>
            <w:rFonts w:eastAsia="Times New Roman"/>
            <w:color w:val="008080"/>
          </w:rPr>
          <w:t>198</w:t>
        </w:r>
        <w:r>
          <w:rPr>
            <w:rFonts w:eastAsia="Times New Roman"/>
            <w:color w:val="008080"/>
            <w:vertAlign w:val="superscript"/>
          </w:rPr>
          <w:t>6</w:t>
        </w:r>
      </w:hyperlink>
      <w:r>
        <w:rPr>
          <w:rFonts w:eastAsia="Times New Roman"/>
          <w:color w:val="000000"/>
        </w:rPr>
        <w:t xml:space="preserve">, </w:t>
      </w:r>
      <w:hyperlink r:id="rId403" w:anchor="-200672" w:history="1">
        <w:r>
          <w:rPr>
            <w:rFonts w:eastAsia="Times New Roman"/>
            <w:color w:val="008080"/>
          </w:rPr>
          <w:t>199</w:t>
        </w:r>
      </w:hyperlink>
      <w:r>
        <w:rPr>
          <w:rFonts w:eastAsia="Times New Roman"/>
          <w:color w:val="000000"/>
        </w:rPr>
        <w:t xml:space="preserve">, </w:t>
      </w:r>
      <w:hyperlink r:id="rId404" w:anchor="-200677" w:history="1">
        <w:r>
          <w:rPr>
            <w:rFonts w:eastAsia="Times New Roman"/>
            <w:color w:val="008080"/>
          </w:rPr>
          <w:t>200</w:t>
        </w:r>
      </w:hyperlink>
      <w:r>
        <w:rPr>
          <w:rFonts w:eastAsia="Times New Roman"/>
          <w:color w:val="000000"/>
        </w:rPr>
        <w:t xml:space="preserve">, </w:t>
      </w:r>
      <w:hyperlink r:id="rId405" w:anchor="-338951" w:history="1">
        <w:r>
          <w:rPr>
            <w:rFonts w:eastAsia="Times New Roman"/>
            <w:color w:val="008080"/>
          </w:rPr>
          <w:t>200</w:t>
        </w:r>
        <w:r>
          <w:rPr>
            <w:rFonts w:eastAsia="Times New Roman"/>
            <w:color w:val="008080"/>
            <w:vertAlign w:val="superscript"/>
          </w:rPr>
          <w:t>1</w:t>
        </w:r>
      </w:hyperlink>
      <w:r>
        <w:rPr>
          <w:rFonts w:eastAsia="Times New Roman"/>
          <w:color w:val="000000"/>
        </w:rPr>
        <w:t xml:space="preserve">, </w:t>
      </w:r>
      <w:hyperlink r:id="rId406" w:anchor="-5229829" w:history="1">
        <w:r>
          <w:rPr>
            <w:rFonts w:eastAsia="Times New Roman"/>
            <w:color w:val="008080"/>
          </w:rPr>
          <w:t>200</w:t>
        </w:r>
        <w:r>
          <w:rPr>
            <w:rFonts w:eastAsia="Times New Roman"/>
            <w:color w:val="008080"/>
            <w:vertAlign w:val="superscript"/>
          </w:rPr>
          <w:t>2</w:t>
        </w:r>
      </w:hyperlink>
      <w:r>
        <w:rPr>
          <w:rFonts w:eastAsia="Times New Roman"/>
          <w:color w:val="000000"/>
        </w:rPr>
        <w:t xml:space="preserve"> (bundan tadbirkorlik subyektlari huquqlarining buzilishi hollari mustasno), </w:t>
      </w:r>
      <w:hyperlink r:id="rId407" w:anchor="-200683" w:history="1">
        <w:r>
          <w:rPr>
            <w:rFonts w:eastAsia="Times New Roman"/>
            <w:color w:val="008080"/>
          </w:rPr>
          <w:t>201</w:t>
        </w:r>
      </w:hyperlink>
      <w:r>
        <w:rPr>
          <w:rFonts w:eastAsia="Times New Roman"/>
          <w:color w:val="000000"/>
        </w:rPr>
        <w:t xml:space="preserve">, </w:t>
      </w:r>
      <w:hyperlink r:id="rId408" w:anchor="-5353799" w:history="1">
        <w:r>
          <w:rPr>
            <w:rFonts w:eastAsia="Times New Roman"/>
            <w:color w:val="008080"/>
          </w:rPr>
          <w:t>201</w:t>
        </w:r>
        <w:r>
          <w:rPr>
            <w:rFonts w:eastAsia="Times New Roman"/>
            <w:color w:val="008080"/>
            <w:vertAlign w:val="superscript"/>
          </w:rPr>
          <w:t>1</w:t>
        </w:r>
      </w:hyperlink>
      <w:r>
        <w:rPr>
          <w:rFonts w:eastAsia="Times New Roman"/>
          <w:color w:val="000000"/>
        </w:rPr>
        <w:t xml:space="preserve">, </w:t>
      </w:r>
      <w:hyperlink r:id="rId409" w:anchor="-200690" w:history="1">
        <w:r>
          <w:rPr>
            <w:rFonts w:eastAsia="Times New Roman"/>
            <w:color w:val="008080"/>
          </w:rPr>
          <w:t>202</w:t>
        </w:r>
      </w:hyperlink>
      <w:r>
        <w:rPr>
          <w:rFonts w:eastAsia="Times New Roman"/>
          <w:color w:val="000000"/>
        </w:rPr>
        <w:t xml:space="preserve">, </w:t>
      </w:r>
      <w:hyperlink r:id="rId410" w:anchor="-947311" w:history="1">
        <w:r>
          <w:rPr>
            <w:rFonts w:eastAsia="Times New Roman"/>
            <w:color w:val="008080"/>
          </w:rPr>
          <w:t>202</w:t>
        </w:r>
        <w:r>
          <w:rPr>
            <w:rFonts w:eastAsia="Times New Roman"/>
            <w:color w:val="008080"/>
            <w:vertAlign w:val="superscript"/>
          </w:rPr>
          <w:t>1</w:t>
        </w:r>
      </w:hyperlink>
      <w:r>
        <w:rPr>
          <w:rFonts w:eastAsia="Times New Roman"/>
          <w:color w:val="000000"/>
        </w:rPr>
        <w:t xml:space="preserve">, </w:t>
      </w:r>
      <w:hyperlink r:id="rId411" w:anchor="-5190644" w:history="1">
        <w:r>
          <w:rPr>
            <w:rFonts w:eastAsia="Times New Roman"/>
            <w:color w:val="008080"/>
          </w:rPr>
          <w:t>202</w:t>
        </w:r>
        <w:r>
          <w:rPr>
            <w:rFonts w:eastAsia="Times New Roman"/>
            <w:color w:val="008080"/>
            <w:vertAlign w:val="superscript"/>
          </w:rPr>
          <w:t>2</w:t>
        </w:r>
      </w:hyperlink>
      <w:r>
        <w:rPr>
          <w:rFonts w:eastAsia="Times New Roman"/>
          <w:color w:val="000000"/>
        </w:rPr>
        <w:t xml:space="preserve">, </w:t>
      </w:r>
      <w:hyperlink r:id="rId412" w:anchor="-200698" w:history="1">
        <w:r>
          <w:rPr>
            <w:rFonts w:eastAsia="Times New Roman"/>
            <w:color w:val="008080"/>
          </w:rPr>
          <w:t>203</w:t>
        </w:r>
      </w:hyperlink>
      <w:r>
        <w:rPr>
          <w:rFonts w:eastAsia="Times New Roman"/>
          <w:color w:val="000000"/>
        </w:rPr>
        <w:t xml:space="preserve">, </w:t>
      </w:r>
      <w:hyperlink r:id="rId413" w:anchor="-1717727" w:history="1">
        <w:r>
          <w:rPr>
            <w:rFonts w:eastAsia="Times New Roman"/>
            <w:color w:val="008080"/>
          </w:rPr>
          <w:t>203</w:t>
        </w:r>
        <w:r>
          <w:rPr>
            <w:rFonts w:eastAsia="Times New Roman"/>
            <w:color w:val="008080"/>
            <w:vertAlign w:val="superscript"/>
          </w:rPr>
          <w:t>1</w:t>
        </w:r>
      </w:hyperlink>
      <w:r>
        <w:rPr>
          <w:rFonts w:eastAsia="Times New Roman"/>
          <w:color w:val="000000"/>
        </w:rPr>
        <w:t xml:space="preserve">, </w:t>
      </w:r>
      <w:hyperlink r:id="rId414" w:anchor="-200711" w:history="1">
        <w:r>
          <w:rPr>
            <w:rFonts w:eastAsia="Times New Roman"/>
            <w:color w:val="008080"/>
          </w:rPr>
          <w:t>204</w:t>
        </w:r>
      </w:hyperlink>
      <w:r>
        <w:rPr>
          <w:rFonts w:eastAsia="Times New Roman"/>
          <w:color w:val="000000"/>
        </w:rPr>
        <w:t xml:space="preserve">, </w:t>
      </w:r>
      <w:hyperlink r:id="rId415" w:anchor="-1559535" w:history="1">
        <w:r>
          <w:rPr>
            <w:rFonts w:eastAsia="Times New Roman"/>
            <w:color w:val="008080"/>
          </w:rPr>
          <w:t>204</w:t>
        </w:r>
        <w:r>
          <w:rPr>
            <w:rFonts w:eastAsia="Times New Roman"/>
            <w:color w:val="008080"/>
            <w:vertAlign w:val="superscript"/>
          </w:rPr>
          <w:t>1</w:t>
        </w:r>
      </w:hyperlink>
      <w:r>
        <w:rPr>
          <w:rFonts w:eastAsia="Times New Roman"/>
          <w:color w:val="000000"/>
        </w:rPr>
        <w:t xml:space="preserve">, </w:t>
      </w:r>
      <w:hyperlink r:id="rId416" w:anchor="-200719" w:history="1">
        <w:r>
          <w:rPr>
            <w:rFonts w:eastAsia="Times New Roman"/>
            <w:color w:val="008080"/>
          </w:rPr>
          <w:t>205</w:t>
        </w:r>
      </w:hyperlink>
      <w:r>
        <w:rPr>
          <w:rFonts w:eastAsia="Times New Roman"/>
          <w:color w:val="000000"/>
        </w:rPr>
        <w:t xml:space="preserve">, </w:t>
      </w:r>
      <w:hyperlink r:id="rId417" w:anchor="-200735" w:history="1">
        <w:r>
          <w:rPr>
            <w:rFonts w:eastAsia="Times New Roman"/>
            <w:color w:val="008080"/>
          </w:rPr>
          <w:t>206</w:t>
        </w:r>
      </w:hyperlink>
      <w:r>
        <w:rPr>
          <w:rFonts w:eastAsia="Times New Roman"/>
          <w:color w:val="000000"/>
        </w:rPr>
        <w:t xml:space="preserve">, </w:t>
      </w:r>
      <w:hyperlink r:id="rId418" w:anchor="-5032569" w:history="1">
        <w:r>
          <w:rPr>
            <w:rFonts w:eastAsia="Times New Roman"/>
            <w:color w:val="008080"/>
          </w:rPr>
          <w:t>206</w:t>
        </w:r>
        <w:r>
          <w:rPr>
            <w:rFonts w:eastAsia="Times New Roman"/>
            <w:color w:val="008080"/>
            <w:vertAlign w:val="superscript"/>
          </w:rPr>
          <w:t>1</w:t>
        </w:r>
      </w:hyperlink>
      <w:r>
        <w:rPr>
          <w:rFonts w:eastAsia="Times New Roman"/>
          <w:color w:val="000000"/>
        </w:rPr>
        <w:t xml:space="preserve">, </w:t>
      </w:r>
      <w:hyperlink r:id="rId419" w:anchor="-200744" w:history="1">
        <w:r>
          <w:rPr>
            <w:rFonts w:eastAsia="Times New Roman"/>
            <w:color w:val="008080"/>
          </w:rPr>
          <w:t>207</w:t>
        </w:r>
      </w:hyperlink>
      <w:r>
        <w:rPr>
          <w:rFonts w:eastAsia="Times New Roman"/>
          <w:color w:val="000000"/>
        </w:rPr>
        <w:t xml:space="preserve">, </w:t>
      </w:r>
      <w:hyperlink r:id="rId420" w:anchor="-200749" w:history="1">
        <w:r>
          <w:rPr>
            <w:rFonts w:eastAsia="Times New Roman"/>
            <w:color w:val="008080"/>
          </w:rPr>
          <w:t>208</w:t>
        </w:r>
      </w:hyperlink>
      <w:r>
        <w:rPr>
          <w:rFonts w:eastAsia="Times New Roman"/>
          <w:color w:val="000000"/>
        </w:rPr>
        <w:t xml:space="preserve">, </w:t>
      </w:r>
      <w:hyperlink r:id="rId421" w:anchor="-200753" w:history="1">
        <w:r>
          <w:rPr>
            <w:rFonts w:eastAsia="Times New Roman"/>
            <w:color w:val="008080"/>
          </w:rPr>
          <w:t>209</w:t>
        </w:r>
      </w:hyperlink>
      <w:r>
        <w:rPr>
          <w:rFonts w:eastAsia="Times New Roman"/>
          <w:color w:val="000000"/>
        </w:rPr>
        <w:t xml:space="preserve">, </w:t>
      </w:r>
      <w:hyperlink r:id="rId422" w:anchor="-3493784" w:history="1">
        <w:r>
          <w:rPr>
            <w:rFonts w:eastAsia="Times New Roman"/>
            <w:color w:val="008080"/>
          </w:rPr>
          <w:t>209</w:t>
        </w:r>
        <w:r>
          <w:rPr>
            <w:rFonts w:eastAsia="Times New Roman"/>
            <w:color w:val="008080"/>
            <w:vertAlign w:val="superscript"/>
          </w:rPr>
          <w:t>1</w:t>
        </w:r>
      </w:hyperlink>
      <w:r>
        <w:rPr>
          <w:rFonts w:eastAsia="Times New Roman"/>
          <w:color w:val="000000"/>
        </w:rPr>
        <w:t xml:space="preserve">, </w:t>
      </w:r>
      <w:hyperlink r:id="rId423" w:anchor="-200757" w:history="1">
        <w:r>
          <w:rPr>
            <w:rFonts w:eastAsia="Times New Roman"/>
            <w:color w:val="008080"/>
          </w:rPr>
          <w:t>210</w:t>
        </w:r>
      </w:hyperlink>
      <w:r>
        <w:rPr>
          <w:rFonts w:eastAsia="Times New Roman"/>
          <w:color w:val="000000"/>
        </w:rPr>
        <w:t xml:space="preserve">, </w:t>
      </w:r>
      <w:hyperlink r:id="rId424" w:anchor="-3034101" w:history="1">
        <w:r>
          <w:rPr>
            <w:rFonts w:eastAsia="Times New Roman"/>
            <w:color w:val="008080"/>
          </w:rPr>
          <w:t>210</w:t>
        </w:r>
        <w:r>
          <w:rPr>
            <w:rFonts w:eastAsia="Times New Roman"/>
            <w:color w:val="008080"/>
            <w:vertAlign w:val="superscript"/>
          </w:rPr>
          <w:t>1</w:t>
        </w:r>
      </w:hyperlink>
      <w:r>
        <w:rPr>
          <w:rFonts w:eastAsia="Times New Roman"/>
          <w:color w:val="000000"/>
        </w:rPr>
        <w:t xml:space="preserve">, </w:t>
      </w:r>
      <w:hyperlink r:id="rId425" w:anchor="-1197592" w:history="1">
        <w:r>
          <w:rPr>
            <w:rFonts w:eastAsia="Times New Roman"/>
            <w:color w:val="008080"/>
          </w:rPr>
          <w:t>215</w:t>
        </w:r>
        <w:r>
          <w:rPr>
            <w:rFonts w:eastAsia="Times New Roman"/>
            <w:color w:val="008080"/>
            <w:vertAlign w:val="superscript"/>
          </w:rPr>
          <w:t>2</w:t>
        </w:r>
      </w:hyperlink>
      <w:r>
        <w:rPr>
          <w:rFonts w:eastAsia="Times New Roman"/>
          <w:color w:val="000000"/>
        </w:rPr>
        <w:t xml:space="preserve">, </w:t>
      </w:r>
      <w:hyperlink r:id="rId426" w:anchor="-3034298" w:history="1">
        <w:r>
          <w:rPr>
            <w:rFonts w:eastAsia="Times New Roman"/>
            <w:color w:val="008080"/>
          </w:rPr>
          <w:t>215</w:t>
        </w:r>
        <w:r>
          <w:rPr>
            <w:rFonts w:eastAsia="Times New Roman"/>
            <w:color w:val="008080"/>
            <w:vertAlign w:val="superscript"/>
          </w:rPr>
          <w:t>4</w:t>
        </w:r>
      </w:hyperlink>
      <w:r>
        <w:rPr>
          <w:rFonts w:eastAsia="Times New Roman"/>
          <w:color w:val="000000"/>
        </w:rPr>
        <w:t xml:space="preserve">, </w:t>
      </w:r>
      <w:hyperlink r:id="rId427" w:anchor="-6257478" w:history="1">
        <w:r>
          <w:rPr>
            <w:rFonts w:eastAsia="Times New Roman"/>
            <w:color w:val="008080"/>
          </w:rPr>
          <w:t>215</w:t>
        </w:r>
        <w:r>
          <w:rPr>
            <w:rFonts w:eastAsia="Times New Roman"/>
            <w:color w:val="008080"/>
            <w:vertAlign w:val="superscript"/>
          </w:rPr>
          <w:t>7</w:t>
        </w:r>
      </w:hyperlink>
      <w:r>
        <w:rPr>
          <w:rFonts w:eastAsia="Times New Roman"/>
          <w:color w:val="000000"/>
        </w:rPr>
        <w:t xml:space="preserve">, </w:t>
      </w:r>
      <w:hyperlink r:id="rId428" w:anchor="-6980225" w:history="1">
        <w:r>
          <w:rPr>
            <w:rFonts w:eastAsia="Times New Roman"/>
            <w:color w:val="008080"/>
          </w:rPr>
          <w:t>215</w:t>
        </w:r>
        <w:r>
          <w:rPr>
            <w:rFonts w:eastAsia="Times New Roman"/>
            <w:color w:val="008080"/>
            <w:vertAlign w:val="superscript"/>
          </w:rPr>
          <w:t>8</w:t>
        </w:r>
      </w:hyperlink>
      <w:r>
        <w:rPr>
          <w:rFonts w:eastAsia="Times New Roman"/>
          <w:color w:val="000000"/>
        </w:rPr>
        <w:t xml:space="preserve">, </w:t>
      </w:r>
      <w:hyperlink r:id="rId429" w:anchor="-200799" w:history="1">
        <w:r>
          <w:rPr>
            <w:rFonts w:eastAsia="Times New Roman"/>
            <w:color w:val="008080"/>
          </w:rPr>
          <w:t>216</w:t>
        </w:r>
      </w:hyperlink>
      <w:r>
        <w:rPr>
          <w:rFonts w:eastAsia="Times New Roman"/>
          <w:color w:val="000000"/>
        </w:rPr>
        <w:t xml:space="preserve">, </w:t>
      </w:r>
      <w:hyperlink r:id="rId430" w:anchor="-200803" w:history="1">
        <w:r>
          <w:rPr>
            <w:rFonts w:eastAsia="Times New Roman"/>
            <w:color w:val="008080"/>
          </w:rPr>
          <w:t>217</w:t>
        </w:r>
      </w:hyperlink>
      <w:r>
        <w:rPr>
          <w:rFonts w:eastAsia="Times New Roman"/>
          <w:color w:val="000000"/>
        </w:rPr>
        <w:t xml:space="preserve">, </w:t>
      </w:r>
      <w:hyperlink r:id="rId431" w:anchor="-200810" w:history="1">
        <w:r>
          <w:rPr>
            <w:rFonts w:eastAsia="Times New Roman"/>
            <w:color w:val="008080"/>
          </w:rPr>
          <w:t>218</w:t>
        </w:r>
      </w:hyperlink>
      <w:r>
        <w:rPr>
          <w:rFonts w:eastAsia="Times New Roman"/>
          <w:color w:val="000000"/>
        </w:rPr>
        <w:t>, 219</w:t>
      </w:r>
      <w:r>
        <w:rPr>
          <w:rFonts w:eastAsia="Times New Roman"/>
          <w:color w:val="000000"/>
          <w:vertAlign w:val="superscript"/>
        </w:rPr>
        <w:t>1</w:t>
      </w:r>
      <w:r>
        <w:rPr>
          <w:rFonts w:eastAsia="Times New Roman"/>
          <w:color w:val="000000"/>
        </w:rPr>
        <w:t>, 220, 220</w:t>
      </w:r>
      <w:r>
        <w:rPr>
          <w:rFonts w:eastAsia="Times New Roman"/>
          <w:color w:val="000000"/>
          <w:vertAlign w:val="superscript"/>
        </w:rPr>
        <w:t>1</w:t>
      </w:r>
      <w:r>
        <w:rPr>
          <w:rFonts w:eastAsia="Times New Roman"/>
          <w:color w:val="000000"/>
        </w:rPr>
        <w:t>-moddalarida, 224</w:t>
      </w:r>
      <w:r>
        <w:rPr>
          <w:rFonts w:eastAsia="Times New Roman"/>
          <w:color w:val="000000"/>
          <w:vertAlign w:val="superscript"/>
        </w:rPr>
        <w:t>1</w:t>
      </w:r>
      <w:r>
        <w:rPr>
          <w:rFonts w:eastAsia="Times New Roman"/>
          <w:color w:val="000000"/>
        </w:rPr>
        <w:t xml:space="preserve">-moddasining </w:t>
      </w:r>
      <w:hyperlink r:id="rId432" w:anchor="-1256723" w:history="1">
        <w:r>
          <w:rPr>
            <w:rFonts w:eastAsia="Times New Roman"/>
            <w:color w:val="008080"/>
          </w:rPr>
          <w:t>ikkinchi</w:t>
        </w:r>
      </w:hyperlink>
      <w:r>
        <w:rPr>
          <w:rFonts w:eastAsia="Times New Roman"/>
          <w:color w:val="000000"/>
        </w:rPr>
        <w:t xml:space="preserve">, </w:t>
      </w:r>
      <w:hyperlink r:id="rId433" w:anchor="-5865889" w:history="1">
        <w:r>
          <w:rPr>
            <w:rFonts w:eastAsia="Times New Roman"/>
            <w:color w:val="008080"/>
          </w:rPr>
          <w:t>uchinchi va to‘rtinchi qismlarida</w:t>
        </w:r>
      </w:hyperlink>
      <w:r>
        <w:rPr>
          <w:rFonts w:eastAsia="Times New Roman"/>
          <w:color w:val="000000"/>
        </w:rPr>
        <w:t xml:space="preserve">, </w:t>
      </w:r>
      <w:hyperlink r:id="rId434" w:anchor="-1256726" w:history="1">
        <w:r>
          <w:rPr>
            <w:rFonts w:eastAsia="Times New Roman"/>
            <w:color w:val="008080"/>
          </w:rPr>
          <w:t>224</w:t>
        </w:r>
        <w:r>
          <w:rPr>
            <w:rFonts w:eastAsia="Times New Roman"/>
            <w:color w:val="008080"/>
            <w:vertAlign w:val="superscript"/>
          </w:rPr>
          <w:t>2</w:t>
        </w:r>
        <w:r>
          <w:rPr>
            <w:rFonts w:eastAsia="Times New Roman"/>
            <w:color w:val="008080"/>
          </w:rPr>
          <w:t>-moddasida</w:t>
        </w:r>
      </w:hyperlink>
      <w:r>
        <w:rPr>
          <w:rFonts w:eastAsia="Times New Roman"/>
          <w:color w:val="000000"/>
        </w:rPr>
        <w:t xml:space="preserve">, 225-moddasining </w:t>
      </w:r>
      <w:hyperlink r:id="rId435" w:anchor="-4585724" w:history="1">
        <w:r>
          <w:rPr>
            <w:rFonts w:eastAsia="Times New Roman"/>
            <w:color w:val="008080"/>
          </w:rPr>
          <w:t>yettinchi</w:t>
        </w:r>
      </w:hyperlink>
      <w:r>
        <w:rPr>
          <w:rFonts w:eastAsia="Times New Roman"/>
          <w:color w:val="000000"/>
        </w:rPr>
        <w:t xml:space="preserve"> va </w:t>
      </w:r>
      <w:hyperlink r:id="rId436" w:anchor="-4585726" w:history="1">
        <w:r>
          <w:rPr>
            <w:rFonts w:eastAsia="Times New Roman"/>
            <w:color w:val="008080"/>
          </w:rPr>
          <w:t>sakkizin</w:t>
        </w:r>
        <w:r>
          <w:rPr>
            <w:rFonts w:eastAsia="Times New Roman"/>
            <w:color w:val="008080"/>
          </w:rPr>
          <w:t>chi qismlarida</w:t>
        </w:r>
      </w:hyperlink>
      <w:r>
        <w:rPr>
          <w:rFonts w:eastAsia="Times New Roman"/>
          <w:color w:val="000000"/>
        </w:rPr>
        <w:t xml:space="preserve">, </w:t>
      </w:r>
      <w:hyperlink r:id="rId437" w:anchor="-1081267" w:history="1">
        <w:r>
          <w:rPr>
            <w:rFonts w:eastAsia="Times New Roman"/>
            <w:color w:val="008080"/>
          </w:rPr>
          <w:t>225</w:t>
        </w:r>
        <w:r>
          <w:rPr>
            <w:rFonts w:eastAsia="Times New Roman"/>
            <w:color w:val="008080"/>
            <w:vertAlign w:val="superscript"/>
          </w:rPr>
          <w:t>1</w:t>
        </w:r>
        <w:r>
          <w:rPr>
            <w:rFonts w:eastAsia="Times New Roman"/>
            <w:color w:val="008080"/>
          </w:rPr>
          <w:t>, 226, 227</w:t>
        </w:r>
        <w:r>
          <w:rPr>
            <w:rFonts w:eastAsia="Times New Roman"/>
            <w:color w:val="008080"/>
            <w:vertAlign w:val="superscript"/>
          </w:rPr>
          <w:t>4</w:t>
        </w:r>
        <w:r>
          <w:rPr>
            <w:rFonts w:eastAsia="Times New Roman"/>
            <w:color w:val="008080"/>
          </w:rPr>
          <w:t>, 227</w:t>
        </w:r>
        <w:r>
          <w:rPr>
            <w:rFonts w:eastAsia="Times New Roman"/>
            <w:color w:val="008080"/>
            <w:vertAlign w:val="superscript"/>
          </w:rPr>
          <w:t>8</w:t>
        </w:r>
        <w:r>
          <w:rPr>
            <w:rFonts w:eastAsia="Times New Roman"/>
            <w:color w:val="008080"/>
          </w:rPr>
          <w:t>, 227</w:t>
        </w:r>
        <w:r>
          <w:rPr>
            <w:rFonts w:eastAsia="Times New Roman"/>
            <w:color w:val="008080"/>
            <w:vertAlign w:val="superscript"/>
          </w:rPr>
          <w:t>9</w:t>
        </w:r>
        <w:r>
          <w:rPr>
            <w:rFonts w:eastAsia="Times New Roman"/>
            <w:color w:val="008080"/>
          </w:rPr>
          <w:t>-moddalarida, 227</w:t>
        </w:r>
        <w:r>
          <w:rPr>
            <w:rFonts w:eastAsia="Times New Roman"/>
            <w:color w:val="008080"/>
            <w:vertAlign w:val="superscript"/>
          </w:rPr>
          <w:t>13</w:t>
        </w:r>
        <w:r>
          <w:rPr>
            <w:rFonts w:eastAsia="Times New Roman"/>
            <w:color w:val="008080"/>
          </w:rPr>
          <w:t>-moddasining birinchi va ikkinchi qismlarida, 227</w:t>
        </w:r>
        <w:r>
          <w:rPr>
            <w:rFonts w:eastAsia="Times New Roman"/>
            <w:color w:val="008080"/>
            <w:vertAlign w:val="superscript"/>
          </w:rPr>
          <w:t>14</w:t>
        </w:r>
        <w:r>
          <w:rPr>
            <w:rFonts w:eastAsia="Times New Roman"/>
            <w:color w:val="008080"/>
          </w:rPr>
          <w:t>, 227</w:t>
        </w:r>
        <w:r>
          <w:rPr>
            <w:rFonts w:eastAsia="Times New Roman"/>
            <w:color w:val="008080"/>
            <w:vertAlign w:val="superscript"/>
          </w:rPr>
          <w:t>15</w:t>
        </w:r>
        <w:r>
          <w:rPr>
            <w:rFonts w:eastAsia="Times New Roman"/>
            <w:color w:val="008080"/>
          </w:rPr>
          <w:t>-moddalarida, 227</w:t>
        </w:r>
        <w:r>
          <w:rPr>
            <w:rFonts w:eastAsia="Times New Roman"/>
            <w:color w:val="008080"/>
            <w:vertAlign w:val="superscript"/>
          </w:rPr>
          <w:t>16</w:t>
        </w:r>
        <w:r>
          <w:rPr>
            <w:rFonts w:eastAsia="Times New Roman"/>
            <w:color w:val="008080"/>
          </w:rPr>
          <w:t>-moddasining ikkinchi — beshinchi qismlarida, 227</w:t>
        </w:r>
        <w:r>
          <w:rPr>
            <w:rFonts w:eastAsia="Times New Roman"/>
            <w:color w:val="008080"/>
            <w:vertAlign w:val="superscript"/>
          </w:rPr>
          <w:t>17</w:t>
        </w:r>
        <w:r>
          <w:rPr>
            <w:rFonts w:eastAsia="Times New Roman"/>
            <w:color w:val="008080"/>
          </w:rPr>
          <w:t>, 227</w:t>
        </w:r>
        <w:r>
          <w:rPr>
            <w:rFonts w:eastAsia="Times New Roman"/>
            <w:color w:val="008080"/>
            <w:vertAlign w:val="superscript"/>
          </w:rPr>
          <w:t>18</w:t>
        </w:r>
        <w:r>
          <w:rPr>
            <w:rFonts w:eastAsia="Times New Roman"/>
            <w:color w:val="008080"/>
          </w:rPr>
          <w:t>, 2</w:t>
        </w:r>
        <w:r>
          <w:rPr>
            <w:rFonts w:eastAsia="Times New Roman"/>
            <w:color w:val="008080"/>
          </w:rPr>
          <w:t>27</w:t>
        </w:r>
        <w:r>
          <w:rPr>
            <w:rFonts w:eastAsia="Times New Roman"/>
            <w:color w:val="008080"/>
            <w:vertAlign w:val="superscript"/>
          </w:rPr>
          <w:t>19</w:t>
        </w:r>
        <w:r>
          <w:rPr>
            <w:rFonts w:eastAsia="Times New Roman"/>
            <w:color w:val="008080"/>
          </w:rPr>
          <w:t>, 227</w:t>
        </w:r>
        <w:r>
          <w:rPr>
            <w:rFonts w:eastAsia="Times New Roman"/>
            <w:color w:val="008080"/>
            <w:vertAlign w:val="superscript"/>
          </w:rPr>
          <w:t>20</w:t>
        </w:r>
        <w:r>
          <w:rPr>
            <w:rFonts w:eastAsia="Times New Roman"/>
            <w:color w:val="008080"/>
          </w:rPr>
          <w:t>, 227</w:t>
        </w:r>
        <w:r>
          <w:rPr>
            <w:rFonts w:eastAsia="Times New Roman"/>
            <w:color w:val="008080"/>
            <w:vertAlign w:val="superscript"/>
          </w:rPr>
          <w:t>21</w:t>
        </w:r>
        <w:r>
          <w:rPr>
            <w:rFonts w:eastAsia="Times New Roman"/>
            <w:color w:val="008080"/>
          </w:rPr>
          <w:t>-moddalarida, 227</w:t>
        </w:r>
        <w:r>
          <w:rPr>
            <w:rFonts w:eastAsia="Times New Roman"/>
            <w:color w:val="008080"/>
            <w:vertAlign w:val="superscript"/>
          </w:rPr>
          <w:t>22</w:t>
        </w:r>
        <w:r>
          <w:rPr>
            <w:rFonts w:eastAsia="Times New Roman"/>
            <w:color w:val="008080"/>
          </w:rPr>
          <w:t>-moddasining birinchi qismida, 227</w:t>
        </w:r>
        <w:r>
          <w:rPr>
            <w:rFonts w:eastAsia="Times New Roman"/>
            <w:color w:val="008080"/>
            <w:vertAlign w:val="superscript"/>
          </w:rPr>
          <w:t>23</w:t>
        </w:r>
        <w:r>
          <w:rPr>
            <w:rFonts w:eastAsia="Times New Roman"/>
            <w:color w:val="008080"/>
          </w:rPr>
          <w:t>, 227</w:t>
        </w:r>
        <w:r>
          <w:rPr>
            <w:rFonts w:eastAsia="Times New Roman"/>
            <w:color w:val="008080"/>
            <w:vertAlign w:val="superscript"/>
          </w:rPr>
          <w:t>24</w:t>
        </w:r>
        <w:r>
          <w:rPr>
            <w:rFonts w:eastAsia="Times New Roman"/>
            <w:color w:val="008080"/>
          </w:rPr>
          <w:t>, 227</w:t>
        </w:r>
        <w:r>
          <w:rPr>
            <w:rFonts w:eastAsia="Times New Roman"/>
            <w:color w:val="008080"/>
            <w:vertAlign w:val="superscript"/>
          </w:rPr>
          <w:t>25</w:t>
        </w:r>
        <w:r>
          <w:rPr>
            <w:rFonts w:eastAsia="Times New Roman"/>
            <w:color w:val="008080"/>
          </w:rPr>
          <w:t>, 227</w:t>
        </w:r>
        <w:r>
          <w:rPr>
            <w:rFonts w:eastAsia="Times New Roman"/>
            <w:color w:val="008080"/>
            <w:vertAlign w:val="superscript"/>
          </w:rPr>
          <w:t>26</w:t>
        </w:r>
        <w:r>
          <w:rPr>
            <w:rFonts w:eastAsia="Times New Roman"/>
            <w:color w:val="008080"/>
          </w:rPr>
          <w:t>, 227</w:t>
        </w:r>
        <w:r>
          <w:rPr>
            <w:rFonts w:eastAsia="Times New Roman"/>
            <w:color w:val="008080"/>
            <w:vertAlign w:val="superscript"/>
          </w:rPr>
          <w:t>27</w:t>
        </w:r>
        <w:r>
          <w:rPr>
            <w:rFonts w:eastAsia="Times New Roman"/>
            <w:color w:val="008080"/>
          </w:rPr>
          <w:t>-moddalarida</w:t>
        </w:r>
      </w:hyperlink>
      <w:r>
        <w:rPr>
          <w:rFonts w:eastAsia="Times New Roman"/>
          <w:color w:val="000000"/>
        </w:rPr>
        <w:t xml:space="preserve">, </w:t>
      </w:r>
      <w:hyperlink r:id="rId438" w:anchor="-200882" w:history="1">
        <w:r>
          <w:rPr>
            <w:rFonts w:eastAsia="Times New Roman"/>
            <w:color w:val="008080"/>
          </w:rPr>
          <w:t>228-moddasida</w:t>
        </w:r>
      </w:hyperlink>
      <w:r>
        <w:rPr>
          <w:rFonts w:eastAsia="Times New Roman"/>
          <w:color w:val="000000"/>
        </w:rPr>
        <w:t xml:space="preserve"> (muhrlar (plombalar) tabiatni muhofaza etish to‘g‘risidagi qonunchilik b</w:t>
      </w:r>
      <w:r>
        <w:rPr>
          <w:rFonts w:eastAsia="Times New Roman"/>
          <w:color w:val="000000"/>
        </w:rPr>
        <w:t xml:space="preserve">uzilganligi uchun qo‘yilgan hollar bundan mustasno), </w:t>
      </w:r>
      <w:hyperlink r:id="rId439" w:anchor="-200890" w:history="1">
        <w:r>
          <w:rPr>
            <w:rFonts w:eastAsia="Times New Roman"/>
            <w:color w:val="008080"/>
          </w:rPr>
          <w:t>230</w:t>
        </w:r>
      </w:hyperlink>
      <w:r>
        <w:rPr>
          <w:rFonts w:eastAsia="Times New Roman"/>
          <w:color w:val="000000"/>
        </w:rPr>
        <w:t xml:space="preserve">, </w:t>
      </w:r>
      <w:hyperlink r:id="rId440" w:anchor="-200894" w:history="1">
        <w:r>
          <w:rPr>
            <w:rFonts w:eastAsia="Times New Roman"/>
            <w:color w:val="008080"/>
          </w:rPr>
          <w:t>231</w:t>
        </w:r>
      </w:hyperlink>
      <w:r>
        <w:rPr>
          <w:rFonts w:eastAsia="Times New Roman"/>
          <w:color w:val="000000"/>
        </w:rPr>
        <w:t xml:space="preserve">, </w:t>
      </w:r>
      <w:hyperlink r:id="rId441" w:anchor="-200901" w:history="1">
        <w:r>
          <w:rPr>
            <w:rFonts w:eastAsia="Times New Roman"/>
            <w:color w:val="008080"/>
          </w:rPr>
          <w:t>232</w:t>
        </w:r>
      </w:hyperlink>
      <w:r>
        <w:rPr>
          <w:rFonts w:eastAsia="Times New Roman"/>
          <w:color w:val="000000"/>
        </w:rPr>
        <w:t xml:space="preserve">, </w:t>
      </w:r>
      <w:hyperlink r:id="rId442" w:anchor="-339214" w:history="1">
        <w:r>
          <w:rPr>
            <w:rFonts w:eastAsia="Times New Roman"/>
            <w:color w:val="008080"/>
          </w:rPr>
          <w:t>233</w:t>
        </w:r>
      </w:hyperlink>
      <w:r>
        <w:rPr>
          <w:rFonts w:eastAsia="Times New Roman"/>
          <w:color w:val="000000"/>
        </w:rPr>
        <w:t xml:space="preserve">, </w:t>
      </w:r>
      <w:hyperlink r:id="rId443" w:anchor="-200915" w:history="1">
        <w:r>
          <w:rPr>
            <w:rFonts w:eastAsia="Times New Roman"/>
            <w:color w:val="008080"/>
          </w:rPr>
          <w:t>234</w:t>
        </w:r>
      </w:hyperlink>
      <w:r>
        <w:rPr>
          <w:rFonts w:eastAsia="Times New Roman"/>
          <w:color w:val="000000"/>
        </w:rPr>
        <w:t xml:space="preserve">, </w:t>
      </w:r>
      <w:hyperlink r:id="rId444" w:anchor="-339510" w:history="1">
        <w:r>
          <w:rPr>
            <w:rFonts w:eastAsia="Times New Roman"/>
            <w:color w:val="008080"/>
          </w:rPr>
          <w:t>237</w:t>
        </w:r>
      </w:hyperlink>
      <w:r>
        <w:rPr>
          <w:rFonts w:eastAsia="Times New Roman"/>
          <w:color w:val="000000"/>
        </w:rPr>
        <w:t xml:space="preserve">, </w:t>
      </w:r>
      <w:hyperlink r:id="rId445" w:anchor="-200943" w:history="1">
        <w:r>
          <w:rPr>
            <w:rFonts w:eastAsia="Times New Roman"/>
            <w:color w:val="008080"/>
          </w:rPr>
          <w:t>238</w:t>
        </w:r>
      </w:hyperlink>
      <w:r>
        <w:rPr>
          <w:rFonts w:eastAsia="Times New Roman"/>
          <w:color w:val="000000"/>
        </w:rPr>
        <w:t xml:space="preserve">, </w:t>
      </w:r>
      <w:hyperlink r:id="rId446" w:anchor="-339541" w:history="1">
        <w:r>
          <w:rPr>
            <w:rFonts w:eastAsia="Times New Roman"/>
            <w:color w:val="008080"/>
          </w:rPr>
          <w:t>239</w:t>
        </w:r>
      </w:hyperlink>
      <w:r>
        <w:rPr>
          <w:rFonts w:eastAsia="Times New Roman"/>
          <w:color w:val="000000"/>
        </w:rPr>
        <w:t xml:space="preserve">, </w:t>
      </w:r>
      <w:hyperlink r:id="rId447" w:anchor="-947340" w:history="1">
        <w:r>
          <w:rPr>
            <w:rFonts w:eastAsia="Times New Roman"/>
            <w:color w:val="008080"/>
          </w:rPr>
          <w:t>239</w:t>
        </w:r>
        <w:r>
          <w:rPr>
            <w:rFonts w:eastAsia="Times New Roman"/>
            <w:color w:val="008080"/>
            <w:vertAlign w:val="superscript"/>
          </w:rPr>
          <w:t>1</w:t>
        </w:r>
      </w:hyperlink>
      <w:r>
        <w:rPr>
          <w:rFonts w:eastAsia="Times New Roman"/>
          <w:color w:val="000000"/>
        </w:rPr>
        <w:t xml:space="preserve">, </w:t>
      </w:r>
      <w:hyperlink r:id="rId448" w:anchor="-339567" w:history="1">
        <w:r>
          <w:rPr>
            <w:rFonts w:eastAsia="Times New Roman"/>
            <w:color w:val="008080"/>
          </w:rPr>
          <w:t>240</w:t>
        </w:r>
      </w:hyperlink>
      <w:r>
        <w:rPr>
          <w:rFonts w:eastAsia="Times New Roman"/>
          <w:color w:val="000000"/>
        </w:rPr>
        <w:t xml:space="preserve">, </w:t>
      </w:r>
      <w:hyperlink r:id="rId449" w:anchor="-339587" w:history="1">
        <w:r>
          <w:rPr>
            <w:rFonts w:eastAsia="Times New Roman"/>
            <w:color w:val="008080"/>
          </w:rPr>
          <w:t>241</w:t>
        </w:r>
      </w:hyperlink>
      <w:r>
        <w:rPr>
          <w:rFonts w:eastAsia="Times New Roman"/>
          <w:color w:val="000000"/>
        </w:rPr>
        <w:t xml:space="preserve">, </w:t>
      </w:r>
      <w:hyperlink r:id="rId450" w:anchor="-5452916" w:history="1">
        <w:r>
          <w:rPr>
            <w:rFonts w:eastAsia="Times New Roman"/>
            <w:color w:val="008080"/>
          </w:rPr>
          <w:t>241</w:t>
        </w:r>
        <w:r>
          <w:rPr>
            <w:rFonts w:eastAsia="Times New Roman"/>
            <w:color w:val="008080"/>
            <w:vertAlign w:val="superscript"/>
          </w:rPr>
          <w:t>5</w:t>
        </w:r>
      </w:hyperlink>
      <w:r>
        <w:rPr>
          <w:rFonts w:eastAsia="Times New Roman"/>
          <w:color w:val="000000"/>
        </w:rPr>
        <w:t xml:space="preserve">, </w:t>
      </w:r>
      <w:hyperlink r:id="rId451" w:anchor="-2735780" w:history="1">
        <w:r>
          <w:rPr>
            <w:rFonts w:eastAsia="Times New Roman"/>
            <w:color w:val="008080"/>
          </w:rPr>
          <w:t>241</w:t>
        </w:r>
      </w:hyperlink>
      <w:hyperlink r:id="rId452" w:anchor="-2735780" w:history="1">
        <w:r>
          <w:rPr>
            <w:rFonts w:eastAsia="Times New Roman"/>
            <w:color w:val="008080"/>
            <w:vertAlign w:val="superscript"/>
          </w:rPr>
          <w:t>7</w:t>
        </w:r>
      </w:hyperlink>
      <w:r>
        <w:rPr>
          <w:rFonts w:eastAsia="Times New Roman"/>
          <w:color w:val="000000"/>
          <w:vertAlign w:val="superscript"/>
        </w:rPr>
        <w:t xml:space="preserve"> </w:t>
      </w:r>
      <w:r>
        <w:rPr>
          <w:rFonts w:eastAsia="Times New Roman"/>
          <w:color w:val="000000"/>
        </w:rPr>
        <w:t xml:space="preserve">va </w:t>
      </w:r>
      <w:hyperlink r:id="rId453" w:anchor="-6463562" w:history="1">
        <w:r>
          <w:rPr>
            <w:rFonts w:eastAsia="Times New Roman"/>
            <w:color w:val="008080"/>
          </w:rPr>
          <w:t>241</w:t>
        </w:r>
        <w:r>
          <w:rPr>
            <w:rFonts w:eastAsia="Times New Roman"/>
            <w:color w:val="008080"/>
            <w:vertAlign w:val="superscript"/>
          </w:rPr>
          <w:t>9</w:t>
        </w:r>
        <w:r>
          <w:rPr>
            <w:rFonts w:eastAsia="Times New Roman"/>
            <w:color w:val="008080"/>
          </w:rPr>
          <w:t xml:space="preserve">-moddalarida </w:t>
        </w:r>
      </w:hyperlink>
      <w:r>
        <w:rPr>
          <w:rFonts w:eastAsia="Times New Roman"/>
          <w:color w:val="000000"/>
        </w:rPr>
        <w:t>nazarda tutilgan ma’muriy huquqbuzarliklar haqidagi ishlarni ko‘rib chiqadi.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huquqbuzar huquqbuzarlik faktini inkor etsa, jinoyat ishlari bo‘yicha sudlar ma’muriy huquqbuzarliklar to‘g‘risidagi boshqa ishlar</w:t>
      </w:r>
      <w:r>
        <w:rPr>
          <w:rFonts w:eastAsia="Times New Roman"/>
          <w:color w:val="000000"/>
        </w:rPr>
        <w:t>ni ham, xuddi shuningdek sodir etilgan ma’muriy huquqbuzarlikning kam ahamiyatliligi sababli huquqbuzarni ma’muriy javobgarlikdan ozod qilish haqidagi yoki yengilroq ma’muriy jazo qo‘llash to‘g‘risidagi masalalarni hal etish uchun o‘zlariga topshirilgan is</w:t>
      </w:r>
      <w:r>
        <w:rPr>
          <w:rFonts w:eastAsia="Times New Roman"/>
          <w:color w:val="000000"/>
        </w:rPr>
        <w:t>hlarni ham bevosita ko‘rib chiqadi.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Jinoyat ishlari bo‘yicha sudlar yakka tartibdagi tadbirkorlar va (yoki) ularning xodimlari, yuridik shaxs bo‘lgan tadbirkorlik subyektlarining mansabdor shaxslari va (yoki) boshqa xodimlari tomonidan tadbirkorlik faoliya</w:t>
      </w:r>
      <w:r>
        <w:rPr>
          <w:rFonts w:eastAsia="Times New Roman"/>
          <w:color w:val="000000"/>
        </w:rPr>
        <w:t xml:space="preserve">tini amalga oshirish chog‘ida sodir etilgan ma’muriy huquqbuzarliklar to‘g‘risidagi ishlarni ham ko‘rib chiqadi, bundan ushbu Kodeks 60-moddasining </w:t>
      </w:r>
      <w:hyperlink r:id="rId454" w:anchor="-198100" w:history="1">
        <w:r>
          <w:rPr>
            <w:rFonts w:eastAsia="Times New Roman"/>
            <w:color w:val="008080"/>
          </w:rPr>
          <w:t>ikkinchi</w:t>
        </w:r>
      </w:hyperlink>
      <w:r>
        <w:rPr>
          <w:rFonts w:eastAsia="Times New Roman"/>
          <w:color w:val="000000"/>
        </w:rPr>
        <w:t xml:space="preserve">, </w:t>
      </w:r>
      <w:hyperlink r:id="rId455" w:anchor="-198100" w:history="1">
        <w:r>
          <w:rPr>
            <w:rFonts w:eastAsia="Times New Roman"/>
            <w:color w:val="008080"/>
          </w:rPr>
          <w:t>uchinchi va to‘rtinchi qismlarida</w:t>
        </w:r>
      </w:hyperlink>
      <w:r>
        <w:rPr>
          <w:rFonts w:eastAsia="Times New Roman"/>
          <w:color w:val="000000"/>
        </w:rPr>
        <w:t xml:space="preserve">, </w:t>
      </w:r>
      <w:hyperlink r:id="rId456" w:anchor="-4228684" w:history="1">
        <w:r>
          <w:rPr>
            <w:rFonts w:eastAsia="Times New Roman"/>
            <w:color w:val="008080"/>
          </w:rPr>
          <w:t>60</w:t>
        </w:r>
        <w:r>
          <w:rPr>
            <w:rFonts w:eastAsia="Times New Roman"/>
            <w:color w:val="008080"/>
            <w:vertAlign w:val="superscript"/>
          </w:rPr>
          <w:t>1</w:t>
        </w:r>
      </w:hyperlink>
      <w:r>
        <w:rPr>
          <w:rFonts w:eastAsia="Times New Roman"/>
          <w:color w:val="000000"/>
        </w:rPr>
        <w:t xml:space="preserve">, </w:t>
      </w:r>
      <w:hyperlink r:id="rId457" w:anchor="-198186" w:history="1">
        <w:r>
          <w:rPr>
            <w:rFonts w:eastAsia="Times New Roman"/>
            <w:color w:val="008080"/>
          </w:rPr>
          <w:t>65</w:t>
        </w:r>
      </w:hyperlink>
      <w:r>
        <w:rPr>
          <w:rFonts w:eastAsia="Times New Roman"/>
          <w:color w:val="000000"/>
        </w:rPr>
        <w:t xml:space="preserve">, </w:t>
      </w:r>
      <w:hyperlink r:id="rId458" w:anchor="-5613104" w:history="1">
        <w:r>
          <w:rPr>
            <w:rFonts w:eastAsia="Times New Roman"/>
            <w:color w:val="008080"/>
          </w:rPr>
          <w:t>68</w:t>
        </w:r>
      </w:hyperlink>
      <w:r>
        <w:rPr>
          <w:rFonts w:eastAsia="Times New Roman"/>
          <w:color w:val="000000"/>
        </w:rPr>
        <w:t xml:space="preserve">, </w:t>
      </w:r>
      <w:hyperlink r:id="rId459" w:anchor="-5613529" w:history="1">
        <w:r>
          <w:rPr>
            <w:rFonts w:eastAsia="Times New Roman"/>
            <w:color w:val="008080"/>
          </w:rPr>
          <w:t>68</w:t>
        </w:r>
        <w:r>
          <w:rPr>
            <w:rFonts w:eastAsia="Times New Roman"/>
            <w:color w:val="008080"/>
            <w:vertAlign w:val="superscript"/>
          </w:rPr>
          <w:t>1</w:t>
        </w:r>
      </w:hyperlink>
      <w:r>
        <w:rPr>
          <w:rFonts w:eastAsia="Times New Roman"/>
          <w:color w:val="000000"/>
        </w:rPr>
        <w:t xml:space="preserve">, </w:t>
      </w:r>
      <w:hyperlink r:id="rId460" w:anchor="-7415303" w:history="1">
        <w:r>
          <w:rPr>
            <w:rFonts w:eastAsia="Times New Roman"/>
            <w:color w:val="008080"/>
          </w:rPr>
          <w:t>85</w:t>
        </w:r>
        <w:r>
          <w:rPr>
            <w:rFonts w:eastAsia="Times New Roman"/>
            <w:color w:val="008080"/>
            <w:vertAlign w:val="superscript"/>
          </w:rPr>
          <w:t>1</w:t>
        </w:r>
      </w:hyperlink>
      <w:r>
        <w:rPr>
          <w:rFonts w:eastAsia="Times New Roman"/>
          <w:color w:val="000000"/>
        </w:rPr>
        <w:t xml:space="preserve">, </w:t>
      </w:r>
      <w:hyperlink r:id="rId461" w:anchor="-2258098" w:history="1">
        <w:r>
          <w:rPr>
            <w:rFonts w:eastAsia="Times New Roman"/>
            <w:color w:val="008080"/>
          </w:rPr>
          <w:t>99-moddalarida</w:t>
        </w:r>
      </w:hyperlink>
      <w:r>
        <w:rPr>
          <w:rFonts w:eastAsia="Times New Roman"/>
          <w:color w:val="000000"/>
        </w:rPr>
        <w:t xml:space="preserve"> (qu</w:t>
      </w:r>
      <w:r>
        <w:rPr>
          <w:rFonts w:eastAsia="Times New Roman"/>
          <w:color w:val="000000"/>
        </w:rPr>
        <w:t xml:space="preserve">rilish sohasida nazorat qilish inspeksiyasiga oid qismida), 159-moddasining </w:t>
      </w:r>
      <w:hyperlink r:id="rId462" w:anchor="-200143" w:history="1">
        <w:r>
          <w:rPr>
            <w:rFonts w:eastAsia="Times New Roman"/>
            <w:color w:val="008080"/>
          </w:rPr>
          <w:t>birinchi qismida</w:t>
        </w:r>
      </w:hyperlink>
      <w:r>
        <w:rPr>
          <w:rFonts w:eastAsia="Times New Roman"/>
          <w:color w:val="000000"/>
        </w:rPr>
        <w:t xml:space="preserve"> (O‘zbekiston Respublikasi Uy-joy kommunal xizmat ko‘rsatish vazirligi huzuridagi Ko‘p kvartirali uylardan fo</w:t>
      </w:r>
      <w:r>
        <w:rPr>
          <w:rFonts w:eastAsia="Times New Roman"/>
          <w:color w:val="000000"/>
        </w:rPr>
        <w:t xml:space="preserve">ydalanish sohasini nazorat qilish inspeksiyasiga oid qismida), 175-moddasining </w:t>
      </w:r>
      <w:hyperlink r:id="rId463" w:anchor="-200342" w:history="1">
        <w:r>
          <w:rPr>
            <w:rFonts w:eastAsia="Times New Roman"/>
            <w:color w:val="008080"/>
          </w:rPr>
          <w:t>birinchi</w:t>
        </w:r>
      </w:hyperlink>
      <w:r>
        <w:rPr>
          <w:rFonts w:eastAsia="Times New Roman"/>
          <w:color w:val="000000"/>
        </w:rPr>
        <w:t xml:space="preserve">, </w:t>
      </w:r>
      <w:hyperlink r:id="rId464" w:anchor="-200360" w:history="1">
        <w:r>
          <w:rPr>
            <w:rFonts w:eastAsia="Times New Roman"/>
            <w:color w:val="008080"/>
          </w:rPr>
          <w:t>uchinchi</w:t>
        </w:r>
      </w:hyperlink>
      <w:r>
        <w:rPr>
          <w:rFonts w:eastAsia="Times New Roman"/>
          <w:color w:val="000000"/>
        </w:rPr>
        <w:t xml:space="preserve"> va </w:t>
      </w:r>
      <w:hyperlink r:id="rId465" w:anchor="-2511818" w:history="1">
        <w:r>
          <w:rPr>
            <w:rFonts w:eastAsia="Times New Roman"/>
            <w:color w:val="008080"/>
          </w:rPr>
          <w:t>oltinchi qismlarida</w:t>
        </w:r>
      </w:hyperlink>
      <w:r>
        <w:rPr>
          <w:rFonts w:eastAsia="Times New Roman"/>
          <w:color w:val="000000"/>
        </w:rPr>
        <w:t xml:space="preserve">, </w:t>
      </w:r>
      <w:hyperlink r:id="rId466" w:anchor="-200761" w:history="1">
        <w:r>
          <w:rPr>
            <w:rFonts w:eastAsia="Times New Roman"/>
            <w:color w:val="008080"/>
          </w:rPr>
          <w:t xml:space="preserve">211 </w:t>
        </w:r>
      </w:hyperlink>
      <w:r>
        <w:rPr>
          <w:rFonts w:eastAsia="Times New Roman"/>
          <w:color w:val="000000"/>
        </w:rPr>
        <w:t xml:space="preserve">va </w:t>
      </w:r>
      <w:hyperlink r:id="rId467" w:anchor="-201280" w:history="1">
        <w:r>
          <w:rPr>
            <w:rFonts w:eastAsia="Times New Roman"/>
            <w:color w:val="008080"/>
          </w:rPr>
          <w:t>283-moddalarida</w:t>
        </w:r>
      </w:hyperlink>
      <w:r>
        <w:rPr>
          <w:rFonts w:eastAsia="Times New Roman"/>
          <w:color w:val="000000"/>
        </w:rPr>
        <w:t xml:space="preserve"> nazarda tutilgan hollar mustasno.</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moddada nazarda tutilgan ma’muriy huquqbuzarliklar </w:t>
      </w:r>
      <w:r>
        <w:rPr>
          <w:rFonts w:eastAsia="Times New Roman"/>
          <w:color w:val="000000"/>
        </w:rPr>
        <w:t>to‘g‘risidagi ishlar jinoyat ishlari bo‘yicha tuman (shahar) sudining tergov sudyasi tomonidan ko‘rib chiqiladi.</w:t>
      </w:r>
    </w:p>
    <w:p w:rsidR="00000000" w:rsidRDefault="001A54AD">
      <w:pPr>
        <w:shd w:val="clear" w:color="auto" w:fill="FFFFFF"/>
        <w:spacing w:before="120" w:after="60"/>
        <w:ind w:firstLine="851"/>
        <w:jc w:val="both"/>
        <w:divId w:val="296226316"/>
        <w:rPr>
          <w:rFonts w:eastAsia="Times New Roman"/>
          <w:b/>
          <w:bCs/>
          <w:color w:val="000080"/>
        </w:rPr>
      </w:pPr>
      <w:r>
        <w:rPr>
          <w:rFonts w:eastAsia="Times New Roman"/>
          <w:b/>
          <w:bCs/>
          <w:color w:val="000080"/>
        </w:rPr>
        <w:t>245</w:t>
      </w:r>
      <w:r>
        <w:rPr>
          <w:rFonts w:eastAsia="Times New Roman"/>
          <w:b/>
          <w:bCs/>
          <w:color w:val="000080"/>
          <w:vertAlign w:val="superscript"/>
        </w:rPr>
        <w:t>1</w:t>
      </w:r>
      <w:r>
        <w:rPr>
          <w:rFonts w:eastAsia="Times New Roman"/>
          <w:b/>
          <w:bCs/>
          <w:color w:val="000080"/>
        </w:rPr>
        <w:t>-modda. Iqtisodiy sudlar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Iqtisodiy sudlar iqtisodiy nizolarni hal etish chog‘ida ma’muriy huquqbuzarliklar aniqlangan hollarda ushbu Kodeks</w:t>
      </w:r>
      <w:r>
        <w:rPr>
          <w:rFonts w:eastAsia="Times New Roman"/>
          <w:color w:val="000000"/>
        </w:rPr>
        <w:t xml:space="preserve"> 175-moddasining</w:t>
      </w:r>
      <w:r>
        <w:rPr>
          <w:rFonts w:eastAsia="Times New Roman"/>
          <w:color w:val="000000"/>
        </w:rPr>
        <w:t xml:space="preserve"> </w:t>
      </w:r>
      <w:hyperlink r:id="rId468" w:anchor="-336534" w:history="1">
        <w:r>
          <w:rPr>
            <w:rFonts w:eastAsia="Times New Roman"/>
            <w:color w:val="008080"/>
          </w:rPr>
          <w:t>uchinchi qismida</w:t>
        </w:r>
      </w:hyperlink>
      <w:r>
        <w:rPr>
          <w:rFonts w:eastAsia="Times New Roman"/>
          <w:color w:val="000000"/>
        </w:rPr>
        <w:t>,</w:t>
      </w:r>
      <w:r>
        <w:rPr>
          <w:rFonts w:eastAsia="Times New Roman"/>
          <w:color w:val="000000"/>
        </w:rPr>
        <w:t xml:space="preserve"> </w:t>
      </w:r>
      <w:hyperlink r:id="rId469" w:anchor="-200437" w:history="1">
        <w:r>
          <w:rPr>
            <w:rFonts w:eastAsia="Times New Roman"/>
            <w:color w:val="008080"/>
          </w:rPr>
          <w:t>180</w:t>
        </w:r>
      </w:hyperlink>
      <w:r>
        <w:rPr>
          <w:rFonts w:eastAsia="Times New Roman"/>
          <w:color w:val="000000"/>
        </w:rPr>
        <w:t xml:space="preserve"> va</w:t>
      </w:r>
      <w:r>
        <w:rPr>
          <w:rFonts w:eastAsia="Times New Roman"/>
          <w:color w:val="000000"/>
        </w:rPr>
        <w:t xml:space="preserve"> </w:t>
      </w:r>
      <w:hyperlink r:id="rId470" w:anchor="-200441" w:history="1">
        <w:r>
          <w:rPr>
            <w:rFonts w:eastAsia="Times New Roman"/>
            <w:color w:val="008080"/>
          </w:rPr>
          <w:t xml:space="preserve">181-moddalarida </w:t>
        </w:r>
      </w:hyperlink>
      <w:r>
        <w:rPr>
          <w:rFonts w:eastAsia="Times New Roman"/>
          <w:color w:val="000000"/>
        </w:rPr>
        <w:t>nazarda tutilgan ma’muriy huquqbu</w:t>
      </w:r>
      <w:r>
        <w:rPr>
          <w:rFonts w:eastAsia="Times New Roman"/>
          <w:color w:val="000000"/>
        </w:rPr>
        <w:t>zarliklar to‘g‘risidagi ishlarni ko‘rib chiqadi.</w:t>
      </w:r>
    </w:p>
    <w:p w:rsidR="00000000" w:rsidRDefault="001A54AD">
      <w:pPr>
        <w:shd w:val="clear" w:color="auto" w:fill="FFFFFF"/>
        <w:spacing w:before="120" w:after="60"/>
        <w:ind w:firstLine="851"/>
        <w:jc w:val="both"/>
        <w:divId w:val="2078283940"/>
        <w:rPr>
          <w:rFonts w:eastAsia="Times New Roman"/>
          <w:b/>
          <w:bCs/>
          <w:color w:val="000080"/>
        </w:rPr>
      </w:pPr>
      <w:r>
        <w:rPr>
          <w:rFonts w:eastAsia="Times New Roman"/>
          <w:b/>
          <w:bCs/>
          <w:color w:val="000080"/>
        </w:rPr>
        <w:t>245</w:t>
      </w:r>
      <w:r>
        <w:rPr>
          <w:rFonts w:eastAsia="Times New Roman"/>
          <w:b/>
          <w:bCs/>
          <w:color w:val="000080"/>
          <w:vertAlign w:val="superscript"/>
        </w:rPr>
        <w:t>2</w:t>
      </w:r>
      <w:r>
        <w:rPr>
          <w:rFonts w:eastAsia="Times New Roman"/>
          <w:b/>
          <w:bCs/>
          <w:color w:val="000080"/>
        </w:rPr>
        <w:t>-modda. Adliya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Adliya organlariga ushbu Kodeksning 215</w:t>
      </w:r>
      <w:r>
        <w:rPr>
          <w:rFonts w:eastAsia="Times New Roman"/>
          <w:color w:val="000000"/>
          <w:vertAlign w:val="superscript"/>
        </w:rPr>
        <w:t>5</w:t>
      </w:r>
      <w:r>
        <w:rPr>
          <w:rFonts w:eastAsia="Times New Roman"/>
          <w:color w:val="000000"/>
        </w:rPr>
        <w:t>-moddasida nazarda tutilgan ma’muriy huquqbuzarliklar to‘g‘risidagi ishlar taalluqlidir. Adliya organlari nomidan ma’muriy huquqbuzarliklar to‘g‘risidagi ishlarni ko‘rib chiqishga va jarima tariqasidagi ma’muriy jazo choralarini qo‘llashga quyidagilar haql</w:t>
      </w:r>
      <w:r>
        <w:rPr>
          <w:rFonts w:eastAsia="Times New Roman"/>
          <w:color w:val="000000"/>
        </w:rPr>
        <w:t>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adliya vaziri va uning o‘rinbosarlari;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Adliya vazirligining Davlat xizmatlari departamenti boshlig‘i;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Qoraqalpog‘iston Respublikasi adliya vaziri va uning o‘rinbosarlari, viloyatlar va Toshkent shahar ad</w:t>
      </w:r>
      <w:r>
        <w:rPr>
          <w:rFonts w:eastAsia="Times New Roman"/>
          <w:color w:val="000000"/>
        </w:rPr>
        <w:t>liya boshqarmalarining boshliqlari hamda ularning o‘rinbosarlari.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 198</w:t>
      </w:r>
      <w:r>
        <w:rPr>
          <w:rFonts w:eastAsia="Times New Roman"/>
          <w:color w:val="000000"/>
          <w:vertAlign w:val="superscript"/>
        </w:rPr>
        <w:t>3</w:t>
      </w:r>
      <w:r>
        <w:rPr>
          <w:rFonts w:eastAsia="Times New Roman"/>
          <w:color w:val="000000"/>
        </w:rPr>
        <w:t xml:space="preserve"> va 198</w:t>
      </w:r>
      <w:r>
        <w:rPr>
          <w:rFonts w:eastAsia="Times New Roman"/>
          <w:color w:val="000000"/>
          <w:vertAlign w:val="superscript"/>
        </w:rPr>
        <w:t>4</w:t>
      </w:r>
      <w:r>
        <w:rPr>
          <w:rFonts w:eastAsia="Times New Roman"/>
          <w:color w:val="000000"/>
        </w:rPr>
        <w:t>-moddalarida nazarda tutilgan huquqbuzarliklar aniqlangan taqdirda, adliya organlarining mansabdor shaxslari ma’muriy huquqbuzarlik to‘g‘risida bayonnoma tuzadi.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bayonnoma ko‘rib chiqish uchun ushbu Kodeksning 282-moddasida belgilangan tartibda sudga yuboriladi.</w:t>
      </w:r>
    </w:p>
    <w:p w:rsidR="00000000" w:rsidRDefault="001A54AD">
      <w:pPr>
        <w:shd w:val="clear" w:color="auto" w:fill="FFFFFF"/>
        <w:spacing w:before="120" w:after="60"/>
        <w:ind w:firstLine="851"/>
        <w:jc w:val="both"/>
        <w:divId w:val="1432161073"/>
        <w:rPr>
          <w:rFonts w:eastAsia="Times New Roman"/>
          <w:b/>
          <w:bCs/>
          <w:color w:val="000080"/>
        </w:rPr>
      </w:pPr>
      <w:r>
        <w:rPr>
          <w:rFonts w:eastAsia="Times New Roman"/>
          <w:b/>
          <w:bCs/>
          <w:color w:val="000080"/>
        </w:rPr>
        <w:t>245</w:t>
      </w:r>
      <w:r>
        <w:rPr>
          <w:rFonts w:eastAsia="Times New Roman"/>
          <w:b/>
          <w:bCs/>
          <w:color w:val="000080"/>
          <w:vertAlign w:val="superscript"/>
        </w:rPr>
        <w:t>3</w:t>
      </w:r>
      <w:r>
        <w:rPr>
          <w:rFonts w:eastAsia="Times New Roman"/>
          <w:b/>
          <w:bCs/>
          <w:color w:val="000080"/>
        </w:rPr>
        <w:t>-modda. O‘zbekiston Respublikasi Bosh prokuraturasi huzuridagi Majburiy ijro byurosi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Bosh prokuraturasi huzuridagi Majburiy ijro byurosi organlariga ushbu Kodeksning </w:t>
      </w:r>
      <w:hyperlink r:id="rId471" w:anchor="-1427657" w:history="1">
        <w:r>
          <w:rPr>
            <w:rFonts w:eastAsia="Times New Roman"/>
            <w:color w:val="008080"/>
          </w:rPr>
          <w:t>198</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va 198</w:t>
      </w:r>
      <w:r>
        <w:rPr>
          <w:rFonts w:eastAsia="Times New Roman"/>
          <w:color w:val="000000"/>
          <w:vertAlign w:val="superscript"/>
        </w:rPr>
        <w:t>2</w:t>
      </w:r>
      <w:r>
        <w:rPr>
          <w:rFonts w:eastAsia="Times New Roman"/>
          <w:color w:val="000000"/>
        </w:rPr>
        <w:t xml:space="preserve">-moddasining </w:t>
      </w:r>
      <w:hyperlink r:id="rId472" w:anchor="-5452860" w:history="1">
        <w:r>
          <w:rPr>
            <w:rFonts w:eastAsia="Times New Roman"/>
            <w:color w:val="008080"/>
          </w:rPr>
          <w:t>birinchi — to‘rtinchi qismlarida</w:t>
        </w:r>
      </w:hyperlink>
      <w:r>
        <w:rPr>
          <w:rFonts w:eastAsia="Times New Roman"/>
          <w:color w:val="000000"/>
        </w:rPr>
        <w:t xml:space="preserve"> 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Bosh prokuraturasi huzuridag</w:t>
      </w:r>
      <w:r>
        <w:rPr>
          <w:rFonts w:eastAsia="Times New Roman"/>
          <w:color w:val="000000"/>
        </w:rPr>
        <w:t>i Majburiy ijro byurosi nomidan ma’muriy huquqbuzarliklar to‘g‘risidagi ishlarni ko‘rib chiqishga hamda ma’muriy jazo choralarini qo‘llashga O‘zbekiston Respublikasining Bosh davlat ijrochisi, Qoraqalpog‘iston Respublikasi, viloyatlar va Toshkent shahrinin</w:t>
      </w:r>
      <w:r>
        <w:rPr>
          <w:rFonts w:eastAsia="Times New Roman"/>
          <w:color w:val="000000"/>
        </w:rPr>
        <w:t>g bosh davlat ijrochilari, ularning o‘rinbosarlari, shuningdek O‘zbekiston Respublikasi Bosh prokuraturasi huzuridagi Majburiy ijro byurosining tuman (shahar) bo‘limlari boshliqlari haqlidir.</w:t>
      </w:r>
    </w:p>
    <w:p w:rsidR="00000000" w:rsidRDefault="001A54AD">
      <w:pPr>
        <w:shd w:val="clear" w:color="auto" w:fill="FFFFFF"/>
        <w:spacing w:before="120" w:after="60"/>
        <w:ind w:firstLine="851"/>
        <w:jc w:val="both"/>
        <w:divId w:val="1331834013"/>
        <w:rPr>
          <w:rFonts w:eastAsia="Times New Roman"/>
          <w:b/>
          <w:bCs/>
          <w:color w:val="000080"/>
        </w:rPr>
      </w:pPr>
      <w:r>
        <w:rPr>
          <w:rFonts w:eastAsia="Times New Roman"/>
          <w:b/>
          <w:bCs/>
          <w:color w:val="000080"/>
        </w:rPr>
        <w:t>245</w:t>
      </w:r>
      <w:r>
        <w:rPr>
          <w:rFonts w:eastAsia="Times New Roman"/>
          <w:b/>
          <w:bCs/>
          <w:color w:val="000080"/>
          <w:vertAlign w:val="superscript"/>
        </w:rPr>
        <w:t>4</w:t>
      </w:r>
      <w:r>
        <w:rPr>
          <w:rFonts w:eastAsia="Times New Roman"/>
          <w:b/>
          <w:bCs/>
          <w:color w:val="000080"/>
        </w:rPr>
        <w:t>-modda. Fuqarolik ishlari bo‘yicha sudlar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Fuqarolik ishlari </w:t>
      </w:r>
      <w:r>
        <w:rPr>
          <w:rFonts w:eastAsia="Times New Roman"/>
          <w:color w:val="000000"/>
        </w:rPr>
        <w:t xml:space="preserve">bo‘yicha sudlar fuqarolik ishlarining muhokamasi chog‘ida ma’muriy huquqbuzarliklarni aniqlagan hollarda ushbu Kodeksning </w:t>
      </w:r>
      <w:hyperlink r:id="rId473" w:anchor="-200437" w:history="1">
        <w:r>
          <w:rPr>
            <w:rFonts w:eastAsia="Times New Roman"/>
            <w:color w:val="008080"/>
          </w:rPr>
          <w:t>180</w:t>
        </w:r>
      </w:hyperlink>
      <w:r>
        <w:rPr>
          <w:rFonts w:eastAsia="Times New Roman"/>
          <w:color w:val="000000"/>
        </w:rPr>
        <w:t xml:space="preserve"> va </w:t>
      </w:r>
      <w:hyperlink r:id="rId474" w:anchor="-200441" w:history="1">
        <w:r>
          <w:rPr>
            <w:rFonts w:eastAsia="Times New Roman"/>
            <w:color w:val="008080"/>
          </w:rPr>
          <w:t xml:space="preserve">181-moddalarida </w:t>
        </w:r>
      </w:hyperlink>
      <w:r>
        <w:rPr>
          <w:rFonts w:eastAsia="Times New Roman"/>
          <w:color w:val="000000"/>
        </w:rPr>
        <w:t>n</w:t>
      </w:r>
      <w:r>
        <w:rPr>
          <w:rFonts w:eastAsia="Times New Roman"/>
          <w:color w:val="000000"/>
        </w:rPr>
        <w:t>azarda tutilgan ma’muriy huquqbuzarliklar to‘g‘risidagi ishlarni ko‘rib chiqadi.</w:t>
      </w:r>
    </w:p>
    <w:p w:rsidR="00000000" w:rsidRDefault="001A54AD">
      <w:pPr>
        <w:shd w:val="clear" w:color="auto" w:fill="FFFFFF"/>
        <w:spacing w:before="120" w:after="60"/>
        <w:ind w:firstLine="851"/>
        <w:jc w:val="both"/>
        <w:divId w:val="139664263"/>
        <w:rPr>
          <w:rFonts w:eastAsia="Times New Roman"/>
          <w:b/>
          <w:bCs/>
          <w:color w:val="000080"/>
        </w:rPr>
      </w:pPr>
      <w:r>
        <w:rPr>
          <w:rFonts w:eastAsia="Times New Roman"/>
          <w:b/>
          <w:bCs/>
          <w:color w:val="000080"/>
        </w:rPr>
        <w:t>245</w:t>
      </w:r>
      <w:r>
        <w:rPr>
          <w:rFonts w:eastAsia="Times New Roman"/>
          <w:b/>
          <w:bCs/>
          <w:color w:val="000080"/>
          <w:vertAlign w:val="superscript"/>
        </w:rPr>
        <w:t>6</w:t>
      </w:r>
      <w:r>
        <w:rPr>
          <w:rFonts w:eastAsia="Times New Roman"/>
          <w:b/>
          <w:bCs/>
          <w:color w:val="000080"/>
        </w:rPr>
        <w:t>-modda. O‘zbekiston Respublikasi Hisob palatasi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 61-moddasida (budjet tashkilotlarining, budjet mablag‘larini oluvchilarning, davlat maqsadli jamg‘armalari</w:t>
      </w:r>
      <w:r>
        <w:rPr>
          <w:rFonts w:eastAsia="Times New Roman"/>
          <w:color w:val="000000"/>
        </w:rPr>
        <w:t>ning hamda belgilangan tartibda tashkil etilgan boshqa jamg‘armalarning mol-mulkini o‘zlashtirish yoki rastrata qilish yo‘li bilan oz miqdorda talon-toroj qilishga oid qismida), 175</w:t>
      </w:r>
      <w:r>
        <w:rPr>
          <w:rFonts w:eastAsia="Times New Roman"/>
          <w:color w:val="000000"/>
          <w:vertAlign w:val="superscript"/>
        </w:rPr>
        <w:t>2</w:t>
      </w:r>
      <w:r>
        <w:rPr>
          <w:rFonts w:eastAsia="Times New Roman"/>
          <w:color w:val="000000"/>
        </w:rPr>
        <w:t>, 175</w:t>
      </w:r>
      <w:r>
        <w:rPr>
          <w:rFonts w:eastAsia="Times New Roman"/>
          <w:color w:val="000000"/>
          <w:vertAlign w:val="superscript"/>
        </w:rPr>
        <w:t>7</w:t>
      </w:r>
      <w:r>
        <w:rPr>
          <w:rFonts w:eastAsia="Times New Roman"/>
          <w:color w:val="000000"/>
        </w:rPr>
        <w:t>, 175</w:t>
      </w:r>
      <w:r>
        <w:rPr>
          <w:rFonts w:eastAsia="Times New Roman"/>
          <w:color w:val="000000"/>
          <w:vertAlign w:val="superscript"/>
        </w:rPr>
        <w:t>8</w:t>
      </w:r>
      <w:r>
        <w:rPr>
          <w:rFonts w:eastAsia="Times New Roman"/>
          <w:color w:val="000000"/>
        </w:rPr>
        <w:t xml:space="preserve"> va </w:t>
      </w:r>
      <w:hyperlink r:id="rId475" w:anchor="3840322" w:history="1">
        <w:r>
          <w:rPr>
            <w:rFonts w:eastAsia="Times New Roman"/>
            <w:color w:val="008080"/>
          </w:rPr>
          <w:t>215</w:t>
        </w:r>
        <w:r>
          <w:rPr>
            <w:rFonts w:eastAsia="Times New Roman"/>
            <w:color w:val="008080"/>
            <w:vertAlign w:val="superscript"/>
          </w:rPr>
          <w:t>2</w:t>
        </w:r>
        <w:r>
          <w:rPr>
            <w:rFonts w:eastAsia="Times New Roman"/>
            <w:color w:val="008080"/>
          </w:rPr>
          <w:t xml:space="preserve">-moddalarida </w:t>
        </w:r>
      </w:hyperlink>
      <w:r>
        <w:rPr>
          <w:rFonts w:eastAsia="Times New Roman"/>
          <w:color w:val="000000"/>
        </w:rPr>
        <w:t>nazarda tutilgan huquqbuzarliklar aniqlangan taqdirda, O‘zbekiston Respublikasi Hisob palatasining mansabdor shaxslari ma’muriy huquqbuzarlik to‘g‘risida bayonnoma tuzadi.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bayonnoma ko‘rib chiqish uchun ush</w:t>
      </w:r>
      <w:r>
        <w:rPr>
          <w:rFonts w:eastAsia="Times New Roman"/>
          <w:color w:val="000000"/>
        </w:rPr>
        <w:t xml:space="preserve">bu Kodeksning </w:t>
      </w:r>
      <w:hyperlink r:id="rId476" w:anchor="-201276" w:history="1">
        <w:r>
          <w:rPr>
            <w:rFonts w:eastAsia="Times New Roman"/>
            <w:color w:val="008080"/>
          </w:rPr>
          <w:t xml:space="preserve">282-moddasida </w:t>
        </w:r>
      </w:hyperlink>
      <w:r>
        <w:rPr>
          <w:rFonts w:eastAsia="Times New Roman"/>
          <w:color w:val="000000"/>
        </w:rPr>
        <w:t xml:space="preserve">belgilangan tartibda sudga yuboriladi. </w:t>
      </w:r>
    </w:p>
    <w:p w:rsidR="00000000" w:rsidRDefault="001A54AD">
      <w:pPr>
        <w:shd w:val="clear" w:color="auto" w:fill="FFFFFF"/>
        <w:spacing w:before="120" w:after="60"/>
        <w:ind w:firstLine="851"/>
        <w:jc w:val="both"/>
        <w:divId w:val="505557113"/>
        <w:rPr>
          <w:rFonts w:eastAsia="Times New Roman"/>
          <w:b/>
          <w:bCs/>
          <w:color w:val="000080"/>
        </w:rPr>
      </w:pPr>
      <w:r>
        <w:rPr>
          <w:rStyle w:val="Strong"/>
          <w:rFonts w:eastAsia="Times New Roman"/>
          <w:color w:val="000080"/>
        </w:rPr>
        <w:t>245</w:t>
      </w:r>
      <w:r>
        <w:rPr>
          <w:rStyle w:val="Strong"/>
          <w:rFonts w:eastAsia="Times New Roman"/>
          <w:color w:val="000080"/>
          <w:vertAlign w:val="superscript"/>
        </w:rPr>
        <w:t>7</w:t>
      </w:r>
      <w:r>
        <w:rPr>
          <w:rStyle w:val="Strong"/>
          <w:rFonts w:eastAsia="Times New Roman"/>
          <w:color w:val="000080"/>
        </w:rPr>
        <w:t>-modda. O‘zbekiston Respublikasi Qishloq xo‘jaligi vazirligi huzuridagi Agrosanoat majmui ustidan nazorat qilish inspeksiyasi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Qishloq xo‘jaligi vazirligi huzuridagi Agrosanoat majmui ustidan nazorat qilish inspeksiyasi or</w:t>
      </w:r>
      <w:r>
        <w:rPr>
          <w:rFonts w:eastAsia="Times New Roman"/>
          <w:color w:val="000000"/>
        </w:rPr>
        <w:t xml:space="preserve">ganlariga ushbu Kodeksning </w:t>
      </w:r>
      <w:hyperlink r:id="rId477" w:anchor="-198186" w:history="1">
        <w:r>
          <w:rPr>
            <w:rFonts w:eastAsia="Times New Roman"/>
            <w:color w:val="008080"/>
          </w:rPr>
          <w:t>65</w:t>
        </w:r>
      </w:hyperlink>
      <w:r>
        <w:rPr>
          <w:rFonts w:eastAsia="Times New Roman"/>
          <w:color w:val="000000"/>
        </w:rPr>
        <w:t xml:space="preserve">, </w:t>
      </w:r>
      <w:hyperlink r:id="rId478" w:anchor="-5613108" w:history="1">
        <w:r>
          <w:rPr>
            <w:rFonts w:eastAsia="Times New Roman"/>
            <w:color w:val="008080"/>
          </w:rPr>
          <w:t>68-moddalarida</w:t>
        </w:r>
      </w:hyperlink>
      <w:r>
        <w:rPr>
          <w:rFonts w:eastAsia="Times New Roman"/>
          <w:color w:val="000000"/>
        </w:rPr>
        <w:t xml:space="preserve"> (qishloq xo‘jaligiga mo‘ljallangan yerlarga oid qismi), </w:t>
      </w:r>
      <w:hyperlink r:id="rId479" w:anchor="-5613595" w:history="1">
        <w:r>
          <w:rPr>
            <w:rFonts w:eastAsia="Times New Roman"/>
            <w:color w:val="008080"/>
          </w:rPr>
          <w:t>69-moddasida</w:t>
        </w:r>
      </w:hyperlink>
      <w:r>
        <w:rPr>
          <w:rFonts w:eastAsia="Times New Roman"/>
          <w:color w:val="000000"/>
        </w:rPr>
        <w:t xml:space="preserve"> (qishloq xo‘jaligiga mo‘ljallangan yerlarning chegara belgilariga oid qismi), </w:t>
      </w:r>
      <w:hyperlink r:id="rId480" w:anchor="-199258" w:history="1">
        <w:r>
          <w:rPr>
            <w:rFonts w:eastAsia="Times New Roman"/>
            <w:color w:val="008080"/>
          </w:rPr>
          <w:t>87-moddasida</w:t>
        </w:r>
      </w:hyperlink>
      <w:r>
        <w:rPr>
          <w:rFonts w:eastAsia="Times New Roman"/>
          <w:color w:val="000000"/>
        </w:rPr>
        <w:t xml:space="preserve"> (qishloq xo‘jaligi, melioratsiya va yo‘l qurilishi texnikasiga oid qismi), </w:t>
      </w:r>
      <w:hyperlink r:id="rId481" w:anchor="-5615465" w:history="1">
        <w:r>
          <w:rPr>
            <w:rFonts w:eastAsia="Times New Roman"/>
            <w:color w:val="008080"/>
          </w:rPr>
          <w:t>89</w:t>
        </w:r>
      </w:hyperlink>
      <w:r>
        <w:rPr>
          <w:rFonts w:eastAsia="Times New Roman"/>
          <w:color w:val="000000"/>
        </w:rPr>
        <w:t xml:space="preserve"> va </w:t>
      </w:r>
      <w:hyperlink r:id="rId482" w:anchor="-334677" w:history="1">
        <w:r>
          <w:rPr>
            <w:rFonts w:eastAsia="Times New Roman"/>
            <w:color w:val="008080"/>
          </w:rPr>
          <w:t>89</w:t>
        </w:r>
        <w:r>
          <w:rPr>
            <w:rFonts w:eastAsia="Times New Roman"/>
            <w:color w:val="008080"/>
            <w:vertAlign w:val="superscript"/>
          </w:rPr>
          <w:t>1</w:t>
        </w:r>
        <w:r>
          <w:rPr>
            <w:rFonts w:eastAsia="Times New Roman"/>
            <w:color w:val="008080"/>
          </w:rPr>
          <w:t>-moddalarida</w:t>
        </w:r>
      </w:hyperlink>
      <w:r>
        <w:rPr>
          <w:rFonts w:eastAsia="Times New Roman"/>
          <w:color w:val="000000"/>
        </w:rPr>
        <w:t xml:space="preserve"> (qishloq va suv xo‘jaligiga oid qismi), </w:t>
      </w:r>
      <w:hyperlink r:id="rId483" w:anchor="-335142" w:history="1">
        <w:r>
          <w:rPr>
            <w:rFonts w:eastAsia="Times New Roman"/>
            <w:color w:val="008080"/>
          </w:rPr>
          <w:t>104</w:t>
        </w:r>
        <w:r>
          <w:rPr>
            <w:rFonts w:eastAsia="Times New Roman"/>
            <w:color w:val="008080"/>
            <w:vertAlign w:val="superscript"/>
          </w:rPr>
          <w:t>1</w:t>
        </w:r>
      </w:hyperlink>
      <w:r>
        <w:rPr>
          <w:rFonts w:eastAsia="Times New Roman"/>
          <w:color w:val="000000"/>
        </w:rPr>
        <w:t xml:space="preserve">, </w:t>
      </w:r>
      <w:hyperlink r:id="rId484" w:anchor="-3840296" w:history="1">
        <w:r>
          <w:rPr>
            <w:rFonts w:eastAsia="Times New Roman"/>
            <w:color w:val="008080"/>
          </w:rPr>
          <w:t>104</w:t>
        </w:r>
        <w:r>
          <w:rPr>
            <w:rFonts w:eastAsia="Times New Roman"/>
            <w:color w:val="008080"/>
            <w:vertAlign w:val="superscript"/>
          </w:rPr>
          <w:t>2</w:t>
        </w:r>
      </w:hyperlink>
      <w:r>
        <w:rPr>
          <w:rFonts w:eastAsia="Times New Roman"/>
          <w:color w:val="000000"/>
        </w:rPr>
        <w:t xml:space="preserve">, </w:t>
      </w:r>
      <w:hyperlink r:id="rId485" w:anchor="-4595297" w:history="1">
        <w:r>
          <w:rPr>
            <w:rFonts w:eastAsia="Times New Roman"/>
            <w:color w:val="008080"/>
          </w:rPr>
          <w:t>112-moddalarida</w:t>
        </w:r>
      </w:hyperlink>
      <w:r>
        <w:rPr>
          <w:rFonts w:eastAsia="Times New Roman"/>
          <w:color w:val="000000"/>
        </w:rPr>
        <w:t xml:space="preserve">, 125-moddasining </w:t>
      </w:r>
      <w:hyperlink r:id="rId486" w:anchor="-199916" w:history="1">
        <w:r>
          <w:rPr>
            <w:rFonts w:eastAsia="Times New Roman"/>
            <w:color w:val="008080"/>
          </w:rPr>
          <w:t>beshinchi</w:t>
        </w:r>
      </w:hyperlink>
      <w:r>
        <w:rPr>
          <w:rFonts w:eastAsia="Times New Roman"/>
          <w:color w:val="000000"/>
        </w:rPr>
        <w:t xml:space="preserve">, </w:t>
      </w:r>
      <w:hyperlink r:id="rId487" w:anchor="-199919" w:history="1">
        <w:r>
          <w:rPr>
            <w:rFonts w:eastAsia="Times New Roman"/>
            <w:color w:val="008080"/>
          </w:rPr>
          <w:t xml:space="preserve">oltinchi </w:t>
        </w:r>
      </w:hyperlink>
      <w:r>
        <w:rPr>
          <w:rFonts w:eastAsia="Times New Roman"/>
          <w:color w:val="000000"/>
        </w:rPr>
        <w:t xml:space="preserve">va </w:t>
      </w:r>
      <w:hyperlink r:id="rId488" w:anchor="-199919" w:history="1">
        <w:r>
          <w:rPr>
            <w:rFonts w:eastAsia="Times New Roman"/>
            <w:color w:val="008080"/>
          </w:rPr>
          <w:t>yettinchi qismlarida</w:t>
        </w:r>
      </w:hyperlink>
      <w:r>
        <w:rPr>
          <w:rFonts w:eastAsia="Times New Roman"/>
          <w:color w:val="000000"/>
        </w:rPr>
        <w:t>, 135, 139, 140, 141-moddalarida (qishloq xo‘jaligi, melioratsiya va yo‘l qurilishi texnikasiga oid qismi), 200, 212, 213, 214, 227</w:t>
      </w:r>
      <w:r>
        <w:rPr>
          <w:rFonts w:eastAsia="Times New Roman"/>
          <w:color w:val="000000"/>
          <w:vertAlign w:val="superscript"/>
        </w:rPr>
        <w:t>14</w:t>
      </w:r>
      <w:r>
        <w:rPr>
          <w:rFonts w:eastAsia="Times New Roman"/>
          <w:color w:val="000000"/>
        </w:rPr>
        <w:t>-moddalarida (qishloq xo‘jaligiga oid qismi) nazard</w:t>
      </w:r>
      <w:r>
        <w:rPr>
          <w:rFonts w:eastAsia="Times New Roman"/>
          <w:color w:val="000000"/>
        </w:rPr>
        <w:t>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Qishloq xo‘jaligi vazirligi huzuridagi Agrosanoat majmui ustidan nazorat qilish inspeksiyasi nomidan ma’muriy huquqbuzarliklar to‘g‘risidagi ishlarni ko‘rib ch</w:t>
      </w:r>
      <w:r>
        <w:rPr>
          <w:rFonts w:eastAsia="Times New Roman"/>
          <w:color w:val="000000"/>
        </w:rPr>
        <w:t>iqish va ma’muriy jazolarni qo‘llashga Inspeksiya boshlig‘i va uning o‘rinbosarlari, Inspeksiya hududiy boshqarmalarining hamda Inspeksiya tumanlar (Quvasoy shahar) bo‘limlarining boshliqlari va boshliq o‘rinbosarlari haqlidir.</w:t>
      </w:r>
    </w:p>
    <w:p w:rsidR="00000000" w:rsidRDefault="001A54AD">
      <w:pPr>
        <w:shd w:val="clear" w:color="auto" w:fill="FFFFFF"/>
        <w:spacing w:before="120" w:after="60"/>
        <w:ind w:firstLine="851"/>
        <w:jc w:val="both"/>
        <w:divId w:val="464585987"/>
        <w:rPr>
          <w:rFonts w:eastAsia="Times New Roman"/>
          <w:b/>
          <w:bCs/>
          <w:color w:val="000080"/>
        </w:rPr>
      </w:pPr>
      <w:r>
        <w:rPr>
          <w:rFonts w:eastAsia="Times New Roman"/>
          <w:b/>
          <w:bCs/>
          <w:color w:val="000080"/>
        </w:rPr>
        <w:t>245</w:t>
      </w:r>
      <w:r>
        <w:rPr>
          <w:rFonts w:eastAsia="Times New Roman"/>
          <w:b/>
          <w:bCs/>
          <w:color w:val="000080"/>
          <w:vertAlign w:val="superscript"/>
        </w:rPr>
        <w:t>8</w:t>
      </w:r>
      <w:r>
        <w:rPr>
          <w:rFonts w:eastAsia="Times New Roman"/>
          <w:b/>
          <w:bCs/>
          <w:color w:val="000080"/>
        </w:rPr>
        <w:t xml:space="preserve">-modda. O‘zbekiston Respublikasi Prezidenti huzuridagi Tadbirkorlik subyektlarining huquqlari va qonuniy manfaatlarini himoya qilish bo‘yicha vakil hamda uning devoni xodimlari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Prezidenti huzuridagi Tadbirkorlik subyektlarining hu</w:t>
      </w:r>
      <w:r>
        <w:rPr>
          <w:rFonts w:eastAsia="Times New Roman"/>
          <w:color w:val="000000"/>
        </w:rPr>
        <w:t xml:space="preserve">quqlari va qonuniy manfaatlarini himoya qilish bo‘yicha vakilga ushbu Kodeksning </w:t>
      </w:r>
      <w:hyperlink r:id="rId489" w:anchor="-5451032" w:history="1">
        <w:r>
          <w:rPr>
            <w:rFonts w:eastAsia="Times New Roman"/>
            <w:color w:val="008080"/>
          </w:rPr>
          <w:t>43</w:t>
        </w:r>
      </w:hyperlink>
      <w:r>
        <w:rPr>
          <w:rFonts w:eastAsia="Times New Roman"/>
          <w:color w:val="000000"/>
        </w:rPr>
        <w:t xml:space="preserve"> (tadbirkorlik subyektlarining murojaatlari qismida), </w:t>
      </w:r>
      <w:hyperlink r:id="rId490" w:anchor="-5229830" w:history="1">
        <w:r>
          <w:rPr>
            <w:rFonts w:eastAsia="Times New Roman"/>
            <w:color w:val="008080"/>
          </w:rPr>
          <w:t>200</w:t>
        </w:r>
      </w:hyperlink>
      <w:hyperlink r:id="rId491" w:anchor="-5229830" w:history="1">
        <w:r>
          <w:rPr>
            <w:rFonts w:eastAsia="Times New Roman"/>
            <w:color w:val="008080"/>
            <w:vertAlign w:val="superscript"/>
          </w:rPr>
          <w:t>2</w:t>
        </w:r>
      </w:hyperlink>
      <w:r>
        <w:rPr>
          <w:rFonts w:eastAsia="Times New Roman"/>
          <w:color w:val="000000"/>
          <w:vertAlign w:val="superscript"/>
        </w:rPr>
        <w:t xml:space="preserve"> </w:t>
      </w:r>
      <w:r>
        <w:rPr>
          <w:rFonts w:eastAsia="Times New Roman"/>
          <w:color w:val="000000"/>
        </w:rPr>
        <w:t xml:space="preserve">(tadbirkorlik subyektlarining huquqlari buzilishi qismida), </w:t>
      </w:r>
      <w:hyperlink r:id="rId492" w:anchor="-2735740" w:history="1">
        <w:r>
          <w:rPr>
            <w:rFonts w:eastAsia="Times New Roman"/>
            <w:color w:val="008080"/>
          </w:rPr>
          <w:t>241</w:t>
        </w:r>
        <w:r>
          <w:rPr>
            <w:rFonts w:eastAsia="Times New Roman"/>
            <w:color w:val="008080"/>
            <w:vertAlign w:val="superscript"/>
          </w:rPr>
          <w:t>1</w:t>
        </w:r>
        <w:r>
          <w:rPr>
            <w:rFonts w:eastAsia="Times New Roman"/>
            <w:color w:val="008080"/>
          </w:rPr>
          <w:t xml:space="preserve"> — 241</w:t>
        </w:r>
        <w:r>
          <w:rPr>
            <w:rFonts w:eastAsia="Times New Roman"/>
            <w:color w:val="008080"/>
            <w:vertAlign w:val="superscript"/>
          </w:rPr>
          <w:t>4</w:t>
        </w:r>
      </w:hyperlink>
      <w:r>
        <w:rPr>
          <w:rFonts w:eastAsia="Times New Roman"/>
          <w:color w:val="000000"/>
        </w:rPr>
        <w:t xml:space="preserve">, </w:t>
      </w:r>
      <w:hyperlink r:id="rId493" w:anchor="-2735774" w:history="1">
        <w:r>
          <w:rPr>
            <w:rFonts w:eastAsia="Times New Roman"/>
            <w:color w:val="008080"/>
          </w:rPr>
          <w:t>241</w:t>
        </w:r>
        <w:r>
          <w:rPr>
            <w:rFonts w:eastAsia="Times New Roman"/>
            <w:color w:val="008080"/>
            <w:vertAlign w:val="superscript"/>
          </w:rPr>
          <w:t>6</w:t>
        </w:r>
      </w:hyperlink>
      <w:r>
        <w:rPr>
          <w:rFonts w:eastAsia="Times New Roman"/>
          <w:color w:val="000000"/>
        </w:rPr>
        <w:t xml:space="preserve">, </w:t>
      </w:r>
      <w:hyperlink r:id="rId494" w:anchor="-2735849" w:history="1">
        <w:r>
          <w:rPr>
            <w:rFonts w:eastAsia="Times New Roman"/>
            <w:color w:val="008080"/>
          </w:rPr>
          <w:t>241</w:t>
        </w:r>
        <w:r>
          <w:rPr>
            <w:rFonts w:eastAsia="Times New Roman"/>
            <w:color w:val="008080"/>
            <w:vertAlign w:val="superscript"/>
          </w:rPr>
          <w:t>8</w:t>
        </w:r>
      </w:hyperlink>
      <w:r>
        <w:rPr>
          <w:rFonts w:eastAsia="Times New Roman"/>
          <w:color w:val="000000"/>
        </w:rPr>
        <w:t xml:space="preserve">, </w:t>
      </w:r>
      <w:hyperlink r:id="rId495" w:anchor="-5452924" w:history="1">
        <w:r>
          <w:rPr>
            <w:rFonts w:eastAsia="Times New Roman"/>
            <w:color w:val="008080"/>
          </w:rPr>
          <w:t>241</w:t>
        </w:r>
        <w:r>
          <w:rPr>
            <w:rFonts w:eastAsia="Times New Roman"/>
            <w:color w:val="008080"/>
            <w:vertAlign w:val="superscript"/>
          </w:rPr>
          <w:t>10</w:t>
        </w:r>
        <w:r>
          <w:rPr>
            <w:rFonts w:eastAsia="Times New Roman"/>
            <w:color w:val="008080"/>
          </w:rPr>
          <w:t>-moddalarida</w:t>
        </w:r>
      </w:hyperlink>
      <w:r>
        <w:rPr>
          <w:rFonts w:eastAsia="Times New Roman"/>
          <w:color w:val="000000"/>
        </w:rPr>
        <w:t xml:space="preserve"> 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Prezidenti huzuridagi Tadbi</w:t>
      </w:r>
      <w:r>
        <w:rPr>
          <w:rFonts w:eastAsia="Times New Roman"/>
          <w:color w:val="000000"/>
        </w:rPr>
        <w:t>rkorlik subyektlarining huquqlari va qonuniy manfaatlarini himoya qilish bo‘yicha vakil nomidan ma’muriy huquqbuzarliklar to‘g‘risidagi ishlarni ko‘rib chiqishga hamda jarima tarzidagi ma’muriy jazolarni qo‘llashga uning o‘rinbosarlari va O‘zbekiston Respu</w:t>
      </w:r>
      <w:r>
        <w:rPr>
          <w:rFonts w:eastAsia="Times New Roman"/>
          <w:color w:val="000000"/>
        </w:rPr>
        <w:t>blikasi Prezidenti huzuridagi Tadbirkorlik subyektlarining huquqlari va qonuniy manfaatlarini himoya qilish bo‘yicha vakil devoni bosh inspektorlari haqlidir.</w:t>
      </w:r>
    </w:p>
    <w:p w:rsidR="00000000" w:rsidRDefault="001A54AD">
      <w:pPr>
        <w:shd w:val="clear" w:color="auto" w:fill="FFFFFF"/>
        <w:spacing w:before="120" w:after="60"/>
        <w:ind w:firstLine="851"/>
        <w:jc w:val="both"/>
        <w:divId w:val="1609390172"/>
        <w:rPr>
          <w:rFonts w:eastAsia="Times New Roman"/>
          <w:b/>
          <w:bCs/>
          <w:color w:val="000080"/>
        </w:rPr>
      </w:pPr>
      <w:r>
        <w:rPr>
          <w:rFonts w:eastAsia="Times New Roman"/>
          <w:b/>
          <w:bCs/>
          <w:color w:val="000080"/>
        </w:rPr>
        <w:t>245</w:t>
      </w:r>
      <w:r>
        <w:rPr>
          <w:rFonts w:eastAsia="Times New Roman"/>
          <w:b/>
          <w:bCs/>
          <w:color w:val="000080"/>
          <w:vertAlign w:val="superscript"/>
        </w:rPr>
        <w:t>9</w:t>
      </w:r>
      <w:r>
        <w:rPr>
          <w:rFonts w:eastAsia="Times New Roman"/>
          <w:b/>
          <w:bCs/>
          <w:color w:val="000080"/>
        </w:rPr>
        <w:t>-modda. Litsenziyalash, ruxsat berish va xabardor qilish tartib-taomillari sohasidagi vakolat</w:t>
      </w:r>
      <w:r>
        <w:rPr>
          <w:rFonts w:eastAsia="Times New Roman"/>
          <w:b/>
          <w:bCs/>
          <w:color w:val="000080"/>
        </w:rPr>
        <w:t xml:space="preserve">li organlar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Litsenziyalash, ruxsat berish va xabardor qilish tartib-taomillari sohasidagi vakolatli organlar, shuningdek ularning hududiy bo‘linmalari rahbarlari va o‘rinbosarlari ushbu Kodeksning </w:t>
      </w:r>
      <w:hyperlink r:id="rId496" w:anchor="-5678604" w:history="1">
        <w:r>
          <w:rPr>
            <w:rFonts w:eastAsia="Times New Roman"/>
            <w:color w:val="008080"/>
          </w:rPr>
          <w:t>16</w:t>
        </w:r>
        <w:r>
          <w:rPr>
            <w:rFonts w:eastAsia="Times New Roman"/>
            <w:color w:val="008080"/>
          </w:rPr>
          <w:t>5-moddasida</w:t>
        </w:r>
      </w:hyperlink>
      <w:r>
        <w:rPr>
          <w:rFonts w:eastAsia="Times New Roman"/>
          <w:color w:val="000000"/>
        </w:rPr>
        <w:t xml:space="preserve"> nazarda tutilgan huquqbuzarliklar aniqlangan taqdirda, ma’muriy huquqbuzarlik to‘g‘risida bayonnoma tuzadi.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bayonnoma ushbu Kodeksning </w:t>
      </w:r>
      <w:hyperlink r:id="rId497" w:anchor="-201276" w:history="1">
        <w:r>
          <w:rPr>
            <w:rFonts w:eastAsia="Times New Roman"/>
            <w:color w:val="008080"/>
          </w:rPr>
          <w:t>282-moddasida</w:t>
        </w:r>
      </w:hyperlink>
      <w:r>
        <w:rPr>
          <w:rFonts w:eastAsia="Times New Roman"/>
          <w:color w:val="000000"/>
        </w:rPr>
        <w:t xml:space="preserve"> be</w:t>
      </w:r>
      <w:r>
        <w:rPr>
          <w:rFonts w:eastAsia="Times New Roman"/>
          <w:color w:val="000000"/>
        </w:rPr>
        <w:t>lgilangan tartibda sudga ko‘rib chiqish uchun yuboriladi.</w:t>
      </w:r>
    </w:p>
    <w:p w:rsidR="00000000" w:rsidRDefault="001A54AD">
      <w:pPr>
        <w:shd w:val="clear" w:color="auto" w:fill="FFFFFF"/>
        <w:spacing w:before="120" w:after="60"/>
        <w:ind w:firstLine="851"/>
        <w:jc w:val="both"/>
        <w:divId w:val="1550611634"/>
        <w:rPr>
          <w:rFonts w:eastAsia="Times New Roman"/>
          <w:b/>
          <w:bCs/>
          <w:color w:val="000080"/>
        </w:rPr>
      </w:pPr>
      <w:r>
        <w:rPr>
          <w:rFonts w:eastAsia="Times New Roman"/>
          <w:b/>
          <w:bCs/>
          <w:color w:val="000080"/>
        </w:rPr>
        <w:t>245</w:t>
      </w:r>
      <w:r>
        <w:rPr>
          <w:rFonts w:eastAsia="Times New Roman"/>
          <w:b/>
          <w:bCs/>
          <w:color w:val="000080"/>
          <w:vertAlign w:val="superscript"/>
        </w:rPr>
        <w:t>10</w:t>
      </w:r>
      <w:r>
        <w:rPr>
          <w:rFonts w:eastAsia="Times New Roman"/>
          <w:b/>
          <w:bCs/>
          <w:color w:val="000080"/>
        </w:rPr>
        <w:t xml:space="preserve">-modda. O‘zbekiston Respublikasi Korrupsiyaga qarshi kurashish agentligi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498" w:anchor="-6960674" w:history="1">
        <w:r>
          <w:rPr>
            <w:rFonts w:eastAsia="Times New Roman"/>
            <w:color w:val="008080"/>
          </w:rPr>
          <w:t>193</w:t>
        </w:r>
        <w:r>
          <w:rPr>
            <w:rFonts w:eastAsia="Times New Roman"/>
            <w:color w:val="008080"/>
            <w:vertAlign w:val="superscript"/>
          </w:rPr>
          <w:t>4</w:t>
        </w:r>
      </w:hyperlink>
      <w:r>
        <w:rPr>
          <w:rFonts w:eastAsia="Times New Roman"/>
          <w:color w:val="000000"/>
        </w:rPr>
        <w:t xml:space="preserve"> va </w:t>
      </w:r>
      <w:hyperlink r:id="rId499" w:anchor="-6257475" w:history="1">
        <w:r>
          <w:rPr>
            <w:rFonts w:eastAsia="Times New Roman"/>
            <w:color w:val="008080"/>
          </w:rPr>
          <w:t>215</w:t>
        </w:r>
        <w:r>
          <w:rPr>
            <w:rFonts w:eastAsia="Times New Roman"/>
            <w:color w:val="008080"/>
            <w:vertAlign w:val="superscript"/>
          </w:rPr>
          <w:t>7</w:t>
        </w:r>
        <w:r>
          <w:rPr>
            <w:rFonts w:eastAsia="Times New Roman"/>
            <w:color w:val="008080"/>
          </w:rPr>
          <w:t>-moddalarida</w:t>
        </w:r>
      </w:hyperlink>
      <w:r>
        <w:rPr>
          <w:rFonts w:eastAsia="Times New Roman"/>
          <w:color w:val="000000"/>
        </w:rPr>
        <w:t xml:space="preserve"> </w:t>
      </w:r>
      <w:r>
        <w:rPr>
          <w:rFonts w:eastAsia="Times New Roman"/>
          <w:color w:val="000000"/>
        </w:rPr>
        <w:t>nazarda tutilgan huquqbuzarliklar aniqlangan taqdirda, O‘zbekiston Respublikasi Korrupsiyaga qarshi kurashish agentligining mansabdor shaxslari ma’muriy huquqbuzarlik to‘g‘risida bayonnoma tuzadi.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bayonnoma ko‘rib chiqi</w:t>
      </w:r>
      <w:r>
        <w:rPr>
          <w:rFonts w:eastAsia="Times New Roman"/>
          <w:color w:val="000000"/>
        </w:rPr>
        <w:t>sh uchun ushbu Kodeksning 282-moddasida belgilangan tartibda sudga yuboriladi.</w:t>
      </w:r>
    </w:p>
    <w:p w:rsidR="00000000" w:rsidRDefault="001A54AD">
      <w:pPr>
        <w:shd w:val="clear" w:color="auto" w:fill="FFFFFF"/>
        <w:spacing w:before="120" w:after="60"/>
        <w:ind w:firstLine="851"/>
        <w:jc w:val="both"/>
        <w:divId w:val="137765745"/>
        <w:rPr>
          <w:rFonts w:eastAsia="Times New Roman"/>
          <w:b/>
          <w:bCs/>
          <w:color w:val="000080"/>
        </w:rPr>
      </w:pPr>
      <w:r>
        <w:rPr>
          <w:rStyle w:val="Strong"/>
          <w:rFonts w:eastAsia="Times New Roman"/>
          <w:color w:val="000080"/>
        </w:rPr>
        <w:t>245</w:t>
      </w:r>
      <w:r>
        <w:rPr>
          <w:rStyle w:val="Strong"/>
          <w:rFonts w:eastAsia="Times New Roman"/>
          <w:color w:val="000080"/>
          <w:vertAlign w:val="superscript"/>
        </w:rPr>
        <w:t>11</w:t>
      </w:r>
      <w:r>
        <w:rPr>
          <w:rStyle w:val="Strong"/>
          <w:rFonts w:eastAsia="Times New Roman"/>
          <w:color w:val="000080"/>
        </w:rPr>
        <w:t>-modda. O‘zbekiston Respublikasi Suv xo‘jaligi vazirligi huzuridagi Suv xo‘jaligi obyektlari xavfsizligini va suvdan foydalanishni nazorat qilish inspeksiyasi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w:t>
      </w:r>
      <w:r>
        <w:rPr>
          <w:rFonts w:eastAsia="Times New Roman"/>
          <w:color w:val="000000"/>
        </w:rPr>
        <w:t>bekiston Respublikasi Suv xo‘jaligi vazirligi huzuridagi Suv xo‘jaligi obyektlari xavfsizligini va suvdan foydalanishni nazorat qilish inspeksiyasi organlariga ushbu Kodeks 74-moddasining ikkinchi va uchinchi qismlarida, 75, 76-moddalarida (sun’iy suv obye</w:t>
      </w:r>
      <w:r>
        <w:rPr>
          <w:rFonts w:eastAsia="Times New Roman"/>
          <w:color w:val="000000"/>
        </w:rPr>
        <w:t>ktlaridan va qishloq xo‘jaligiga mo‘ljallangan suv resurslaridan foydalanishga oid qismi) 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Suv xo‘jaligi vazirligi huzuridagi Suv xo‘jaligi obyektlari xav</w:t>
      </w:r>
      <w:r>
        <w:rPr>
          <w:rFonts w:eastAsia="Times New Roman"/>
          <w:color w:val="000000"/>
        </w:rPr>
        <w:t>fsizligini va suvdan foydalanishni nazorat qilish inspeksiyasi nomidan ma’muriy huquqbuzarliklar to‘g‘risidagi ishlarni ko‘rib chiqish va ma’muriy jazolarni qo‘llashga Inspeksiya boshlig‘i va uning o‘rinbosarlari, Inspeksiyaning bo‘lim boshliqlari, Inspeks</w:t>
      </w:r>
      <w:r>
        <w:rPr>
          <w:rFonts w:eastAsia="Times New Roman"/>
          <w:color w:val="000000"/>
        </w:rPr>
        <w:t>iya hududiy boshqarmalarining boshliqlari hamda ularning bo‘lim boshliqlari haqlidir.</w:t>
      </w:r>
    </w:p>
    <w:p w:rsidR="00000000" w:rsidRDefault="001A54AD">
      <w:pPr>
        <w:shd w:val="clear" w:color="auto" w:fill="FFFFFF"/>
        <w:spacing w:before="120" w:after="60"/>
        <w:ind w:firstLine="851"/>
        <w:jc w:val="both"/>
        <w:divId w:val="662706226"/>
        <w:rPr>
          <w:rFonts w:eastAsia="Times New Roman"/>
          <w:b/>
          <w:bCs/>
          <w:color w:val="000080"/>
        </w:rPr>
      </w:pPr>
      <w:r>
        <w:rPr>
          <w:rFonts w:eastAsia="Times New Roman"/>
          <w:b/>
          <w:bCs/>
          <w:color w:val="000080"/>
        </w:rPr>
        <w:t xml:space="preserve">247-modda. Bolalar masalalari bo‘yicha komissiyalar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Bolalar masalalari bo‘yicha tuman (shahar) komissiyalari voyaga yetmagan shaxslar sodir etgan ma’muriy huquqbuzarlikl</w:t>
      </w:r>
      <w:r>
        <w:rPr>
          <w:rFonts w:eastAsia="Times New Roman"/>
          <w:color w:val="000000"/>
        </w:rPr>
        <w:t xml:space="preserve">ar to‘g‘risidagi ishlarni ko‘rib chiqadi, bundan ushbu Kodeksning </w:t>
      </w:r>
      <w:hyperlink r:id="rId500" w:anchor="-4356544" w:history="1">
        <w:r>
          <w:rPr>
            <w:rFonts w:eastAsia="Times New Roman"/>
            <w:color w:val="008080"/>
          </w:rPr>
          <w:t>194,</w:t>
        </w:r>
      </w:hyperlink>
      <w:r>
        <w:rPr>
          <w:rFonts w:eastAsia="Times New Roman"/>
          <w:color w:val="000000"/>
        </w:rPr>
        <w:t xml:space="preserve"> </w:t>
      </w:r>
      <w:hyperlink r:id="rId501" w:anchor="-4575495"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va </w:t>
      </w:r>
      <w:hyperlink r:id="rId502" w:anchor="-6447552" w:history="1">
        <w:r>
          <w:rPr>
            <w:rFonts w:eastAsia="Times New Roman"/>
            <w:color w:val="008080"/>
          </w:rPr>
          <w:t>196</w:t>
        </w:r>
        <w:r>
          <w:rPr>
            <w:rFonts w:eastAsia="Times New Roman"/>
            <w:color w:val="008080"/>
            <w:vertAlign w:val="superscript"/>
          </w:rPr>
          <w:t>1</w:t>
        </w:r>
        <w:r>
          <w:rPr>
            <w:rFonts w:eastAsia="Times New Roman"/>
            <w:color w:val="008080"/>
          </w:rPr>
          <w:t>-mod</w:t>
        </w:r>
        <w:r>
          <w:rPr>
            <w:rFonts w:eastAsia="Times New Roman"/>
            <w:color w:val="008080"/>
          </w:rPr>
          <w:t>dalarida</w:t>
        </w:r>
      </w:hyperlink>
      <w:r>
        <w:rPr>
          <w:rFonts w:eastAsia="Times New Roman"/>
          <w:color w:val="000000"/>
        </w:rPr>
        <w:t xml:space="preserve"> nazarda tutilgan ishlar mustasno. Ushbu Kodeksning </w:t>
      </w:r>
      <w:hyperlink r:id="rId503" w:anchor="-198117" w:history="1">
        <w:r>
          <w:rPr>
            <w:rFonts w:eastAsia="Times New Roman"/>
            <w:color w:val="008080"/>
          </w:rPr>
          <w:t>61</w:t>
        </w:r>
      </w:hyperlink>
      <w:r>
        <w:rPr>
          <w:rFonts w:eastAsia="Times New Roman"/>
          <w:color w:val="000000"/>
        </w:rPr>
        <w:t xml:space="preserve">, </w:t>
      </w:r>
      <w:hyperlink r:id="rId504" w:anchor="-2971195" w:history="1">
        <w:r>
          <w:rPr>
            <w:rFonts w:eastAsia="Times New Roman"/>
            <w:color w:val="008080"/>
          </w:rPr>
          <w:t>116</w:t>
        </w:r>
        <w:r>
          <w:rPr>
            <w:rFonts w:eastAsia="Times New Roman"/>
            <w:color w:val="008080"/>
            <w:vertAlign w:val="superscript"/>
          </w:rPr>
          <w:t>1</w:t>
        </w:r>
      </w:hyperlink>
      <w:r>
        <w:rPr>
          <w:rFonts w:eastAsia="Times New Roman"/>
          <w:color w:val="000000"/>
        </w:rPr>
        <w:t xml:space="preserve">, </w:t>
      </w:r>
      <w:hyperlink r:id="rId505" w:anchor="-3263051" w:history="1">
        <w:r>
          <w:rPr>
            <w:rFonts w:eastAsia="Times New Roman"/>
            <w:color w:val="008080"/>
          </w:rPr>
          <w:t>116</w:t>
        </w:r>
        <w:r>
          <w:rPr>
            <w:rFonts w:eastAsia="Times New Roman"/>
            <w:color w:val="008080"/>
            <w:vertAlign w:val="superscript"/>
          </w:rPr>
          <w:t>2</w:t>
        </w:r>
      </w:hyperlink>
      <w:r>
        <w:rPr>
          <w:rFonts w:eastAsia="Times New Roman"/>
          <w:color w:val="000000"/>
        </w:rPr>
        <w:t xml:space="preserve">, </w:t>
      </w:r>
      <w:hyperlink r:id="rId506" w:anchor="-199903" w:history="1">
        <w:r>
          <w:rPr>
            <w:rFonts w:eastAsia="Times New Roman"/>
            <w:color w:val="008080"/>
          </w:rPr>
          <w:t>125</w:t>
        </w:r>
      </w:hyperlink>
      <w:r>
        <w:rPr>
          <w:rFonts w:eastAsia="Times New Roman"/>
          <w:color w:val="000000"/>
        </w:rPr>
        <w:t xml:space="preserve">, </w:t>
      </w:r>
      <w:hyperlink r:id="rId507" w:anchor="-1780585"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508" w:anchor="-199920" w:history="1">
        <w:r>
          <w:rPr>
            <w:rFonts w:eastAsia="Times New Roman"/>
            <w:color w:val="008080"/>
          </w:rPr>
          <w:t>126</w:t>
        </w:r>
      </w:hyperlink>
      <w:r>
        <w:rPr>
          <w:rFonts w:eastAsia="Times New Roman"/>
          <w:color w:val="000000"/>
        </w:rPr>
        <w:t xml:space="preserve">, </w:t>
      </w:r>
      <w:hyperlink r:id="rId509" w:anchor="-199927" w:history="1">
        <w:r>
          <w:rPr>
            <w:rFonts w:eastAsia="Times New Roman"/>
            <w:color w:val="008080"/>
          </w:rPr>
          <w:t>127</w:t>
        </w:r>
      </w:hyperlink>
      <w:r>
        <w:rPr>
          <w:rFonts w:eastAsia="Times New Roman"/>
          <w:color w:val="000000"/>
        </w:rPr>
        <w:t xml:space="preserve">, </w:t>
      </w:r>
      <w:hyperlink r:id="rId510" w:anchor="-1780732" w:history="1">
        <w:r>
          <w:rPr>
            <w:rFonts w:eastAsia="Times New Roman"/>
            <w:color w:val="008080"/>
          </w:rPr>
          <w:t>128</w:t>
        </w:r>
      </w:hyperlink>
      <w:r>
        <w:rPr>
          <w:rFonts w:eastAsia="Times New Roman"/>
          <w:color w:val="000000"/>
        </w:rPr>
        <w:t xml:space="preserve">, </w:t>
      </w:r>
      <w:hyperlink r:id="rId511" w:anchor="-1101359"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512" w:anchor="-1294891"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513" w:anchor="-1780909"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514" w:anchor="-1780977"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515" w:anchor="-1780990"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516" w:anchor="-1781002"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517" w:anchor="-199945" w:history="1">
        <w:r>
          <w:rPr>
            <w:rFonts w:eastAsia="Times New Roman"/>
            <w:color w:val="008080"/>
          </w:rPr>
          <w:t>129</w:t>
        </w:r>
      </w:hyperlink>
      <w:r>
        <w:rPr>
          <w:rFonts w:eastAsia="Times New Roman"/>
          <w:color w:val="000000"/>
        </w:rPr>
        <w:t xml:space="preserve">, </w:t>
      </w:r>
      <w:hyperlink r:id="rId518" w:anchor="-199952" w:history="1">
        <w:r>
          <w:rPr>
            <w:rFonts w:eastAsia="Times New Roman"/>
            <w:color w:val="008080"/>
          </w:rPr>
          <w:t>130</w:t>
        </w:r>
      </w:hyperlink>
      <w:r>
        <w:rPr>
          <w:rFonts w:eastAsia="Times New Roman"/>
          <w:color w:val="000000"/>
        </w:rPr>
        <w:t xml:space="preserve">, </w:t>
      </w:r>
      <w:hyperlink r:id="rId519" w:anchor="-199957" w:history="1">
        <w:r>
          <w:rPr>
            <w:rFonts w:eastAsia="Times New Roman"/>
            <w:color w:val="008080"/>
          </w:rPr>
          <w:t>131</w:t>
        </w:r>
      </w:hyperlink>
      <w:r>
        <w:rPr>
          <w:rFonts w:eastAsia="Times New Roman"/>
          <w:color w:val="000000"/>
        </w:rPr>
        <w:t xml:space="preserve">, </w:t>
      </w:r>
      <w:hyperlink r:id="rId520" w:anchor="-199967" w:history="1">
        <w:r>
          <w:rPr>
            <w:rFonts w:eastAsia="Times New Roman"/>
            <w:color w:val="008080"/>
          </w:rPr>
          <w:t>132</w:t>
        </w:r>
      </w:hyperlink>
      <w:r>
        <w:rPr>
          <w:rFonts w:eastAsia="Times New Roman"/>
          <w:color w:val="000000"/>
        </w:rPr>
        <w:t xml:space="preserve">, </w:t>
      </w:r>
      <w:hyperlink r:id="rId521" w:anchor="-199971" w:history="1">
        <w:r>
          <w:rPr>
            <w:rFonts w:eastAsia="Times New Roman"/>
            <w:color w:val="008080"/>
          </w:rPr>
          <w:t>133</w:t>
        </w:r>
      </w:hyperlink>
      <w:r>
        <w:rPr>
          <w:rFonts w:eastAsia="Times New Roman"/>
          <w:color w:val="000000"/>
        </w:rPr>
        <w:t xml:space="preserve">, </w:t>
      </w:r>
      <w:hyperlink r:id="rId522" w:anchor="-199976" w:history="1">
        <w:r>
          <w:rPr>
            <w:rFonts w:eastAsia="Times New Roman"/>
            <w:color w:val="008080"/>
          </w:rPr>
          <w:t>134</w:t>
        </w:r>
      </w:hyperlink>
      <w:r>
        <w:rPr>
          <w:rFonts w:eastAsia="Times New Roman"/>
          <w:color w:val="000000"/>
        </w:rPr>
        <w:t xml:space="preserve">, </w:t>
      </w:r>
      <w:hyperlink r:id="rId523" w:anchor="-199980" w:history="1">
        <w:r>
          <w:rPr>
            <w:rFonts w:eastAsia="Times New Roman"/>
            <w:color w:val="008080"/>
          </w:rPr>
          <w:t>135</w:t>
        </w:r>
      </w:hyperlink>
      <w:r>
        <w:rPr>
          <w:rFonts w:eastAsia="Times New Roman"/>
          <w:color w:val="000000"/>
        </w:rPr>
        <w:t xml:space="preserve">, </w:t>
      </w:r>
      <w:hyperlink r:id="rId524" w:anchor="-1346568"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525" w:anchor="-1781426" w:history="1">
        <w:r>
          <w:rPr>
            <w:rFonts w:eastAsia="Times New Roman"/>
            <w:color w:val="008080"/>
          </w:rPr>
          <w:t>136</w:t>
        </w:r>
      </w:hyperlink>
      <w:r>
        <w:rPr>
          <w:rFonts w:eastAsia="Times New Roman"/>
          <w:color w:val="000000"/>
        </w:rPr>
        <w:t xml:space="preserve">, </w:t>
      </w:r>
      <w:hyperlink r:id="rId526" w:anchor="-199997" w:history="1">
        <w:r>
          <w:rPr>
            <w:rFonts w:eastAsia="Times New Roman"/>
            <w:color w:val="008080"/>
          </w:rPr>
          <w:t>137</w:t>
        </w:r>
      </w:hyperlink>
      <w:r>
        <w:rPr>
          <w:rFonts w:eastAsia="Times New Roman"/>
          <w:color w:val="000000"/>
        </w:rPr>
        <w:t xml:space="preserve">, </w:t>
      </w:r>
      <w:hyperlink r:id="rId527" w:anchor="-200001" w:history="1">
        <w:r>
          <w:rPr>
            <w:rFonts w:eastAsia="Times New Roman"/>
            <w:color w:val="008080"/>
          </w:rPr>
          <w:t>138</w:t>
        </w:r>
      </w:hyperlink>
      <w:r>
        <w:rPr>
          <w:rFonts w:eastAsia="Times New Roman"/>
          <w:color w:val="000000"/>
        </w:rPr>
        <w:t xml:space="preserve">, </w:t>
      </w:r>
      <w:hyperlink r:id="rId528" w:anchor="-200538" w:history="1">
        <w:r>
          <w:rPr>
            <w:rFonts w:eastAsia="Times New Roman"/>
            <w:color w:val="008080"/>
          </w:rPr>
          <w:t>183</w:t>
        </w:r>
      </w:hyperlink>
      <w:r>
        <w:rPr>
          <w:rFonts w:eastAsia="Times New Roman"/>
          <w:color w:val="000000"/>
        </w:rPr>
        <w:t xml:space="preserve">, </w:t>
      </w:r>
      <w:hyperlink r:id="rId529" w:anchor="-200564" w:history="1">
        <w:r>
          <w:rPr>
            <w:rFonts w:eastAsia="Times New Roman"/>
            <w:color w:val="008080"/>
          </w:rPr>
          <w:t>185</w:t>
        </w:r>
      </w:hyperlink>
      <w:r>
        <w:rPr>
          <w:rFonts w:eastAsia="Times New Roman"/>
          <w:color w:val="000000"/>
        </w:rPr>
        <w:t xml:space="preserve">, </w:t>
      </w:r>
      <w:hyperlink r:id="rId530" w:anchor="-1685257"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531" w:anchor="-200821" w:history="1">
        <w:r>
          <w:rPr>
            <w:rFonts w:eastAsia="Times New Roman"/>
            <w:color w:val="008080"/>
          </w:rPr>
          <w:t>220</w:t>
        </w:r>
      </w:hyperlink>
      <w:r>
        <w:rPr>
          <w:rFonts w:eastAsia="Times New Roman"/>
          <w:color w:val="000000"/>
        </w:rPr>
        <w:t xml:space="preserve">, </w:t>
      </w:r>
      <w:hyperlink r:id="rId532" w:anchor="-200838" w:history="1">
        <w:r>
          <w:rPr>
            <w:rFonts w:eastAsia="Times New Roman"/>
            <w:color w:val="008080"/>
          </w:rPr>
          <w:t>221-moddalarida</w:t>
        </w:r>
      </w:hyperlink>
      <w:r>
        <w:rPr>
          <w:rFonts w:eastAsia="Times New Roman"/>
          <w:color w:val="000000"/>
        </w:rPr>
        <w:t xml:space="preserve"> naz</w:t>
      </w:r>
      <w:r>
        <w:rPr>
          <w:rFonts w:eastAsia="Times New Roman"/>
          <w:color w:val="000000"/>
        </w:rPr>
        <w:t xml:space="preserve">arda tutilgan huquqbuzarliklar to‘g‘risidagi ishlar faqat o‘ziga mazkur huquqbuzarliklar to‘g‘risidagi ish kelib tushgan organ (mansabdor shaxs) uni bolalar masalalari bo‘yicha komissiyalarga ko‘rib chiqish uchun topshirgan hollardagina ushbu komissiyalar </w:t>
      </w:r>
      <w:r>
        <w:rPr>
          <w:rFonts w:eastAsia="Times New Roman"/>
          <w:color w:val="000000"/>
        </w:rPr>
        <w:t xml:space="preserve">tomonidan ko‘rib chiqiladi. Bolalar masalalari bo‘yicha komissiyalar voyaga yetmaganlarning ota-onalariga yoki ular o‘rnini bosuvchi shaxslarga taalluqli bo‘lgan, ushbu Kodeks 47-moddasining </w:t>
      </w:r>
      <w:hyperlink r:id="rId533" w:anchor="-198011" w:history="1">
        <w:r>
          <w:rPr>
            <w:rFonts w:eastAsia="Times New Roman"/>
            <w:color w:val="008080"/>
          </w:rPr>
          <w:t>birinchi</w:t>
        </w:r>
      </w:hyperlink>
      <w:r>
        <w:rPr>
          <w:rFonts w:eastAsia="Times New Roman"/>
          <w:color w:val="000000"/>
        </w:rPr>
        <w:t xml:space="preserve"> v</w:t>
      </w:r>
      <w:r>
        <w:rPr>
          <w:rFonts w:eastAsia="Times New Roman"/>
          <w:color w:val="000000"/>
        </w:rPr>
        <w:t xml:space="preserve">a </w:t>
      </w:r>
      <w:hyperlink r:id="rId534" w:anchor="-3500214" w:history="1">
        <w:r>
          <w:rPr>
            <w:rFonts w:eastAsia="Times New Roman"/>
            <w:color w:val="008080"/>
          </w:rPr>
          <w:t xml:space="preserve">beshinchi qismlarida </w:t>
        </w:r>
      </w:hyperlink>
      <w:r>
        <w:rPr>
          <w:rFonts w:eastAsia="Times New Roman"/>
          <w:color w:val="000000"/>
        </w:rPr>
        <w:t>nazarda tutilgan huquqbuzarliklar to‘g‘risidagi ishlarni ham ko‘rib chiqadi.</w:t>
      </w:r>
    </w:p>
    <w:p w:rsidR="00000000" w:rsidRDefault="001A54AD">
      <w:pPr>
        <w:shd w:val="clear" w:color="auto" w:fill="FFFFFF"/>
        <w:spacing w:before="120" w:after="60"/>
        <w:ind w:firstLine="851"/>
        <w:jc w:val="both"/>
        <w:divId w:val="1077750801"/>
        <w:rPr>
          <w:rFonts w:eastAsia="Times New Roman"/>
          <w:b/>
          <w:bCs/>
          <w:color w:val="000080"/>
        </w:rPr>
      </w:pPr>
      <w:r>
        <w:rPr>
          <w:rFonts w:eastAsia="Times New Roman"/>
          <w:b/>
          <w:bCs/>
          <w:color w:val="000080"/>
        </w:rPr>
        <w:t xml:space="preserve">248-modda. Ichki ishlar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Ichki ishlar organlariga ushbu Kodeksning 47-moddasining </w:t>
      </w:r>
      <w:hyperlink r:id="rId535" w:anchor="-198011" w:history="1">
        <w:r>
          <w:rPr>
            <w:rFonts w:eastAsia="Times New Roman"/>
            <w:color w:val="008080"/>
          </w:rPr>
          <w:t>birinchi qismida</w:t>
        </w:r>
      </w:hyperlink>
      <w:r>
        <w:rPr>
          <w:rFonts w:eastAsia="Times New Roman"/>
          <w:color w:val="000000"/>
        </w:rPr>
        <w:t xml:space="preserve">, </w:t>
      </w:r>
      <w:hyperlink r:id="rId536" w:anchor="-6651483" w:history="1">
        <w:r>
          <w:rPr>
            <w:rFonts w:eastAsia="Times New Roman"/>
            <w:color w:val="008080"/>
          </w:rPr>
          <w:t>47</w:t>
        </w:r>
        <w:r>
          <w:rPr>
            <w:rFonts w:eastAsia="Times New Roman"/>
            <w:color w:val="008080"/>
            <w:vertAlign w:val="superscript"/>
          </w:rPr>
          <w:t>3</w:t>
        </w:r>
      </w:hyperlink>
      <w:r>
        <w:rPr>
          <w:rFonts w:eastAsia="Times New Roman"/>
          <w:color w:val="000000"/>
        </w:rPr>
        <w:t xml:space="preserve">, </w:t>
      </w:r>
      <w:hyperlink r:id="rId537" w:anchor="-4775812" w:history="1">
        <w:r>
          <w:rPr>
            <w:rFonts w:eastAsia="Times New Roman"/>
            <w:color w:val="008080"/>
          </w:rPr>
          <w:t>54</w:t>
        </w:r>
      </w:hyperlink>
      <w:r>
        <w:rPr>
          <w:rFonts w:eastAsia="Times New Roman"/>
          <w:color w:val="000000"/>
        </w:rPr>
        <w:t xml:space="preserve">, </w:t>
      </w:r>
      <w:hyperlink r:id="rId538" w:anchor="-2857226" w:history="1">
        <w:r>
          <w:rPr>
            <w:rFonts w:eastAsia="Times New Roman"/>
            <w:color w:val="008080"/>
          </w:rPr>
          <w:t>56</w:t>
        </w:r>
        <w:r>
          <w:rPr>
            <w:rFonts w:eastAsia="Times New Roman"/>
            <w:color w:val="008080"/>
            <w:vertAlign w:val="superscript"/>
          </w:rPr>
          <w:t>1</w:t>
        </w:r>
      </w:hyperlink>
      <w:r>
        <w:rPr>
          <w:rFonts w:eastAsia="Times New Roman"/>
          <w:color w:val="000000"/>
        </w:rPr>
        <w:t xml:space="preserve">, </w:t>
      </w:r>
      <w:hyperlink r:id="rId539" w:anchor="-4359300" w:history="1">
        <w:r>
          <w:rPr>
            <w:rFonts w:eastAsia="Times New Roman"/>
            <w:color w:val="008080"/>
          </w:rPr>
          <w:t>63-moddalarida</w:t>
        </w:r>
      </w:hyperlink>
      <w:r>
        <w:rPr>
          <w:rFonts w:eastAsia="Times New Roman"/>
          <w:color w:val="000000"/>
        </w:rPr>
        <w:t xml:space="preserve">, 72-moddasining </w:t>
      </w:r>
      <w:hyperlink r:id="rId540" w:anchor="-5615207" w:history="1">
        <w:r>
          <w:rPr>
            <w:rFonts w:eastAsia="Times New Roman"/>
            <w:color w:val="008080"/>
          </w:rPr>
          <w:t xml:space="preserve">birinchi </w:t>
        </w:r>
      </w:hyperlink>
      <w:r>
        <w:rPr>
          <w:rFonts w:eastAsia="Times New Roman"/>
          <w:color w:val="000000"/>
        </w:rPr>
        <w:t xml:space="preserve">va </w:t>
      </w:r>
      <w:hyperlink r:id="rId541" w:anchor="-198406" w:history="1">
        <w:r>
          <w:rPr>
            <w:rFonts w:eastAsia="Times New Roman"/>
            <w:color w:val="008080"/>
          </w:rPr>
          <w:t>to‘rtinchi qismlarida</w:t>
        </w:r>
      </w:hyperlink>
      <w:r>
        <w:rPr>
          <w:rFonts w:eastAsia="Times New Roman"/>
          <w:color w:val="000000"/>
        </w:rPr>
        <w:t xml:space="preserve"> (suvlarni ifloslantirish yoki bul</w:t>
      </w:r>
      <w:r>
        <w:rPr>
          <w:rFonts w:eastAsia="Times New Roman"/>
          <w:color w:val="000000"/>
        </w:rPr>
        <w:t>g‘atish, suvto‘plagich inshootlarda suvni muhofaza qilish rejimini buzish, suv obyektlariga oqova suvlarni oqizishga yo‘l qo‘yish shartlari to‘g‘risidagi talablarni buzishga oid qismida, bundan yer osti suvlariga doir huquqbuzarliklar mustasno), 79-moddasi</w:t>
      </w:r>
      <w:r>
        <w:rPr>
          <w:rFonts w:eastAsia="Times New Roman"/>
          <w:color w:val="000000"/>
        </w:rPr>
        <w:t xml:space="preserve">ning </w:t>
      </w:r>
      <w:hyperlink r:id="rId542" w:anchor="-5155741" w:history="1">
        <w:r>
          <w:rPr>
            <w:rFonts w:eastAsia="Times New Roman"/>
            <w:color w:val="008080"/>
          </w:rPr>
          <w:t xml:space="preserve">birinchi </w:t>
        </w:r>
      </w:hyperlink>
      <w:r>
        <w:rPr>
          <w:rFonts w:eastAsia="Times New Roman"/>
          <w:color w:val="000000"/>
        </w:rPr>
        <w:t xml:space="preserve">va </w:t>
      </w:r>
      <w:hyperlink r:id="rId543" w:anchor="-5155749" w:history="1">
        <w:r>
          <w:rPr>
            <w:rFonts w:eastAsia="Times New Roman"/>
            <w:color w:val="008080"/>
          </w:rPr>
          <w:t>to‘rtinchi qismlarida</w:t>
        </w:r>
      </w:hyperlink>
      <w:r>
        <w:rPr>
          <w:rFonts w:eastAsia="Times New Roman"/>
          <w:color w:val="000000"/>
        </w:rPr>
        <w:t xml:space="preserve">, </w:t>
      </w:r>
      <w:hyperlink r:id="rId544" w:anchor="-199283" w:history="1">
        <w:r>
          <w:rPr>
            <w:rFonts w:eastAsia="Times New Roman"/>
            <w:color w:val="008080"/>
          </w:rPr>
          <w:t>88-moddasida</w:t>
        </w:r>
      </w:hyperlink>
      <w:r>
        <w:rPr>
          <w:rFonts w:eastAsia="Times New Roman"/>
          <w:color w:val="000000"/>
        </w:rPr>
        <w:t xml:space="preserve"> </w:t>
      </w:r>
      <w:r>
        <w:rPr>
          <w:rFonts w:eastAsia="Times New Roman"/>
          <w:color w:val="000000"/>
        </w:rPr>
        <w:t xml:space="preserve">(bundan bitum eritish chog‘ida atmosfera havosini muhofaza qilish talablariga rioya etmaslik mustasno), 90-moddasining </w:t>
      </w:r>
      <w:hyperlink r:id="rId545" w:anchor="-7235882" w:history="1">
        <w:r>
          <w:rPr>
            <w:rFonts w:eastAsia="Times New Roman"/>
            <w:color w:val="008080"/>
          </w:rPr>
          <w:t>birinchi qismida</w:t>
        </w:r>
      </w:hyperlink>
      <w:r>
        <w:rPr>
          <w:rFonts w:eastAsia="Times New Roman"/>
          <w:color w:val="000000"/>
        </w:rPr>
        <w:t xml:space="preserve">, </w:t>
      </w:r>
      <w:hyperlink r:id="rId546" w:anchor="-3984493" w:history="1">
        <w:r>
          <w:rPr>
            <w:rFonts w:eastAsia="Times New Roman"/>
            <w:color w:val="008080"/>
          </w:rPr>
          <w:t>91-modd</w:t>
        </w:r>
        <w:r>
          <w:rPr>
            <w:rFonts w:eastAsia="Times New Roman"/>
            <w:color w:val="008080"/>
          </w:rPr>
          <w:t>asida</w:t>
        </w:r>
      </w:hyperlink>
      <w:r>
        <w:rPr>
          <w:rFonts w:eastAsia="Times New Roman"/>
          <w:color w:val="000000"/>
        </w:rPr>
        <w:t xml:space="preserve"> (sanoat chiqindilarini, maishiy chiqindilarni va boshqa chiqindilarni to‘plash, tashish chog‘ida tabiatni muhofaza qilish talablarini buzishga oid qismida), 91</w:t>
      </w:r>
      <w:r>
        <w:rPr>
          <w:rFonts w:eastAsia="Times New Roman"/>
          <w:color w:val="000000"/>
          <w:vertAlign w:val="superscript"/>
        </w:rPr>
        <w:t>1</w:t>
      </w:r>
      <w:r>
        <w:rPr>
          <w:rFonts w:eastAsia="Times New Roman"/>
          <w:color w:val="000000"/>
        </w:rPr>
        <w:t xml:space="preserve">-moddasining </w:t>
      </w:r>
      <w:hyperlink r:id="rId547" w:anchor="-3984624" w:history="1">
        <w:r>
          <w:rPr>
            <w:rFonts w:eastAsia="Times New Roman"/>
            <w:color w:val="008080"/>
          </w:rPr>
          <w:t>birinchi, ikkinchi va</w:t>
        </w:r>
        <w:r>
          <w:rPr>
            <w:rFonts w:eastAsia="Times New Roman"/>
            <w:color w:val="008080"/>
          </w:rPr>
          <w:t xml:space="preserve"> uchinchi qismlarida</w:t>
        </w:r>
      </w:hyperlink>
      <w:r>
        <w:rPr>
          <w:rFonts w:eastAsia="Times New Roman"/>
          <w:color w:val="000000"/>
        </w:rPr>
        <w:t xml:space="preserve">, </w:t>
      </w:r>
      <w:hyperlink r:id="rId548" w:anchor="-3984659" w:history="1">
        <w:r>
          <w:rPr>
            <w:rFonts w:eastAsia="Times New Roman"/>
            <w:color w:val="008080"/>
          </w:rPr>
          <w:t>91</w:t>
        </w:r>
        <w:r>
          <w:rPr>
            <w:rFonts w:eastAsia="Times New Roman"/>
            <w:color w:val="008080"/>
            <w:vertAlign w:val="superscript"/>
          </w:rPr>
          <w:t>2</w:t>
        </w:r>
        <w:r>
          <w:rPr>
            <w:rFonts w:eastAsia="Times New Roman"/>
            <w:color w:val="008080"/>
          </w:rPr>
          <w:t>-moddasida</w:t>
        </w:r>
      </w:hyperlink>
      <w:r>
        <w:rPr>
          <w:rFonts w:eastAsia="Times New Roman"/>
          <w:color w:val="000000"/>
        </w:rPr>
        <w:t xml:space="preserve">, 110-moddasining </w:t>
      </w:r>
      <w:hyperlink r:id="rId549" w:anchor="-199798" w:history="1">
        <w:r>
          <w:rPr>
            <w:rFonts w:eastAsia="Times New Roman"/>
            <w:color w:val="008080"/>
          </w:rPr>
          <w:t xml:space="preserve">birinchi qismida </w:t>
        </w:r>
      </w:hyperlink>
      <w:r>
        <w:rPr>
          <w:rFonts w:eastAsia="Times New Roman"/>
          <w:color w:val="000000"/>
        </w:rPr>
        <w:t xml:space="preserve">(fuqarolarga nisbatan), 111-moddasining </w:t>
      </w:r>
      <w:hyperlink r:id="rId550" w:anchor="-4359839" w:history="1">
        <w:r>
          <w:rPr>
            <w:rFonts w:eastAsia="Times New Roman"/>
            <w:color w:val="008080"/>
          </w:rPr>
          <w:t>birinchi qismida</w:t>
        </w:r>
      </w:hyperlink>
      <w:r>
        <w:rPr>
          <w:rFonts w:eastAsia="Times New Roman"/>
          <w:color w:val="000000"/>
        </w:rPr>
        <w:t xml:space="preserve">, 113-moddasining </w:t>
      </w:r>
      <w:hyperlink r:id="rId551" w:anchor="-199814" w:history="1">
        <w:r>
          <w:rPr>
            <w:rFonts w:eastAsia="Times New Roman"/>
            <w:color w:val="008080"/>
          </w:rPr>
          <w:t>birinchi</w:t>
        </w:r>
      </w:hyperlink>
      <w:r>
        <w:rPr>
          <w:rFonts w:eastAsia="Times New Roman"/>
          <w:color w:val="000000"/>
        </w:rPr>
        <w:t xml:space="preserve">, </w:t>
      </w:r>
      <w:hyperlink r:id="rId552" w:anchor="-199817" w:history="1">
        <w:r>
          <w:rPr>
            <w:rFonts w:eastAsia="Times New Roman"/>
            <w:color w:val="008080"/>
          </w:rPr>
          <w:t>ikkinchi</w:t>
        </w:r>
      </w:hyperlink>
      <w:r>
        <w:rPr>
          <w:rFonts w:eastAsia="Times New Roman"/>
          <w:color w:val="000000"/>
        </w:rPr>
        <w:t xml:space="preserve">, </w:t>
      </w:r>
      <w:hyperlink r:id="rId553" w:anchor="-199823" w:history="1">
        <w:r>
          <w:rPr>
            <w:rFonts w:eastAsia="Times New Roman"/>
            <w:color w:val="008080"/>
          </w:rPr>
          <w:t xml:space="preserve">to‘rtinchi </w:t>
        </w:r>
      </w:hyperlink>
      <w:r>
        <w:rPr>
          <w:rFonts w:eastAsia="Times New Roman"/>
          <w:color w:val="000000"/>
        </w:rPr>
        <w:t xml:space="preserve">va </w:t>
      </w:r>
      <w:hyperlink r:id="rId554" w:anchor="-199826" w:history="1">
        <w:r>
          <w:rPr>
            <w:rFonts w:eastAsia="Times New Roman"/>
            <w:color w:val="008080"/>
          </w:rPr>
          <w:t>beshinchi qismlarida</w:t>
        </w:r>
      </w:hyperlink>
      <w:r>
        <w:rPr>
          <w:rFonts w:eastAsia="Times New Roman"/>
          <w:color w:val="000000"/>
        </w:rPr>
        <w:t xml:space="preserve">, </w:t>
      </w:r>
      <w:hyperlink r:id="rId555" w:anchor="-199829" w:history="1">
        <w:r>
          <w:rPr>
            <w:rFonts w:eastAsia="Times New Roman"/>
            <w:color w:val="008080"/>
          </w:rPr>
          <w:t>114</w:t>
        </w:r>
      </w:hyperlink>
      <w:r>
        <w:rPr>
          <w:rFonts w:eastAsia="Times New Roman"/>
          <w:color w:val="000000"/>
        </w:rPr>
        <w:t xml:space="preserve">, </w:t>
      </w:r>
      <w:hyperlink r:id="rId556" w:anchor="-199836" w:history="1">
        <w:r>
          <w:rPr>
            <w:rFonts w:eastAsia="Times New Roman"/>
            <w:color w:val="008080"/>
          </w:rPr>
          <w:t>115-moddalarida</w:t>
        </w:r>
      </w:hyperlink>
      <w:r>
        <w:rPr>
          <w:rFonts w:eastAsia="Times New Roman"/>
          <w:color w:val="000000"/>
        </w:rPr>
        <w:t xml:space="preserve">, 116-moddasining </w:t>
      </w:r>
      <w:hyperlink r:id="rId557" w:anchor="-199841" w:history="1">
        <w:r>
          <w:rPr>
            <w:rFonts w:eastAsia="Times New Roman"/>
            <w:color w:val="008080"/>
          </w:rPr>
          <w:t>birinchi</w:t>
        </w:r>
      </w:hyperlink>
      <w:r>
        <w:rPr>
          <w:rFonts w:eastAsia="Times New Roman"/>
          <w:color w:val="000000"/>
        </w:rPr>
        <w:t xml:space="preserve">, </w:t>
      </w:r>
      <w:hyperlink r:id="rId558" w:anchor="-199847" w:history="1">
        <w:r>
          <w:rPr>
            <w:rFonts w:eastAsia="Times New Roman"/>
            <w:color w:val="008080"/>
          </w:rPr>
          <w:t>uchinchi</w:t>
        </w:r>
      </w:hyperlink>
      <w:r>
        <w:rPr>
          <w:rFonts w:eastAsia="Times New Roman"/>
          <w:color w:val="000000"/>
        </w:rPr>
        <w:t xml:space="preserve"> va </w:t>
      </w:r>
      <w:hyperlink r:id="rId559" w:anchor="-199850" w:history="1">
        <w:r>
          <w:rPr>
            <w:rFonts w:eastAsia="Times New Roman"/>
            <w:color w:val="008080"/>
          </w:rPr>
          <w:t>to‘rtinchi qismlarida</w:t>
        </w:r>
      </w:hyperlink>
      <w:r>
        <w:rPr>
          <w:rFonts w:eastAsia="Times New Roman"/>
          <w:color w:val="000000"/>
        </w:rPr>
        <w:t xml:space="preserve">, </w:t>
      </w:r>
      <w:hyperlink r:id="rId560" w:history="1">
        <w:r>
          <w:rPr>
            <w:rFonts w:eastAsia="Times New Roman"/>
            <w:color w:val="008080"/>
          </w:rPr>
          <w:t>121</w:t>
        </w:r>
      </w:hyperlink>
      <w:r>
        <w:rPr>
          <w:rFonts w:eastAsia="Times New Roman"/>
          <w:color w:val="000000"/>
        </w:rPr>
        <w:t xml:space="preserve">, </w:t>
      </w:r>
      <w:hyperlink r:id="rId561" w:anchor="-2857248" w:history="1">
        <w:r>
          <w:rPr>
            <w:rFonts w:eastAsia="Times New Roman"/>
            <w:color w:val="008080"/>
          </w:rPr>
          <w:t>122</w:t>
        </w:r>
      </w:hyperlink>
      <w:r>
        <w:rPr>
          <w:rFonts w:eastAsia="Times New Roman"/>
          <w:color w:val="000000"/>
        </w:rPr>
        <w:t xml:space="preserve">, </w:t>
      </w:r>
      <w:hyperlink r:id="rId562" w:anchor="-3984751" w:history="1">
        <w:r>
          <w:rPr>
            <w:rFonts w:eastAsia="Times New Roman"/>
            <w:color w:val="008080"/>
          </w:rPr>
          <w:t>123</w:t>
        </w:r>
      </w:hyperlink>
      <w:r>
        <w:rPr>
          <w:rFonts w:eastAsia="Times New Roman"/>
          <w:color w:val="000000"/>
        </w:rPr>
        <w:t xml:space="preserve">, </w:t>
      </w:r>
      <w:hyperlink r:id="rId563" w:anchor="-199903" w:history="1">
        <w:r>
          <w:rPr>
            <w:rFonts w:eastAsia="Times New Roman"/>
            <w:color w:val="008080"/>
          </w:rPr>
          <w:t>125</w:t>
        </w:r>
      </w:hyperlink>
      <w:r>
        <w:rPr>
          <w:rFonts w:eastAsia="Times New Roman"/>
          <w:color w:val="000000"/>
        </w:rPr>
        <w:t xml:space="preserve">, </w:t>
      </w:r>
      <w:hyperlink r:id="rId564" w:anchor="-1780587"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565" w:anchor="-4356344" w:history="1">
        <w:r>
          <w:rPr>
            <w:rFonts w:eastAsia="Times New Roman"/>
            <w:color w:val="008080"/>
          </w:rPr>
          <w:t>126-moddalarida</w:t>
        </w:r>
      </w:hyperlink>
      <w:r>
        <w:rPr>
          <w:rFonts w:eastAsia="Times New Roman"/>
          <w:color w:val="000000"/>
        </w:rPr>
        <w:t xml:space="preserve">, 127-moddasining </w:t>
      </w:r>
      <w:hyperlink r:id="rId566" w:anchor="-199929" w:history="1">
        <w:r>
          <w:rPr>
            <w:rFonts w:eastAsia="Times New Roman"/>
            <w:color w:val="008080"/>
          </w:rPr>
          <w:t>birinchi qismida</w:t>
        </w:r>
      </w:hyperlink>
      <w:r>
        <w:rPr>
          <w:rFonts w:eastAsia="Times New Roman"/>
          <w:color w:val="000000"/>
        </w:rPr>
        <w:t xml:space="preserve">, </w:t>
      </w:r>
      <w:hyperlink r:id="rId567" w:anchor="-7480970" w:history="1">
        <w:r>
          <w:rPr>
            <w:rFonts w:eastAsia="Times New Roman"/>
            <w:color w:val="008080"/>
          </w:rPr>
          <w:t>128</w:t>
        </w:r>
      </w:hyperlink>
      <w:r>
        <w:rPr>
          <w:rFonts w:eastAsia="Times New Roman"/>
          <w:color w:val="000000"/>
        </w:rPr>
        <w:t xml:space="preserve">, </w:t>
      </w:r>
      <w:hyperlink r:id="rId568" w:anchor="-5754985"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569" w:anchor="-5755039"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570" w:anchor="-7400359"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571" w:anchor="-4356440"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572" w:anchor="-1780991"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573" w:anchor="-1781003"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574" w:anchor="-7480988" w:history="1">
        <w:r>
          <w:rPr>
            <w:rFonts w:eastAsia="Times New Roman"/>
            <w:color w:val="008080"/>
          </w:rPr>
          <w:t>128</w:t>
        </w:r>
        <w:r>
          <w:rPr>
            <w:rFonts w:eastAsia="Times New Roman"/>
            <w:color w:val="008080"/>
            <w:vertAlign w:val="superscript"/>
          </w:rPr>
          <w:t>7</w:t>
        </w:r>
      </w:hyperlink>
      <w:r>
        <w:rPr>
          <w:rFonts w:eastAsia="Times New Roman"/>
          <w:color w:val="000000"/>
        </w:rPr>
        <w:t xml:space="preserve">, </w:t>
      </w:r>
      <w:hyperlink r:id="rId575" w:anchor="-7400488" w:history="1">
        <w:r>
          <w:rPr>
            <w:rFonts w:eastAsia="Times New Roman"/>
            <w:color w:val="008080"/>
          </w:rPr>
          <w:t>128</w:t>
        </w:r>
        <w:r>
          <w:rPr>
            <w:rFonts w:eastAsia="Times New Roman"/>
            <w:color w:val="008080"/>
            <w:vertAlign w:val="superscript"/>
          </w:rPr>
          <w:t>8</w:t>
        </w:r>
      </w:hyperlink>
      <w:r>
        <w:rPr>
          <w:rFonts w:eastAsia="Times New Roman"/>
          <w:color w:val="000000"/>
        </w:rPr>
        <w:t xml:space="preserve">, </w:t>
      </w:r>
      <w:hyperlink r:id="rId576" w:anchor="-7400534" w:history="1">
        <w:r>
          <w:rPr>
            <w:rFonts w:eastAsia="Times New Roman"/>
            <w:color w:val="008080"/>
          </w:rPr>
          <w:t>128</w:t>
        </w:r>
        <w:r>
          <w:rPr>
            <w:rFonts w:eastAsia="Times New Roman"/>
            <w:color w:val="008080"/>
            <w:vertAlign w:val="superscript"/>
          </w:rPr>
          <w:t>9</w:t>
        </w:r>
      </w:hyperlink>
      <w:r>
        <w:rPr>
          <w:rFonts w:eastAsia="Times New Roman"/>
          <w:color w:val="000000"/>
        </w:rPr>
        <w:t xml:space="preserve">, </w:t>
      </w:r>
      <w:hyperlink r:id="rId577" w:anchor="-1781377" w:history="1">
        <w:r>
          <w:rPr>
            <w:rFonts w:eastAsia="Times New Roman"/>
            <w:color w:val="008080"/>
          </w:rPr>
          <w:t>129</w:t>
        </w:r>
      </w:hyperlink>
      <w:r>
        <w:rPr>
          <w:rFonts w:eastAsia="Times New Roman"/>
          <w:color w:val="000000"/>
        </w:rPr>
        <w:t xml:space="preserve">, </w:t>
      </w:r>
      <w:hyperlink r:id="rId578" w:anchor="-199952" w:history="1">
        <w:r>
          <w:rPr>
            <w:rFonts w:eastAsia="Times New Roman"/>
            <w:color w:val="008080"/>
          </w:rPr>
          <w:t>130</w:t>
        </w:r>
      </w:hyperlink>
      <w:r>
        <w:rPr>
          <w:rFonts w:eastAsia="Times New Roman"/>
          <w:color w:val="000000"/>
        </w:rPr>
        <w:t xml:space="preserve">, </w:t>
      </w:r>
      <w:hyperlink r:id="rId579" w:anchor="-1781411" w:history="1">
        <w:r>
          <w:rPr>
            <w:rFonts w:eastAsia="Times New Roman"/>
            <w:color w:val="008080"/>
          </w:rPr>
          <w:t>135</w:t>
        </w:r>
      </w:hyperlink>
      <w:r>
        <w:rPr>
          <w:rFonts w:eastAsia="Times New Roman"/>
          <w:color w:val="000000"/>
        </w:rPr>
        <w:t xml:space="preserve">, </w:t>
      </w:r>
      <w:hyperlink r:id="rId580" w:anchor="-5451227" w:history="1">
        <w:r>
          <w:rPr>
            <w:rFonts w:eastAsia="Times New Roman"/>
            <w:color w:val="008080"/>
          </w:rPr>
          <w:t>135</w:t>
        </w:r>
        <w:r>
          <w:rPr>
            <w:rFonts w:eastAsia="Times New Roman"/>
            <w:color w:val="008080"/>
            <w:vertAlign w:val="superscript"/>
          </w:rPr>
          <w:t>1</w:t>
        </w:r>
        <w:r>
          <w:rPr>
            <w:rFonts w:eastAsia="Times New Roman"/>
            <w:color w:val="008080"/>
          </w:rPr>
          <w:t>-moddalarida</w:t>
        </w:r>
      </w:hyperlink>
      <w:r>
        <w:rPr>
          <w:rFonts w:eastAsia="Times New Roman"/>
          <w:color w:val="000000"/>
        </w:rPr>
        <w:t xml:space="preserve">, 136-moddasining </w:t>
      </w:r>
      <w:hyperlink r:id="rId581" w:anchor="-7180921" w:history="1">
        <w:r>
          <w:rPr>
            <w:rFonts w:eastAsia="Times New Roman"/>
            <w:color w:val="008080"/>
          </w:rPr>
          <w:t>uchinchi qismida</w:t>
        </w:r>
      </w:hyperlink>
      <w:r>
        <w:rPr>
          <w:rFonts w:eastAsia="Times New Roman"/>
          <w:color w:val="000000"/>
        </w:rPr>
        <w:t xml:space="preserve">, </w:t>
      </w:r>
      <w:hyperlink r:id="rId582" w:anchor="-1781443" w:history="1">
        <w:r>
          <w:rPr>
            <w:rFonts w:eastAsia="Times New Roman"/>
            <w:color w:val="008080"/>
          </w:rPr>
          <w:t>138</w:t>
        </w:r>
      </w:hyperlink>
      <w:r>
        <w:rPr>
          <w:rFonts w:eastAsia="Times New Roman"/>
          <w:color w:val="000000"/>
        </w:rPr>
        <w:t xml:space="preserve">, </w:t>
      </w:r>
      <w:hyperlink r:id="rId583" w:anchor="-7400833" w:history="1">
        <w:r>
          <w:rPr>
            <w:rFonts w:eastAsia="Times New Roman"/>
            <w:color w:val="008080"/>
          </w:rPr>
          <w:t>139-moddalarida</w:t>
        </w:r>
      </w:hyperlink>
      <w:r>
        <w:rPr>
          <w:rFonts w:eastAsia="Times New Roman"/>
          <w:color w:val="000000"/>
        </w:rPr>
        <w:t xml:space="preserve">, 140-moddasining </w:t>
      </w:r>
      <w:hyperlink r:id="rId584" w:anchor="-7400882" w:history="1">
        <w:r>
          <w:rPr>
            <w:rFonts w:eastAsia="Times New Roman"/>
            <w:color w:val="008080"/>
          </w:rPr>
          <w:t>birinchi qismida</w:t>
        </w:r>
      </w:hyperlink>
      <w:r>
        <w:rPr>
          <w:rFonts w:eastAsia="Times New Roman"/>
          <w:color w:val="000000"/>
        </w:rPr>
        <w:t xml:space="preserve">, </w:t>
      </w:r>
      <w:hyperlink r:id="rId585" w:anchor="-200019" w:history="1">
        <w:r>
          <w:rPr>
            <w:rFonts w:eastAsia="Times New Roman"/>
            <w:color w:val="008080"/>
          </w:rPr>
          <w:t>141-moddasida</w:t>
        </w:r>
      </w:hyperlink>
      <w:r>
        <w:rPr>
          <w:rFonts w:eastAsia="Times New Roman"/>
          <w:color w:val="000000"/>
        </w:rPr>
        <w:t xml:space="preserve">, 142-moddasining </w:t>
      </w:r>
      <w:hyperlink r:id="rId586" w:anchor="-200024" w:history="1">
        <w:r>
          <w:rPr>
            <w:rFonts w:eastAsia="Times New Roman"/>
            <w:color w:val="008080"/>
          </w:rPr>
          <w:t>birinchi</w:t>
        </w:r>
      </w:hyperlink>
      <w:r>
        <w:rPr>
          <w:rFonts w:eastAsia="Times New Roman"/>
          <w:color w:val="000000"/>
        </w:rPr>
        <w:t xml:space="preserve"> va </w:t>
      </w:r>
      <w:hyperlink r:id="rId587" w:anchor="-200030" w:history="1">
        <w:r>
          <w:rPr>
            <w:rFonts w:eastAsia="Times New Roman"/>
            <w:color w:val="008080"/>
          </w:rPr>
          <w:t>uchinchi qismlarida</w:t>
        </w:r>
      </w:hyperlink>
      <w:r>
        <w:rPr>
          <w:rFonts w:eastAsia="Times New Roman"/>
          <w:color w:val="000000"/>
        </w:rPr>
        <w:t xml:space="preserve">, </w:t>
      </w:r>
      <w:hyperlink r:id="rId588" w:anchor="-200037" w:history="1">
        <w:r>
          <w:rPr>
            <w:rFonts w:eastAsia="Times New Roman"/>
            <w:color w:val="008080"/>
          </w:rPr>
          <w:t>144</w:t>
        </w:r>
      </w:hyperlink>
      <w:r>
        <w:rPr>
          <w:rFonts w:eastAsia="Times New Roman"/>
          <w:color w:val="000000"/>
        </w:rPr>
        <w:t xml:space="preserve">, </w:t>
      </w:r>
      <w:hyperlink r:id="rId589" w:anchor="-200055" w:history="1">
        <w:r>
          <w:rPr>
            <w:rFonts w:eastAsia="Times New Roman"/>
            <w:color w:val="008080"/>
          </w:rPr>
          <w:t>145-moddalarida</w:t>
        </w:r>
      </w:hyperlink>
      <w:r>
        <w:rPr>
          <w:rFonts w:eastAsia="Times New Roman"/>
          <w:color w:val="000000"/>
        </w:rPr>
        <w:t xml:space="preserve">, 146-moddasining </w:t>
      </w:r>
      <w:hyperlink r:id="rId590" w:anchor="-200063" w:history="1">
        <w:r>
          <w:rPr>
            <w:rFonts w:eastAsia="Times New Roman"/>
            <w:color w:val="008080"/>
          </w:rPr>
          <w:t>birinchi</w:t>
        </w:r>
      </w:hyperlink>
      <w:r>
        <w:rPr>
          <w:rFonts w:eastAsia="Times New Roman"/>
          <w:color w:val="000000"/>
        </w:rPr>
        <w:t xml:space="preserve"> va </w:t>
      </w:r>
      <w:hyperlink r:id="rId591" w:anchor="-200066" w:history="1">
        <w:r>
          <w:rPr>
            <w:rFonts w:eastAsia="Times New Roman"/>
            <w:color w:val="008080"/>
          </w:rPr>
          <w:t>ikkinchi qismlarida</w:t>
        </w:r>
      </w:hyperlink>
      <w:r>
        <w:rPr>
          <w:rFonts w:eastAsia="Times New Roman"/>
          <w:color w:val="000000"/>
        </w:rPr>
        <w:t xml:space="preserve">, </w:t>
      </w:r>
      <w:hyperlink r:id="rId592" w:anchor="-200069" w:history="1">
        <w:r>
          <w:rPr>
            <w:rFonts w:eastAsia="Times New Roman"/>
            <w:color w:val="008080"/>
          </w:rPr>
          <w:t>147-moddasida</w:t>
        </w:r>
      </w:hyperlink>
      <w:r>
        <w:rPr>
          <w:rFonts w:eastAsia="Times New Roman"/>
          <w:color w:val="000000"/>
        </w:rPr>
        <w:t xml:space="preserve">, </w:t>
      </w:r>
      <w:hyperlink r:id="rId593" w:anchor="-200076" w:history="1">
        <w:r>
          <w:rPr>
            <w:rFonts w:eastAsia="Times New Roman"/>
            <w:color w:val="008080"/>
          </w:rPr>
          <w:t>148-moddasida</w:t>
        </w:r>
      </w:hyperlink>
      <w:r>
        <w:rPr>
          <w:rFonts w:eastAsia="Times New Roman"/>
          <w:color w:val="000000"/>
        </w:rPr>
        <w:t xml:space="preserve"> (ajratilgan mintaqalarda va yog‘och ko‘priklardan 100 metrgacha bo‘lgan masofada olov yoqqanlik, taxta to‘shamali ko‘priklarda chekkanlik uchun), </w:t>
      </w:r>
      <w:hyperlink r:id="rId594" w:anchor="-6770113" w:history="1">
        <w:r>
          <w:rPr>
            <w:rFonts w:eastAsia="Times New Roman"/>
            <w:color w:val="008080"/>
          </w:rPr>
          <w:t>155</w:t>
        </w:r>
        <w:r>
          <w:rPr>
            <w:rFonts w:eastAsia="Times New Roman"/>
            <w:color w:val="008080"/>
            <w:vertAlign w:val="superscript"/>
          </w:rPr>
          <w:t>3</w:t>
        </w:r>
      </w:hyperlink>
      <w:r>
        <w:rPr>
          <w:rFonts w:eastAsia="Times New Roman"/>
          <w:color w:val="000000"/>
        </w:rPr>
        <w:t xml:space="preserve">, </w:t>
      </w:r>
      <w:hyperlink r:id="rId595" w:anchor="-6770123" w:history="1">
        <w:r>
          <w:rPr>
            <w:rFonts w:eastAsia="Times New Roman"/>
            <w:color w:val="008080"/>
          </w:rPr>
          <w:t>155</w:t>
        </w:r>
        <w:r>
          <w:rPr>
            <w:rFonts w:eastAsia="Times New Roman"/>
            <w:color w:val="008080"/>
            <w:vertAlign w:val="superscript"/>
          </w:rPr>
          <w:t>4</w:t>
        </w:r>
      </w:hyperlink>
      <w:r>
        <w:rPr>
          <w:rFonts w:eastAsia="Times New Roman"/>
          <w:color w:val="000000"/>
        </w:rPr>
        <w:t xml:space="preserve">, </w:t>
      </w:r>
      <w:hyperlink r:id="rId596" w:anchor="-6770132" w:history="1">
        <w:r>
          <w:rPr>
            <w:rFonts w:eastAsia="Times New Roman"/>
            <w:color w:val="008080"/>
          </w:rPr>
          <w:t>155</w:t>
        </w:r>
        <w:r>
          <w:rPr>
            <w:rFonts w:eastAsia="Times New Roman"/>
            <w:color w:val="008080"/>
            <w:vertAlign w:val="superscript"/>
          </w:rPr>
          <w:t>5</w:t>
        </w:r>
      </w:hyperlink>
      <w:r>
        <w:rPr>
          <w:rFonts w:eastAsia="Times New Roman"/>
          <w:color w:val="000000"/>
        </w:rPr>
        <w:t xml:space="preserve">, </w:t>
      </w:r>
      <w:hyperlink r:id="rId597" w:anchor="-200129" w:history="1">
        <w:r>
          <w:rPr>
            <w:rFonts w:eastAsia="Times New Roman"/>
            <w:color w:val="008080"/>
          </w:rPr>
          <w:t>156</w:t>
        </w:r>
      </w:hyperlink>
      <w:r>
        <w:rPr>
          <w:rFonts w:eastAsia="Times New Roman"/>
          <w:color w:val="000000"/>
        </w:rPr>
        <w:t xml:space="preserve">, </w:t>
      </w:r>
      <w:hyperlink r:id="rId598" w:anchor="-200150" w:history="1">
        <w:r>
          <w:rPr>
            <w:rFonts w:eastAsia="Times New Roman"/>
            <w:color w:val="008080"/>
          </w:rPr>
          <w:t>161</w:t>
        </w:r>
      </w:hyperlink>
      <w:r>
        <w:rPr>
          <w:rFonts w:eastAsia="Times New Roman"/>
          <w:color w:val="000000"/>
        </w:rPr>
        <w:t xml:space="preserve">, </w:t>
      </w:r>
      <w:hyperlink r:id="rId599" w:anchor="-200538" w:history="1">
        <w:r>
          <w:rPr>
            <w:rFonts w:eastAsia="Times New Roman"/>
            <w:color w:val="008080"/>
          </w:rPr>
          <w:t>183-moddalarida</w:t>
        </w:r>
      </w:hyperlink>
      <w:r>
        <w:rPr>
          <w:rFonts w:eastAsia="Times New Roman"/>
          <w:color w:val="000000"/>
        </w:rPr>
        <w:t xml:space="preserve">, 187-moddasining </w:t>
      </w:r>
      <w:hyperlink r:id="rId600" w:anchor="-200576" w:history="1">
        <w:r>
          <w:rPr>
            <w:rFonts w:eastAsia="Times New Roman"/>
            <w:color w:val="008080"/>
          </w:rPr>
          <w:t>birinchi qismida</w:t>
        </w:r>
      </w:hyperlink>
      <w:r>
        <w:rPr>
          <w:rFonts w:eastAsia="Times New Roman"/>
          <w:color w:val="000000"/>
        </w:rPr>
        <w:t xml:space="preserve">, </w:t>
      </w:r>
      <w:hyperlink r:id="rId601" w:anchor="-200582" w:history="1">
        <w:r>
          <w:rPr>
            <w:rFonts w:eastAsia="Times New Roman"/>
            <w:color w:val="008080"/>
          </w:rPr>
          <w:t>188</w:t>
        </w:r>
      </w:hyperlink>
      <w:r>
        <w:rPr>
          <w:rFonts w:eastAsia="Times New Roman"/>
          <w:color w:val="000000"/>
        </w:rPr>
        <w:t xml:space="preserve">, </w:t>
      </w:r>
      <w:hyperlink r:id="rId602" w:anchor="-200586" w:history="1">
        <w:r>
          <w:rPr>
            <w:rFonts w:eastAsia="Times New Roman"/>
            <w:color w:val="008080"/>
          </w:rPr>
          <w:t>188</w:t>
        </w:r>
        <w:r>
          <w:rPr>
            <w:rFonts w:eastAsia="Times New Roman"/>
            <w:color w:val="008080"/>
            <w:vertAlign w:val="superscript"/>
          </w:rPr>
          <w:t>2</w:t>
        </w:r>
      </w:hyperlink>
      <w:r>
        <w:rPr>
          <w:rFonts w:eastAsia="Times New Roman"/>
          <w:color w:val="000000"/>
        </w:rPr>
        <w:t xml:space="preserve">, </w:t>
      </w:r>
      <w:hyperlink r:id="rId603" w:anchor="-200601" w:history="1">
        <w:r>
          <w:rPr>
            <w:rFonts w:eastAsia="Times New Roman"/>
            <w:color w:val="008080"/>
          </w:rPr>
          <w:t>192</w:t>
        </w:r>
      </w:hyperlink>
      <w:r>
        <w:rPr>
          <w:rFonts w:eastAsia="Times New Roman"/>
          <w:color w:val="000000"/>
        </w:rPr>
        <w:t xml:space="preserve">, </w:t>
      </w:r>
      <w:hyperlink r:id="rId604" w:anchor="-200711" w:history="1">
        <w:r>
          <w:rPr>
            <w:rFonts w:eastAsia="Times New Roman"/>
            <w:color w:val="008080"/>
          </w:rPr>
          <w:t>204</w:t>
        </w:r>
      </w:hyperlink>
      <w:r>
        <w:rPr>
          <w:rFonts w:eastAsia="Times New Roman"/>
          <w:color w:val="000000"/>
        </w:rPr>
        <w:t xml:space="preserve">, </w:t>
      </w:r>
      <w:hyperlink r:id="rId605" w:anchor="-200719" w:history="1">
        <w:r>
          <w:rPr>
            <w:rFonts w:eastAsia="Times New Roman"/>
            <w:color w:val="008080"/>
          </w:rPr>
          <w:t>205</w:t>
        </w:r>
      </w:hyperlink>
      <w:r>
        <w:rPr>
          <w:rFonts w:eastAsia="Times New Roman"/>
          <w:color w:val="000000"/>
        </w:rPr>
        <w:t xml:space="preserve">, </w:t>
      </w:r>
      <w:hyperlink r:id="rId606" w:anchor="-200834" w:history="1">
        <w:r>
          <w:rPr>
            <w:rFonts w:eastAsia="Times New Roman"/>
            <w:color w:val="008080"/>
          </w:rPr>
          <w:t>221</w:t>
        </w:r>
      </w:hyperlink>
      <w:r>
        <w:rPr>
          <w:rFonts w:eastAsia="Times New Roman"/>
          <w:color w:val="000000"/>
        </w:rPr>
        <w:t xml:space="preserve">, </w:t>
      </w:r>
      <w:hyperlink r:id="rId607" w:anchor="-339218" w:history="1">
        <w:r>
          <w:rPr>
            <w:rFonts w:eastAsia="Times New Roman"/>
            <w:color w:val="008080"/>
          </w:rPr>
          <w:t>223</w:t>
        </w:r>
      </w:hyperlink>
      <w:r>
        <w:rPr>
          <w:rFonts w:eastAsia="Times New Roman"/>
          <w:color w:val="000000"/>
        </w:rPr>
        <w:t xml:space="preserve">, </w:t>
      </w:r>
      <w:hyperlink r:id="rId608" w:anchor="-2973527" w:history="1">
        <w:r>
          <w:rPr>
            <w:rFonts w:eastAsia="Times New Roman"/>
            <w:color w:val="008080"/>
          </w:rPr>
          <w:t>223</w:t>
        </w:r>
        <w:r>
          <w:rPr>
            <w:rFonts w:eastAsia="Times New Roman"/>
            <w:color w:val="008080"/>
            <w:vertAlign w:val="superscript"/>
          </w:rPr>
          <w:t>1</w:t>
        </w:r>
      </w:hyperlink>
      <w:r>
        <w:rPr>
          <w:rFonts w:eastAsia="Times New Roman"/>
          <w:color w:val="000000"/>
        </w:rPr>
        <w:t xml:space="preserve">, </w:t>
      </w:r>
      <w:hyperlink r:id="rId609" w:anchor="-2973559" w:history="1">
        <w:r>
          <w:rPr>
            <w:rFonts w:eastAsia="Times New Roman"/>
            <w:color w:val="008080"/>
          </w:rPr>
          <w:t>223</w:t>
        </w:r>
        <w:r>
          <w:rPr>
            <w:rFonts w:eastAsia="Times New Roman"/>
            <w:color w:val="008080"/>
            <w:vertAlign w:val="superscript"/>
          </w:rPr>
          <w:t>3</w:t>
        </w:r>
      </w:hyperlink>
      <w:r>
        <w:rPr>
          <w:rFonts w:eastAsia="Times New Roman"/>
          <w:color w:val="000000"/>
        </w:rPr>
        <w:t xml:space="preserve">, </w:t>
      </w:r>
      <w:hyperlink r:id="rId610" w:anchor="-339278" w:history="1">
        <w:r>
          <w:rPr>
            <w:rFonts w:eastAsia="Times New Roman"/>
            <w:color w:val="008080"/>
          </w:rPr>
          <w:t>224</w:t>
        </w:r>
      </w:hyperlink>
      <w:r>
        <w:rPr>
          <w:rFonts w:eastAsia="Times New Roman"/>
          <w:color w:val="000000"/>
        </w:rPr>
        <w:t xml:space="preserve"> </w:t>
      </w:r>
      <w:hyperlink r:id="rId611" w:anchor="-339310" w:history="1">
        <w:r>
          <w:rPr>
            <w:rFonts w:eastAsia="Times New Roman"/>
            <w:color w:val="008080"/>
          </w:rPr>
          <w:t>-moddalarida</w:t>
        </w:r>
      </w:hyperlink>
      <w:r>
        <w:rPr>
          <w:rFonts w:eastAsia="Times New Roman"/>
          <w:color w:val="000000"/>
        </w:rPr>
        <w:t xml:space="preserve">, 225-moddasining </w:t>
      </w:r>
      <w:hyperlink r:id="rId612" w:anchor="-4585700" w:history="1">
        <w:r>
          <w:rPr>
            <w:rFonts w:eastAsia="Times New Roman"/>
            <w:color w:val="008080"/>
          </w:rPr>
          <w:t>birinchi —</w:t>
        </w:r>
      </w:hyperlink>
      <w:r>
        <w:rPr>
          <w:rFonts w:eastAsia="Times New Roman"/>
          <w:color w:val="000000"/>
        </w:rPr>
        <w:t xml:space="preserve"> </w:t>
      </w:r>
      <w:hyperlink r:id="rId613" w:anchor="-4585718" w:history="1">
        <w:r>
          <w:rPr>
            <w:rFonts w:eastAsia="Times New Roman"/>
            <w:color w:val="008080"/>
          </w:rPr>
          <w:t xml:space="preserve">beshinchi qismlarida </w:t>
        </w:r>
      </w:hyperlink>
      <w:r>
        <w:rPr>
          <w:rFonts w:eastAsia="Times New Roman"/>
          <w:color w:val="000000"/>
        </w:rPr>
        <w:t>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Ichki ishlar organlari nomidan ma’muriy huquqbuzarliklar to‘g‘risidagi ishlarni ko‘rib chiqishga va ma’muriy jazo qo‘llashga quyidagilar haqli: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1) ushbu Kodeksning 56</w:t>
      </w:r>
      <w:r>
        <w:rPr>
          <w:rFonts w:eastAsia="Times New Roman"/>
          <w:color w:val="000000"/>
          <w:vertAlign w:val="superscript"/>
        </w:rPr>
        <w:t>1</w:t>
      </w:r>
      <w:r>
        <w:rPr>
          <w:rFonts w:eastAsia="Times New Roman"/>
          <w:color w:val="000000"/>
        </w:rPr>
        <w:t>, 63-moddalarida, 72-moddasining birinchi va to‘rtinchi qismlarida (suvlarni ifloslantir</w:t>
      </w:r>
      <w:r>
        <w:rPr>
          <w:rFonts w:eastAsia="Times New Roman"/>
          <w:color w:val="000000"/>
        </w:rPr>
        <w:t>ish yoki bulg‘atish, suvto‘plagich inshootlarda suvni muhofaza qilish rejimini buzish, suv obyektlariga oqova suvlarni oqizishga yo‘l qo‘yish shartlari to‘g‘risidagi talablarni buzishga oid qismida, bundan yer osti suvlariga doir huquqbuzarliklar mustasno)</w:t>
      </w:r>
      <w:r>
        <w:rPr>
          <w:rFonts w:eastAsia="Times New Roman"/>
          <w:color w:val="000000"/>
        </w:rPr>
        <w:t>, 79-moddasining birinchi va to‘rtinchi qismlarida, 88-moddasida (bundan bitum eritish chog‘ida atmosfera havosini muhofaza qilish talablariga rioya etmaslik mustasno), 90-moddasining birinchi qismida, 91-moddasida (sanoat chiqindilarini, maishiy chiqindil</w:t>
      </w:r>
      <w:r>
        <w:rPr>
          <w:rFonts w:eastAsia="Times New Roman"/>
          <w:color w:val="000000"/>
        </w:rPr>
        <w:t>arni va boshqa chiqindilarni to‘plash, tashish chog‘ida tabiatni muhofaza qilish talablarini buzishga oid qismida), 91</w:t>
      </w:r>
      <w:r>
        <w:rPr>
          <w:rFonts w:eastAsia="Times New Roman"/>
          <w:color w:val="000000"/>
          <w:vertAlign w:val="superscript"/>
        </w:rPr>
        <w:t>1</w:t>
      </w:r>
      <w:r>
        <w:rPr>
          <w:rFonts w:eastAsia="Times New Roman"/>
          <w:color w:val="000000"/>
        </w:rPr>
        <w:t>-moddasining birinchi, ikkinchi va uchinchi qismlarida, 91</w:t>
      </w:r>
      <w:r>
        <w:rPr>
          <w:rFonts w:eastAsia="Times New Roman"/>
          <w:color w:val="000000"/>
          <w:vertAlign w:val="superscript"/>
        </w:rPr>
        <w:t>2</w:t>
      </w:r>
      <w:r>
        <w:rPr>
          <w:rFonts w:eastAsia="Times New Roman"/>
          <w:color w:val="000000"/>
        </w:rPr>
        <w:t xml:space="preserve">-moddasida, </w:t>
      </w:r>
      <w:hyperlink r:id="rId614" w:anchor="-199829" w:history="1">
        <w:r>
          <w:rPr>
            <w:rFonts w:eastAsia="Times New Roman"/>
            <w:color w:val="008080"/>
          </w:rPr>
          <w:t>114-moddasi</w:t>
        </w:r>
        <w:r>
          <w:rPr>
            <w:rFonts w:eastAsia="Times New Roman"/>
            <w:color w:val="008080"/>
          </w:rPr>
          <w:t>da</w:t>
        </w:r>
      </w:hyperlink>
      <w:r>
        <w:rPr>
          <w:rFonts w:eastAsia="Times New Roman"/>
          <w:color w:val="000000"/>
        </w:rPr>
        <w:t xml:space="preserve">, 116-moddasining </w:t>
      </w:r>
      <w:hyperlink r:id="rId615" w:anchor="-199842" w:history="1">
        <w:r>
          <w:rPr>
            <w:rFonts w:eastAsia="Times New Roman"/>
            <w:color w:val="008080"/>
          </w:rPr>
          <w:t>birinchi</w:t>
        </w:r>
      </w:hyperlink>
      <w:r>
        <w:rPr>
          <w:rFonts w:eastAsia="Times New Roman"/>
          <w:color w:val="000000"/>
        </w:rPr>
        <w:t xml:space="preserve">, </w:t>
      </w:r>
      <w:hyperlink r:id="rId616" w:anchor="-199848" w:history="1">
        <w:r>
          <w:rPr>
            <w:rFonts w:eastAsia="Times New Roman"/>
            <w:color w:val="008080"/>
          </w:rPr>
          <w:t xml:space="preserve">uchinchi </w:t>
        </w:r>
      </w:hyperlink>
      <w:r>
        <w:rPr>
          <w:rFonts w:eastAsia="Times New Roman"/>
          <w:color w:val="000000"/>
        </w:rPr>
        <w:t xml:space="preserve">va </w:t>
      </w:r>
      <w:hyperlink r:id="rId617" w:anchor="-199851" w:history="1">
        <w:r>
          <w:rPr>
            <w:rFonts w:eastAsia="Times New Roman"/>
            <w:color w:val="008080"/>
          </w:rPr>
          <w:t>to‘rtinchi qismlarida</w:t>
        </w:r>
      </w:hyperlink>
      <w:r>
        <w:rPr>
          <w:rFonts w:eastAsia="Times New Roman"/>
          <w:color w:val="000000"/>
        </w:rPr>
        <w:t xml:space="preserve">, </w:t>
      </w:r>
      <w:hyperlink r:id="rId618" w:anchor="-199884" w:history="1">
        <w:r>
          <w:rPr>
            <w:rFonts w:eastAsia="Times New Roman"/>
            <w:color w:val="008080"/>
          </w:rPr>
          <w:t>121</w:t>
        </w:r>
      </w:hyperlink>
      <w:r>
        <w:rPr>
          <w:rFonts w:eastAsia="Times New Roman"/>
          <w:color w:val="000000"/>
        </w:rPr>
        <w:t xml:space="preserve">, </w:t>
      </w:r>
      <w:hyperlink r:id="rId619" w:anchor="-2857248" w:history="1">
        <w:r>
          <w:rPr>
            <w:rFonts w:eastAsia="Times New Roman"/>
            <w:color w:val="008080"/>
          </w:rPr>
          <w:t>122</w:t>
        </w:r>
      </w:hyperlink>
      <w:r>
        <w:rPr>
          <w:rFonts w:eastAsia="Times New Roman"/>
          <w:color w:val="000000"/>
        </w:rPr>
        <w:t xml:space="preserve">, </w:t>
      </w:r>
      <w:hyperlink r:id="rId620" w:anchor="-199895" w:history="1">
        <w:r>
          <w:rPr>
            <w:rFonts w:eastAsia="Times New Roman"/>
            <w:color w:val="008080"/>
          </w:rPr>
          <w:t>123-moddalarida</w:t>
        </w:r>
      </w:hyperlink>
      <w:r>
        <w:rPr>
          <w:rFonts w:eastAsia="Times New Roman"/>
          <w:color w:val="000000"/>
        </w:rPr>
        <w:t xml:space="preserve">, 142-moddasining </w:t>
      </w:r>
      <w:hyperlink r:id="rId621" w:anchor="-200024" w:history="1">
        <w:r>
          <w:rPr>
            <w:rFonts w:eastAsia="Times New Roman"/>
            <w:color w:val="008080"/>
          </w:rPr>
          <w:t>birinchi</w:t>
        </w:r>
      </w:hyperlink>
      <w:r>
        <w:rPr>
          <w:rFonts w:eastAsia="Times New Roman"/>
          <w:color w:val="000000"/>
        </w:rPr>
        <w:t xml:space="preserve"> va </w:t>
      </w:r>
      <w:hyperlink r:id="rId622" w:anchor="-200030" w:history="1">
        <w:r>
          <w:rPr>
            <w:rFonts w:eastAsia="Times New Roman"/>
            <w:color w:val="008080"/>
          </w:rPr>
          <w:t>uchinchi qismlarida</w:t>
        </w:r>
      </w:hyperlink>
      <w:r>
        <w:rPr>
          <w:rFonts w:eastAsia="Times New Roman"/>
          <w:color w:val="000000"/>
        </w:rPr>
        <w:t xml:space="preserve">, </w:t>
      </w:r>
      <w:hyperlink r:id="rId623" w:anchor="-200037" w:history="1">
        <w:r>
          <w:rPr>
            <w:rFonts w:eastAsia="Times New Roman"/>
            <w:color w:val="008080"/>
          </w:rPr>
          <w:t>144</w:t>
        </w:r>
      </w:hyperlink>
      <w:r>
        <w:rPr>
          <w:rFonts w:eastAsia="Times New Roman"/>
          <w:color w:val="000000"/>
        </w:rPr>
        <w:t xml:space="preserve">, </w:t>
      </w:r>
      <w:hyperlink r:id="rId624" w:anchor="-200055" w:history="1">
        <w:r>
          <w:rPr>
            <w:rFonts w:eastAsia="Times New Roman"/>
            <w:color w:val="008080"/>
          </w:rPr>
          <w:t>145-moddalarida</w:t>
        </w:r>
      </w:hyperlink>
      <w:r>
        <w:rPr>
          <w:rFonts w:eastAsia="Times New Roman"/>
          <w:color w:val="000000"/>
        </w:rPr>
        <w:t xml:space="preserve">, 146-moddasining </w:t>
      </w:r>
      <w:hyperlink r:id="rId625" w:anchor="-200063" w:history="1">
        <w:r>
          <w:rPr>
            <w:rFonts w:eastAsia="Times New Roman"/>
            <w:color w:val="008080"/>
          </w:rPr>
          <w:t>birinchi</w:t>
        </w:r>
      </w:hyperlink>
      <w:r>
        <w:rPr>
          <w:rFonts w:eastAsia="Times New Roman"/>
          <w:color w:val="000000"/>
        </w:rPr>
        <w:t xml:space="preserve"> va </w:t>
      </w:r>
      <w:hyperlink r:id="rId626" w:anchor="-200066" w:history="1">
        <w:r>
          <w:rPr>
            <w:rFonts w:eastAsia="Times New Roman"/>
            <w:color w:val="008080"/>
          </w:rPr>
          <w:t>ikkinchi qismlarida</w:t>
        </w:r>
      </w:hyperlink>
      <w:r>
        <w:rPr>
          <w:rFonts w:eastAsia="Times New Roman"/>
          <w:color w:val="000000"/>
        </w:rPr>
        <w:t xml:space="preserve">, </w:t>
      </w:r>
      <w:hyperlink r:id="rId627" w:anchor="-200129" w:history="1">
        <w:r>
          <w:rPr>
            <w:rFonts w:eastAsia="Times New Roman"/>
            <w:color w:val="008080"/>
          </w:rPr>
          <w:t>156</w:t>
        </w:r>
      </w:hyperlink>
      <w:r>
        <w:rPr>
          <w:rFonts w:eastAsia="Times New Roman"/>
          <w:color w:val="000000"/>
        </w:rPr>
        <w:t xml:space="preserve">, </w:t>
      </w:r>
      <w:hyperlink r:id="rId628" w:anchor="-200538" w:history="1">
        <w:r>
          <w:rPr>
            <w:rFonts w:eastAsia="Times New Roman"/>
            <w:color w:val="008080"/>
          </w:rPr>
          <w:t>183</w:t>
        </w:r>
      </w:hyperlink>
      <w:r>
        <w:rPr>
          <w:rFonts w:eastAsia="Times New Roman"/>
          <w:color w:val="000000"/>
        </w:rPr>
        <w:t xml:space="preserve">, </w:t>
      </w:r>
      <w:hyperlink r:id="rId629" w:anchor="-200601" w:history="1">
        <w:r>
          <w:rPr>
            <w:rFonts w:eastAsia="Times New Roman"/>
            <w:color w:val="008080"/>
          </w:rPr>
          <w:t>192</w:t>
        </w:r>
      </w:hyperlink>
      <w:r>
        <w:rPr>
          <w:rFonts w:eastAsia="Times New Roman"/>
          <w:color w:val="000000"/>
        </w:rPr>
        <w:t xml:space="preserve">, </w:t>
      </w:r>
      <w:hyperlink r:id="rId630" w:anchor="-200711" w:history="1">
        <w:r>
          <w:rPr>
            <w:rFonts w:eastAsia="Times New Roman"/>
            <w:color w:val="008080"/>
          </w:rPr>
          <w:t>204</w:t>
        </w:r>
      </w:hyperlink>
      <w:r>
        <w:rPr>
          <w:rFonts w:eastAsia="Times New Roman"/>
          <w:color w:val="000000"/>
        </w:rPr>
        <w:t xml:space="preserve">, </w:t>
      </w:r>
      <w:hyperlink r:id="rId631" w:anchor="-200719" w:history="1">
        <w:r>
          <w:rPr>
            <w:rFonts w:eastAsia="Times New Roman"/>
            <w:color w:val="008080"/>
          </w:rPr>
          <w:t>205</w:t>
        </w:r>
      </w:hyperlink>
      <w:r>
        <w:rPr>
          <w:rFonts w:eastAsia="Times New Roman"/>
          <w:color w:val="000000"/>
        </w:rPr>
        <w:t xml:space="preserve">, </w:t>
      </w:r>
      <w:hyperlink r:id="rId632" w:anchor="-200834" w:history="1">
        <w:r>
          <w:rPr>
            <w:rFonts w:eastAsia="Times New Roman"/>
            <w:color w:val="008080"/>
          </w:rPr>
          <w:t>221</w:t>
        </w:r>
      </w:hyperlink>
      <w:r>
        <w:rPr>
          <w:rFonts w:eastAsia="Times New Roman"/>
          <w:color w:val="000000"/>
        </w:rPr>
        <w:t xml:space="preserve">, </w:t>
      </w:r>
      <w:hyperlink r:id="rId633" w:anchor="-339221" w:history="1">
        <w:r>
          <w:rPr>
            <w:rFonts w:eastAsia="Times New Roman"/>
            <w:color w:val="008080"/>
          </w:rPr>
          <w:t>223</w:t>
        </w:r>
      </w:hyperlink>
      <w:r>
        <w:rPr>
          <w:rFonts w:eastAsia="Times New Roman"/>
          <w:color w:val="000000"/>
        </w:rPr>
        <w:t xml:space="preserve">, </w:t>
      </w:r>
      <w:hyperlink r:id="rId634" w:anchor="-2973527" w:history="1">
        <w:r>
          <w:rPr>
            <w:rFonts w:eastAsia="Times New Roman"/>
            <w:color w:val="008080"/>
          </w:rPr>
          <w:t>223</w:t>
        </w:r>
        <w:r>
          <w:rPr>
            <w:rFonts w:eastAsia="Times New Roman"/>
            <w:color w:val="008080"/>
            <w:vertAlign w:val="superscript"/>
          </w:rPr>
          <w:t>1</w:t>
        </w:r>
      </w:hyperlink>
      <w:r>
        <w:rPr>
          <w:rFonts w:eastAsia="Times New Roman"/>
          <w:color w:val="000000"/>
        </w:rPr>
        <w:t xml:space="preserve">, </w:t>
      </w:r>
      <w:hyperlink r:id="rId635" w:anchor="-2973559" w:history="1">
        <w:r>
          <w:rPr>
            <w:rFonts w:eastAsia="Times New Roman"/>
            <w:color w:val="008080"/>
          </w:rPr>
          <w:t>223</w:t>
        </w:r>
        <w:r>
          <w:rPr>
            <w:rFonts w:eastAsia="Times New Roman"/>
            <w:color w:val="008080"/>
            <w:vertAlign w:val="superscript"/>
          </w:rPr>
          <w:t>3</w:t>
        </w:r>
      </w:hyperlink>
      <w:r>
        <w:rPr>
          <w:rFonts w:eastAsia="Times New Roman"/>
          <w:color w:val="000000"/>
        </w:rPr>
        <w:t xml:space="preserve">, </w:t>
      </w:r>
      <w:hyperlink r:id="rId636" w:anchor="-339261" w:history="1">
        <w:r>
          <w:rPr>
            <w:rFonts w:eastAsia="Times New Roman"/>
            <w:color w:val="008080"/>
          </w:rPr>
          <w:t>224-moddalarida</w:t>
        </w:r>
      </w:hyperlink>
      <w:r>
        <w:rPr>
          <w:rFonts w:eastAsia="Times New Roman"/>
          <w:color w:val="000000"/>
        </w:rPr>
        <w:t>, 225-modda</w:t>
      </w:r>
      <w:r>
        <w:rPr>
          <w:rFonts w:eastAsia="Times New Roman"/>
          <w:color w:val="000000"/>
        </w:rPr>
        <w:t xml:space="preserve">sining </w:t>
      </w:r>
      <w:hyperlink r:id="rId637" w:anchor="-4585700" w:history="1">
        <w:r>
          <w:rPr>
            <w:rFonts w:eastAsia="Times New Roman"/>
            <w:color w:val="008080"/>
          </w:rPr>
          <w:t>birinchi —</w:t>
        </w:r>
      </w:hyperlink>
      <w:r>
        <w:rPr>
          <w:rFonts w:eastAsia="Times New Roman"/>
          <w:color w:val="000000"/>
        </w:rPr>
        <w:t xml:space="preserve"> </w:t>
      </w:r>
      <w:hyperlink r:id="rId638" w:anchor="-4585711" w:history="1">
        <w:r>
          <w:rPr>
            <w:rFonts w:eastAsia="Times New Roman"/>
            <w:color w:val="008080"/>
          </w:rPr>
          <w:t xml:space="preserve">beshinchi qismlarida </w:t>
        </w:r>
      </w:hyperlink>
      <w:r>
        <w:rPr>
          <w:rFonts w:eastAsia="Times New Roman"/>
          <w:color w:val="000000"/>
        </w:rPr>
        <w:t>nazarda tutilgan ma’muriy huquqbuzarliklar uchun — tumanlar, shaharlar, shaharlardagi tumanlar ichki ishl</w:t>
      </w:r>
      <w:r>
        <w:rPr>
          <w:rFonts w:eastAsia="Times New Roman"/>
          <w:color w:val="000000"/>
        </w:rPr>
        <w:t>ar bo‘limlarining (boshqarmalarining) boshliqlari yoki boshliq o‘rinbosarlari, shuningdek transportda xavfsizlikni ta’minlash boshqarmalarining (bo‘limlarining) boshliqlari;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ushbu Kodeksning </w:t>
      </w:r>
      <w:hyperlink r:id="rId639" w:anchor="-4775812" w:history="1">
        <w:r>
          <w:rPr>
            <w:rFonts w:eastAsia="Times New Roman"/>
            <w:color w:val="008080"/>
          </w:rPr>
          <w:t>54</w:t>
        </w:r>
      </w:hyperlink>
      <w:r>
        <w:rPr>
          <w:rFonts w:eastAsia="Times New Roman"/>
          <w:color w:val="000000"/>
        </w:rPr>
        <w:t xml:space="preserve">, </w:t>
      </w:r>
      <w:hyperlink r:id="rId640" w:anchor="-2857226" w:history="1">
        <w:r>
          <w:rPr>
            <w:rFonts w:eastAsia="Times New Roman"/>
            <w:color w:val="008080"/>
          </w:rPr>
          <w:t>56</w:t>
        </w:r>
        <w:r>
          <w:rPr>
            <w:rFonts w:eastAsia="Times New Roman"/>
            <w:color w:val="008080"/>
            <w:vertAlign w:val="superscript"/>
          </w:rPr>
          <w:t>1</w:t>
        </w:r>
        <w:r>
          <w:rPr>
            <w:rFonts w:eastAsia="Times New Roman"/>
            <w:color w:val="008080"/>
          </w:rPr>
          <w:t>-moddalarida</w:t>
        </w:r>
      </w:hyperlink>
      <w:r>
        <w:rPr>
          <w:rFonts w:eastAsia="Times New Roman"/>
          <w:color w:val="000000"/>
        </w:rPr>
        <w:t>, 113-moddasi</w:t>
      </w:r>
      <w:hyperlink r:id="rId641" w:anchor="-199814" w:history="1">
        <w:r>
          <w:rPr>
            <w:rFonts w:eastAsia="Times New Roman"/>
            <w:color w:val="008080"/>
          </w:rPr>
          <w:t xml:space="preserve"> birinchi qismida</w:t>
        </w:r>
      </w:hyperlink>
      <w:r>
        <w:rPr>
          <w:rFonts w:eastAsia="Times New Roman"/>
          <w:color w:val="000000"/>
        </w:rPr>
        <w:t>, 114-moddasi</w:t>
      </w:r>
      <w:hyperlink r:id="rId642" w:anchor="-199830" w:history="1">
        <w:r>
          <w:rPr>
            <w:rFonts w:eastAsia="Times New Roman"/>
            <w:color w:val="008080"/>
          </w:rPr>
          <w:t xml:space="preserve"> birinchi qismida</w:t>
        </w:r>
      </w:hyperlink>
      <w:r>
        <w:rPr>
          <w:rFonts w:eastAsia="Times New Roman"/>
          <w:color w:val="000000"/>
        </w:rPr>
        <w:t xml:space="preserve">, </w:t>
      </w:r>
      <w:hyperlink r:id="rId643" w:anchor="-199836" w:history="1">
        <w:r>
          <w:rPr>
            <w:rFonts w:eastAsia="Times New Roman"/>
            <w:color w:val="008080"/>
          </w:rPr>
          <w:t>115-moddasida</w:t>
        </w:r>
      </w:hyperlink>
      <w:r>
        <w:rPr>
          <w:rFonts w:eastAsia="Times New Roman"/>
          <w:color w:val="000000"/>
        </w:rPr>
        <w:t>, 121-moddasining</w:t>
      </w:r>
      <w:hyperlink r:id="rId644" w:anchor="-199888" w:history="1">
        <w:r>
          <w:rPr>
            <w:rFonts w:eastAsia="Times New Roman"/>
            <w:color w:val="008080"/>
          </w:rPr>
          <w:t xml:space="preserve"> ikkinchi qismida</w:t>
        </w:r>
      </w:hyperlink>
      <w:r>
        <w:rPr>
          <w:rFonts w:eastAsia="Times New Roman"/>
          <w:color w:val="000000"/>
        </w:rPr>
        <w:t xml:space="preserve">, </w:t>
      </w:r>
      <w:hyperlink r:id="rId645" w:anchor="-199891" w:history="1">
        <w:r>
          <w:rPr>
            <w:rFonts w:eastAsia="Times New Roman"/>
            <w:color w:val="008080"/>
          </w:rPr>
          <w:t>122</w:t>
        </w:r>
      </w:hyperlink>
      <w:r>
        <w:rPr>
          <w:rFonts w:eastAsia="Times New Roman"/>
          <w:color w:val="000000"/>
        </w:rPr>
        <w:t xml:space="preserve">, </w:t>
      </w:r>
      <w:hyperlink r:id="rId646" w:anchor="-199895" w:history="1">
        <w:r>
          <w:rPr>
            <w:rFonts w:eastAsia="Times New Roman"/>
            <w:color w:val="008080"/>
          </w:rPr>
          <w:t>123</w:t>
        </w:r>
      </w:hyperlink>
      <w:r>
        <w:rPr>
          <w:rFonts w:eastAsia="Times New Roman"/>
          <w:color w:val="000000"/>
        </w:rPr>
        <w:t xml:space="preserve">, </w:t>
      </w:r>
      <w:hyperlink r:id="rId647" w:anchor="-200129" w:history="1">
        <w:r>
          <w:rPr>
            <w:rFonts w:eastAsia="Times New Roman"/>
            <w:color w:val="008080"/>
          </w:rPr>
          <w:t>156</w:t>
        </w:r>
      </w:hyperlink>
      <w:r>
        <w:rPr>
          <w:rFonts w:eastAsia="Times New Roman"/>
          <w:color w:val="000000"/>
        </w:rPr>
        <w:t xml:space="preserve">, </w:t>
      </w:r>
      <w:hyperlink r:id="rId648" w:anchor="-200538" w:history="1">
        <w:r>
          <w:rPr>
            <w:rFonts w:eastAsia="Times New Roman"/>
            <w:color w:val="008080"/>
          </w:rPr>
          <w:t>183-moddalarida</w:t>
        </w:r>
      </w:hyperlink>
      <w:r>
        <w:rPr>
          <w:rFonts w:eastAsia="Times New Roman"/>
          <w:color w:val="000000"/>
        </w:rPr>
        <w:t>, 187-moddasining</w:t>
      </w:r>
      <w:hyperlink r:id="rId649" w:anchor="-200576" w:history="1">
        <w:r>
          <w:rPr>
            <w:rFonts w:eastAsia="Times New Roman"/>
            <w:color w:val="008080"/>
          </w:rPr>
          <w:t xml:space="preserve"> birinchi qismida </w:t>
        </w:r>
      </w:hyperlink>
      <w:r>
        <w:rPr>
          <w:rFonts w:eastAsia="Times New Roman"/>
          <w:color w:val="000000"/>
        </w:rPr>
        <w:t xml:space="preserve">nazarda tutilgan ma’muriy </w:t>
      </w:r>
      <w:r>
        <w:rPr>
          <w:rFonts w:eastAsia="Times New Roman"/>
          <w:color w:val="000000"/>
        </w:rPr>
        <w:t xml:space="preserve">huquqbuzarliklar uchun — metropolitenni muhofaza qilish bo‘yicha ichki ishlar bo‘limining boshlig‘i yoki boshlig‘i o‘rinbosarlari;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ushbu Kodeksning </w:t>
      </w:r>
      <w:hyperlink r:id="rId650" w:anchor="-4775812" w:history="1">
        <w:r>
          <w:rPr>
            <w:rFonts w:eastAsia="Times New Roman"/>
            <w:color w:val="008080"/>
          </w:rPr>
          <w:t xml:space="preserve">54-moddasida </w:t>
        </w:r>
      </w:hyperlink>
      <w:r>
        <w:rPr>
          <w:rFonts w:eastAsia="Times New Roman"/>
          <w:color w:val="000000"/>
        </w:rPr>
        <w:t>nazarda tutilgan ma’muriy huquqbuza</w:t>
      </w:r>
      <w:r>
        <w:rPr>
          <w:rFonts w:eastAsia="Times New Roman"/>
          <w:color w:val="000000"/>
        </w:rPr>
        <w:t xml:space="preserve">rliklar uchun — temir yo‘l vokzallari va aeroportlardagi bo‘linmalarning boshliqlari va boshliq o‘rinbosarlari, 225-moddasining </w:t>
      </w:r>
      <w:hyperlink r:id="rId651" w:anchor="-4585700" w:history="1">
        <w:r>
          <w:rPr>
            <w:rFonts w:eastAsia="Times New Roman"/>
            <w:color w:val="008080"/>
          </w:rPr>
          <w:t>birinchi —</w:t>
        </w:r>
      </w:hyperlink>
      <w:r>
        <w:rPr>
          <w:rFonts w:eastAsia="Times New Roman"/>
          <w:color w:val="000000"/>
        </w:rPr>
        <w:t xml:space="preserve"> </w:t>
      </w:r>
      <w:hyperlink r:id="rId652" w:anchor="-4585718" w:history="1">
        <w:r>
          <w:rPr>
            <w:rFonts w:eastAsia="Times New Roman"/>
            <w:color w:val="008080"/>
          </w:rPr>
          <w:t>beshi</w:t>
        </w:r>
        <w:r>
          <w:rPr>
            <w:rFonts w:eastAsia="Times New Roman"/>
            <w:color w:val="008080"/>
          </w:rPr>
          <w:t xml:space="preserve">nchi qismlarida </w:t>
        </w:r>
      </w:hyperlink>
      <w:r>
        <w:rPr>
          <w:rFonts w:eastAsia="Times New Roman"/>
          <w:color w:val="000000"/>
        </w:rPr>
        <w:t>nazarda tutilgan ma’muriy huquqbuzarliklar uchun — temir yo‘l vokzallari va aeroportlardagi bo‘linmalarning, ichki ishlar organlarining migratsiya va fuqarolikni rasmiylashtirish bo‘limlarining (boshqarmalarining) boshliqlari va boshliq o‘r</w:t>
      </w:r>
      <w:r>
        <w:rPr>
          <w:rFonts w:eastAsia="Times New Roman"/>
          <w:color w:val="000000"/>
        </w:rPr>
        <w:t>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ushbu Kodeksning 47-moddasi </w:t>
      </w:r>
      <w:hyperlink r:id="rId653" w:anchor="-198011" w:history="1">
        <w:r>
          <w:rPr>
            <w:rFonts w:eastAsia="Times New Roman"/>
            <w:color w:val="008080"/>
          </w:rPr>
          <w:t>birinchi qismida</w:t>
        </w:r>
      </w:hyperlink>
      <w:r>
        <w:rPr>
          <w:rFonts w:eastAsia="Times New Roman"/>
          <w:color w:val="000000"/>
        </w:rPr>
        <w:t xml:space="preserve">, </w:t>
      </w:r>
      <w:hyperlink r:id="rId654" w:anchor="-5451060" w:history="1">
        <w:r>
          <w:rPr>
            <w:rFonts w:eastAsia="Times New Roman"/>
            <w:color w:val="008080"/>
          </w:rPr>
          <w:t>47</w:t>
        </w:r>
        <w:r>
          <w:rPr>
            <w:rFonts w:eastAsia="Times New Roman"/>
            <w:color w:val="008080"/>
            <w:vertAlign w:val="superscript"/>
          </w:rPr>
          <w:t>3</w:t>
        </w:r>
      </w:hyperlink>
      <w:r>
        <w:rPr>
          <w:rFonts w:eastAsia="Times New Roman"/>
          <w:color w:val="000000"/>
        </w:rPr>
        <w:t xml:space="preserve">, </w:t>
      </w:r>
      <w:hyperlink r:id="rId655" w:anchor="-4775812" w:history="1">
        <w:r>
          <w:rPr>
            <w:rFonts w:eastAsia="Times New Roman"/>
            <w:color w:val="008080"/>
          </w:rPr>
          <w:t>54</w:t>
        </w:r>
      </w:hyperlink>
      <w:r>
        <w:rPr>
          <w:rFonts w:eastAsia="Times New Roman"/>
          <w:color w:val="000000"/>
        </w:rPr>
        <w:t xml:space="preserve">, </w:t>
      </w:r>
      <w:hyperlink r:id="rId656" w:anchor="-2857226" w:history="1">
        <w:r>
          <w:rPr>
            <w:rFonts w:eastAsia="Times New Roman"/>
            <w:color w:val="008080"/>
          </w:rPr>
          <w:t>56</w:t>
        </w:r>
        <w:r>
          <w:rPr>
            <w:rFonts w:eastAsia="Times New Roman"/>
            <w:color w:val="008080"/>
            <w:vertAlign w:val="superscript"/>
          </w:rPr>
          <w:t>1</w:t>
        </w:r>
        <w:r>
          <w:rPr>
            <w:rFonts w:eastAsia="Times New Roman"/>
            <w:color w:val="008080"/>
          </w:rPr>
          <w:t>-moddalarida</w:t>
        </w:r>
      </w:hyperlink>
      <w:r>
        <w:rPr>
          <w:rFonts w:eastAsia="Times New Roman"/>
          <w:color w:val="000000"/>
        </w:rPr>
        <w:t xml:space="preserve">, 110-moddasining </w:t>
      </w:r>
      <w:hyperlink r:id="rId657" w:anchor="-199798" w:history="1">
        <w:r>
          <w:rPr>
            <w:rFonts w:eastAsia="Times New Roman"/>
            <w:color w:val="008080"/>
          </w:rPr>
          <w:t>birinchi qismida</w:t>
        </w:r>
      </w:hyperlink>
      <w:r>
        <w:rPr>
          <w:rFonts w:eastAsia="Times New Roman"/>
          <w:color w:val="000000"/>
        </w:rPr>
        <w:t xml:space="preserve"> (fuqarolarga nisbatan), 111-moddasining </w:t>
      </w:r>
      <w:hyperlink r:id="rId658" w:anchor="-199805" w:history="1">
        <w:r>
          <w:rPr>
            <w:rFonts w:eastAsia="Times New Roman"/>
            <w:color w:val="008080"/>
          </w:rPr>
          <w:t>birinchi qismida</w:t>
        </w:r>
      </w:hyperlink>
      <w:r>
        <w:rPr>
          <w:rFonts w:eastAsia="Times New Roman"/>
          <w:color w:val="000000"/>
        </w:rPr>
        <w:t xml:space="preserve">, 113-moddasining </w:t>
      </w:r>
      <w:hyperlink r:id="rId659" w:anchor="-199814" w:history="1">
        <w:r>
          <w:rPr>
            <w:rFonts w:eastAsia="Times New Roman"/>
            <w:color w:val="008080"/>
          </w:rPr>
          <w:t>birinchi</w:t>
        </w:r>
      </w:hyperlink>
      <w:r>
        <w:rPr>
          <w:rFonts w:eastAsia="Times New Roman"/>
          <w:color w:val="000000"/>
        </w:rPr>
        <w:t xml:space="preserve">, </w:t>
      </w:r>
      <w:hyperlink r:id="rId660" w:anchor="-199817" w:history="1">
        <w:r>
          <w:rPr>
            <w:rFonts w:eastAsia="Times New Roman"/>
            <w:color w:val="008080"/>
          </w:rPr>
          <w:t>ikkinchi</w:t>
        </w:r>
      </w:hyperlink>
      <w:r>
        <w:rPr>
          <w:rFonts w:eastAsia="Times New Roman"/>
          <w:color w:val="000000"/>
        </w:rPr>
        <w:t xml:space="preserve">, </w:t>
      </w:r>
      <w:hyperlink r:id="rId661" w:anchor="-199823" w:history="1">
        <w:r>
          <w:rPr>
            <w:rFonts w:eastAsia="Times New Roman"/>
            <w:color w:val="008080"/>
          </w:rPr>
          <w:t xml:space="preserve">to‘rtinchi </w:t>
        </w:r>
      </w:hyperlink>
      <w:r>
        <w:rPr>
          <w:rFonts w:eastAsia="Times New Roman"/>
          <w:color w:val="000000"/>
        </w:rPr>
        <w:t xml:space="preserve">va </w:t>
      </w:r>
      <w:hyperlink r:id="rId662" w:anchor="-199826" w:history="1">
        <w:r>
          <w:rPr>
            <w:rFonts w:eastAsia="Times New Roman"/>
            <w:color w:val="008080"/>
          </w:rPr>
          <w:t>beshinchi qismlarida</w:t>
        </w:r>
      </w:hyperlink>
      <w:r>
        <w:rPr>
          <w:rFonts w:eastAsia="Times New Roman"/>
          <w:color w:val="000000"/>
        </w:rPr>
        <w:t xml:space="preserve">, </w:t>
      </w:r>
      <w:hyperlink r:id="rId663" w:anchor="-199829" w:history="1">
        <w:r>
          <w:rPr>
            <w:rFonts w:eastAsia="Times New Roman"/>
            <w:color w:val="008080"/>
          </w:rPr>
          <w:t>114</w:t>
        </w:r>
      </w:hyperlink>
      <w:r>
        <w:rPr>
          <w:rFonts w:eastAsia="Times New Roman"/>
          <w:color w:val="000000"/>
        </w:rPr>
        <w:t xml:space="preserve">, </w:t>
      </w:r>
      <w:hyperlink r:id="rId664" w:anchor="-199829" w:history="1">
        <w:r>
          <w:rPr>
            <w:rFonts w:eastAsia="Times New Roman"/>
            <w:color w:val="008080"/>
          </w:rPr>
          <w:t>122</w:t>
        </w:r>
      </w:hyperlink>
      <w:r>
        <w:rPr>
          <w:rFonts w:eastAsia="Times New Roman"/>
          <w:color w:val="000000"/>
        </w:rPr>
        <w:t xml:space="preserve">, </w:t>
      </w:r>
      <w:hyperlink r:id="rId665" w:anchor="-3984745" w:history="1">
        <w:r>
          <w:rPr>
            <w:rFonts w:eastAsia="Times New Roman"/>
            <w:color w:val="008080"/>
          </w:rPr>
          <w:t>123-moddalarida</w:t>
        </w:r>
      </w:hyperlink>
      <w:r>
        <w:rPr>
          <w:rFonts w:eastAsia="Times New Roman"/>
          <w:color w:val="000000"/>
        </w:rPr>
        <w:t xml:space="preserve">, </w:t>
      </w:r>
      <w:hyperlink r:id="rId666" w:anchor="-2727403" w:history="1">
        <w:r>
          <w:rPr>
            <w:rFonts w:eastAsia="Times New Roman"/>
            <w:color w:val="008080"/>
          </w:rPr>
          <w:t>127-moddasida</w:t>
        </w:r>
      </w:hyperlink>
      <w:r>
        <w:rPr>
          <w:rFonts w:eastAsia="Times New Roman"/>
          <w:color w:val="000000"/>
        </w:rPr>
        <w:t xml:space="preserve"> (tovush signalini sababsiz berishga doir qismida), </w:t>
      </w:r>
      <w:hyperlink r:id="rId667" w:anchor="-1781003" w:history="1">
        <w:r>
          <w:rPr>
            <w:rFonts w:eastAsia="Times New Roman"/>
            <w:color w:val="008080"/>
          </w:rPr>
          <w:t>128</w:t>
        </w:r>
        <w:r>
          <w:rPr>
            <w:rFonts w:eastAsia="Times New Roman"/>
            <w:color w:val="008080"/>
            <w:vertAlign w:val="superscript"/>
          </w:rPr>
          <w:t>6</w:t>
        </w:r>
        <w:r>
          <w:rPr>
            <w:rFonts w:eastAsia="Times New Roman"/>
            <w:color w:val="008080"/>
          </w:rPr>
          <w:t>-moddasida</w:t>
        </w:r>
      </w:hyperlink>
      <w:r>
        <w:rPr>
          <w:rFonts w:eastAsia="Times New Roman"/>
          <w:color w:val="000000"/>
        </w:rPr>
        <w:t xml:space="preserve">, 147-moddasining </w:t>
      </w:r>
      <w:hyperlink r:id="rId668" w:anchor="-200070" w:history="1">
        <w:r>
          <w:rPr>
            <w:rFonts w:eastAsia="Times New Roman"/>
            <w:color w:val="008080"/>
          </w:rPr>
          <w:t>birinchi qismida</w:t>
        </w:r>
      </w:hyperlink>
      <w:r>
        <w:rPr>
          <w:rFonts w:eastAsia="Times New Roman"/>
          <w:color w:val="000000"/>
        </w:rPr>
        <w:t xml:space="preserve"> (avtomobil yo‘llarini o‘zboshimchalik bilan qazish, ularda sun’iy notekisliklar va to‘siqlar yaratganlik, avtomobil yo‘lida ishlarni amalga oshirish uchun berilgan ruxsatnoma talablarin</w:t>
      </w:r>
      <w:r>
        <w:rPr>
          <w:rFonts w:eastAsia="Times New Roman"/>
          <w:color w:val="000000"/>
        </w:rPr>
        <w:t xml:space="preserve">i bajarmaganlik, shuningdek yo‘llarni saqlash qoidalarini buzganlik uchun), </w:t>
      </w:r>
      <w:hyperlink r:id="rId669" w:anchor="-200076" w:history="1">
        <w:r>
          <w:rPr>
            <w:rFonts w:eastAsia="Times New Roman"/>
            <w:color w:val="008080"/>
          </w:rPr>
          <w:t>148-moddasida</w:t>
        </w:r>
      </w:hyperlink>
      <w:r>
        <w:rPr>
          <w:rFonts w:eastAsia="Times New Roman"/>
          <w:color w:val="000000"/>
        </w:rPr>
        <w:t xml:space="preserve"> (ajratilgan mintaqalarda va yog‘och ko‘priklardan 100 metrgacha bo‘lgan masofada olov yoqqanlik, taxta to‘shama</w:t>
      </w:r>
      <w:r>
        <w:rPr>
          <w:rFonts w:eastAsia="Times New Roman"/>
          <w:color w:val="000000"/>
        </w:rPr>
        <w:t xml:space="preserve">li ko‘priklarda chekkanlik uchun), </w:t>
      </w:r>
      <w:hyperlink r:id="rId670" w:anchor="-200150" w:history="1">
        <w:r>
          <w:rPr>
            <w:rFonts w:eastAsia="Times New Roman"/>
            <w:color w:val="008080"/>
          </w:rPr>
          <w:t>161-moddasida</w:t>
        </w:r>
      </w:hyperlink>
      <w:r>
        <w:rPr>
          <w:rFonts w:eastAsia="Times New Roman"/>
          <w:color w:val="000000"/>
        </w:rPr>
        <w:t xml:space="preserve"> (fuqarolarga nisbatan), 187-moddasining </w:t>
      </w:r>
      <w:hyperlink r:id="rId671" w:anchor="-200576" w:history="1">
        <w:r>
          <w:rPr>
            <w:rFonts w:eastAsia="Times New Roman"/>
            <w:color w:val="008080"/>
          </w:rPr>
          <w:t>birinchi qismida</w:t>
        </w:r>
      </w:hyperlink>
      <w:r>
        <w:rPr>
          <w:rFonts w:eastAsia="Times New Roman"/>
          <w:color w:val="000000"/>
        </w:rPr>
        <w:t xml:space="preserve">, </w:t>
      </w:r>
      <w:hyperlink r:id="rId672" w:anchor="-200582" w:history="1">
        <w:r>
          <w:rPr>
            <w:rFonts w:eastAsia="Times New Roman"/>
            <w:color w:val="008080"/>
          </w:rPr>
          <w:t>188</w:t>
        </w:r>
      </w:hyperlink>
      <w:r>
        <w:rPr>
          <w:rFonts w:eastAsia="Times New Roman"/>
          <w:color w:val="000000"/>
        </w:rPr>
        <w:t xml:space="preserve">, </w:t>
      </w:r>
      <w:hyperlink r:id="rId673" w:anchor="-1626241" w:history="1">
        <w:r>
          <w:rPr>
            <w:rFonts w:eastAsia="Times New Roman"/>
            <w:color w:val="008080"/>
          </w:rPr>
          <w:t>188</w:t>
        </w:r>
        <w:r>
          <w:rPr>
            <w:rFonts w:eastAsia="Times New Roman"/>
            <w:color w:val="008080"/>
            <w:vertAlign w:val="superscript"/>
          </w:rPr>
          <w:t>2</w:t>
        </w:r>
      </w:hyperlink>
      <w:r>
        <w:rPr>
          <w:rFonts w:eastAsia="Times New Roman"/>
          <w:color w:val="000000"/>
        </w:rPr>
        <w:t xml:space="preserve">, </w:t>
      </w:r>
      <w:hyperlink r:id="rId674" w:anchor="-200601" w:history="1">
        <w:r>
          <w:rPr>
            <w:rFonts w:eastAsia="Times New Roman"/>
            <w:color w:val="008080"/>
          </w:rPr>
          <w:t>192</w:t>
        </w:r>
      </w:hyperlink>
      <w:r>
        <w:rPr>
          <w:rFonts w:eastAsia="Times New Roman"/>
          <w:color w:val="000000"/>
        </w:rPr>
        <w:t xml:space="preserve">, </w:t>
      </w:r>
      <w:hyperlink r:id="rId675" w:anchor="-200834" w:history="1">
        <w:r>
          <w:rPr>
            <w:rFonts w:eastAsia="Times New Roman"/>
            <w:color w:val="008080"/>
          </w:rPr>
          <w:t>221-moddalarida</w:t>
        </w:r>
      </w:hyperlink>
      <w:r>
        <w:rPr>
          <w:rFonts w:eastAsia="Times New Roman"/>
          <w:color w:val="000000"/>
        </w:rPr>
        <w:t xml:space="preserve">, 223-moddasining </w:t>
      </w:r>
      <w:hyperlink r:id="rId676" w:anchor="-200843" w:history="1">
        <w:r>
          <w:rPr>
            <w:rFonts w:eastAsia="Times New Roman"/>
            <w:color w:val="008080"/>
          </w:rPr>
          <w:t>birinchi qismida</w:t>
        </w:r>
      </w:hyperlink>
      <w:r>
        <w:rPr>
          <w:rFonts w:eastAsia="Times New Roman"/>
          <w:color w:val="000000"/>
        </w:rPr>
        <w:t xml:space="preserve">, </w:t>
      </w:r>
      <w:hyperlink r:id="rId677" w:anchor="-2973527" w:history="1">
        <w:r>
          <w:rPr>
            <w:rFonts w:eastAsia="Times New Roman"/>
            <w:color w:val="008080"/>
          </w:rPr>
          <w:t>223</w:t>
        </w:r>
        <w:r>
          <w:rPr>
            <w:rFonts w:eastAsia="Times New Roman"/>
            <w:color w:val="008080"/>
            <w:vertAlign w:val="superscript"/>
          </w:rPr>
          <w:t>1</w:t>
        </w:r>
      </w:hyperlink>
      <w:r>
        <w:rPr>
          <w:rFonts w:eastAsia="Times New Roman"/>
          <w:color w:val="000000"/>
        </w:rPr>
        <w:t xml:space="preserve">, </w:t>
      </w:r>
      <w:hyperlink r:id="rId678" w:anchor="-200857" w:history="1">
        <w:r>
          <w:rPr>
            <w:rFonts w:eastAsia="Times New Roman"/>
            <w:color w:val="008080"/>
          </w:rPr>
          <w:t>223</w:t>
        </w:r>
        <w:r>
          <w:rPr>
            <w:rFonts w:eastAsia="Times New Roman"/>
            <w:color w:val="008080"/>
            <w:vertAlign w:val="superscript"/>
          </w:rPr>
          <w:t>3</w:t>
        </w:r>
        <w:r>
          <w:rPr>
            <w:rFonts w:eastAsia="Times New Roman"/>
            <w:color w:val="008080"/>
          </w:rPr>
          <w:t>-moddalarida</w:t>
        </w:r>
      </w:hyperlink>
      <w:r>
        <w:rPr>
          <w:rFonts w:eastAsia="Times New Roman"/>
          <w:color w:val="000000"/>
        </w:rPr>
        <w:t xml:space="preserve">, 224-moddasining </w:t>
      </w:r>
      <w:hyperlink r:id="rId679" w:anchor="-200858" w:history="1">
        <w:r>
          <w:rPr>
            <w:rFonts w:eastAsia="Times New Roman"/>
            <w:color w:val="008080"/>
          </w:rPr>
          <w:t>birinchi qismida</w:t>
        </w:r>
      </w:hyperlink>
      <w:r>
        <w:rPr>
          <w:rFonts w:eastAsia="Times New Roman"/>
          <w:color w:val="000000"/>
        </w:rPr>
        <w:t xml:space="preserve"> nazarda tutilgan ma’muriy huquqbuzarliklar uchun — ichki ishlar organlari tayanch punktlarining profilaktika katta inspektorlari va inspektorlari;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5) ushbu Kodeksning </w:t>
      </w:r>
      <w:hyperlink r:id="rId680" w:history="1">
        <w:r>
          <w:rPr>
            <w:rFonts w:eastAsia="Times New Roman"/>
            <w:color w:val="008080"/>
          </w:rPr>
          <w:t>54</w:t>
        </w:r>
      </w:hyperlink>
      <w:r>
        <w:rPr>
          <w:rFonts w:eastAsia="Times New Roman"/>
          <w:color w:val="000000"/>
        </w:rPr>
        <w:t xml:space="preserve">, </w:t>
      </w:r>
      <w:hyperlink r:id="rId681" w:anchor="-4775812" w:history="1">
        <w:r>
          <w:rPr>
            <w:rFonts w:eastAsia="Times New Roman"/>
            <w:color w:val="008080"/>
          </w:rPr>
          <w:t>123</w:t>
        </w:r>
      </w:hyperlink>
      <w:r>
        <w:rPr>
          <w:rFonts w:eastAsia="Times New Roman"/>
          <w:color w:val="000000"/>
        </w:rPr>
        <w:t xml:space="preserve">, </w:t>
      </w:r>
      <w:hyperlink r:id="rId682" w:anchor="-199903" w:history="1">
        <w:r>
          <w:rPr>
            <w:rFonts w:eastAsia="Times New Roman"/>
            <w:color w:val="008080"/>
          </w:rPr>
          <w:t>125</w:t>
        </w:r>
      </w:hyperlink>
      <w:r>
        <w:rPr>
          <w:rFonts w:eastAsia="Times New Roman"/>
          <w:color w:val="000000"/>
        </w:rPr>
        <w:t xml:space="preserve">, </w:t>
      </w:r>
      <w:hyperlink r:id="rId683" w:anchor="-1780587"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684" w:anchor="-4356344" w:history="1">
        <w:r>
          <w:rPr>
            <w:rFonts w:eastAsia="Times New Roman"/>
            <w:color w:val="008080"/>
          </w:rPr>
          <w:t>126-moddalarida</w:t>
        </w:r>
      </w:hyperlink>
      <w:r>
        <w:rPr>
          <w:rFonts w:eastAsia="Times New Roman"/>
          <w:color w:val="000000"/>
        </w:rPr>
        <w:t>, 12</w:t>
      </w:r>
      <w:r>
        <w:rPr>
          <w:rFonts w:eastAsia="Times New Roman"/>
          <w:color w:val="000000"/>
        </w:rPr>
        <w:t xml:space="preserve">7-moddasining </w:t>
      </w:r>
      <w:hyperlink r:id="rId685" w:anchor="-199929" w:history="1">
        <w:r>
          <w:rPr>
            <w:rFonts w:eastAsia="Times New Roman"/>
            <w:color w:val="008080"/>
          </w:rPr>
          <w:t>birinchi qismida</w:t>
        </w:r>
      </w:hyperlink>
      <w:r>
        <w:rPr>
          <w:rFonts w:eastAsia="Times New Roman"/>
          <w:color w:val="000000"/>
        </w:rPr>
        <w:t xml:space="preserve">, </w:t>
      </w:r>
      <w:hyperlink r:id="rId686" w:history="1">
        <w:r>
          <w:rPr>
            <w:rFonts w:eastAsia="Times New Roman"/>
            <w:color w:val="008080"/>
          </w:rPr>
          <w:t>128</w:t>
        </w:r>
      </w:hyperlink>
      <w:r>
        <w:rPr>
          <w:rFonts w:eastAsia="Times New Roman"/>
          <w:color w:val="000000"/>
        </w:rPr>
        <w:t xml:space="preserve">, </w:t>
      </w:r>
      <w:hyperlink r:id="rId687" w:anchor="-5754985"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688" w:anchor="-5755039"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689" w:anchor="-7400359"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690" w:anchor="-4356440"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691" w:anchor="-1780991"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692" w:anchor="-1781003"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693" w:anchor="-7480988" w:history="1">
        <w:r>
          <w:rPr>
            <w:rFonts w:eastAsia="Times New Roman"/>
            <w:color w:val="008080"/>
          </w:rPr>
          <w:t>128</w:t>
        </w:r>
        <w:r>
          <w:rPr>
            <w:rFonts w:eastAsia="Times New Roman"/>
            <w:color w:val="008080"/>
            <w:vertAlign w:val="superscript"/>
          </w:rPr>
          <w:t>7</w:t>
        </w:r>
      </w:hyperlink>
      <w:r>
        <w:rPr>
          <w:rFonts w:eastAsia="Times New Roman"/>
          <w:color w:val="000000"/>
        </w:rPr>
        <w:t xml:space="preserve">, </w:t>
      </w:r>
      <w:hyperlink r:id="rId694" w:anchor="-7400488" w:history="1">
        <w:r>
          <w:rPr>
            <w:rFonts w:eastAsia="Times New Roman"/>
            <w:color w:val="008080"/>
          </w:rPr>
          <w:t>128</w:t>
        </w:r>
        <w:r>
          <w:rPr>
            <w:rFonts w:eastAsia="Times New Roman"/>
            <w:color w:val="008080"/>
            <w:vertAlign w:val="superscript"/>
          </w:rPr>
          <w:t>8</w:t>
        </w:r>
      </w:hyperlink>
      <w:r>
        <w:rPr>
          <w:rFonts w:eastAsia="Times New Roman"/>
          <w:color w:val="000000"/>
        </w:rPr>
        <w:t xml:space="preserve">, </w:t>
      </w:r>
      <w:hyperlink r:id="rId695" w:anchor="-7400534" w:history="1">
        <w:r>
          <w:rPr>
            <w:rFonts w:eastAsia="Times New Roman"/>
            <w:color w:val="008080"/>
          </w:rPr>
          <w:t>128</w:t>
        </w:r>
        <w:r>
          <w:rPr>
            <w:rFonts w:eastAsia="Times New Roman"/>
            <w:color w:val="008080"/>
            <w:vertAlign w:val="superscript"/>
          </w:rPr>
          <w:t>9</w:t>
        </w:r>
      </w:hyperlink>
      <w:r>
        <w:rPr>
          <w:rFonts w:eastAsia="Times New Roman"/>
          <w:color w:val="000000"/>
        </w:rPr>
        <w:t xml:space="preserve">, </w:t>
      </w:r>
      <w:hyperlink r:id="rId696" w:anchor="-1781377" w:history="1">
        <w:r>
          <w:rPr>
            <w:rFonts w:eastAsia="Times New Roman"/>
            <w:color w:val="008080"/>
          </w:rPr>
          <w:t>129</w:t>
        </w:r>
      </w:hyperlink>
      <w:r>
        <w:rPr>
          <w:rFonts w:eastAsia="Times New Roman"/>
          <w:color w:val="000000"/>
        </w:rPr>
        <w:t xml:space="preserve">, </w:t>
      </w:r>
      <w:hyperlink r:id="rId697" w:anchor="-199952" w:history="1">
        <w:r>
          <w:rPr>
            <w:rFonts w:eastAsia="Times New Roman"/>
            <w:color w:val="008080"/>
          </w:rPr>
          <w:t>130</w:t>
        </w:r>
      </w:hyperlink>
      <w:r>
        <w:rPr>
          <w:rFonts w:eastAsia="Times New Roman"/>
          <w:color w:val="000000"/>
        </w:rPr>
        <w:t xml:space="preserve">, </w:t>
      </w:r>
      <w:hyperlink r:id="rId698" w:anchor="-1781411" w:history="1">
        <w:r>
          <w:rPr>
            <w:rFonts w:eastAsia="Times New Roman"/>
            <w:color w:val="008080"/>
          </w:rPr>
          <w:t>135</w:t>
        </w:r>
      </w:hyperlink>
      <w:r>
        <w:rPr>
          <w:rFonts w:eastAsia="Times New Roman"/>
          <w:color w:val="000000"/>
        </w:rPr>
        <w:t xml:space="preserve">, </w:t>
      </w:r>
      <w:hyperlink r:id="rId699" w:anchor="-5451227" w:history="1">
        <w:r>
          <w:rPr>
            <w:rFonts w:eastAsia="Times New Roman"/>
            <w:color w:val="008080"/>
          </w:rPr>
          <w:t>135</w:t>
        </w:r>
        <w:r>
          <w:rPr>
            <w:rFonts w:eastAsia="Times New Roman"/>
            <w:color w:val="008080"/>
            <w:vertAlign w:val="superscript"/>
          </w:rPr>
          <w:t>1</w:t>
        </w:r>
        <w:r>
          <w:rPr>
            <w:rFonts w:eastAsia="Times New Roman"/>
            <w:color w:val="008080"/>
          </w:rPr>
          <w:t>-moddalarida</w:t>
        </w:r>
      </w:hyperlink>
      <w:r>
        <w:rPr>
          <w:rFonts w:eastAsia="Times New Roman"/>
          <w:color w:val="000000"/>
        </w:rPr>
        <w:t>, 136-modd</w:t>
      </w:r>
      <w:r>
        <w:rPr>
          <w:rFonts w:eastAsia="Times New Roman"/>
          <w:color w:val="000000"/>
        </w:rPr>
        <w:t xml:space="preserve">asining </w:t>
      </w:r>
      <w:hyperlink r:id="rId700" w:anchor="-7180921" w:history="1">
        <w:r>
          <w:rPr>
            <w:rFonts w:eastAsia="Times New Roman"/>
            <w:color w:val="008080"/>
          </w:rPr>
          <w:t>uchinchi qismida</w:t>
        </w:r>
      </w:hyperlink>
      <w:r>
        <w:rPr>
          <w:rFonts w:eastAsia="Times New Roman"/>
          <w:color w:val="000000"/>
        </w:rPr>
        <w:t xml:space="preserve">, </w:t>
      </w:r>
      <w:hyperlink r:id="rId701" w:anchor="-1781443" w:history="1">
        <w:r>
          <w:rPr>
            <w:rFonts w:eastAsia="Times New Roman"/>
            <w:color w:val="008080"/>
          </w:rPr>
          <w:t>138</w:t>
        </w:r>
      </w:hyperlink>
      <w:r>
        <w:rPr>
          <w:rFonts w:eastAsia="Times New Roman"/>
          <w:color w:val="000000"/>
        </w:rPr>
        <w:t xml:space="preserve">, </w:t>
      </w:r>
      <w:hyperlink r:id="rId702" w:anchor="-7400833" w:history="1">
        <w:r>
          <w:rPr>
            <w:rFonts w:eastAsia="Times New Roman"/>
            <w:color w:val="008080"/>
          </w:rPr>
          <w:t>139-moddalarida</w:t>
        </w:r>
      </w:hyperlink>
      <w:r>
        <w:rPr>
          <w:rFonts w:eastAsia="Times New Roman"/>
          <w:color w:val="000000"/>
        </w:rPr>
        <w:t xml:space="preserve">, 140-moddasining </w:t>
      </w:r>
      <w:hyperlink r:id="rId703" w:anchor="-7400882" w:history="1">
        <w:r>
          <w:rPr>
            <w:rFonts w:eastAsia="Times New Roman"/>
            <w:color w:val="008080"/>
          </w:rPr>
          <w:t>birinchi qismida</w:t>
        </w:r>
      </w:hyperlink>
      <w:r>
        <w:rPr>
          <w:rFonts w:eastAsia="Times New Roman"/>
          <w:color w:val="000000"/>
        </w:rPr>
        <w:t xml:space="preserve">, </w:t>
      </w:r>
      <w:hyperlink r:id="rId704" w:anchor="-200019" w:history="1">
        <w:r>
          <w:rPr>
            <w:rFonts w:eastAsia="Times New Roman"/>
            <w:color w:val="008080"/>
          </w:rPr>
          <w:t>141</w:t>
        </w:r>
      </w:hyperlink>
      <w:r>
        <w:rPr>
          <w:rFonts w:eastAsia="Times New Roman"/>
          <w:color w:val="000000"/>
        </w:rPr>
        <w:t xml:space="preserve">, </w:t>
      </w:r>
      <w:hyperlink r:id="rId705" w:anchor="-6770356" w:history="1">
        <w:r>
          <w:rPr>
            <w:rFonts w:eastAsia="Times New Roman"/>
            <w:color w:val="008080"/>
          </w:rPr>
          <w:t xml:space="preserve">147-moddalarida </w:t>
        </w:r>
      </w:hyperlink>
      <w:r>
        <w:rPr>
          <w:rFonts w:eastAsia="Times New Roman"/>
          <w:color w:val="000000"/>
        </w:rPr>
        <w:t>(avtomobil yo‘llarini o‘zboshimchalik bilan qazish, ularda sun’iy notekisliklar va to‘siqlar yaratish, avtomobil yo‘lida ishlarni amalga oshirish uchun berilgan ruxsatnoma talablarini bajarmaslik, shu jumladan yo‘llarda qurilish-qazish ishlarini olib borga</w:t>
      </w:r>
      <w:r>
        <w:rPr>
          <w:rFonts w:eastAsia="Times New Roman"/>
          <w:color w:val="000000"/>
        </w:rPr>
        <w:t>n shaxslar tomonidan belgilangan muddatlarda yo‘l infratuzilmasini oldingi holatiga keltirmaslik, shuningdek yo‘llarni saqlash qoidalarini buzishga taalluqli qoidabuzarliklardan tashqari) nazarda tutilgan ma’muriy huquqbuzarliklar uchun — yo‘l harakati xav</w:t>
      </w:r>
      <w:r>
        <w:rPr>
          <w:rFonts w:eastAsia="Times New Roman"/>
          <w:color w:val="000000"/>
        </w:rPr>
        <w:t>fsizligi xizmatining (boshqarmasining) boshlig‘i, uning o‘rinbosarlari, yo‘l-patrul xizmatini hamda ma’muriy amaliyotni tashkil etish va muvofiqlashtirish bo‘limining boshlig‘i, muhim topshiriqlar bo‘yicha bosh inspektor, inspektor (ma’muriy amaliyot bo‘yi</w:t>
      </w:r>
      <w:r>
        <w:rPr>
          <w:rFonts w:eastAsia="Times New Roman"/>
          <w:color w:val="000000"/>
        </w:rPr>
        <w:t>cha), ma’muriy amaliyot bo‘linmasining (bo‘limining) boshlig‘i, ma’muriy huquqbuzarliklar materiallarini ko‘rib chiqish bo‘yicha bosh inspektor, katta inspektor (inspektor), yo‘l harakati xavfsizligi bo‘limining (bo‘linmasining) boshlig‘i, davlat yo‘l hara</w:t>
      </w:r>
      <w:r>
        <w:rPr>
          <w:rFonts w:eastAsia="Times New Roman"/>
          <w:color w:val="000000"/>
        </w:rPr>
        <w:t>kati xavfsizligi xizmatining katta inspektori va yo‘l harakati xavfsizligi guruhining ma’muriy amaliyot bo‘yicha inspektori, ular yo‘qligida esa ichki ishlar bo‘limining boshlig‘i yoki uning o‘rinbosari;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6) ushbu Kodeksning </w:t>
      </w:r>
      <w:hyperlink r:id="rId706" w:anchor="-4775812" w:history="1">
        <w:r>
          <w:rPr>
            <w:rFonts w:eastAsia="Times New Roman"/>
            <w:color w:val="008080"/>
          </w:rPr>
          <w:t>54</w:t>
        </w:r>
      </w:hyperlink>
      <w:r>
        <w:rPr>
          <w:rFonts w:eastAsia="Times New Roman"/>
          <w:color w:val="000000"/>
        </w:rPr>
        <w:t xml:space="preserve">, </w:t>
      </w:r>
      <w:hyperlink r:id="rId707" w:anchor="-4775812" w:history="1">
        <w:r>
          <w:rPr>
            <w:rFonts w:eastAsia="Times New Roman"/>
            <w:color w:val="008080"/>
          </w:rPr>
          <w:t>123</w:t>
        </w:r>
      </w:hyperlink>
      <w:r>
        <w:rPr>
          <w:rFonts w:eastAsia="Times New Roman"/>
          <w:color w:val="000000"/>
        </w:rPr>
        <w:t xml:space="preserve">, </w:t>
      </w:r>
      <w:hyperlink r:id="rId708" w:anchor="-199903" w:history="1">
        <w:r>
          <w:rPr>
            <w:rFonts w:eastAsia="Times New Roman"/>
            <w:color w:val="008080"/>
          </w:rPr>
          <w:t>125</w:t>
        </w:r>
      </w:hyperlink>
      <w:r>
        <w:rPr>
          <w:rFonts w:eastAsia="Times New Roman"/>
          <w:color w:val="000000"/>
        </w:rPr>
        <w:t xml:space="preserve">, </w:t>
      </w:r>
      <w:hyperlink r:id="rId709" w:anchor="-1780587"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710" w:anchor="-4356344" w:history="1">
        <w:r>
          <w:rPr>
            <w:rFonts w:eastAsia="Times New Roman"/>
            <w:color w:val="008080"/>
          </w:rPr>
          <w:t>126-moddalarida</w:t>
        </w:r>
      </w:hyperlink>
      <w:r>
        <w:rPr>
          <w:rFonts w:eastAsia="Times New Roman"/>
          <w:color w:val="000000"/>
        </w:rPr>
        <w:t xml:space="preserve">, 127-moddasining </w:t>
      </w:r>
      <w:hyperlink r:id="rId711" w:anchor="-199929" w:history="1">
        <w:r>
          <w:rPr>
            <w:rFonts w:eastAsia="Times New Roman"/>
            <w:color w:val="008080"/>
          </w:rPr>
          <w:t>birinchi qismida</w:t>
        </w:r>
      </w:hyperlink>
      <w:r>
        <w:rPr>
          <w:rFonts w:eastAsia="Times New Roman"/>
          <w:color w:val="000000"/>
        </w:rPr>
        <w:t xml:space="preserve">, 128, </w:t>
      </w:r>
      <w:hyperlink r:id="rId712" w:anchor="-5754985"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713" w:anchor="-5755039"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714" w:anchor="-7400359"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715" w:anchor="-4356440"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716" w:anchor="-1780991"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717" w:anchor="-1781003"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718" w:anchor="-7480988" w:history="1">
        <w:r>
          <w:rPr>
            <w:rFonts w:eastAsia="Times New Roman"/>
            <w:color w:val="008080"/>
          </w:rPr>
          <w:t>128</w:t>
        </w:r>
        <w:r>
          <w:rPr>
            <w:rFonts w:eastAsia="Times New Roman"/>
            <w:color w:val="008080"/>
            <w:vertAlign w:val="superscript"/>
          </w:rPr>
          <w:t>7</w:t>
        </w:r>
      </w:hyperlink>
      <w:r>
        <w:rPr>
          <w:rFonts w:eastAsia="Times New Roman"/>
          <w:color w:val="000000"/>
        </w:rPr>
        <w:t xml:space="preserve">, </w:t>
      </w:r>
      <w:hyperlink r:id="rId719" w:anchor="-7400488" w:history="1">
        <w:r>
          <w:rPr>
            <w:rFonts w:eastAsia="Times New Roman"/>
            <w:color w:val="008080"/>
          </w:rPr>
          <w:t>128</w:t>
        </w:r>
        <w:r>
          <w:rPr>
            <w:rFonts w:eastAsia="Times New Roman"/>
            <w:color w:val="008080"/>
            <w:vertAlign w:val="superscript"/>
          </w:rPr>
          <w:t>8</w:t>
        </w:r>
      </w:hyperlink>
      <w:r>
        <w:rPr>
          <w:rFonts w:eastAsia="Times New Roman"/>
          <w:color w:val="000000"/>
        </w:rPr>
        <w:t xml:space="preserve">, </w:t>
      </w:r>
      <w:hyperlink r:id="rId720" w:anchor="-7400534" w:history="1">
        <w:r>
          <w:rPr>
            <w:rFonts w:eastAsia="Times New Roman"/>
            <w:color w:val="008080"/>
          </w:rPr>
          <w:t>128</w:t>
        </w:r>
        <w:r>
          <w:rPr>
            <w:rFonts w:eastAsia="Times New Roman"/>
            <w:color w:val="008080"/>
            <w:vertAlign w:val="superscript"/>
          </w:rPr>
          <w:t>9</w:t>
        </w:r>
      </w:hyperlink>
      <w:r>
        <w:rPr>
          <w:rFonts w:eastAsia="Times New Roman"/>
          <w:color w:val="000000"/>
        </w:rPr>
        <w:t xml:space="preserve">, </w:t>
      </w:r>
      <w:hyperlink r:id="rId721" w:anchor="-1781377" w:history="1">
        <w:r>
          <w:rPr>
            <w:rFonts w:eastAsia="Times New Roman"/>
            <w:color w:val="008080"/>
          </w:rPr>
          <w:t>129</w:t>
        </w:r>
      </w:hyperlink>
      <w:r>
        <w:rPr>
          <w:rFonts w:eastAsia="Times New Roman"/>
          <w:color w:val="000000"/>
        </w:rPr>
        <w:t xml:space="preserve">, </w:t>
      </w:r>
      <w:hyperlink r:id="rId722" w:anchor="-199952" w:history="1">
        <w:r>
          <w:rPr>
            <w:rFonts w:eastAsia="Times New Roman"/>
            <w:color w:val="008080"/>
          </w:rPr>
          <w:t>130-moddalarida</w:t>
        </w:r>
      </w:hyperlink>
      <w:r>
        <w:rPr>
          <w:rFonts w:eastAsia="Times New Roman"/>
          <w:color w:val="000000"/>
        </w:rPr>
        <w:t xml:space="preserve">, 135-moddasining </w:t>
      </w:r>
      <w:hyperlink r:id="rId723" w:anchor="-7400635" w:history="1">
        <w:r>
          <w:rPr>
            <w:rFonts w:eastAsia="Times New Roman"/>
            <w:color w:val="008080"/>
          </w:rPr>
          <w:t>birinchi qismida</w:t>
        </w:r>
      </w:hyperlink>
      <w:r>
        <w:rPr>
          <w:rFonts w:eastAsia="Times New Roman"/>
          <w:color w:val="000000"/>
        </w:rPr>
        <w:t xml:space="preserve">, </w:t>
      </w:r>
      <w:hyperlink r:id="rId724" w:anchor="-5451227" w:history="1">
        <w:r>
          <w:rPr>
            <w:rFonts w:eastAsia="Times New Roman"/>
            <w:color w:val="008080"/>
          </w:rPr>
          <w:t>135</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138-moddasining </w:t>
      </w:r>
      <w:hyperlink r:id="rId725" w:anchor="-7180936" w:history="1">
        <w:r>
          <w:rPr>
            <w:rFonts w:eastAsia="Times New Roman"/>
            <w:color w:val="008080"/>
          </w:rPr>
          <w:t>birinchi, ikkinchi, uchinchi va to‘rtinchi qismlarida</w:t>
        </w:r>
      </w:hyperlink>
      <w:r>
        <w:rPr>
          <w:rFonts w:eastAsia="Times New Roman"/>
          <w:color w:val="000000"/>
        </w:rPr>
        <w:t>, 147-moddasining birinchi qismida nazarda tutilgan ma’muriy huquqbuzarliklar uchun — yo‘l-p</w:t>
      </w:r>
      <w:r>
        <w:rPr>
          <w:rFonts w:eastAsia="Times New Roman"/>
          <w:color w:val="000000"/>
        </w:rPr>
        <w:t>atrul xizmati brigadasi (batalyoni, divizioni, otryadi, safarbar guruhi) komandiri yoki komandirining o‘rinbosari;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7) ushbu Kodeksning </w:t>
      </w:r>
      <w:hyperlink r:id="rId726" w:anchor="-4775812" w:history="1">
        <w:r>
          <w:rPr>
            <w:rFonts w:eastAsia="Times New Roman"/>
            <w:color w:val="008080"/>
          </w:rPr>
          <w:t>54</w:t>
        </w:r>
      </w:hyperlink>
      <w:r>
        <w:rPr>
          <w:rFonts w:eastAsia="Times New Roman"/>
          <w:color w:val="000000"/>
        </w:rPr>
        <w:t xml:space="preserve">, </w:t>
      </w:r>
      <w:hyperlink r:id="rId727" w:anchor="-3984751" w:history="1">
        <w:r>
          <w:rPr>
            <w:rFonts w:eastAsia="Times New Roman"/>
            <w:color w:val="008080"/>
          </w:rPr>
          <w:t>123-m</w:t>
        </w:r>
        <w:r>
          <w:rPr>
            <w:rFonts w:eastAsia="Times New Roman"/>
            <w:color w:val="008080"/>
          </w:rPr>
          <w:t>oddalarida</w:t>
        </w:r>
      </w:hyperlink>
      <w:r>
        <w:rPr>
          <w:rFonts w:eastAsia="Times New Roman"/>
          <w:color w:val="000000"/>
        </w:rPr>
        <w:t xml:space="preserve">, 125-moddasining </w:t>
      </w:r>
      <w:hyperlink r:id="rId728" w:anchor="-3034050" w:history="1">
        <w:r>
          <w:rPr>
            <w:rFonts w:eastAsia="Times New Roman"/>
            <w:color w:val="008080"/>
          </w:rPr>
          <w:t>birinchi, ikkinchi va uchinchi qismlarida</w:t>
        </w:r>
      </w:hyperlink>
      <w:r>
        <w:rPr>
          <w:rFonts w:eastAsia="Times New Roman"/>
          <w:color w:val="000000"/>
        </w:rPr>
        <w:t xml:space="preserve">, 126-moddasining </w:t>
      </w:r>
      <w:hyperlink r:id="rId729" w:anchor="-4356346" w:history="1">
        <w:r>
          <w:rPr>
            <w:rFonts w:eastAsia="Times New Roman"/>
            <w:color w:val="008080"/>
          </w:rPr>
          <w:t>birinchi qismida</w:t>
        </w:r>
      </w:hyperlink>
      <w:r>
        <w:rPr>
          <w:rFonts w:eastAsia="Times New Roman"/>
          <w:color w:val="000000"/>
        </w:rPr>
        <w:t xml:space="preserve">, 127-moddasining </w:t>
      </w:r>
      <w:hyperlink r:id="rId730" w:anchor="-199929" w:history="1">
        <w:r>
          <w:rPr>
            <w:rFonts w:eastAsia="Times New Roman"/>
            <w:color w:val="008080"/>
          </w:rPr>
          <w:t>birinchi qismida</w:t>
        </w:r>
      </w:hyperlink>
      <w:r>
        <w:rPr>
          <w:rFonts w:eastAsia="Times New Roman"/>
          <w:color w:val="000000"/>
        </w:rPr>
        <w:t xml:space="preserve">, </w:t>
      </w:r>
      <w:hyperlink r:id="rId731" w:anchor="-7480970" w:history="1">
        <w:r>
          <w:rPr>
            <w:rFonts w:eastAsia="Times New Roman"/>
            <w:color w:val="008080"/>
          </w:rPr>
          <w:t>128-moddasida</w:t>
        </w:r>
      </w:hyperlink>
      <w:r>
        <w:rPr>
          <w:rFonts w:eastAsia="Times New Roman"/>
          <w:color w:val="000000"/>
        </w:rPr>
        <w:t>, 128</w:t>
      </w:r>
      <w:r>
        <w:rPr>
          <w:rFonts w:eastAsia="Times New Roman"/>
          <w:color w:val="000000"/>
          <w:vertAlign w:val="superscript"/>
        </w:rPr>
        <w:t>2</w:t>
      </w:r>
      <w:r>
        <w:rPr>
          <w:rFonts w:eastAsia="Times New Roman"/>
          <w:color w:val="000000"/>
        </w:rPr>
        <w:t xml:space="preserve">-moddasining </w:t>
      </w:r>
      <w:hyperlink r:id="rId732" w:anchor="-5755041" w:history="1">
        <w:r>
          <w:rPr>
            <w:rFonts w:eastAsia="Times New Roman"/>
            <w:color w:val="008080"/>
          </w:rPr>
          <w:t>birinchi qismida</w:t>
        </w:r>
      </w:hyperlink>
      <w:r>
        <w:rPr>
          <w:rFonts w:eastAsia="Times New Roman"/>
          <w:color w:val="000000"/>
        </w:rPr>
        <w:t xml:space="preserve">, </w:t>
      </w:r>
      <w:hyperlink r:id="rId733" w:anchor="-7400359"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734" w:anchor="-4356440"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735" w:anchor="-7480988" w:history="1">
        <w:r>
          <w:rPr>
            <w:rFonts w:eastAsia="Times New Roman"/>
            <w:color w:val="008080"/>
          </w:rPr>
          <w:t>128</w:t>
        </w:r>
        <w:r>
          <w:rPr>
            <w:rFonts w:eastAsia="Times New Roman"/>
            <w:color w:val="008080"/>
            <w:vertAlign w:val="superscript"/>
          </w:rPr>
          <w:t>7</w:t>
        </w:r>
      </w:hyperlink>
      <w:r>
        <w:rPr>
          <w:rFonts w:eastAsia="Times New Roman"/>
          <w:color w:val="000000"/>
        </w:rPr>
        <w:t xml:space="preserve">, </w:t>
      </w:r>
      <w:hyperlink r:id="rId736" w:anchor="-7400488" w:history="1">
        <w:r>
          <w:rPr>
            <w:rFonts w:eastAsia="Times New Roman"/>
            <w:color w:val="008080"/>
          </w:rPr>
          <w:t>128</w:t>
        </w:r>
        <w:r>
          <w:rPr>
            <w:rFonts w:eastAsia="Times New Roman"/>
            <w:color w:val="008080"/>
            <w:vertAlign w:val="superscript"/>
          </w:rPr>
          <w:t>8</w:t>
        </w:r>
      </w:hyperlink>
      <w:r>
        <w:rPr>
          <w:rFonts w:eastAsia="Times New Roman"/>
          <w:color w:val="000000"/>
        </w:rPr>
        <w:t xml:space="preserve">, </w:t>
      </w:r>
      <w:hyperlink r:id="rId737" w:anchor="-7400534" w:history="1">
        <w:r>
          <w:rPr>
            <w:rFonts w:eastAsia="Times New Roman"/>
            <w:color w:val="008080"/>
          </w:rPr>
          <w:t>128</w:t>
        </w:r>
        <w:r>
          <w:rPr>
            <w:rFonts w:eastAsia="Times New Roman"/>
            <w:color w:val="008080"/>
            <w:vertAlign w:val="superscript"/>
          </w:rPr>
          <w:t>9</w:t>
        </w:r>
        <w:r>
          <w:rPr>
            <w:rFonts w:eastAsia="Times New Roman"/>
            <w:color w:val="008080"/>
          </w:rPr>
          <w:t>-moddalarida</w:t>
        </w:r>
      </w:hyperlink>
      <w:r>
        <w:rPr>
          <w:rFonts w:eastAsia="Times New Roman"/>
          <w:color w:val="000000"/>
        </w:rPr>
        <w:t xml:space="preserve">, 135-moddasining </w:t>
      </w:r>
      <w:hyperlink r:id="rId738" w:anchor="-7400635" w:history="1">
        <w:r>
          <w:rPr>
            <w:rFonts w:eastAsia="Times New Roman"/>
            <w:color w:val="008080"/>
          </w:rPr>
          <w:t>birinchi qismida</w:t>
        </w:r>
      </w:hyperlink>
      <w:r>
        <w:rPr>
          <w:rFonts w:eastAsia="Times New Roman"/>
          <w:color w:val="000000"/>
        </w:rPr>
        <w:t xml:space="preserve">, </w:t>
      </w:r>
      <w:hyperlink r:id="rId739" w:anchor="-5451227" w:history="1">
        <w:r>
          <w:rPr>
            <w:rFonts w:eastAsia="Times New Roman"/>
            <w:color w:val="008080"/>
          </w:rPr>
          <w:t>135</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138-moddasining </w:t>
      </w:r>
      <w:hyperlink r:id="rId740" w:anchor="-7180936" w:history="1">
        <w:r>
          <w:rPr>
            <w:rFonts w:eastAsia="Times New Roman"/>
            <w:color w:val="008080"/>
          </w:rPr>
          <w:t>birinchi, ikkinchi, uchinchi va to‘rtinchi qismlarida</w:t>
        </w:r>
      </w:hyperlink>
      <w:r>
        <w:rPr>
          <w:rFonts w:eastAsia="Times New Roman"/>
          <w:color w:val="000000"/>
        </w:rPr>
        <w:t xml:space="preserve"> nazarda tutilgan ma’muriy huquqbuzarliklar uchun — yo‘l-patrul xizmatining katta inspektori (inspektori) va yo‘l harakati qoidalariga hamda yo‘l harak</w:t>
      </w:r>
      <w:r>
        <w:rPr>
          <w:rFonts w:eastAsia="Times New Roman"/>
          <w:color w:val="000000"/>
        </w:rPr>
        <w:t>ati xavfsizligini ta’minlashga oid boshqa normativ hujjatlarga rioya etilishi ustidan nazoratni amalga oshiruvchi boshqa xodimlar.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 ikkinchi qismining </w:t>
      </w:r>
      <w:hyperlink r:id="rId741" w:anchor="-5071405" w:history="1">
        <w:r>
          <w:rPr>
            <w:rFonts w:eastAsia="Times New Roman"/>
            <w:color w:val="008080"/>
          </w:rPr>
          <w:t xml:space="preserve">2 — 7-bandlarida </w:t>
        </w:r>
      </w:hyperlink>
      <w:r>
        <w:rPr>
          <w:rFonts w:eastAsia="Times New Roman"/>
          <w:color w:val="000000"/>
        </w:rPr>
        <w:t xml:space="preserve">ko‘rsatilgan ichki ishlar organlari xodimlari ushbu Kodeksning </w:t>
      </w:r>
      <w:hyperlink r:id="rId742" w:anchor="-4775812" w:history="1">
        <w:r>
          <w:rPr>
            <w:rFonts w:eastAsia="Times New Roman"/>
            <w:color w:val="008080"/>
          </w:rPr>
          <w:t xml:space="preserve">54-moddasida </w:t>
        </w:r>
      </w:hyperlink>
      <w:r>
        <w:rPr>
          <w:rFonts w:eastAsia="Times New Roman"/>
          <w:color w:val="000000"/>
        </w:rPr>
        <w:t>nazarda tutilgan ma’muriy huquqbuzarliklar to‘g‘risidagi ishlarni ko‘rib chiqishga hamda ma’muriy jazoni faqat karantinli va</w:t>
      </w:r>
      <w:r>
        <w:rPr>
          <w:rFonts w:eastAsia="Times New Roman"/>
          <w:color w:val="000000"/>
        </w:rPr>
        <w:t xml:space="preserve"> inson uchun xavfli bo‘lgan boshqa yuqumli kasalliklar paydo bo‘lishi hamda tarqalishi munosabati bilan tegishli hududlarda yoki obyektlarda cheklovchi tadbirlar (karantin) joriy etilgan taqdirda, qo‘llashga haqlidir.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Ichki ishlar organlari nomidan ma’muri</w:t>
      </w:r>
      <w:r>
        <w:rPr>
          <w:rFonts w:eastAsia="Times New Roman"/>
          <w:color w:val="000000"/>
        </w:rPr>
        <w:t>y huquqbuzarlik to‘g‘risidagi bayonnomani tuzishga ushbu moddaning ikkinchi qismida nazarda tutilgan mansabdor shaxslardan tashqari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 54, 56</w:t>
      </w:r>
      <w:r>
        <w:rPr>
          <w:rFonts w:eastAsia="Times New Roman"/>
          <w:color w:val="000000"/>
          <w:vertAlign w:val="superscript"/>
        </w:rPr>
        <w:t>1</w:t>
      </w:r>
      <w:r>
        <w:rPr>
          <w:rFonts w:eastAsia="Times New Roman"/>
          <w:color w:val="000000"/>
        </w:rPr>
        <w:t>-moddalarida, 91</w:t>
      </w:r>
      <w:r>
        <w:rPr>
          <w:rFonts w:eastAsia="Times New Roman"/>
          <w:color w:val="000000"/>
          <w:vertAlign w:val="superscript"/>
        </w:rPr>
        <w:t>1</w:t>
      </w:r>
      <w:r>
        <w:rPr>
          <w:rFonts w:eastAsia="Times New Roman"/>
          <w:color w:val="000000"/>
        </w:rPr>
        <w:t>-moddasining birinchi, ikkinchi va uchinchi qismlarida, 110-modd</w:t>
      </w:r>
      <w:r>
        <w:rPr>
          <w:rFonts w:eastAsia="Times New Roman"/>
          <w:color w:val="000000"/>
        </w:rPr>
        <w:t>asining birinchi qismida (fuqarolarga nisbatan), 111-moddasining birinchi qismida, 122, 128</w:t>
      </w:r>
      <w:r>
        <w:rPr>
          <w:rFonts w:eastAsia="Times New Roman"/>
          <w:color w:val="000000"/>
          <w:vertAlign w:val="superscript"/>
        </w:rPr>
        <w:t>6</w:t>
      </w:r>
      <w:r>
        <w:rPr>
          <w:rFonts w:eastAsia="Times New Roman"/>
          <w:color w:val="000000"/>
        </w:rPr>
        <w:t>-moddalarida, 187-moddasining birinchi qismida nazarda tutilgan ma’muriy huquqbuzarliklar aniqlangan taqdirda, ichki ishlar organlari patrul-post xizmati bo‘linmala</w:t>
      </w:r>
      <w:r>
        <w:rPr>
          <w:rFonts w:eastAsia="Times New Roman"/>
          <w:color w:val="000000"/>
        </w:rPr>
        <w:t>rining mansabdor shaxslari;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 185</w:t>
      </w:r>
      <w:r>
        <w:rPr>
          <w:rFonts w:eastAsia="Times New Roman"/>
          <w:color w:val="000000"/>
          <w:vertAlign w:val="superscript"/>
        </w:rPr>
        <w:t>2</w:t>
      </w:r>
      <w:r>
        <w:rPr>
          <w:rFonts w:eastAsia="Times New Roman"/>
          <w:color w:val="000000"/>
        </w:rPr>
        <w:t xml:space="preserve"> va 187-moddalarida (probatsiya nazoratidagi shaxslarga nisbatan) nazarda tutilgan ma’muriy huquqbuzarliklar aniqlangan taqdirda, ichki ishlar organlari probatsiya xizmatining katta inspektorlari va inspekto</w:t>
      </w:r>
      <w:r>
        <w:rPr>
          <w:rFonts w:eastAsia="Times New Roman"/>
          <w:color w:val="000000"/>
        </w:rPr>
        <w:t>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 47-moddasi uchinchi va to‘rtinchi qismlarida, 47</w:t>
      </w:r>
      <w:r>
        <w:rPr>
          <w:rFonts w:eastAsia="Times New Roman"/>
          <w:color w:val="000000"/>
          <w:vertAlign w:val="superscript"/>
        </w:rPr>
        <w:t>6</w:t>
      </w:r>
      <w:r>
        <w:rPr>
          <w:rFonts w:eastAsia="Times New Roman"/>
          <w:color w:val="000000"/>
        </w:rPr>
        <w:t>, 56</w:t>
      </w:r>
      <w:r>
        <w:rPr>
          <w:rFonts w:eastAsia="Times New Roman"/>
          <w:color w:val="000000"/>
          <w:vertAlign w:val="superscript"/>
        </w:rPr>
        <w:t>2</w:t>
      </w:r>
      <w:r>
        <w:rPr>
          <w:rFonts w:eastAsia="Times New Roman"/>
          <w:color w:val="000000"/>
        </w:rPr>
        <w:t>, 56</w:t>
      </w:r>
      <w:r>
        <w:rPr>
          <w:rFonts w:eastAsia="Times New Roman"/>
          <w:color w:val="000000"/>
          <w:vertAlign w:val="superscript"/>
        </w:rPr>
        <w:t>3</w:t>
      </w:r>
      <w:r>
        <w:rPr>
          <w:rFonts w:eastAsia="Times New Roman"/>
          <w:color w:val="000000"/>
        </w:rPr>
        <w:t>, 56</w:t>
      </w:r>
      <w:r>
        <w:rPr>
          <w:rFonts w:eastAsia="Times New Roman"/>
          <w:color w:val="000000"/>
          <w:vertAlign w:val="superscript"/>
        </w:rPr>
        <w:t>4</w:t>
      </w:r>
      <w:r>
        <w:rPr>
          <w:rFonts w:eastAsia="Times New Roman"/>
          <w:color w:val="000000"/>
        </w:rPr>
        <w:t>, 59</w:t>
      </w:r>
      <w:r>
        <w:rPr>
          <w:rFonts w:eastAsia="Times New Roman"/>
          <w:color w:val="000000"/>
          <w:vertAlign w:val="superscript"/>
        </w:rPr>
        <w:t>3</w:t>
      </w:r>
      <w:r>
        <w:rPr>
          <w:rFonts w:eastAsia="Times New Roman"/>
          <w:color w:val="000000"/>
        </w:rPr>
        <w:t>, 59</w:t>
      </w:r>
      <w:r>
        <w:rPr>
          <w:rFonts w:eastAsia="Times New Roman"/>
          <w:color w:val="000000"/>
          <w:vertAlign w:val="superscript"/>
        </w:rPr>
        <w:t>4</w:t>
      </w:r>
      <w:r>
        <w:rPr>
          <w:rFonts w:eastAsia="Times New Roman"/>
          <w:color w:val="000000"/>
        </w:rPr>
        <w:t>-moddasida, 60-moddasining ikkinchi va uchinchi qismlarida, 60</w:t>
      </w:r>
      <w:r>
        <w:rPr>
          <w:rFonts w:eastAsia="Times New Roman"/>
          <w:color w:val="000000"/>
          <w:vertAlign w:val="superscript"/>
        </w:rPr>
        <w:t>1</w:t>
      </w:r>
      <w:r>
        <w:rPr>
          <w:rFonts w:eastAsia="Times New Roman"/>
          <w:color w:val="000000"/>
        </w:rPr>
        <w:t>, 63, 66-moddalarida, 72-moddasida (bundan yer osti suvlariga doir qismi mustasno), 79-moddasid</w:t>
      </w:r>
      <w:r>
        <w:rPr>
          <w:rFonts w:eastAsia="Times New Roman"/>
          <w:color w:val="000000"/>
        </w:rPr>
        <w:t>a, 88-moddasida (bundan bitum eritish chog‘ida atmosfera havosini muhofaza qilish talablariga rioya etmaslik mustasno), 90, 90</w:t>
      </w:r>
      <w:r>
        <w:rPr>
          <w:rFonts w:eastAsia="Times New Roman"/>
          <w:color w:val="000000"/>
          <w:vertAlign w:val="superscript"/>
        </w:rPr>
        <w:t>1</w:t>
      </w:r>
      <w:r>
        <w:rPr>
          <w:rFonts w:eastAsia="Times New Roman"/>
          <w:color w:val="000000"/>
        </w:rPr>
        <w:t>-moddalarida, 91-moddasida (sanoat chiqindilarini, maishiy chiqindilarni va boshqa chiqindilarni to‘plash, tashish chog‘ida tabia</w:t>
      </w:r>
      <w:r>
        <w:rPr>
          <w:rFonts w:eastAsia="Times New Roman"/>
          <w:color w:val="000000"/>
        </w:rPr>
        <w:t>tni muhofaza qilish talablarini buzishga oid qismida), 91</w:t>
      </w:r>
      <w:r>
        <w:rPr>
          <w:rFonts w:eastAsia="Times New Roman"/>
          <w:color w:val="000000"/>
          <w:vertAlign w:val="superscript"/>
        </w:rPr>
        <w:t>1</w:t>
      </w:r>
      <w:r>
        <w:rPr>
          <w:rFonts w:eastAsia="Times New Roman"/>
          <w:color w:val="000000"/>
        </w:rPr>
        <w:t>, 91</w:t>
      </w:r>
      <w:r>
        <w:rPr>
          <w:rFonts w:eastAsia="Times New Roman"/>
          <w:color w:val="000000"/>
          <w:vertAlign w:val="superscript"/>
        </w:rPr>
        <w:t>2</w:t>
      </w:r>
      <w:r>
        <w:rPr>
          <w:rFonts w:eastAsia="Times New Roman"/>
          <w:color w:val="000000"/>
        </w:rPr>
        <w:t>-moddalarida, 101-moddasida (bundan O‘zbekiston Respublikasi Energetika vazirligi huzuridagi Elektr energiyasi, neft mahsulotlari va gazdan foydalanishni nazorat qilish inspeksiyasiga taalluqli</w:t>
      </w:r>
      <w:r>
        <w:rPr>
          <w:rFonts w:eastAsia="Times New Roman"/>
          <w:color w:val="000000"/>
        </w:rPr>
        <w:t xml:space="preserve"> ishlar mustasno) va 185</w:t>
      </w:r>
      <w:r>
        <w:rPr>
          <w:rFonts w:eastAsia="Times New Roman"/>
          <w:color w:val="000000"/>
          <w:vertAlign w:val="superscript"/>
        </w:rPr>
        <w:t>1</w:t>
      </w:r>
      <w:r>
        <w:rPr>
          <w:rFonts w:eastAsia="Times New Roman"/>
          <w:color w:val="000000"/>
        </w:rPr>
        <w:t xml:space="preserve">-moddasida (bundan bojxona to‘g‘risidagi qonunchilikni buzish bilan bog‘lik huquqbuzarliklar mustasno) nazarda tutilgan ma’muriy huquqbuzarliklar aniqlangan taqdirda, ichki ishlar organlari tayanch punktlarining profilaktika katta </w:t>
      </w:r>
      <w:r>
        <w:rPr>
          <w:rFonts w:eastAsia="Times New Roman"/>
          <w:color w:val="000000"/>
        </w:rPr>
        <w:t>inspektorlari va inspektorlari;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743" w:anchor="-5032574" w:history="1">
        <w:r>
          <w:rPr>
            <w:rFonts w:eastAsia="Times New Roman"/>
            <w:color w:val="008080"/>
          </w:rPr>
          <w:t>206</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nazarda tutilgan ma’muriy huquqbuzarlik aniqlangan taqdirda, ichki ishlar organlari huquqbuzarliklar profilaktikasi bo‘linmalarining xot</w:t>
      </w:r>
      <w:r>
        <w:rPr>
          <w:rFonts w:eastAsia="Times New Roman"/>
          <w:color w:val="000000"/>
        </w:rPr>
        <w:t>in-qizlar masalalari bo‘yicha katta inspektorlari va inspektorlari.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to‘rtinchi qismida nazarda tutilgan ma’muriy huquqbuzarliklar bo‘yicha tuzilgan bayonnoma ma’muriy huquqbuzarlik to‘g‘risidagi ishni ko‘rib chiqish vakolatiga ega bo‘lgan o</w:t>
      </w:r>
      <w:r>
        <w:rPr>
          <w:rFonts w:eastAsia="Times New Roman"/>
          <w:color w:val="000000"/>
        </w:rPr>
        <w:t>rganga (mansabdor shaxsga) ushbu Kodeksning 282-moddasida belgilangan tartibda yuboriladi.</w:t>
      </w:r>
    </w:p>
    <w:p w:rsidR="00000000" w:rsidRDefault="001A54AD">
      <w:pPr>
        <w:shd w:val="clear" w:color="auto" w:fill="FFFFFF"/>
        <w:spacing w:before="120" w:after="60"/>
        <w:ind w:firstLine="851"/>
        <w:jc w:val="both"/>
        <w:divId w:val="523709664"/>
        <w:rPr>
          <w:rFonts w:eastAsia="Times New Roman"/>
          <w:b/>
          <w:bCs/>
          <w:color w:val="000080"/>
        </w:rPr>
      </w:pPr>
      <w:r>
        <w:rPr>
          <w:rFonts w:eastAsia="Times New Roman"/>
          <w:b/>
          <w:bCs/>
          <w:color w:val="000080"/>
        </w:rPr>
        <w:t>248</w:t>
      </w:r>
      <w:r>
        <w:rPr>
          <w:rFonts w:eastAsia="Times New Roman"/>
          <w:b/>
          <w:bCs/>
          <w:color w:val="000080"/>
          <w:vertAlign w:val="superscript"/>
        </w:rPr>
        <w:t>1</w:t>
      </w:r>
      <w:r>
        <w:rPr>
          <w:rFonts w:eastAsia="Times New Roman"/>
          <w:b/>
          <w:bCs/>
          <w:color w:val="000080"/>
        </w:rPr>
        <w:t>-modda. O‘zbekiston Respublikasi Milliy gvardiyasi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 organlariga ushbu Kodeksning 47-moddasining birinchi qismida, 56</w:t>
      </w:r>
      <w:r>
        <w:rPr>
          <w:rFonts w:eastAsia="Times New Roman"/>
          <w:color w:val="000000"/>
          <w:vertAlign w:val="superscript"/>
        </w:rPr>
        <w:t>1</w:t>
      </w:r>
      <w:r>
        <w:rPr>
          <w:rFonts w:eastAsia="Times New Roman"/>
          <w:color w:val="000000"/>
        </w:rPr>
        <w:t>, 63-moddalarida, 72-moddasining birinchi va to‘rtinchi qismlarida (suvlarni ifloslantirish yoki bulg‘atish, suvto‘plagich inshootlarida suvni muhof</w:t>
      </w:r>
      <w:r>
        <w:rPr>
          <w:rFonts w:eastAsia="Times New Roman"/>
          <w:color w:val="000000"/>
        </w:rPr>
        <w:t>aza qilish rejimini buzish, suv obyektlariga oqova suvlarni oqizishga yo‘l qo‘yish shartlari to‘g‘risidagi talablarni buzishga oid qismida, bundan yer osti suvlariga doir huquqbuzarliklar mustasno), 79-moddasining birinchi va to‘rtinchi qismlarida, 88-modd</w:t>
      </w:r>
      <w:r>
        <w:rPr>
          <w:rFonts w:eastAsia="Times New Roman"/>
          <w:color w:val="000000"/>
        </w:rPr>
        <w:t>asida (bundan bitum eritish chog‘ida atmosfera havosini muhofaza qilish talablariga rioya etmaslik mustasno), 90-moddasining birinchi qismida, 91-moddasida (sanoat chiqindilarini, maishiy chiqindilarni va boshqa chiqindilarni to‘plash, tashish chog‘ida tab</w:t>
      </w:r>
      <w:r>
        <w:rPr>
          <w:rFonts w:eastAsia="Times New Roman"/>
          <w:color w:val="000000"/>
        </w:rPr>
        <w:t>iatni muhofaza qilish talablarini buzishga oid qismida), 91</w:t>
      </w:r>
      <w:r>
        <w:rPr>
          <w:rFonts w:eastAsia="Times New Roman"/>
          <w:color w:val="000000"/>
          <w:vertAlign w:val="superscript"/>
        </w:rPr>
        <w:t>1</w:t>
      </w:r>
      <w:r>
        <w:rPr>
          <w:rFonts w:eastAsia="Times New Roman"/>
          <w:color w:val="000000"/>
        </w:rPr>
        <w:t>-moddasining birinchi, ikkinchi va uchinchi qismlarida, 91</w:t>
      </w:r>
      <w:r>
        <w:rPr>
          <w:rFonts w:eastAsia="Times New Roman"/>
          <w:color w:val="000000"/>
          <w:vertAlign w:val="superscript"/>
        </w:rPr>
        <w:t>2</w:t>
      </w:r>
      <w:r>
        <w:rPr>
          <w:rFonts w:eastAsia="Times New Roman"/>
          <w:color w:val="000000"/>
        </w:rPr>
        <w:t>, 161-moddalarida, 187-moddasining birinchi qismida, 188, 188</w:t>
      </w:r>
      <w:r>
        <w:rPr>
          <w:rFonts w:eastAsia="Times New Roman"/>
          <w:color w:val="000000"/>
          <w:vertAlign w:val="superscript"/>
        </w:rPr>
        <w:t>2</w:t>
      </w:r>
      <w:r>
        <w:rPr>
          <w:rFonts w:eastAsia="Times New Roman"/>
          <w:color w:val="000000"/>
        </w:rPr>
        <w:t xml:space="preserve"> va 192-moddalarida nazarda tutilgan ma’muriy huquqbuzarliklar to‘g‘risidag</w:t>
      </w:r>
      <w:r>
        <w:rPr>
          <w:rFonts w:eastAsia="Times New Roman"/>
          <w:color w:val="000000"/>
        </w:rPr>
        <w:t>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 organlari nomidan ma’muriy huquqbuzarliklar to‘g‘risidagi ishlarni ko‘rib chiqishga hamda jarima tariqasidagi ma’muriy jazo choralarini qo‘llashga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w:t>
      </w:r>
      <w:r>
        <w:rPr>
          <w:rFonts w:eastAsia="Times New Roman"/>
          <w:color w:val="000000"/>
        </w:rPr>
        <w:t xml:space="preserve"> Milliy gvardiyasining Jamoat tartibini saqlashni tashkil etish boshqarmasi boshlig‘i, uning o‘rinbosari va bo‘lim boshliqlari;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gvardiyasining Surishtiruvni muvofiqlashtirish boshqarmasi boshlig‘i va uning o‘rinbosari;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w:t>
      </w:r>
      <w:r>
        <w:rPr>
          <w:rFonts w:eastAsia="Times New Roman"/>
          <w:color w:val="000000"/>
        </w:rPr>
        <w:t>kiston Respublikasi Milliy gvardiyasining Bolalar bilan ishlash boshqarmasi boshlig‘i, bo‘lim boshliqlari va katta ofitserlari;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gvardiyasining Qoraqalpog‘iston Respublikasi, viloyatlar va Toshkent shahri bo‘yicha boshqarmala</w:t>
      </w:r>
      <w:r>
        <w:rPr>
          <w:rFonts w:eastAsia="Times New Roman"/>
          <w:color w:val="000000"/>
        </w:rPr>
        <w:t>ri boshliqlari, ularning o‘rinbosarlari, surishtiruv bo‘limlari boshliqlari, bolalar bilan ishlash bo‘yicha katta inspektor-psixologlari va inspektor-psixologlari;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gvardiyasining Qo‘riqlash bosh boshqarmasi boshlig‘i va unin</w:t>
      </w:r>
      <w:r>
        <w:rPr>
          <w:rFonts w:eastAsia="Times New Roman"/>
          <w:color w:val="000000"/>
        </w:rPr>
        <w:t>g o‘rinbosarlari;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 Qo‘riqlash bosh boshqarmasining Davlat organlari obyektlarini qo‘riqlash bo‘yicha boshqarmasi boshlig‘i va uning o‘rinbosarlari;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 Qo‘riqlash bosh boshqar</w:t>
      </w:r>
      <w:r>
        <w:rPr>
          <w:rFonts w:eastAsia="Times New Roman"/>
          <w:color w:val="000000"/>
        </w:rPr>
        <w:t>masining Qoraqalpog‘iston Respublikasi, viloyatlar va Toshkent shahar qo‘riqlash boshqarmalari, tuman (shahar) qo‘riqlash bo‘limlari boshliqlari hamda ularning o‘rinbosarlari.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 organlarining mansabdor shaxslari ush</w:t>
      </w:r>
      <w:r>
        <w:rPr>
          <w:rFonts w:eastAsia="Times New Roman"/>
          <w:color w:val="000000"/>
        </w:rPr>
        <w:t>bu Kodeksning 61-moddasida, 79-moddasining uchinchi qismida, 90-moddasining ikkinchi, uchinchi va to‘rtinchi qismlarida, 90</w:t>
      </w:r>
      <w:r>
        <w:rPr>
          <w:rFonts w:eastAsia="Times New Roman"/>
          <w:color w:val="000000"/>
          <w:vertAlign w:val="superscript"/>
        </w:rPr>
        <w:t>1</w:t>
      </w:r>
      <w:r>
        <w:rPr>
          <w:rFonts w:eastAsia="Times New Roman"/>
          <w:color w:val="000000"/>
        </w:rPr>
        <w:t>-moddasida, 91</w:t>
      </w:r>
      <w:r>
        <w:rPr>
          <w:rFonts w:eastAsia="Times New Roman"/>
          <w:color w:val="000000"/>
          <w:vertAlign w:val="superscript"/>
        </w:rPr>
        <w:t>1</w:t>
      </w:r>
      <w:r>
        <w:rPr>
          <w:rFonts w:eastAsia="Times New Roman"/>
          <w:color w:val="000000"/>
        </w:rPr>
        <w:t>-moddasining to‘rtinchi qismida, 183, 184</w:t>
      </w:r>
      <w:r>
        <w:rPr>
          <w:rFonts w:eastAsia="Times New Roman"/>
          <w:color w:val="000000"/>
          <w:vertAlign w:val="superscript"/>
        </w:rPr>
        <w:t>2</w:t>
      </w:r>
      <w:r>
        <w:rPr>
          <w:rFonts w:eastAsia="Times New Roman"/>
          <w:color w:val="000000"/>
        </w:rPr>
        <w:t>, 184</w:t>
      </w:r>
      <w:r>
        <w:rPr>
          <w:rFonts w:eastAsia="Times New Roman"/>
          <w:color w:val="000000"/>
          <w:vertAlign w:val="superscript"/>
        </w:rPr>
        <w:t>3</w:t>
      </w:r>
      <w:r>
        <w:rPr>
          <w:rFonts w:eastAsia="Times New Roman"/>
          <w:color w:val="000000"/>
        </w:rPr>
        <w:t>, 185-moddalarida, 185</w:t>
      </w:r>
      <w:r>
        <w:rPr>
          <w:rFonts w:eastAsia="Times New Roman"/>
          <w:color w:val="000000"/>
          <w:vertAlign w:val="superscript"/>
        </w:rPr>
        <w:t>1</w:t>
      </w:r>
      <w:r>
        <w:rPr>
          <w:rFonts w:eastAsia="Times New Roman"/>
          <w:color w:val="000000"/>
        </w:rPr>
        <w:t>-moddasida (bundan bojxona to‘g‘risidagi qonun</w:t>
      </w:r>
      <w:r>
        <w:rPr>
          <w:rFonts w:eastAsia="Times New Roman"/>
          <w:color w:val="000000"/>
        </w:rPr>
        <w:t>chilikni buzish bilan bog‘liq huquqbuzarliklar mustasno), 185</w:t>
      </w:r>
      <w:r>
        <w:rPr>
          <w:rFonts w:eastAsia="Times New Roman"/>
          <w:color w:val="000000"/>
          <w:vertAlign w:val="superscript"/>
        </w:rPr>
        <w:t>2</w:t>
      </w:r>
      <w:r>
        <w:rPr>
          <w:rFonts w:eastAsia="Times New Roman"/>
          <w:color w:val="000000"/>
        </w:rPr>
        <w:t>, 185</w:t>
      </w:r>
      <w:r>
        <w:rPr>
          <w:rFonts w:eastAsia="Times New Roman"/>
          <w:color w:val="000000"/>
          <w:vertAlign w:val="superscript"/>
        </w:rPr>
        <w:t>3</w:t>
      </w:r>
      <w:r>
        <w:rPr>
          <w:rFonts w:eastAsia="Times New Roman"/>
          <w:color w:val="000000"/>
        </w:rPr>
        <w:t>, 186-moddalarida, 187-moddasining ikkinchi qismida, 188</w:t>
      </w:r>
      <w:r>
        <w:rPr>
          <w:rFonts w:eastAsia="Times New Roman"/>
          <w:color w:val="000000"/>
          <w:vertAlign w:val="superscript"/>
        </w:rPr>
        <w:t>1</w:t>
      </w:r>
      <w:r>
        <w:rPr>
          <w:rFonts w:eastAsia="Times New Roman"/>
          <w:color w:val="000000"/>
        </w:rPr>
        <w:t>, 188</w:t>
      </w:r>
      <w:r>
        <w:rPr>
          <w:rFonts w:eastAsia="Times New Roman"/>
          <w:color w:val="000000"/>
          <w:vertAlign w:val="superscript"/>
        </w:rPr>
        <w:t>3</w:t>
      </w:r>
      <w:r>
        <w:rPr>
          <w:rFonts w:eastAsia="Times New Roman"/>
          <w:color w:val="000000"/>
        </w:rPr>
        <w:t>, 189, 189</w:t>
      </w:r>
      <w:r>
        <w:rPr>
          <w:rFonts w:eastAsia="Times New Roman"/>
          <w:color w:val="000000"/>
          <w:vertAlign w:val="superscript"/>
        </w:rPr>
        <w:t>1</w:t>
      </w:r>
      <w:r>
        <w:rPr>
          <w:rFonts w:eastAsia="Times New Roman"/>
          <w:color w:val="000000"/>
        </w:rPr>
        <w:t>, 191, 194</w:t>
      </w:r>
      <w:r>
        <w:rPr>
          <w:rFonts w:eastAsia="Times New Roman"/>
          <w:color w:val="000000"/>
          <w:vertAlign w:val="superscript"/>
        </w:rPr>
        <w:t>1</w:t>
      </w:r>
      <w:r>
        <w:rPr>
          <w:rFonts w:eastAsia="Times New Roman"/>
          <w:color w:val="000000"/>
        </w:rPr>
        <w:t>, 195</w:t>
      </w:r>
      <w:r>
        <w:rPr>
          <w:rFonts w:eastAsia="Times New Roman"/>
          <w:color w:val="000000"/>
          <w:vertAlign w:val="superscript"/>
        </w:rPr>
        <w:t>1</w:t>
      </w:r>
      <w:r>
        <w:rPr>
          <w:rFonts w:eastAsia="Times New Roman"/>
          <w:color w:val="000000"/>
        </w:rPr>
        <w:t>-moddalarida, 196-moddasida (O‘zbekiston Respublikasi Milliy gvardiyasi organlariga taalluqli qis</w:t>
      </w:r>
      <w:r>
        <w:rPr>
          <w:rFonts w:eastAsia="Times New Roman"/>
          <w:color w:val="000000"/>
        </w:rPr>
        <w:t>mida) va 210</w:t>
      </w:r>
      <w:r>
        <w:rPr>
          <w:rFonts w:eastAsia="Times New Roman"/>
          <w:color w:val="000000"/>
          <w:vertAlign w:val="superscript"/>
        </w:rPr>
        <w:t>1</w:t>
      </w:r>
      <w:r>
        <w:rPr>
          <w:rFonts w:eastAsia="Times New Roman"/>
          <w:color w:val="000000"/>
        </w:rPr>
        <w:t>-moddasida nazarda tutilgan ma’muriy huquqbuzarliklarni aniqlagan taqdirda, ma’muriy huquqbuzarlik to‘g‘risida bayonnoma tuzadi hamda ushbu Kodeksning 282-moddasida belgilangan tartibda uni ma’muriy huquqbuzarlik to‘g‘risidagi ishni ko‘rib chi</w:t>
      </w:r>
      <w:r>
        <w:rPr>
          <w:rFonts w:eastAsia="Times New Roman"/>
          <w:color w:val="000000"/>
        </w:rPr>
        <w:t>qishga vakolatli bo‘lgan organga (mansabdor shaxsga) ko‘rib chiqish uchun yuboradi.</w:t>
      </w:r>
    </w:p>
    <w:p w:rsidR="00000000" w:rsidRDefault="001A54AD">
      <w:pPr>
        <w:shd w:val="clear" w:color="auto" w:fill="FFFFFF"/>
        <w:spacing w:before="120" w:after="60"/>
        <w:ind w:firstLine="851"/>
        <w:jc w:val="both"/>
        <w:divId w:val="888802103"/>
        <w:rPr>
          <w:rFonts w:eastAsia="Times New Roman"/>
          <w:b/>
          <w:bCs/>
          <w:color w:val="000080"/>
        </w:rPr>
      </w:pPr>
      <w:r>
        <w:rPr>
          <w:rFonts w:eastAsia="Times New Roman"/>
          <w:b/>
          <w:bCs/>
          <w:color w:val="000080"/>
        </w:rPr>
        <w:t>248</w:t>
      </w:r>
      <w:r>
        <w:rPr>
          <w:rFonts w:eastAsia="Times New Roman"/>
          <w:b/>
          <w:bCs/>
          <w:color w:val="000080"/>
          <w:vertAlign w:val="superscript"/>
        </w:rPr>
        <w:t>2</w:t>
      </w:r>
      <w:r>
        <w:rPr>
          <w:rFonts w:eastAsia="Times New Roman"/>
          <w:b/>
          <w:bCs/>
          <w:color w:val="000080"/>
        </w:rPr>
        <w:t>-modda. O‘zbekiston Respublikasi Davlat xavfsizlik xizmati Chegara qo‘shinlari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Davlat xavfsizlik xizmati Chegara qo‘shinlariga ushbu Kodeksning </w:t>
      </w:r>
      <w:hyperlink r:id="rId744" w:anchor="-200857" w:history="1">
        <w:r>
          <w:rPr>
            <w:rFonts w:eastAsia="Times New Roman"/>
            <w:color w:val="008080"/>
          </w:rPr>
          <w:t>224-moddasida</w:t>
        </w:r>
      </w:hyperlink>
      <w:r>
        <w:rPr>
          <w:rFonts w:eastAsia="Times New Roman"/>
          <w:color w:val="000000"/>
        </w:rPr>
        <w:t xml:space="preserve"> va 224</w:t>
      </w:r>
      <w:r>
        <w:rPr>
          <w:rFonts w:eastAsia="Times New Roman"/>
          <w:color w:val="000000"/>
          <w:vertAlign w:val="superscript"/>
        </w:rPr>
        <w:t>1</w:t>
      </w:r>
      <w:r>
        <w:rPr>
          <w:rFonts w:eastAsia="Times New Roman"/>
          <w:color w:val="000000"/>
        </w:rPr>
        <w:t xml:space="preserve">-moddasining </w:t>
      </w:r>
      <w:hyperlink r:id="rId745" w:anchor="-1256720" w:history="1">
        <w:r>
          <w:rPr>
            <w:rFonts w:eastAsia="Times New Roman"/>
            <w:color w:val="008080"/>
          </w:rPr>
          <w:t>birinchi qismida</w:t>
        </w:r>
      </w:hyperlink>
      <w:r>
        <w:rPr>
          <w:rFonts w:eastAsia="Times New Roman"/>
          <w:color w:val="000000"/>
        </w:rPr>
        <w:t>, 225</w:t>
      </w:r>
      <w:r>
        <w:rPr>
          <w:rFonts w:eastAsia="Times New Roman"/>
          <w:color w:val="000000"/>
        </w:rPr>
        <w:t xml:space="preserve">-moddasining </w:t>
      </w:r>
      <w:hyperlink r:id="rId746" w:anchor="-6448592" w:history="1">
        <w:r>
          <w:rPr>
            <w:rFonts w:eastAsia="Times New Roman"/>
            <w:color w:val="008080"/>
          </w:rPr>
          <w:t>birinchi</w:t>
        </w:r>
      </w:hyperlink>
      <w:r>
        <w:rPr>
          <w:rFonts w:eastAsia="Times New Roman"/>
          <w:color w:val="000000"/>
        </w:rPr>
        <w:t xml:space="preserve">, </w:t>
      </w:r>
      <w:hyperlink r:id="rId747" w:anchor="-200978" w:history="1">
        <w:r>
          <w:rPr>
            <w:rFonts w:eastAsia="Times New Roman"/>
            <w:color w:val="008080"/>
          </w:rPr>
          <w:t xml:space="preserve">ikkinchi </w:t>
        </w:r>
      </w:hyperlink>
      <w:r>
        <w:rPr>
          <w:rFonts w:eastAsia="Times New Roman"/>
          <w:color w:val="000000"/>
        </w:rPr>
        <w:t xml:space="preserve">va </w:t>
      </w:r>
      <w:hyperlink r:id="rId748" w:anchor="-6052517" w:history="1">
        <w:r>
          <w:rPr>
            <w:rFonts w:eastAsia="Times New Roman"/>
            <w:color w:val="008080"/>
          </w:rPr>
          <w:t xml:space="preserve">uchinchi qismlarida </w:t>
        </w:r>
      </w:hyperlink>
      <w:r>
        <w:rPr>
          <w:rFonts w:eastAsia="Times New Roman"/>
          <w:color w:val="000000"/>
        </w:rPr>
        <w:t>nazarda tutilgan ma’muriy huquqbuz</w:t>
      </w:r>
      <w:r>
        <w:rPr>
          <w:rFonts w:eastAsia="Times New Roman"/>
          <w:color w:val="000000"/>
        </w:rPr>
        <w:t>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Davlat xavfsizlik xizmati Chegara qo‘shinlari bo‘linmalarining boshliqlari va ularning o‘rinbosarlari O‘zbekiston Respublikasi Davlat xavfsizlik xizmati Chegara qo‘shinlari nomidan ma’mur</w:t>
      </w:r>
      <w:r>
        <w:rPr>
          <w:rFonts w:eastAsia="Times New Roman"/>
          <w:color w:val="000000"/>
        </w:rPr>
        <w:t>iy huquqbuzarlik to‘g‘risidagi ishlarni ko‘rib chiqishga va jarima tarzida ma’muriy jazo chorasi qo‘llashga haqli.</w:t>
      </w:r>
    </w:p>
    <w:p w:rsidR="00000000" w:rsidRDefault="001A54AD">
      <w:pPr>
        <w:shd w:val="clear" w:color="auto" w:fill="FFFFFF"/>
        <w:spacing w:before="120" w:after="60"/>
        <w:ind w:firstLine="851"/>
        <w:jc w:val="both"/>
        <w:divId w:val="1254629553"/>
        <w:rPr>
          <w:rFonts w:eastAsia="Times New Roman"/>
          <w:b/>
          <w:bCs/>
          <w:color w:val="000080"/>
        </w:rPr>
      </w:pPr>
      <w:r>
        <w:rPr>
          <w:rFonts w:eastAsia="Times New Roman"/>
          <w:b/>
          <w:bCs/>
          <w:color w:val="000080"/>
        </w:rPr>
        <w:t xml:space="preserve">249-modda. Davlat yong‘in nazorati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Davlat yong‘in nazorati organlariga ushbu Kodeksning </w:t>
      </w:r>
      <w:hyperlink r:id="rId749" w:anchor="-199179" w:history="1">
        <w:r>
          <w:rPr>
            <w:rFonts w:eastAsia="Times New Roman"/>
            <w:color w:val="008080"/>
          </w:rPr>
          <w:t>84</w:t>
        </w:r>
      </w:hyperlink>
      <w:r>
        <w:rPr>
          <w:rFonts w:eastAsia="Times New Roman"/>
          <w:color w:val="000000"/>
        </w:rPr>
        <w:t xml:space="preserve">, </w:t>
      </w:r>
      <w:hyperlink r:id="rId750" w:anchor="-199899" w:history="1">
        <w:r>
          <w:rPr>
            <w:rFonts w:eastAsia="Times New Roman"/>
            <w:color w:val="008080"/>
          </w:rPr>
          <w:t>124</w:t>
        </w:r>
      </w:hyperlink>
      <w:r>
        <w:rPr>
          <w:rFonts w:eastAsia="Times New Roman"/>
          <w:color w:val="000000"/>
        </w:rPr>
        <w:t xml:space="preserve">, </w:t>
      </w:r>
      <w:hyperlink r:id="rId751" w:anchor="-200761" w:history="1">
        <w:r>
          <w:rPr>
            <w:rFonts w:eastAsia="Times New Roman"/>
            <w:color w:val="008080"/>
          </w:rPr>
          <w:t>211-moddalarida</w:t>
        </w:r>
      </w:hyperlink>
      <w:r>
        <w:rPr>
          <w:rFonts w:eastAsia="Times New Roman"/>
          <w:color w:val="000000"/>
        </w:rPr>
        <w:t xml:space="preserve"> </w:t>
      </w:r>
      <w:r>
        <w:rPr>
          <w:rFonts w:eastAsia="Times New Roman"/>
          <w:color w:val="000000"/>
        </w:rPr>
        <w:t xml:space="preserve">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Davlat yong‘in nazorati organlari nomidan ma’muriy huquqbuzarliklar to‘g‘risidagi ishlarni ko‘rib chiqishga va ma’muriy jazo qo‘llashga quyidagilar haqli: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w:t>
      </w:r>
      <w:r>
        <w:rPr>
          <w:rFonts w:eastAsia="Times New Roman"/>
          <w:color w:val="000000"/>
        </w:rPr>
        <w:t>asi yong‘in nazorati bo‘yicha bosh davlat inspektori va uning o‘rinbosarlari — fuqarolarga bazaviy hisoblash miqdorining yetti baravarigacha, mansabdor shaxslarga esa — yigirma baravarigacha miqdorda jarima solishga;</w:t>
      </w:r>
    </w:p>
    <w:p w:rsidR="00000000" w:rsidRDefault="001A54AD">
      <w:pPr>
        <w:shd w:val="clear" w:color="auto" w:fill="FFFFFF"/>
        <w:ind w:firstLine="851"/>
        <w:jc w:val="both"/>
        <w:divId w:val="386686386"/>
        <w:rPr>
          <w:rFonts w:eastAsia="Times New Roman"/>
          <w:color w:val="000000"/>
        </w:rPr>
      </w:pPr>
      <w:r>
        <w:rPr>
          <w:rFonts w:eastAsia="Times New Roman"/>
          <w:color w:val="000000"/>
        </w:rPr>
        <w:t>Qoraqalpog‘iston Respublikasi, viloyatl</w:t>
      </w:r>
      <w:r>
        <w:rPr>
          <w:rFonts w:eastAsia="Times New Roman"/>
          <w:color w:val="000000"/>
        </w:rPr>
        <w:t>ar, Toshkent shahar, o‘ta muhim davlat ahamiyatiga molik yoki yong‘in va portlash xavfi yuqori bo‘lgan obyektlardagi yong‘in nazorati bo‘yicha bosh davlat inspektorlari va ularning o‘rinbosarlari, shuningdek O‘zbekiston Respublikasi yong‘in nazorati bo‘yic</w:t>
      </w:r>
      <w:r>
        <w:rPr>
          <w:rFonts w:eastAsia="Times New Roman"/>
          <w:color w:val="000000"/>
        </w:rPr>
        <w:t>ha bosh davlat inspektorining katta yordamchilari — fuqarolarga bazaviy hisoblash miqdorining besh baravarigacha, mansabdor shaxslarga esa — o‘n besh baravarigacha miqdorda jarima solishga;</w:t>
      </w:r>
    </w:p>
    <w:p w:rsidR="00000000" w:rsidRDefault="001A54AD">
      <w:pPr>
        <w:shd w:val="clear" w:color="auto" w:fill="FFFFFF"/>
        <w:ind w:firstLine="851"/>
        <w:jc w:val="both"/>
        <w:divId w:val="386686386"/>
        <w:rPr>
          <w:rFonts w:eastAsia="Times New Roman"/>
          <w:color w:val="000000"/>
        </w:rPr>
      </w:pPr>
      <w:r>
        <w:rPr>
          <w:rFonts w:eastAsia="Times New Roman"/>
          <w:color w:val="000000"/>
        </w:rPr>
        <w:t>Qoraqalpog‘iston Respublikasi, viloyatlar, Toshkent shahar, o‘ta m</w:t>
      </w:r>
      <w:r>
        <w:rPr>
          <w:rFonts w:eastAsia="Times New Roman"/>
          <w:color w:val="000000"/>
        </w:rPr>
        <w:t xml:space="preserve">uhim davlat ahamiyatiga molik yoki yong‘in va portlash xavfi yuqori bo‘lgan obyektlardagi yong‘in nazorati bo‘yicha bosh davlat inspektorlarining katta yordamchilari — fuqarolarga bazaviy hisoblash miqdorining to‘rt baravarigacha, mansabdor shaxslarga esa </w:t>
      </w:r>
      <w:r>
        <w:rPr>
          <w:rFonts w:eastAsia="Times New Roman"/>
          <w:color w:val="000000"/>
        </w:rPr>
        <w:t>— o‘n baravarigacha miqdorda jarima solishga;</w:t>
      </w:r>
    </w:p>
    <w:p w:rsidR="00000000" w:rsidRDefault="001A54AD">
      <w:pPr>
        <w:shd w:val="clear" w:color="auto" w:fill="FFFFFF"/>
        <w:ind w:firstLine="851"/>
        <w:jc w:val="both"/>
        <w:divId w:val="386686386"/>
        <w:rPr>
          <w:rFonts w:eastAsia="Times New Roman"/>
          <w:color w:val="000000"/>
        </w:rPr>
      </w:pPr>
      <w:r>
        <w:rPr>
          <w:rFonts w:eastAsia="Times New Roman"/>
          <w:color w:val="000000"/>
        </w:rPr>
        <w:t>tumanlar (shaharlar), o‘ta muhim davlat ahamiyatiga molik yoki yong‘in va portlash xavfi yuqori bo‘lgan obyektlardagi, yong‘in nazorati bo‘yicha katta davlat inspektorlari va ularning o‘rinbosarlari — fuqarolar</w:t>
      </w:r>
      <w:r>
        <w:rPr>
          <w:rFonts w:eastAsia="Times New Roman"/>
          <w:color w:val="000000"/>
        </w:rPr>
        <w:t>ga bazaviy hisoblash miqdorining uch baravarigacha, mansabdor shaxslarga esa — yetti baravarigacha miqdorda jarima solishga;</w:t>
      </w:r>
    </w:p>
    <w:p w:rsidR="00000000" w:rsidRDefault="001A54AD">
      <w:pPr>
        <w:shd w:val="clear" w:color="auto" w:fill="FFFFFF"/>
        <w:ind w:firstLine="851"/>
        <w:jc w:val="both"/>
        <w:divId w:val="386686386"/>
        <w:rPr>
          <w:rFonts w:eastAsia="Times New Roman"/>
          <w:color w:val="000000"/>
        </w:rPr>
      </w:pPr>
      <w:r>
        <w:rPr>
          <w:rFonts w:eastAsia="Times New Roman"/>
          <w:color w:val="000000"/>
        </w:rPr>
        <w:t>tumanlar (shaharlar), o‘ta muhim davlat ahamiyatiga molik yoki yong‘in va portlash xavfi yuqori bo‘lgan obyektlardagi, yong‘in nazo</w:t>
      </w:r>
      <w:r>
        <w:rPr>
          <w:rFonts w:eastAsia="Times New Roman"/>
          <w:color w:val="000000"/>
        </w:rPr>
        <w:t>rati bo‘yicha davlat inspektorlari — fuqarolarga bazaviy hisoblash miqdorining bir baravarigacha, mansabdor shaxslarga esa — uch baravarigacha miqdorda jarima solishga.</w:t>
      </w:r>
    </w:p>
    <w:p w:rsidR="00000000" w:rsidRDefault="001A54AD">
      <w:pPr>
        <w:shd w:val="clear" w:color="auto" w:fill="FFFFFF"/>
        <w:spacing w:before="120" w:after="60"/>
        <w:ind w:firstLine="851"/>
        <w:jc w:val="both"/>
        <w:divId w:val="858351980"/>
        <w:rPr>
          <w:rFonts w:eastAsia="Times New Roman"/>
          <w:b/>
          <w:bCs/>
          <w:color w:val="000080"/>
        </w:rPr>
      </w:pPr>
      <w:r>
        <w:rPr>
          <w:rFonts w:eastAsia="Times New Roman"/>
          <w:b/>
          <w:bCs/>
          <w:color w:val="000080"/>
        </w:rPr>
        <w:t>249</w:t>
      </w:r>
      <w:r>
        <w:rPr>
          <w:rFonts w:eastAsia="Times New Roman"/>
          <w:b/>
          <w:bCs/>
          <w:color w:val="000080"/>
          <w:vertAlign w:val="superscript"/>
        </w:rPr>
        <w:t>1</w:t>
      </w:r>
      <w:r>
        <w:rPr>
          <w:rFonts w:eastAsia="Times New Roman"/>
          <w:b/>
          <w:bCs/>
          <w:color w:val="000080"/>
        </w:rPr>
        <w:t xml:space="preserve">-modda. O‘zbekiston Respublikasi Favqulodda vaziyatlar vazirligi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w:t>
      </w:r>
      <w:r>
        <w:rPr>
          <w:rFonts w:eastAsia="Times New Roman"/>
          <w:color w:val="000000"/>
        </w:rPr>
        <w:t xml:space="preserve">odeksning </w:t>
      </w:r>
      <w:hyperlink r:id="rId752" w:anchor="-4671509" w:history="1">
        <w:r>
          <w:rPr>
            <w:rFonts w:eastAsia="Times New Roman"/>
            <w:color w:val="008080"/>
          </w:rPr>
          <w:t>119</w:t>
        </w:r>
      </w:hyperlink>
      <w:r>
        <w:rPr>
          <w:rFonts w:eastAsia="Times New Roman"/>
          <w:color w:val="000000"/>
        </w:rPr>
        <w:t xml:space="preserve">, </w:t>
      </w:r>
      <w:hyperlink r:id="rId753" w:anchor="-199967" w:history="1">
        <w:r>
          <w:rPr>
            <w:rFonts w:eastAsia="Times New Roman"/>
            <w:color w:val="008080"/>
          </w:rPr>
          <w:t>132</w:t>
        </w:r>
      </w:hyperlink>
      <w:r>
        <w:rPr>
          <w:rFonts w:eastAsia="Times New Roman"/>
          <w:color w:val="000000"/>
        </w:rPr>
        <w:t xml:space="preserve"> va </w:t>
      </w:r>
      <w:hyperlink r:id="rId754" w:anchor="-1559535" w:history="1">
        <w:r>
          <w:rPr>
            <w:rFonts w:eastAsia="Times New Roman"/>
            <w:color w:val="008080"/>
          </w:rPr>
          <w:t>204</w:t>
        </w:r>
        <w:r>
          <w:rPr>
            <w:rFonts w:eastAsia="Times New Roman"/>
            <w:color w:val="008080"/>
            <w:vertAlign w:val="superscript"/>
          </w:rPr>
          <w:t>1</w:t>
        </w:r>
        <w:r>
          <w:rPr>
            <w:rFonts w:eastAsia="Times New Roman"/>
            <w:color w:val="008080"/>
          </w:rPr>
          <w:t xml:space="preserve">-moddalarida </w:t>
        </w:r>
      </w:hyperlink>
      <w:r>
        <w:rPr>
          <w:rFonts w:eastAsia="Times New Roman"/>
          <w:color w:val="000000"/>
        </w:rPr>
        <w:t>nazarda tutilgan huquqbuzarliklar aniqlangan taqdi</w:t>
      </w:r>
      <w:r>
        <w:rPr>
          <w:rFonts w:eastAsia="Times New Roman"/>
          <w:color w:val="000000"/>
        </w:rPr>
        <w:t xml:space="preserve">rda, O‘zbekiston Respublikasi Favqulodda vaziyatlar vazirligi organlarining mansabdor shaxslari ma’muriy huquqbuzarlik to‘g‘risida bayonnoma tuzadi.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bayonnoma ko‘rib chiqish uchun ushbu Kodeksning </w:t>
      </w:r>
      <w:hyperlink r:id="rId755" w:anchor="-201276" w:history="1">
        <w:r>
          <w:rPr>
            <w:rFonts w:eastAsia="Times New Roman"/>
            <w:color w:val="008080"/>
          </w:rPr>
          <w:t xml:space="preserve">282-moddasida </w:t>
        </w:r>
      </w:hyperlink>
      <w:r>
        <w:rPr>
          <w:rFonts w:eastAsia="Times New Roman"/>
          <w:color w:val="000000"/>
        </w:rPr>
        <w:t xml:space="preserve">belgilangan tartibda sudga yuboriladi.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756" w:anchor="-4671509" w:history="1">
        <w:r>
          <w:rPr>
            <w:rFonts w:eastAsia="Times New Roman"/>
            <w:color w:val="008080"/>
          </w:rPr>
          <w:t>119</w:t>
        </w:r>
      </w:hyperlink>
      <w:r>
        <w:rPr>
          <w:rFonts w:eastAsia="Times New Roman"/>
          <w:color w:val="000000"/>
        </w:rPr>
        <w:t xml:space="preserve"> va </w:t>
      </w:r>
      <w:hyperlink r:id="rId757" w:anchor="-199967" w:history="1">
        <w:r>
          <w:rPr>
            <w:rFonts w:eastAsia="Times New Roman"/>
            <w:color w:val="008080"/>
          </w:rPr>
          <w:t xml:space="preserve">132-moddalarida </w:t>
        </w:r>
      </w:hyperlink>
      <w:r>
        <w:rPr>
          <w:rFonts w:eastAsia="Times New Roman"/>
          <w:color w:val="000000"/>
        </w:rPr>
        <w:t xml:space="preserve">nazarda tutilgan </w:t>
      </w:r>
      <w:r>
        <w:rPr>
          <w:rFonts w:eastAsia="Times New Roman"/>
          <w:color w:val="000000"/>
        </w:rPr>
        <w:t xml:space="preserve">ma’muriy huquqbuzarliklar sodir etilgan taqdirda, ma’muriy huquqbuzarlik to‘g‘risidagi bayonnoma O‘zbekiston Respublikasi Favqulodda vaziyatlar vazirligi Kichik hajmli kemalar inspeksiyasining mansabdor shaxslari tomonidan tuziladi.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w:t>
      </w:r>
      <w:r>
        <w:rPr>
          <w:rFonts w:eastAsia="Times New Roman"/>
          <w:color w:val="000000"/>
        </w:rPr>
        <w:t>si Favqulodda vaziyatlar vazirligi Kichik hajmli kemalar inspeksiyasining boshlig‘i, katta ofitseri va bosh mutaxassisi, shuningdek favqulodda vaziyatlar hududiy boshqarmalarining bosh inspektorlari Kichik hajmli kemalar inspeksiyasining mansabdor shaxslar</w:t>
      </w:r>
      <w:r>
        <w:rPr>
          <w:rFonts w:eastAsia="Times New Roman"/>
          <w:color w:val="000000"/>
        </w:rPr>
        <w:t>idir.</w:t>
      </w:r>
    </w:p>
    <w:p w:rsidR="00000000" w:rsidRDefault="001A54AD">
      <w:pPr>
        <w:shd w:val="clear" w:color="auto" w:fill="FFFFFF"/>
        <w:spacing w:before="120" w:after="60"/>
        <w:ind w:firstLine="851"/>
        <w:jc w:val="both"/>
        <w:divId w:val="187841925"/>
        <w:rPr>
          <w:rFonts w:eastAsia="Times New Roman"/>
          <w:b/>
          <w:bCs/>
          <w:color w:val="000080"/>
        </w:rPr>
      </w:pPr>
      <w:r>
        <w:rPr>
          <w:rFonts w:eastAsia="Times New Roman"/>
          <w:b/>
          <w:bCs/>
          <w:color w:val="000080"/>
        </w:rPr>
        <w:t xml:space="preserve">250-modda. Temir yo‘l transporti va metropoliten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Temir yo‘l transporti organlariga ushbu Kodeksning </w:t>
      </w:r>
      <w:hyperlink r:id="rId758" w:anchor="-199813" w:history="1">
        <w:r>
          <w:rPr>
            <w:rFonts w:eastAsia="Times New Roman"/>
            <w:color w:val="008080"/>
          </w:rPr>
          <w:t>113</w:t>
        </w:r>
      </w:hyperlink>
      <w:r>
        <w:rPr>
          <w:rFonts w:eastAsia="Times New Roman"/>
          <w:color w:val="000000"/>
        </w:rPr>
        <w:t xml:space="preserve">, </w:t>
      </w:r>
      <w:hyperlink r:id="rId759" w:anchor="-199829" w:history="1">
        <w:r>
          <w:rPr>
            <w:rFonts w:eastAsia="Times New Roman"/>
            <w:color w:val="008080"/>
          </w:rPr>
          <w:t>114-moddalarida</w:t>
        </w:r>
      </w:hyperlink>
      <w:r>
        <w:rPr>
          <w:rFonts w:eastAsia="Times New Roman"/>
          <w:color w:val="000000"/>
        </w:rPr>
        <w:t>, shuning</w:t>
      </w:r>
      <w:r>
        <w:rPr>
          <w:rFonts w:eastAsia="Times New Roman"/>
          <w:color w:val="000000"/>
        </w:rPr>
        <w:t xml:space="preserve">dek </w:t>
      </w:r>
      <w:hyperlink r:id="rId760" w:anchor="-198038" w:history="1">
        <w:r>
          <w:rPr>
            <w:rFonts w:eastAsia="Times New Roman"/>
            <w:color w:val="008080"/>
          </w:rPr>
          <w:t>53</w:t>
        </w:r>
      </w:hyperlink>
      <w:r>
        <w:rPr>
          <w:rFonts w:eastAsia="Times New Roman"/>
          <w:color w:val="000000"/>
        </w:rPr>
        <w:t xml:space="preserve">, </w:t>
      </w:r>
      <w:hyperlink r:id="rId761" w:anchor="-199884" w:history="1">
        <w:r>
          <w:rPr>
            <w:rFonts w:eastAsia="Times New Roman"/>
            <w:color w:val="008080"/>
          </w:rPr>
          <w:t>121</w:t>
        </w:r>
      </w:hyperlink>
      <w:r>
        <w:rPr>
          <w:rFonts w:eastAsia="Times New Roman"/>
          <w:color w:val="000000"/>
        </w:rPr>
        <w:t xml:space="preserve">, </w:t>
      </w:r>
      <w:hyperlink r:id="rId762" w:anchor="-199891" w:history="1">
        <w:r>
          <w:rPr>
            <w:rFonts w:eastAsia="Times New Roman"/>
            <w:color w:val="008080"/>
          </w:rPr>
          <w:t>122</w:t>
        </w:r>
      </w:hyperlink>
      <w:r>
        <w:rPr>
          <w:rFonts w:eastAsia="Times New Roman"/>
          <w:color w:val="000000"/>
        </w:rPr>
        <w:t xml:space="preserve">, </w:t>
      </w:r>
      <w:hyperlink r:id="rId763" w:anchor="-199895" w:history="1">
        <w:r>
          <w:rPr>
            <w:rFonts w:eastAsia="Times New Roman"/>
            <w:color w:val="008080"/>
          </w:rPr>
          <w:t>123</w:t>
        </w:r>
      </w:hyperlink>
      <w:r>
        <w:rPr>
          <w:rFonts w:eastAsia="Times New Roman"/>
          <w:color w:val="000000"/>
        </w:rPr>
        <w:t xml:space="preserve">, </w:t>
      </w:r>
      <w:hyperlink r:id="rId764" w:anchor="-199899" w:history="1">
        <w:r>
          <w:rPr>
            <w:rFonts w:eastAsia="Times New Roman"/>
            <w:color w:val="008080"/>
          </w:rPr>
          <w:t>124-moddalarida</w:t>
        </w:r>
      </w:hyperlink>
      <w:r>
        <w:rPr>
          <w:rFonts w:eastAsia="Times New Roman"/>
          <w:color w:val="000000"/>
        </w:rPr>
        <w:t>, 142-moddasining</w:t>
      </w:r>
      <w:hyperlink r:id="rId765" w:anchor="-200024" w:history="1">
        <w:r>
          <w:rPr>
            <w:rFonts w:eastAsia="Times New Roman"/>
            <w:color w:val="008080"/>
          </w:rPr>
          <w:t xml:space="preserve"> birinchi </w:t>
        </w:r>
      </w:hyperlink>
      <w:r>
        <w:rPr>
          <w:rFonts w:eastAsia="Times New Roman"/>
          <w:color w:val="000000"/>
        </w:rPr>
        <w:t xml:space="preserve">va </w:t>
      </w:r>
      <w:hyperlink r:id="rId766" w:anchor="-200030" w:history="1">
        <w:r>
          <w:rPr>
            <w:rFonts w:eastAsia="Times New Roman"/>
            <w:color w:val="008080"/>
          </w:rPr>
          <w:t>uchinchi qismlarida</w:t>
        </w:r>
      </w:hyperlink>
      <w:r>
        <w:rPr>
          <w:rFonts w:eastAsia="Times New Roman"/>
          <w:color w:val="000000"/>
        </w:rPr>
        <w:t xml:space="preserve">, </w:t>
      </w:r>
      <w:hyperlink r:id="rId767" w:anchor="-200037" w:history="1">
        <w:r>
          <w:rPr>
            <w:rFonts w:eastAsia="Times New Roman"/>
            <w:color w:val="008080"/>
          </w:rPr>
          <w:t>144</w:t>
        </w:r>
      </w:hyperlink>
      <w:r>
        <w:rPr>
          <w:rFonts w:eastAsia="Times New Roman"/>
          <w:color w:val="000000"/>
        </w:rPr>
        <w:t xml:space="preserve">, </w:t>
      </w:r>
      <w:hyperlink r:id="rId768" w:anchor="-200055" w:history="1">
        <w:r>
          <w:rPr>
            <w:rFonts w:eastAsia="Times New Roman"/>
            <w:color w:val="008080"/>
          </w:rPr>
          <w:t>145-moddalarida</w:t>
        </w:r>
      </w:hyperlink>
      <w:r>
        <w:rPr>
          <w:rFonts w:eastAsia="Times New Roman"/>
          <w:color w:val="000000"/>
        </w:rPr>
        <w:t xml:space="preserve">, 146-moddasining </w:t>
      </w:r>
      <w:hyperlink r:id="rId769" w:anchor="-200063" w:history="1">
        <w:r>
          <w:rPr>
            <w:rFonts w:eastAsia="Times New Roman"/>
            <w:color w:val="008080"/>
          </w:rPr>
          <w:t>birinchi</w:t>
        </w:r>
      </w:hyperlink>
      <w:r>
        <w:rPr>
          <w:rFonts w:eastAsia="Times New Roman"/>
          <w:color w:val="000000"/>
        </w:rPr>
        <w:t xml:space="preserve"> va </w:t>
      </w:r>
      <w:hyperlink r:id="rId770" w:anchor="-200066" w:history="1">
        <w:r>
          <w:rPr>
            <w:rFonts w:eastAsia="Times New Roman"/>
            <w:color w:val="008080"/>
          </w:rPr>
          <w:t>ikkinchi</w:t>
        </w:r>
      </w:hyperlink>
      <w:r>
        <w:rPr>
          <w:rFonts w:eastAsia="Times New Roman"/>
          <w:color w:val="000000"/>
        </w:rPr>
        <w:t xml:space="preserve"> qismlarida (temir yo‘l transportida huquqbuzarlik sodir etganlik uchun) 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Metropoliten organlariga ushbu Kodeksning </w:t>
      </w:r>
      <w:hyperlink r:id="rId771" w:anchor="-199836" w:history="1">
        <w:r>
          <w:rPr>
            <w:rFonts w:eastAsia="Times New Roman"/>
            <w:color w:val="008080"/>
          </w:rPr>
          <w:t xml:space="preserve">115-moddasida </w:t>
        </w:r>
      </w:hyperlink>
      <w:r>
        <w:rPr>
          <w:rFonts w:eastAsia="Times New Roman"/>
          <w:color w:val="000000"/>
        </w:rPr>
        <w:t xml:space="preserve">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Quyidagilar temir yo‘l transporti va metropoliten organlari nomidan ma’muriy huquqbuzarliklar to‘g‘risidagi ishlarni ko‘rib chiqish va ma’muriy jazo</w:t>
      </w:r>
      <w:r>
        <w:rPr>
          <w:rFonts w:eastAsia="Times New Roman"/>
          <w:color w:val="000000"/>
        </w:rPr>
        <w:t xml:space="preserve"> qo‘llanishga haqlidirlar: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stansiya boshlig‘i va uning o‘rinbosari, vokzal boshlig‘i va uning o‘rinbosari, lokomotiv (vagon) deposining boshlig‘i, yo‘lovchilar poyezdining boshlig‘i (yo‘lovchilar poyezdining mexanik-brigadiri);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yo‘lovchilar poyezdining n</w:t>
      </w:r>
      <w:r>
        <w:rPr>
          <w:rFonts w:eastAsia="Times New Roman"/>
          <w:color w:val="000000"/>
        </w:rPr>
        <w:t xml:space="preserve">azoratchi-taftishchisi, yo‘lovchilar poyezdining taftishchi-yo‘riqchisi, daromadlarni nazorat qilish bo‘yicha taftishchi, yo‘l ustasi, yo‘l distansiyasi boshlig‘i, signalizatsiya va aloqa distansiyasi boshlig‘i;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harbiylashtirilgan qo‘riqlash bo‘linmasi bo</w:t>
      </w:r>
      <w:r>
        <w:rPr>
          <w:rFonts w:eastAsia="Times New Roman"/>
          <w:color w:val="000000"/>
        </w:rPr>
        <w:t>shlig‘i va uning o‘rinbosari, yong‘inning oldini olish bo‘yicha otryad (komanda, o‘t o‘chirish poyezdi) boshlig‘i va uning o‘rinbosari, katta yo‘riqchi va yo‘riqchi, komandaning, o‘t o‘chirish poyezdi komandasining, harbiylashtirilgan qo‘riqlash komandasin</w:t>
      </w:r>
      <w:r>
        <w:rPr>
          <w:rFonts w:eastAsia="Times New Roman"/>
          <w:color w:val="000000"/>
        </w:rPr>
        <w:t>ing (qorovul) boshlig‘i;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bosh sanitariya vrachi (tibbiy-sanitariya xizmati boshlig‘ining o‘rinbosari), Markaziy sanitariya-epidemiologiya stansiyasining bosh sanitariya vrachi, sanitariya-epidemiologiya stansiyasining bosh sanitariya vrachi.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Yo‘lovchilar </w:t>
      </w:r>
      <w:r>
        <w:rPr>
          <w:rFonts w:eastAsia="Times New Roman"/>
          <w:color w:val="000000"/>
        </w:rPr>
        <w:t>poyezdining boshlig‘i (yo‘lovchilar poyezdining mexanik-brigadiri), yo‘l ustasi, bo‘linma (qorovul), komandaning, o‘t o‘chirish poyezdining, harbiylashtirilgan qo‘riqlash bo‘linmasining (qorovul) boshlig‘i, bosh sanitariya vrachi (tibbiy-sanitariya xizmati</w:t>
      </w:r>
      <w:r>
        <w:rPr>
          <w:rFonts w:eastAsia="Times New Roman"/>
          <w:color w:val="000000"/>
        </w:rPr>
        <w:t xml:space="preserve"> boshlig‘ining o‘rinbosari), Markaziy sanitariya-epidemiologiya stansiyasining bosh sanitariya vrachi, sanitariya-epidemiologiya stansiyasining bosh sanitariya vrachi soladigan jarimaning miqdori bazaviy hisoblash miqdorining ikkidan bir qismi miqdoridan o</w:t>
      </w:r>
      <w:r>
        <w:rPr>
          <w:rFonts w:eastAsia="Times New Roman"/>
          <w:color w:val="000000"/>
        </w:rPr>
        <w:t>shmasligi kerak.</w:t>
      </w:r>
    </w:p>
    <w:p w:rsidR="00000000" w:rsidRDefault="001A54AD">
      <w:pPr>
        <w:shd w:val="clear" w:color="auto" w:fill="FFFFFF"/>
        <w:spacing w:before="120" w:after="60"/>
        <w:ind w:firstLine="851"/>
        <w:jc w:val="both"/>
        <w:divId w:val="570164631"/>
        <w:rPr>
          <w:rFonts w:eastAsia="Times New Roman"/>
          <w:b/>
          <w:bCs/>
          <w:color w:val="000080"/>
        </w:rPr>
      </w:pPr>
      <w:r>
        <w:rPr>
          <w:rFonts w:eastAsia="Times New Roman"/>
          <w:b/>
          <w:bCs/>
          <w:color w:val="000080"/>
        </w:rPr>
        <w:t xml:space="preserve">251-modda. Havo transporti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Respublikasining Parvozlar xavfsizligini nazorat qilish davlat inspeksiyasi ushbu Kodeksning </w:t>
      </w:r>
      <w:hyperlink r:id="rId772" w:anchor="-3696966" w:history="1">
        <w:r>
          <w:rPr>
            <w:rFonts w:eastAsia="Times New Roman"/>
            <w:color w:val="008080"/>
          </w:rPr>
          <w:t>116, 116</w:t>
        </w:r>
        <w:r>
          <w:rPr>
            <w:rFonts w:eastAsia="Times New Roman"/>
            <w:color w:val="008080"/>
            <w:vertAlign w:val="superscript"/>
          </w:rPr>
          <w:t>3</w:t>
        </w:r>
        <w:r>
          <w:rPr>
            <w:rFonts w:eastAsia="Times New Roman"/>
            <w:color w:val="008080"/>
          </w:rPr>
          <w:t>-moddalarida</w:t>
        </w:r>
      </w:hyperlink>
      <w:r>
        <w:rPr>
          <w:rFonts w:eastAsia="Times New Roman"/>
          <w:color w:val="000000"/>
        </w:rPr>
        <w:t xml:space="preserve">, 117-moddasining </w:t>
      </w:r>
      <w:hyperlink r:id="rId773" w:anchor="-199857" w:history="1">
        <w:r>
          <w:rPr>
            <w:rFonts w:eastAsia="Times New Roman"/>
            <w:color w:val="008080"/>
          </w:rPr>
          <w:t>birinchi qismida</w:t>
        </w:r>
      </w:hyperlink>
      <w:r>
        <w:rPr>
          <w:rFonts w:eastAsia="Times New Roman"/>
          <w:color w:val="000000"/>
        </w:rPr>
        <w:t xml:space="preserve">, 142-moddasining </w:t>
      </w:r>
      <w:hyperlink r:id="rId774" w:anchor="-200024" w:history="1">
        <w:r>
          <w:rPr>
            <w:rFonts w:eastAsia="Times New Roman"/>
            <w:color w:val="008080"/>
          </w:rPr>
          <w:t>birinchi qismida</w:t>
        </w:r>
      </w:hyperlink>
      <w:r>
        <w:rPr>
          <w:rFonts w:eastAsia="Times New Roman"/>
          <w:color w:val="000000"/>
        </w:rPr>
        <w:t xml:space="preserve"> nazarda tutilgan ma’muriy huquqbuzarliklar to‘g‘risidagi ishlar taalluqli bo‘lgan havo transport</w:t>
      </w:r>
      <w:r>
        <w:rPr>
          <w:rFonts w:eastAsia="Times New Roman"/>
          <w:color w:val="000000"/>
        </w:rPr>
        <w:t xml:space="preserve">i organidir, Milliy aviakompaniya esa ushbu Kodeksning </w:t>
      </w:r>
      <w:hyperlink r:id="rId775" w:anchor="-198038" w:history="1">
        <w:r>
          <w:rPr>
            <w:rFonts w:eastAsia="Times New Roman"/>
            <w:color w:val="008080"/>
          </w:rPr>
          <w:t>53-moddasida</w:t>
        </w:r>
      </w:hyperlink>
      <w:r>
        <w:rPr>
          <w:rFonts w:eastAsia="Times New Roman"/>
          <w:color w:val="000000"/>
        </w:rPr>
        <w:t xml:space="preserve">, 117-moddasining </w:t>
      </w:r>
      <w:hyperlink r:id="rId776" w:anchor="-199860" w:history="1">
        <w:r>
          <w:rPr>
            <w:rFonts w:eastAsia="Times New Roman"/>
            <w:color w:val="008080"/>
          </w:rPr>
          <w:t>ikkinchi qismida</w:t>
        </w:r>
      </w:hyperlink>
      <w:r>
        <w:rPr>
          <w:rFonts w:eastAsia="Times New Roman"/>
          <w:color w:val="000000"/>
        </w:rPr>
        <w:t xml:space="preserve">, 121-moddasining </w:t>
      </w:r>
      <w:hyperlink r:id="rId777" w:anchor="-199885" w:history="1">
        <w:r>
          <w:rPr>
            <w:rFonts w:eastAsia="Times New Roman"/>
            <w:color w:val="008080"/>
          </w:rPr>
          <w:t>birinchi qismida</w:t>
        </w:r>
      </w:hyperlink>
      <w:r>
        <w:rPr>
          <w:rFonts w:eastAsia="Times New Roman"/>
          <w:color w:val="000000"/>
        </w:rPr>
        <w:t xml:space="preserve">, 122-moddasining </w:t>
      </w:r>
      <w:hyperlink r:id="rId778" w:anchor="-1337571" w:history="1">
        <w:r>
          <w:rPr>
            <w:rFonts w:eastAsia="Times New Roman"/>
            <w:color w:val="008080"/>
          </w:rPr>
          <w:t>ikkinchi qismida</w:t>
        </w:r>
      </w:hyperlink>
      <w:r>
        <w:rPr>
          <w:rFonts w:eastAsia="Times New Roman"/>
          <w:color w:val="000000"/>
        </w:rPr>
        <w:t xml:space="preserve">, </w:t>
      </w:r>
      <w:hyperlink r:id="rId779" w:anchor="-199899" w:history="1">
        <w:r>
          <w:rPr>
            <w:rFonts w:eastAsia="Times New Roman"/>
            <w:color w:val="008080"/>
          </w:rPr>
          <w:t>124-moddasida</w:t>
        </w:r>
      </w:hyperlink>
      <w:r>
        <w:rPr>
          <w:rFonts w:eastAsia="Times New Roman"/>
          <w:color w:val="000000"/>
        </w:rPr>
        <w:t>, 144-moddasining</w:t>
      </w:r>
      <w:hyperlink r:id="rId780" w:anchor="-200046" w:history="1">
        <w:r>
          <w:rPr>
            <w:rFonts w:eastAsia="Times New Roman"/>
            <w:color w:val="008080"/>
          </w:rPr>
          <w:t xml:space="preserve"> uchinchi qismida</w:t>
        </w:r>
      </w:hyperlink>
      <w:r>
        <w:rPr>
          <w:rFonts w:eastAsia="Times New Roman"/>
          <w:color w:val="000000"/>
        </w:rPr>
        <w:t xml:space="preserve">, 145-moddasining </w:t>
      </w:r>
      <w:hyperlink r:id="rId781" w:anchor="-200056" w:history="1">
        <w:r>
          <w:rPr>
            <w:rFonts w:eastAsia="Times New Roman"/>
            <w:color w:val="008080"/>
          </w:rPr>
          <w:t>birinchi qismida</w:t>
        </w:r>
      </w:hyperlink>
      <w:r>
        <w:rPr>
          <w:rFonts w:eastAsia="Times New Roman"/>
          <w:color w:val="000000"/>
        </w:rPr>
        <w:t xml:space="preserve">, </w:t>
      </w:r>
      <w:hyperlink r:id="rId782" w:anchor="-200062" w:history="1">
        <w:r>
          <w:rPr>
            <w:rFonts w:eastAsia="Times New Roman"/>
            <w:color w:val="008080"/>
          </w:rPr>
          <w:t xml:space="preserve">146-moddasida </w:t>
        </w:r>
      </w:hyperlink>
      <w:r>
        <w:rPr>
          <w:rFonts w:eastAsia="Times New Roman"/>
          <w:color w:val="000000"/>
        </w:rPr>
        <w:t xml:space="preserve">(havo transportidagi huquqbuzarliklar qismida) nazarda tutilgan ma’muriy huquqbuzarliklar to‘g‘risidagi ishlar taalluqli bo‘lgan havo transporti organidir.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Quyidagilar havo transporti organlari nomidan ma’muriy huquqbuzarliklar to‘g‘risidagi ishlarni ko‘</w:t>
      </w:r>
      <w:r>
        <w:rPr>
          <w:rFonts w:eastAsia="Times New Roman"/>
          <w:color w:val="000000"/>
        </w:rPr>
        <w:t xml:space="preserve">rib chiqishga va ma’muriy jazolarni qo‘llashga haqli: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Parvozlar xavfsizligini nazorat qilish davlat inspeksiyasining boshlig‘i va uning o‘rinbosari, O‘zbekiston Respublikasi Parvozlar xavfsizligini nazorat qilish davlat inspeksiyasi boshqarmalarining va bo‘limlarining boshliqlari;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Mi</w:t>
      </w:r>
      <w:r>
        <w:rPr>
          <w:rFonts w:eastAsia="Times New Roman"/>
          <w:color w:val="000000"/>
        </w:rPr>
        <w:t>lliy aviakompaniyaning bosh direktori va uning o‘rinbosarlari, aviakompaniya Uchish majmuasining direktori va uning o‘rinbosari, aeroport (aviakorxona) direktori, aviakompaniya bosh inspektori, aviakompaniyaning tibbiy-sanitariya xizmati boshlig‘i.</w:t>
      </w:r>
    </w:p>
    <w:p w:rsidR="00000000" w:rsidRDefault="001A54AD">
      <w:pPr>
        <w:shd w:val="clear" w:color="auto" w:fill="FFFFFF"/>
        <w:spacing w:before="120" w:after="60"/>
        <w:ind w:firstLine="851"/>
        <w:jc w:val="both"/>
        <w:divId w:val="1831750703"/>
        <w:rPr>
          <w:rFonts w:eastAsia="Times New Roman"/>
          <w:b/>
          <w:bCs/>
          <w:color w:val="000080"/>
        </w:rPr>
      </w:pPr>
      <w:r>
        <w:rPr>
          <w:rFonts w:eastAsia="Times New Roman"/>
          <w:b/>
          <w:bCs/>
          <w:color w:val="000080"/>
        </w:rPr>
        <w:t>252-mod</w:t>
      </w:r>
      <w:r>
        <w:rPr>
          <w:rFonts w:eastAsia="Times New Roman"/>
          <w:b/>
          <w:bCs/>
          <w:color w:val="000080"/>
        </w:rPr>
        <w:t xml:space="preserve">da. Suv transporti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Suv transporti organlariga ushbu Kodeksning </w:t>
      </w:r>
      <w:hyperlink r:id="rId783" w:anchor="-198038" w:history="1">
        <w:r>
          <w:rPr>
            <w:rFonts w:eastAsia="Times New Roman"/>
            <w:color w:val="008080"/>
          </w:rPr>
          <w:t>53</w:t>
        </w:r>
      </w:hyperlink>
      <w:r>
        <w:rPr>
          <w:rFonts w:eastAsia="Times New Roman"/>
          <w:color w:val="000000"/>
        </w:rPr>
        <w:t xml:space="preserve">, </w:t>
      </w:r>
      <w:hyperlink r:id="rId784" w:anchor="-199884" w:history="1">
        <w:r>
          <w:rPr>
            <w:rFonts w:eastAsia="Times New Roman"/>
            <w:color w:val="008080"/>
          </w:rPr>
          <w:t>121</w:t>
        </w:r>
      </w:hyperlink>
      <w:r>
        <w:rPr>
          <w:rFonts w:eastAsia="Times New Roman"/>
          <w:color w:val="000000"/>
        </w:rPr>
        <w:t xml:space="preserve">, </w:t>
      </w:r>
      <w:hyperlink r:id="rId785" w:anchor="-2857248" w:history="1">
        <w:r>
          <w:rPr>
            <w:rFonts w:eastAsia="Times New Roman"/>
            <w:color w:val="008080"/>
          </w:rPr>
          <w:t>122</w:t>
        </w:r>
      </w:hyperlink>
      <w:r>
        <w:rPr>
          <w:rFonts w:eastAsia="Times New Roman"/>
          <w:color w:val="000000"/>
        </w:rPr>
        <w:t xml:space="preserve">, </w:t>
      </w:r>
      <w:hyperlink r:id="rId786" w:anchor="-199899" w:history="1">
        <w:r>
          <w:rPr>
            <w:rFonts w:eastAsia="Times New Roman"/>
            <w:color w:val="008080"/>
          </w:rPr>
          <w:t>124</w:t>
        </w:r>
      </w:hyperlink>
      <w:r>
        <w:rPr>
          <w:rFonts w:eastAsia="Times New Roman"/>
          <w:color w:val="000000"/>
        </w:rPr>
        <w:t xml:space="preserve">, </w:t>
      </w:r>
      <w:hyperlink r:id="rId787" w:anchor="-200055" w:history="1">
        <w:r>
          <w:rPr>
            <w:rFonts w:eastAsia="Times New Roman"/>
            <w:color w:val="008080"/>
          </w:rPr>
          <w:t>145-moddalarida</w:t>
        </w:r>
      </w:hyperlink>
      <w:r>
        <w:rPr>
          <w:rFonts w:eastAsia="Times New Roman"/>
          <w:color w:val="000000"/>
        </w:rPr>
        <w:t xml:space="preserve">, 146-moddasining </w:t>
      </w:r>
      <w:hyperlink r:id="rId788" w:anchor="-200063" w:history="1">
        <w:r>
          <w:rPr>
            <w:rFonts w:eastAsia="Times New Roman"/>
            <w:color w:val="008080"/>
          </w:rPr>
          <w:t xml:space="preserve">birinchi </w:t>
        </w:r>
      </w:hyperlink>
      <w:r>
        <w:rPr>
          <w:rFonts w:eastAsia="Times New Roman"/>
          <w:color w:val="000000"/>
        </w:rPr>
        <w:t xml:space="preserve">va </w:t>
      </w:r>
      <w:hyperlink r:id="rId789" w:anchor="-200066" w:history="1">
        <w:r>
          <w:rPr>
            <w:rFonts w:eastAsia="Times New Roman"/>
            <w:color w:val="008080"/>
          </w:rPr>
          <w:t>ikkinchi</w:t>
        </w:r>
      </w:hyperlink>
      <w:r>
        <w:rPr>
          <w:rFonts w:eastAsia="Times New Roman"/>
          <w:color w:val="000000"/>
        </w:rPr>
        <w:t xml:space="preserve"> qismlarida (suv transportidagi huquqbuzarlik uchun), </w:t>
      </w:r>
      <w:hyperlink r:id="rId790" w:anchor="-199863" w:history="1">
        <w:r>
          <w:rPr>
            <w:rFonts w:eastAsia="Times New Roman"/>
            <w:color w:val="008080"/>
          </w:rPr>
          <w:t>118</w:t>
        </w:r>
      </w:hyperlink>
      <w:r>
        <w:rPr>
          <w:rFonts w:eastAsia="Times New Roman"/>
          <w:color w:val="000000"/>
        </w:rPr>
        <w:t xml:space="preserve">, </w:t>
      </w:r>
      <w:hyperlink r:id="rId791" w:anchor="-199880" w:history="1">
        <w:r>
          <w:rPr>
            <w:rFonts w:eastAsia="Times New Roman"/>
            <w:color w:val="008080"/>
          </w:rPr>
          <w:t>120-moddalarida</w:t>
        </w:r>
      </w:hyperlink>
      <w:r>
        <w:rPr>
          <w:rFonts w:eastAsia="Times New Roman"/>
          <w:color w:val="000000"/>
        </w:rPr>
        <w:t>, 142-moddasining</w:t>
      </w:r>
      <w:hyperlink r:id="rId792" w:anchor="-200024" w:history="1">
        <w:r>
          <w:rPr>
            <w:rFonts w:eastAsia="Times New Roman"/>
            <w:color w:val="008080"/>
          </w:rPr>
          <w:t xml:space="preserve"> birinchi qismida</w:t>
        </w:r>
      </w:hyperlink>
      <w:r>
        <w:rPr>
          <w:rFonts w:eastAsia="Times New Roman"/>
          <w:color w:val="000000"/>
        </w:rPr>
        <w:t xml:space="preserve"> 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Port boshliqlari va ularning o‘rinbosarlari, pristan va vokzallarning boshliqlari, port, pristan va vokzallarning navbatchi ma’murlari, por</w:t>
      </w:r>
      <w:r>
        <w:rPr>
          <w:rFonts w:eastAsia="Times New Roman"/>
          <w:color w:val="000000"/>
        </w:rPr>
        <w:t>t hududlari boshliqlari va shlyuz boshliqlari, kemalarning kapitanlari, ularning yordamchilari va shturmanlari, kema qatnovi inspeksiyalarining katta inspektorlari va inspektorlari, kema taftishchilari, port, pristan joylashgan yerdagi idoraviy harbiylasht</w:t>
      </w:r>
      <w:r>
        <w:rPr>
          <w:rFonts w:eastAsia="Times New Roman"/>
          <w:color w:val="000000"/>
        </w:rPr>
        <w:t>irilgan qo‘riqlash bo‘linmasining yuqori mansabdor shaxsi (birlashgan otryad boshlig‘i, otryad boshlig‘i, komandir, yong‘indan saqlash yo‘riqchisi) suv transporti organlari nomidan ma’muriy huquqbuzarlik to‘g‘risidagi ishlarni ko‘rib chiqish va ma’muriy ja</w:t>
      </w:r>
      <w:r>
        <w:rPr>
          <w:rFonts w:eastAsia="Times New Roman"/>
          <w:color w:val="000000"/>
        </w:rPr>
        <w:t>zo qo‘llanishga haqlidirlar.</w:t>
      </w:r>
    </w:p>
    <w:p w:rsidR="00000000" w:rsidRDefault="001A54AD">
      <w:pPr>
        <w:shd w:val="clear" w:color="auto" w:fill="FFFFFF"/>
        <w:spacing w:before="120" w:after="60"/>
        <w:ind w:firstLine="851"/>
        <w:jc w:val="both"/>
        <w:divId w:val="1243443816"/>
        <w:rPr>
          <w:rFonts w:eastAsia="Times New Roman"/>
          <w:b/>
          <w:bCs/>
          <w:color w:val="000080"/>
        </w:rPr>
      </w:pPr>
      <w:r>
        <w:rPr>
          <w:rFonts w:eastAsia="Times New Roman"/>
          <w:b/>
          <w:bCs/>
          <w:color w:val="000080"/>
        </w:rPr>
        <w:t xml:space="preserve">254-modda. Shahar va shaharlararo yo‘lovchi tashiydigan avtomobil transporti va elektr transporti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Shahar va shaharlararo yo‘lovchilar tashiydigan avtomobil transporti va elektr transporti organlariga ushbu Kodeksning</w:t>
      </w:r>
      <w:r>
        <w:rPr>
          <w:rFonts w:eastAsia="Times New Roman"/>
          <w:color w:val="000000"/>
        </w:rPr>
        <w:t xml:space="preserve"> </w:t>
      </w:r>
      <w:hyperlink r:id="rId793" w:anchor="-199884" w:history="1">
        <w:r>
          <w:rPr>
            <w:rFonts w:eastAsia="Times New Roman"/>
            <w:color w:val="008080"/>
          </w:rPr>
          <w:t>121</w:t>
        </w:r>
      </w:hyperlink>
      <w:r>
        <w:rPr>
          <w:rFonts w:eastAsia="Times New Roman"/>
          <w:color w:val="000000"/>
        </w:rPr>
        <w:t xml:space="preserve">, </w:t>
      </w:r>
      <w:hyperlink r:id="rId794" w:anchor="-199891" w:history="1">
        <w:r>
          <w:rPr>
            <w:rFonts w:eastAsia="Times New Roman"/>
            <w:color w:val="008080"/>
          </w:rPr>
          <w:t>122</w:t>
        </w:r>
      </w:hyperlink>
      <w:r>
        <w:rPr>
          <w:rFonts w:eastAsia="Times New Roman"/>
          <w:color w:val="000000"/>
        </w:rPr>
        <w:t xml:space="preserve">, </w:t>
      </w:r>
      <w:hyperlink r:id="rId795" w:anchor="-199895" w:history="1">
        <w:r>
          <w:rPr>
            <w:rFonts w:eastAsia="Times New Roman"/>
            <w:color w:val="008080"/>
          </w:rPr>
          <w:t>123</w:t>
        </w:r>
      </w:hyperlink>
      <w:r>
        <w:rPr>
          <w:rFonts w:eastAsia="Times New Roman"/>
          <w:color w:val="000000"/>
        </w:rPr>
        <w:t xml:space="preserve">, </w:t>
      </w:r>
      <w:hyperlink r:id="rId796" w:anchor="-199899" w:history="1">
        <w:r>
          <w:rPr>
            <w:rFonts w:eastAsia="Times New Roman"/>
            <w:color w:val="008080"/>
          </w:rPr>
          <w:t>124-moddalarida</w:t>
        </w:r>
      </w:hyperlink>
      <w:r>
        <w:rPr>
          <w:rFonts w:eastAsia="Times New Roman"/>
          <w:color w:val="000000"/>
        </w:rPr>
        <w:t xml:space="preserve">, 142-moddasining </w:t>
      </w:r>
      <w:hyperlink r:id="rId797" w:anchor="-200030" w:history="1">
        <w:r>
          <w:rPr>
            <w:rFonts w:eastAsia="Times New Roman"/>
            <w:color w:val="008080"/>
          </w:rPr>
          <w:t>uchinchi qismida</w:t>
        </w:r>
      </w:hyperlink>
      <w:r>
        <w:rPr>
          <w:rFonts w:eastAsia="Times New Roman"/>
          <w:color w:val="000000"/>
        </w:rPr>
        <w:t xml:space="preserve">, </w:t>
      </w:r>
      <w:hyperlink r:id="rId798" w:anchor="-200033" w:history="1">
        <w:r>
          <w:rPr>
            <w:rFonts w:eastAsia="Times New Roman"/>
            <w:color w:val="008080"/>
          </w:rPr>
          <w:t>143</w:t>
        </w:r>
      </w:hyperlink>
      <w:r>
        <w:rPr>
          <w:rFonts w:eastAsia="Times New Roman"/>
          <w:color w:val="000000"/>
        </w:rPr>
        <w:t xml:space="preserve">, </w:t>
      </w:r>
      <w:hyperlink r:id="rId799" w:anchor="-200037" w:history="1">
        <w:r>
          <w:rPr>
            <w:rFonts w:eastAsia="Times New Roman"/>
            <w:color w:val="008080"/>
          </w:rPr>
          <w:t>144</w:t>
        </w:r>
      </w:hyperlink>
      <w:r>
        <w:rPr>
          <w:rFonts w:eastAsia="Times New Roman"/>
          <w:color w:val="000000"/>
        </w:rPr>
        <w:t xml:space="preserve">, </w:t>
      </w:r>
      <w:hyperlink r:id="rId800" w:anchor="-200055" w:history="1">
        <w:r>
          <w:rPr>
            <w:rFonts w:eastAsia="Times New Roman"/>
            <w:color w:val="008080"/>
          </w:rPr>
          <w:t>145-moddalarida</w:t>
        </w:r>
      </w:hyperlink>
      <w:r>
        <w:rPr>
          <w:rFonts w:eastAsia="Times New Roman"/>
          <w:color w:val="000000"/>
        </w:rPr>
        <w:t>, 146-moddasining</w:t>
      </w:r>
      <w:hyperlink r:id="rId801" w:anchor="-200063" w:history="1">
        <w:r>
          <w:rPr>
            <w:rFonts w:eastAsia="Times New Roman"/>
            <w:color w:val="008080"/>
          </w:rPr>
          <w:t xml:space="preserve"> birinchi </w:t>
        </w:r>
      </w:hyperlink>
      <w:r>
        <w:rPr>
          <w:rFonts w:eastAsia="Times New Roman"/>
          <w:color w:val="000000"/>
        </w:rPr>
        <w:t xml:space="preserve">va </w:t>
      </w:r>
      <w:hyperlink r:id="rId802" w:anchor="-200066" w:history="1">
        <w:r>
          <w:rPr>
            <w:rFonts w:eastAsia="Times New Roman"/>
            <w:color w:val="008080"/>
          </w:rPr>
          <w:t>ikkinchi</w:t>
        </w:r>
      </w:hyperlink>
      <w:r>
        <w:rPr>
          <w:rFonts w:eastAsia="Times New Roman"/>
          <w:color w:val="000000"/>
        </w:rPr>
        <w:t xml:space="preserve"> qismlarida (shahar, shaharlararo avtomobil transportida va elektr transportida sod</w:t>
      </w:r>
      <w:r>
        <w:rPr>
          <w:rFonts w:eastAsia="Times New Roman"/>
          <w:color w:val="000000"/>
        </w:rPr>
        <w:t xml:space="preserve">ir etilgan huquqbuzarliklar qismi) 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Shahar va shaharlararo yo‘lovchilar tashiydigan avtomobil transporti va elektr transporti nazoratchi-taftishchilari, chipta tekshiruvchilari v</w:t>
      </w:r>
      <w:r>
        <w:rPr>
          <w:rFonts w:eastAsia="Times New Roman"/>
          <w:color w:val="000000"/>
        </w:rPr>
        <w:t xml:space="preserve">a tegishli vakolati bo‘lgan boshqa xodimlari ushbu moddaning birinchi qismida ko‘rsatilgan organlar nomidan ma’muriy huquqbuzarlik to‘g‘risidagi ishlarni ko‘rib chiqish va ma’muriy jazo qo‘llanishga haqlidirlar. </w:t>
      </w:r>
    </w:p>
    <w:p w:rsidR="00000000" w:rsidRDefault="001A54AD">
      <w:pPr>
        <w:shd w:val="clear" w:color="auto" w:fill="FFFFFF"/>
        <w:spacing w:before="120" w:after="60"/>
        <w:ind w:firstLine="851"/>
        <w:jc w:val="both"/>
        <w:divId w:val="872153329"/>
        <w:rPr>
          <w:rFonts w:eastAsia="Times New Roman"/>
          <w:b/>
          <w:bCs/>
          <w:color w:val="000080"/>
        </w:rPr>
      </w:pPr>
      <w:r>
        <w:rPr>
          <w:rFonts w:eastAsia="Times New Roman"/>
          <w:b/>
          <w:bCs/>
          <w:color w:val="000080"/>
        </w:rPr>
        <w:t>254</w:t>
      </w:r>
      <w:r>
        <w:rPr>
          <w:rFonts w:eastAsia="Times New Roman"/>
          <w:b/>
          <w:bCs/>
          <w:color w:val="000080"/>
          <w:vertAlign w:val="superscript"/>
        </w:rPr>
        <w:t>1</w:t>
      </w:r>
      <w:r>
        <w:rPr>
          <w:rFonts w:eastAsia="Times New Roman"/>
          <w:b/>
          <w:bCs/>
          <w:color w:val="000080"/>
        </w:rPr>
        <w:t>-modda. O‘zbekiston Respublikasi Transp</w:t>
      </w:r>
      <w:r>
        <w:rPr>
          <w:rFonts w:eastAsia="Times New Roman"/>
          <w:b/>
          <w:bCs/>
          <w:color w:val="000080"/>
        </w:rPr>
        <w:t>ort vazirligi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Transport vazirligi organlariga ushbu Kodeksning </w:t>
      </w:r>
      <w:hyperlink r:id="rId803" w:anchor="-5032521" w:history="1">
        <w:r>
          <w:rPr>
            <w:rFonts w:eastAsia="Times New Roman"/>
            <w:color w:val="008080"/>
          </w:rPr>
          <w:t>125</w:t>
        </w:r>
        <w:r>
          <w:rPr>
            <w:rFonts w:eastAsia="Times New Roman"/>
            <w:color w:val="008080"/>
            <w:vertAlign w:val="superscript"/>
          </w:rPr>
          <w:t>2</w:t>
        </w:r>
        <w:r>
          <w:rPr>
            <w:rFonts w:eastAsia="Times New Roman"/>
            <w:color w:val="008080"/>
          </w:rPr>
          <w:t>-moddasida</w:t>
        </w:r>
      </w:hyperlink>
      <w:r>
        <w:rPr>
          <w:rFonts w:eastAsia="Times New Roman"/>
          <w:color w:val="000000"/>
        </w:rPr>
        <w:t xml:space="preserve"> 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w:t>
      </w:r>
      <w:r>
        <w:rPr>
          <w:rFonts w:eastAsia="Times New Roman"/>
          <w:color w:val="000000"/>
        </w:rPr>
        <w:t>on Respublikasi Transport vazirligi organlari nomidan ma’muriy huquqbuzarliklar to‘g‘risidagi ishlarni ko‘rib chiqishga va jarima tariqasidagi ma’muriy jazo choralarini qo‘llashga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Transport vazirligining Avtomobi</w:t>
      </w:r>
      <w:r>
        <w:rPr>
          <w:rFonts w:eastAsia="Times New Roman"/>
          <w:color w:val="000000"/>
        </w:rPr>
        <w:t>lda tashishlarni nazorat qilish boshqarmasi boshlig‘i va uning o‘rinbosarlari;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Qoraqalpog‘iston Respublikasi Transport vazirligi, viloyatlar va Toshkent shahar transport boshqarmalarining avtomobilda tashishlar xavfsizligini ta’minlash ustidan nazorat qili</w:t>
      </w:r>
      <w:r>
        <w:rPr>
          <w:rFonts w:eastAsia="Times New Roman"/>
          <w:color w:val="000000"/>
        </w:rPr>
        <w:t>sh bo‘limlarining boshliqlari va ularning o‘rinbosarlari.</w:t>
      </w:r>
    </w:p>
    <w:p w:rsidR="00000000" w:rsidRDefault="001A54AD">
      <w:pPr>
        <w:shd w:val="clear" w:color="auto" w:fill="FFFFFF"/>
        <w:spacing w:before="120" w:after="60"/>
        <w:ind w:firstLine="851"/>
        <w:jc w:val="both"/>
        <w:divId w:val="595095068"/>
        <w:rPr>
          <w:rFonts w:eastAsia="Times New Roman"/>
          <w:b/>
          <w:bCs/>
          <w:color w:val="000080"/>
        </w:rPr>
      </w:pPr>
      <w:r>
        <w:rPr>
          <w:rFonts w:eastAsia="Times New Roman"/>
          <w:b/>
          <w:bCs/>
          <w:color w:val="000080"/>
        </w:rPr>
        <w:t xml:space="preserve">255-modda. Davlat mehnat inspeksiyasining mansabdor shaxslari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Davlat mehnat inspeksiyasining mansabdor shaxslari ushbu Kodeksning </w:t>
      </w:r>
      <w:hyperlink r:id="rId804" w:anchor="-198018" w:history="1">
        <w:r>
          <w:rPr>
            <w:rFonts w:eastAsia="Times New Roman"/>
            <w:color w:val="008080"/>
          </w:rPr>
          <w:t>49</w:t>
        </w:r>
      </w:hyperlink>
      <w:r>
        <w:rPr>
          <w:rFonts w:eastAsia="Times New Roman"/>
          <w:color w:val="000000"/>
        </w:rPr>
        <w:t xml:space="preserve">, </w:t>
      </w:r>
      <w:hyperlink r:id="rId805" w:anchor="-1715001" w:history="1">
        <w:r>
          <w:rPr>
            <w:rFonts w:eastAsia="Times New Roman"/>
            <w:color w:val="008080"/>
          </w:rPr>
          <w:t>49</w:t>
        </w:r>
        <w:r>
          <w:rPr>
            <w:rFonts w:eastAsia="Times New Roman"/>
            <w:color w:val="008080"/>
            <w:vertAlign w:val="superscript"/>
          </w:rPr>
          <w:t>2</w:t>
        </w:r>
      </w:hyperlink>
      <w:r>
        <w:rPr>
          <w:rFonts w:eastAsia="Times New Roman"/>
          <w:color w:val="000000"/>
        </w:rPr>
        <w:t xml:space="preserve">, </w:t>
      </w:r>
      <w:hyperlink r:id="rId806" w:anchor="-1736841" w:history="1">
        <w:r>
          <w:rPr>
            <w:rFonts w:eastAsia="Times New Roman"/>
            <w:color w:val="008080"/>
          </w:rPr>
          <w:t>49</w:t>
        </w:r>
        <w:r>
          <w:rPr>
            <w:rFonts w:eastAsia="Times New Roman"/>
            <w:color w:val="008080"/>
            <w:vertAlign w:val="superscript"/>
          </w:rPr>
          <w:t>3</w:t>
        </w:r>
      </w:hyperlink>
      <w:r>
        <w:rPr>
          <w:rFonts w:eastAsia="Times New Roman"/>
          <w:color w:val="000000"/>
        </w:rPr>
        <w:t xml:space="preserve">, </w:t>
      </w:r>
      <w:hyperlink r:id="rId807" w:anchor="-2258072" w:history="1">
        <w:r>
          <w:rPr>
            <w:rFonts w:eastAsia="Times New Roman"/>
            <w:color w:val="008080"/>
          </w:rPr>
          <w:t>50</w:t>
        </w:r>
      </w:hyperlink>
      <w:r>
        <w:rPr>
          <w:rFonts w:eastAsia="Times New Roman"/>
          <w:color w:val="000000"/>
        </w:rPr>
        <w:t xml:space="preserve">, </w:t>
      </w:r>
      <w:hyperlink r:id="rId808" w:anchor="-4718566" w:history="1">
        <w:r>
          <w:rPr>
            <w:rFonts w:eastAsia="Times New Roman"/>
            <w:color w:val="008080"/>
          </w:rPr>
          <w:t>50</w:t>
        </w:r>
        <w:r>
          <w:rPr>
            <w:rFonts w:eastAsia="Times New Roman"/>
            <w:color w:val="008080"/>
            <w:vertAlign w:val="superscript"/>
          </w:rPr>
          <w:t>1</w:t>
        </w:r>
      </w:hyperlink>
      <w:r>
        <w:rPr>
          <w:rFonts w:eastAsia="Times New Roman"/>
          <w:color w:val="000000"/>
        </w:rPr>
        <w:t xml:space="preserve">, </w:t>
      </w:r>
      <w:hyperlink r:id="rId809" w:anchor="-198026" w:history="1">
        <w:r>
          <w:rPr>
            <w:rFonts w:eastAsia="Times New Roman"/>
            <w:color w:val="008080"/>
          </w:rPr>
          <w:t>51</w:t>
        </w:r>
      </w:hyperlink>
      <w:r>
        <w:rPr>
          <w:rFonts w:eastAsia="Times New Roman"/>
          <w:color w:val="000000"/>
        </w:rPr>
        <w:t xml:space="preserve"> va </w:t>
      </w:r>
      <w:hyperlink r:id="rId810" w:anchor="-200886" w:history="1">
        <w:r>
          <w:rPr>
            <w:rFonts w:eastAsia="Times New Roman"/>
            <w:color w:val="008080"/>
          </w:rPr>
          <w:t>229-moddalarida</w:t>
        </w:r>
      </w:hyperlink>
      <w:r>
        <w:rPr>
          <w:rFonts w:eastAsia="Times New Roman"/>
          <w:color w:val="000000"/>
        </w:rPr>
        <w:t xml:space="preserve"> </w:t>
      </w:r>
      <w:r>
        <w:rPr>
          <w:rFonts w:eastAsia="Times New Roman"/>
          <w:color w:val="000000"/>
        </w:rPr>
        <w:t xml:space="preserve">nazarda tutilgan ma’muriy huquqbuzarliklar to‘g‘risidagi ishlarni ko‘rib chiqadi.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huquqbuzarliklar to‘g‘risidagi ishlarni ko‘rib chiqishga va ma’muriy jazo choralarini qo‘llashga quyidagilar haqlidir: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mehnat to‘g‘risidagi qonunchilikni va aholin</w:t>
      </w:r>
      <w:r>
        <w:rPr>
          <w:rFonts w:eastAsia="Times New Roman"/>
          <w:color w:val="000000"/>
        </w:rPr>
        <w:t xml:space="preserve">i ish bilan ta’minlash to‘g‘risidagi qonunchilikni buzganlik uchun — mehnat bo‘yicha davlat inspektorlari, mehnat bo‘yicha davlat huquqiy inspektorlari;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mehnatni muhofaza qilish, ish beruvchining fuqarolik javobgarligini majburiy sug‘urta qilish to‘g‘risi</w:t>
      </w:r>
      <w:r>
        <w:rPr>
          <w:rFonts w:eastAsia="Times New Roman"/>
          <w:color w:val="000000"/>
        </w:rPr>
        <w:t>dagi qonunchilikni buzganlik uchun — mehnat bo‘yicha davlat inspektorlari, mehnat bo‘yicha davlat texnik inspektorlari, mehnat sharoitlari bo‘yicha davlat ekspertlari.</w:t>
      </w:r>
    </w:p>
    <w:p w:rsidR="00000000" w:rsidRDefault="001A54AD">
      <w:pPr>
        <w:shd w:val="clear" w:color="auto" w:fill="FFFFFF"/>
        <w:spacing w:before="120" w:after="60"/>
        <w:ind w:firstLine="851"/>
        <w:jc w:val="both"/>
        <w:divId w:val="1553728820"/>
        <w:rPr>
          <w:rFonts w:eastAsia="Times New Roman"/>
          <w:b/>
          <w:bCs/>
          <w:color w:val="000080"/>
        </w:rPr>
      </w:pPr>
      <w:r>
        <w:rPr>
          <w:rFonts w:eastAsia="Times New Roman"/>
          <w:b/>
          <w:bCs/>
          <w:color w:val="000080"/>
        </w:rPr>
        <w:t xml:space="preserve">256-modda. Mudofaa vazirligi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Mudofaa vazirligi organ</w:t>
      </w:r>
      <w:r>
        <w:rPr>
          <w:rFonts w:eastAsia="Times New Roman"/>
          <w:color w:val="000000"/>
        </w:rPr>
        <w:t>lariga ushbu Kodeksning 125, 125</w:t>
      </w:r>
      <w:r>
        <w:rPr>
          <w:rFonts w:eastAsia="Times New Roman"/>
          <w:color w:val="000000"/>
          <w:vertAlign w:val="superscript"/>
        </w:rPr>
        <w:t>1</w:t>
      </w:r>
      <w:r>
        <w:rPr>
          <w:rFonts w:eastAsia="Times New Roman"/>
          <w:color w:val="000000"/>
        </w:rPr>
        <w:t xml:space="preserve">, 126-moddalarida, 127-moddasining </w:t>
      </w:r>
      <w:hyperlink r:id="rId811" w:anchor="-199928" w:history="1">
        <w:r>
          <w:rPr>
            <w:rFonts w:eastAsia="Times New Roman"/>
            <w:color w:val="008080"/>
          </w:rPr>
          <w:t>birinchi qismida</w:t>
        </w:r>
      </w:hyperlink>
      <w:r>
        <w:rPr>
          <w:rFonts w:eastAsia="Times New Roman"/>
          <w:color w:val="000000"/>
        </w:rPr>
        <w:t xml:space="preserve">, 128-moddasining </w:t>
      </w:r>
      <w:hyperlink r:id="rId812" w:anchor="-1780744" w:history="1">
        <w:r>
          <w:rPr>
            <w:rFonts w:eastAsia="Times New Roman"/>
            <w:color w:val="008080"/>
          </w:rPr>
          <w:t>birinchi</w:t>
        </w:r>
      </w:hyperlink>
      <w:r>
        <w:rPr>
          <w:rFonts w:eastAsia="Times New Roman"/>
          <w:color w:val="000000"/>
        </w:rPr>
        <w:t xml:space="preserve">, </w:t>
      </w:r>
      <w:hyperlink r:id="rId813" w:anchor="-1780752" w:history="1">
        <w:r>
          <w:rPr>
            <w:rFonts w:eastAsia="Times New Roman"/>
            <w:color w:val="008080"/>
          </w:rPr>
          <w:t>ikkinchi</w:t>
        </w:r>
      </w:hyperlink>
      <w:r>
        <w:rPr>
          <w:rFonts w:eastAsia="Times New Roman"/>
          <w:color w:val="000000"/>
        </w:rPr>
        <w:t xml:space="preserve"> va </w:t>
      </w:r>
      <w:hyperlink r:id="rId814" w:anchor="-1780756" w:history="1">
        <w:r>
          <w:rPr>
            <w:rFonts w:eastAsia="Times New Roman"/>
            <w:color w:val="008080"/>
          </w:rPr>
          <w:t>uchinchi qismlarida</w:t>
        </w:r>
      </w:hyperlink>
      <w:r>
        <w:rPr>
          <w:rFonts w:eastAsia="Times New Roman"/>
          <w:color w:val="000000"/>
        </w:rPr>
        <w:t xml:space="preserve">, </w:t>
      </w:r>
      <w:hyperlink r:id="rId815" w:anchor="-5754985"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816" w:anchor="-5755039" w:history="1">
        <w:r>
          <w:rPr>
            <w:rFonts w:eastAsia="Times New Roman"/>
            <w:color w:val="008080"/>
          </w:rPr>
          <w:t>128</w:t>
        </w:r>
        <w:r>
          <w:rPr>
            <w:rFonts w:eastAsia="Times New Roman"/>
            <w:color w:val="008080"/>
            <w:vertAlign w:val="superscript"/>
          </w:rPr>
          <w:t>2</w:t>
        </w:r>
        <w:r>
          <w:rPr>
            <w:rFonts w:eastAsia="Times New Roman"/>
            <w:color w:val="008080"/>
          </w:rPr>
          <w:t>-moddalarida</w:t>
        </w:r>
      </w:hyperlink>
      <w:r>
        <w:rPr>
          <w:rFonts w:eastAsia="Times New Roman"/>
          <w:color w:val="000000"/>
        </w:rPr>
        <w:t>, 128</w:t>
      </w:r>
      <w:r>
        <w:rPr>
          <w:rFonts w:eastAsia="Times New Roman"/>
          <w:color w:val="000000"/>
          <w:vertAlign w:val="superscript"/>
        </w:rPr>
        <w:t>3</w:t>
      </w:r>
      <w:r>
        <w:rPr>
          <w:rFonts w:eastAsia="Times New Roman"/>
          <w:color w:val="000000"/>
        </w:rPr>
        <w:t>-mod</w:t>
      </w:r>
      <w:r>
        <w:rPr>
          <w:rFonts w:eastAsia="Times New Roman"/>
          <w:color w:val="000000"/>
        </w:rPr>
        <w:t xml:space="preserve">dasining </w:t>
      </w:r>
      <w:hyperlink r:id="rId817" w:anchor="-1780911" w:history="1">
        <w:r>
          <w:rPr>
            <w:rFonts w:eastAsia="Times New Roman"/>
            <w:color w:val="008080"/>
          </w:rPr>
          <w:t>birinchi</w:t>
        </w:r>
      </w:hyperlink>
      <w:r>
        <w:rPr>
          <w:rFonts w:eastAsia="Times New Roman"/>
          <w:color w:val="000000"/>
        </w:rPr>
        <w:t xml:space="preserve">, </w:t>
      </w:r>
      <w:hyperlink r:id="rId818" w:anchor="-1780914" w:history="1">
        <w:r>
          <w:rPr>
            <w:rFonts w:eastAsia="Times New Roman"/>
            <w:color w:val="008080"/>
          </w:rPr>
          <w:t xml:space="preserve">ikkinchi </w:t>
        </w:r>
      </w:hyperlink>
      <w:r>
        <w:rPr>
          <w:rFonts w:eastAsia="Times New Roman"/>
          <w:color w:val="000000"/>
        </w:rPr>
        <w:t xml:space="preserve">va </w:t>
      </w:r>
      <w:hyperlink r:id="rId819" w:anchor="-2727423" w:history="1">
        <w:r>
          <w:rPr>
            <w:rFonts w:eastAsia="Times New Roman"/>
            <w:color w:val="008080"/>
          </w:rPr>
          <w:t>uchinchi qismlarida</w:t>
        </w:r>
      </w:hyperlink>
      <w:r>
        <w:rPr>
          <w:rFonts w:eastAsia="Times New Roman"/>
          <w:color w:val="000000"/>
        </w:rPr>
        <w:t>, 128</w:t>
      </w:r>
      <w:r>
        <w:rPr>
          <w:rFonts w:eastAsia="Times New Roman"/>
          <w:color w:val="000000"/>
          <w:vertAlign w:val="superscript"/>
        </w:rPr>
        <w:t>4</w:t>
      </w:r>
      <w:r>
        <w:rPr>
          <w:rFonts w:eastAsia="Times New Roman"/>
          <w:color w:val="000000"/>
        </w:rPr>
        <w:t xml:space="preserve">-moddasining </w:t>
      </w:r>
      <w:hyperlink r:id="rId820" w:anchor="-1780979" w:history="1">
        <w:r>
          <w:rPr>
            <w:rFonts w:eastAsia="Times New Roman"/>
            <w:color w:val="008080"/>
          </w:rPr>
          <w:t>birinchi</w:t>
        </w:r>
      </w:hyperlink>
      <w:r>
        <w:rPr>
          <w:rFonts w:eastAsia="Times New Roman"/>
          <w:color w:val="000000"/>
        </w:rPr>
        <w:t xml:space="preserve"> va </w:t>
      </w:r>
      <w:hyperlink r:id="rId821" w:anchor="-1780982" w:history="1">
        <w:r>
          <w:rPr>
            <w:rFonts w:eastAsia="Times New Roman"/>
            <w:color w:val="008080"/>
          </w:rPr>
          <w:t>ikkinchi qismlarida</w:t>
        </w:r>
      </w:hyperlink>
      <w:r>
        <w:rPr>
          <w:rFonts w:eastAsia="Times New Roman"/>
          <w:color w:val="000000"/>
        </w:rPr>
        <w:t>, 128</w:t>
      </w:r>
      <w:r>
        <w:rPr>
          <w:rFonts w:eastAsia="Times New Roman"/>
          <w:color w:val="000000"/>
          <w:vertAlign w:val="superscript"/>
        </w:rPr>
        <w:t>5</w:t>
      </w:r>
      <w:r>
        <w:rPr>
          <w:rFonts w:eastAsia="Times New Roman"/>
          <w:color w:val="000000"/>
        </w:rPr>
        <w:t xml:space="preserve">-moddasining </w:t>
      </w:r>
      <w:hyperlink r:id="rId822" w:anchor="-1780992" w:history="1">
        <w:r>
          <w:rPr>
            <w:rFonts w:eastAsia="Times New Roman"/>
            <w:color w:val="008080"/>
          </w:rPr>
          <w:t>birinchi</w:t>
        </w:r>
      </w:hyperlink>
      <w:r>
        <w:rPr>
          <w:rFonts w:eastAsia="Times New Roman"/>
          <w:color w:val="000000"/>
        </w:rPr>
        <w:t xml:space="preserve"> va </w:t>
      </w:r>
      <w:hyperlink r:id="rId823" w:anchor="-1780995" w:history="1">
        <w:r>
          <w:rPr>
            <w:rFonts w:eastAsia="Times New Roman"/>
            <w:color w:val="008080"/>
          </w:rPr>
          <w:t>ikkinchi qismlarida</w:t>
        </w:r>
      </w:hyperlink>
      <w:r>
        <w:rPr>
          <w:rFonts w:eastAsia="Times New Roman"/>
          <w:color w:val="000000"/>
        </w:rPr>
        <w:t xml:space="preserve">, </w:t>
      </w:r>
      <w:hyperlink r:id="rId824" w:anchor="-1781002" w:history="1">
        <w:r>
          <w:rPr>
            <w:rFonts w:eastAsia="Times New Roman"/>
            <w:color w:val="008080"/>
          </w:rPr>
          <w:t>128</w:t>
        </w:r>
        <w:r>
          <w:rPr>
            <w:rFonts w:eastAsia="Times New Roman"/>
            <w:color w:val="008080"/>
            <w:vertAlign w:val="superscript"/>
          </w:rPr>
          <w:t>6</w:t>
        </w:r>
        <w:r>
          <w:rPr>
            <w:rFonts w:eastAsia="Times New Roman"/>
            <w:color w:val="008080"/>
          </w:rPr>
          <w:t>-moddasida</w:t>
        </w:r>
      </w:hyperlink>
      <w:r>
        <w:rPr>
          <w:rFonts w:eastAsia="Times New Roman"/>
          <w:color w:val="000000"/>
        </w:rPr>
        <w:t xml:space="preserve">, 129-moddasining </w:t>
      </w:r>
      <w:hyperlink r:id="rId825" w:anchor="-199946" w:history="1">
        <w:r>
          <w:rPr>
            <w:rFonts w:eastAsia="Times New Roman"/>
            <w:color w:val="008080"/>
          </w:rPr>
          <w:t>birinchi qismida</w:t>
        </w:r>
      </w:hyperlink>
      <w:r>
        <w:rPr>
          <w:rFonts w:eastAsia="Times New Roman"/>
          <w:color w:val="000000"/>
        </w:rPr>
        <w:t xml:space="preserve">, 130-moddasining </w:t>
      </w:r>
      <w:hyperlink r:id="rId826" w:anchor="-199953" w:history="1">
        <w:r>
          <w:rPr>
            <w:rFonts w:eastAsia="Times New Roman"/>
            <w:color w:val="008080"/>
          </w:rPr>
          <w:t>birinchi qismida</w:t>
        </w:r>
      </w:hyperlink>
      <w:r>
        <w:rPr>
          <w:rFonts w:eastAsia="Times New Roman"/>
          <w:color w:val="000000"/>
        </w:rPr>
        <w:t xml:space="preserve">, </w:t>
      </w:r>
      <w:hyperlink r:id="rId827" w:anchor="-199980" w:history="1">
        <w:r>
          <w:rPr>
            <w:rFonts w:eastAsia="Times New Roman"/>
            <w:color w:val="008080"/>
          </w:rPr>
          <w:t>135</w:t>
        </w:r>
      </w:hyperlink>
      <w:r>
        <w:rPr>
          <w:rFonts w:eastAsia="Times New Roman"/>
          <w:color w:val="000000"/>
        </w:rPr>
        <w:t xml:space="preserve">, </w:t>
      </w:r>
      <w:hyperlink r:id="rId828" w:anchor="-1346568"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829" w:anchor="-200001" w:history="1">
        <w:r>
          <w:rPr>
            <w:rFonts w:eastAsia="Times New Roman"/>
            <w:color w:val="008080"/>
          </w:rPr>
          <w:t>138</w:t>
        </w:r>
      </w:hyperlink>
      <w:r>
        <w:rPr>
          <w:rFonts w:eastAsia="Times New Roman"/>
          <w:color w:val="000000"/>
        </w:rPr>
        <w:t xml:space="preserve">, </w:t>
      </w:r>
      <w:hyperlink r:id="rId830" w:anchor="-200011" w:history="1">
        <w:r>
          <w:rPr>
            <w:rFonts w:eastAsia="Times New Roman"/>
            <w:color w:val="008080"/>
          </w:rPr>
          <w:t>139</w:t>
        </w:r>
      </w:hyperlink>
      <w:r>
        <w:rPr>
          <w:rFonts w:eastAsia="Times New Roman"/>
          <w:color w:val="000000"/>
        </w:rPr>
        <w:t xml:space="preserve">, </w:t>
      </w:r>
      <w:hyperlink r:id="rId831" w:anchor="-200015" w:history="1">
        <w:r>
          <w:rPr>
            <w:rFonts w:eastAsia="Times New Roman"/>
            <w:color w:val="008080"/>
          </w:rPr>
          <w:t>140</w:t>
        </w:r>
      </w:hyperlink>
      <w:r>
        <w:rPr>
          <w:rFonts w:eastAsia="Times New Roman"/>
          <w:color w:val="000000"/>
        </w:rPr>
        <w:t xml:space="preserve">, </w:t>
      </w:r>
      <w:hyperlink r:id="rId832" w:anchor="-200019" w:history="1">
        <w:r>
          <w:rPr>
            <w:rFonts w:eastAsia="Times New Roman"/>
            <w:color w:val="008080"/>
          </w:rPr>
          <w:t>141-moddalarida</w:t>
        </w:r>
      </w:hyperlink>
      <w:r>
        <w:rPr>
          <w:rFonts w:eastAsia="Times New Roman"/>
          <w:color w:val="000000"/>
        </w:rPr>
        <w:t xml:space="preserve"> (transport vositalarining haydovchilari — harbiy xizmatchilar va y</w:t>
      </w:r>
      <w:r>
        <w:rPr>
          <w:rFonts w:eastAsia="Times New Roman"/>
          <w:color w:val="000000"/>
        </w:rPr>
        <w:t xml:space="preserve">ig‘inlarga chaqirilgan harbiy xizmatga majburlar tomonidan sodir etilgan) hamda </w:t>
      </w:r>
      <w:hyperlink r:id="rId833" w:anchor="-200925" w:history="1">
        <w:r>
          <w:rPr>
            <w:rFonts w:eastAsia="Times New Roman"/>
            <w:color w:val="008080"/>
          </w:rPr>
          <w:t>235</w:t>
        </w:r>
      </w:hyperlink>
      <w:r>
        <w:rPr>
          <w:rFonts w:eastAsia="Times New Roman"/>
          <w:color w:val="000000"/>
        </w:rPr>
        <w:t xml:space="preserve">, </w:t>
      </w:r>
      <w:hyperlink r:id="rId834" w:anchor="-200935" w:history="1">
        <w:r>
          <w:rPr>
            <w:rFonts w:eastAsia="Times New Roman"/>
            <w:color w:val="008080"/>
          </w:rPr>
          <w:t>236-moddalarida</w:t>
        </w:r>
      </w:hyperlink>
      <w:r>
        <w:rPr>
          <w:rFonts w:eastAsia="Times New Roman"/>
          <w:color w:val="000000"/>
        </w:rPr>
        <w:t xml:space="preserve"> nazarda tutilgan ma’muriy huquqbuzarliklar to</w:t>
      </w:r>
      <w:r>
        <w:rPr>
          <w:rFonts w:eastAsia="Times New Roman"/>
          <w:color w:val="000000"/>
        </w:rPr>
        <w:t>‘g‘risidagi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Quyidagilar O‘zbekiston Respublikasi Mudofaa vazirligi organlari nomidan ma’muriy huquqbuzarlik to‘g‘risidagi ishlarni ko‘rib chiqish va ma’muriy jazo qo‘llanishga haqlidirlar: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835" w:anchor="-200925" w:history="1">
        <w:r>
          <w:rPr>
            <w:rFonts w:eastAsia="Times New Roman"/>
            <w:color w:val="008080"/>
          </w:rPr>
          <w:t>235</w:t>
        </w:r>
      </w:hyperlink>
      <w:r>
        <w:rPr>
          <w:rFonts w:eastAsia="Times New Roman"/>
          <w:color w:val="000000"/>
        </w:rPr>
        <w:t xml:space="preserve">, </w:t>
      </w:r>
      <w:hyperlink r:id="rId836" w:anchor="-200935" w:history="1">
        <w:r>
          <w:rPr>
            <w:rFonts w:eastAsia="Times New Roman"/>
            <w:color w:val="008080"/>
          </w:rPr>
          <w:t xml:space="preserve">236-moddalarida </w:t>
        </w:r>
      </w:hyperlink>
      <w:r>
        <w:rPr>
          <w:rFonts w:eastAsia="Times New Roman"/>
          <w:color w:val="000000"/>
        </w:rPr>
        <w:t>nazarda tutilgan ma’muriy huquqbuzarliklar uchun — tuman (shahar) mudofaa ishlari bo‘limlari boshliqlari va tuman (shahar) muqobil xizmat bo‘limlari bosh</w:t>
      </w:r>
      <w:r>
        <w:rPr>
          <w:rFonts w:eastAsia="Times New Roman"/>
          <w:color w:val="000000"/>
        </w:rPr>
        <w:t xml:space="preserve">liqlari;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 125, 125</w:t>
      </w:r>
      <w:r>
        <w:rPr>
          <w:rFonts w:eastAsia="Times New Roman"/>
          <w:color w:val="000000"/>
          <w:vertAlign w:val="superscript"/>
        </w:rPr>
        <w:t>1</w:t>
      </w:r>
      <w:r>
        <w:rPr>
          <w:rFonts w:eastAsia="Times New Roman"/>
          <w:color w:val="000000"/>
        </w:rPr>
        <w:t xml:space="preserve">, 126-moddalarida, 127-moddasining </w:t>
      </w:r>
      <w:hyperlink r:id="rId837" w:anchor="-199928" w:history="1">
        <w:r>
          <w:rPr>
            <w:rFonts w:eastAsia="Times New Roman"/>
            <w:color w:val="008080"/>
          </w:rPr>
          <w:t>birinchi qismida</w:t>
        </w:r>
      </w:hyperlink>
      <w:r>
        <w:rPr>
          <w:rFonts w:eastAsia="Times New Roman"/>
          <w:color w:val="000000"/>
        </w:rPr>
        <w:t xml:space="preserve">, 128-moddasining </w:t>
      </w:r>
      <w:hyperlink r:id="rId838" w:anchor="-1780744" w:history="1">
        <w:r>
          <w:rPr>
            <w:rFonts w:eastAsia="Times New Roman"/>
            <w:color w:val="008080"/>
          </w:rPr>
          <w:t>birinchi</w:t>
        </w:r>
      </w:hyperlink>
      <w:r>
        <w:rPr>
          <w:rFonts w:eastAsia="Times New Roman"/>
          <w:color w:val="000000"/>
        </w:rPr>
        <w:t xml:space="preserve">, </w:t>
      </w:r>
      <w:hyperlink r:id="rId839" w:anchor="-1780752" w:history="1">
        <w:r>
          <w:rPr>
            <w:rFonts w:eastAsia="Times New Roman"/>
            <w:color w:val="008080"/>
          </w:rPr>
          <w:t>ikkinchi</w:t>
        </w:r>
      </w:hyperlink>
      <w:r>
        <w:rPr>
          <w:rFonts w:eastAsia="Times New Roman"/>
          <w:color w:val="000000"/>
        </w:rPr>
        <w:t xml:space="preserve"> va </w:t>
      </w:r>
      <w:hyperlink r:id="rId840" w:anchor="-1780756" w:history="1">
        <w:r>
          <w:rPr>
            <w:rFonts w:eastAsia="Times New Roman"/>
            <w:color w:val="008080"/>
          </w:rPr>
          <w:t>uchinchi qismlarida</w:t>
        </w:r>
      </w:hyperlink>
      <w:r>
        <w:rPr>
          <w:rFonts w:eastAsia="Times New Roman"/>
          <w:color w:val="000000"/>
        </w:rPr>
        <w:t xml:space="preserve">, </w:t>
      </w:r>
      <w:hyperlink r:id="rId841" w:anchor="-5754985"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842" w:anchor="-5755039" w:history="1">
        <w:r>
          <w:rPr>
            <w:rFonts w:eastAsia="Times New Roman"/>
            <w:color w:val="008080"/>
          </w:rPr>
          <w:t>128</w:t>
        </w:r>
        <w:r>
          <w:rPr>
            <w:rFonts w:eastAsia="Times New Roman"/>
            <w:color w:val="008080"/>
            <w:vertAlign w:val="superscript"/>
          </w:rPr>
          <w:t>2</w:t>
        </w:r>
        <w:r>
          <w:rPr>
            <w:rFonts w:eastAsia="Times New Roman"/>
            <w:color w:val="008080"/>
          </w:rPr>
          <w:t>-moddalarida</w:t>
        </w:r>
      </w:hyperlink>
      <w:r>
        <w:rPr>
          <w:rFonts w:eastAsia="Times New Roman"/>
          <w:color w:val="000000"/>
        </w:rPr>
        <w:t>, 128</w:t>
      </w:r>
      <w:r>
        <w:rPr>
          <w:rFonts w:eastAsia="Times New Roman"/>
          <w:color w:val="000000"/>
          <w:vertAlign w:val="superscript"/>
        </w:rPr>
        <w:t>3</w:t>
      </w:r>
      <w:r>
        <w:rPr>
          <w:rFonts w:eastAsia="Times New Roman"/>
          <w:color w:val="000000"/>
        </w:rPr>
        <w:t xml:space="preserve">-moddasining </w:t>
      </w:r>
      <w:hyperlink r:id="rId843" w:anchor="-1780911" w:history="1">
        <w:r>
          <w:rPr>
            <w:rFonts w:eastAsia="Times New Roman"/>
            <w:color w:val="008080"/>
          </w:rPr>
          <w:t>birinchi</w:t>
        </w:r>
      </w:hyperlink>
      <w:r>
        <w:rPr>
          <w:rFonts w:eastAsia="Times New Roman"/>
          <w:color w:val="000000"/>
        </w:rPr>
        <w:t xml:space="preserve">, </w:t>
      </w:r>
      <w:hyperlink r:id="rId844" w:anchor="-1780914" w:history="1">
        <w:r>
          <w:rPr>
            <w:rFonts w:eastAsia="Times New Roman"/>
            <w:color w:val="008080"/>
          </w:rPr>
          <w:t xml:space="preserve">ikkinchi </w:t>
        </w:r>
      </w:hyperlink>
      <w:r>
        <w:rPr>
          <w:rFonts w:eastAsia="Times New Roman"/>
          <w:color w:val="000000"/>
        </w:rPr>
        <w:t xml:space="preserve">va </w:t>
      </w:r>
      <w:hyperlink r:id="rId845" w:anchor="-2727423" w:history="1">
        <w:r>
          <w:rPr>
            <w:rFonts w:eastAsia="Times New Roman"/>
            <w:color w:val="008080"/>
          </w:rPr>
          <w:t>uchinchi qismlarida</w:t>
        </w:r>
      </w:hyperlink>
      <w:r>
        <w:rPr>
          <w:rFonts w:eastAsia="Times New Roman"/>
          <w:color w:val="000000"/>
        </w:rPr>
        <w:t>, 128</w:t>
      </w:r>
      <w:r>
        <w:rPr>
          <w:rFonts w:eastAsia="Times New Roman"/>
          <w:color w:val="000000"/>
          <w:vertAlign w:val="superscript"/>
        </w:rPr>
        <w:t>4</w:t>
      </w:r>
      <w:r>
        <w:rPr>
          <w:rFonts w:eastAsia="Times New Roman"/>
          <w:color w:val="000000"/>
        </w:rPr>
        <w:t xml:space="preserve">-moddasining </w:t>
      </w:r>
      <w:hyperlink r:id="rId846" w:anchor="-1780982" w:history="1">
        <w:r>
          <w:rPr>
            <w:rFonts w:eastAsia="Times New Roman"/>
            <w:color w:val="008080"/>
          </w:rPr>
          <w:t>birinchi</w:t>
        </w:r>
      </w:hyperlink>
      <w:r>
        <w:rPr>
          <w:rFonts w:eastAsia="Times New Roman"/>
          <w:color w:val="000000"/>
        </w:rPr>
        <w:t xml:space="preserve"> va </w:t>
      </w:r>
      <w:hyperlink r:id="rId847" w:anchor="-1780982" w:history="1">
        <w:r>
          <w:rPr>
            <w:rFonts w:eastAsia="Times New Roman"/>
            <w:color w:val="008080"/>
          </w:rPr>
          <w:t>ikkinchi qismlarida</w:t>
        </w:r>
      </w:hyperlink>
      <w:r>
        <w:rPr>
          <w:rFonts w:eastAsia="Times New Roman"/>
          <w:color w:val="000000"/>
        </w:rPr>
        <w:t>, 128</w:t>
      </w:r>
      <w:r>
        <w:rPr>
          <w:rFonts w:eastAsia="Times New Roman"/>
          <w:color w:val="000000"/>
          <w:vertAlign w:val="superscript"/>
        </w:rPr>
        <w:t>5</w:t>
      </w:r>
      <w:r>
        <w:rPr>
          <w:rFonts w:eastAsia="Times New Roman"/>
          <w:color w:val="000000"/>
        </w:rPr>
        <w:t xml:space="preserve">-moddasining </w:t>
      </w:r>
      <w:hyperlink r:id="rId848" w:anchor="-1780992" w:history="1">
        <w:r>
          <w:rPr>
            <w:rFonts w:eastAsia="Times New Roman"/>
            <w:color w:val="008080"/>
          </w:rPr>
          <w:t>birinchi</w:t>
        </w:r>
      </w:hyperlink>
      <w:r>
        <w:rPr>
          <w:rFonts w:eastAsia="Times New Roman"/>
          <w:color w:val="000000"/>
        </w:rPr>
        <w:t xml:space="preserve"> va </w:t>
      </w:r>
      <w:hyperlink r:id="rId849" w:anchor="-1780992" w:history="1">
        <w:r>
          <w:rPr>
            <w:rFonts w:eastAsia="Times New Roman"/>
            <w:color w:val="008080"/>
          </w:rPr>
          <w:t>ikkinchi qismlarida</w:t>
        </w:r>
      </w:hyperlink>
      <w:r>
        <w:rPr>
          <w:rFonts w:eastAsia="Times New Roman"/>
          <w:color w:val="000000"/>
        </w:rPr>
        <w:t xml:space="preserve">, </w:t>
      </w:r>
      <w:hyperlink r:id="rId850" w:anchor="-1781002" w:history="1">
        <w:r>
          <w:rPr>
            <w:rFonts w:eastAsia="Times New Roman"/>
            <w:color w:val="008080"/>
          </w:rPr>
          <w:t>128</w:t>
        </w:r>
        <w:r>
          <w:rPr>
            <w:rFonts w:eastAsia="Times New Roman"/>
            <w:color w:val="008080"/>
            <w:vertAlign w:val="superscript"/>
          </w:rPr>
          <w:t>6</w:t>
        </w:r>
        <w:r>
          <w:rPr>
            <w:rFonts w:eastAsia="Times New Roman"/>
            <w:color w:val="008080"/>
          </w:rPr>
          <w:t>-moddasida</w:t>
        </w:r>
      </w:hyperlink>
      <w:r>
        <w:rPr>
          <w:rFonts w:eastAsia="Times New Roman"/>
          <w:color w:val="000000"/>
        </w:rPr>
        <w:t xml:space="preserve">, 129-moddasining </w:t>
      </w:r>
      <w:hyperlink r:id="rId851" w:anchor="-199946" w:history="1">
        <w:r>
          <w:rPr>
            <w:rFonts w:eastAsia="Times New Roman"/>
            <w:color w:val="008080"/>
          </w:rPr>
          <w:t>birinchi qismida</w:t>
        </w:r>
      </w:hyperlink>
      <w:r>
        <w:rPr>
          <w:rFonts w:eastAsia="Times New Roman"/>
          <w:color w:val="000000"/>
        </w:rPr>
        <w:t xml:space="preserve">, 130-moddasining </w:t>
      </w:r>
      <w:hyperlink r:id="rId852" w:anchor="-199953" w:history="1">
        <w:r>
          <w:rPr>
            <w:rFonts w:eastAsia="Times New Roman"/>
            <w:color w:val="008080"/>
          </w:rPr>
          <w:t>birinchi qismida</w:t>
        </w:r>
      </w:hyperlink>
      <w:r>
        <w:rPr>
          <w:rFonts w:eastAsia="Times New Roman"/>
          <w:color w:val="000000"/>
        </w:rPr>
        <w:t xml:space="preserve">, </w:t>
      </w:r>
      <w:hyperlink r:id="rId853" w:anchor="-199980" w:history="1">
        <w:r>
          <w:rPr>
            <w:rFonts w:eastAsia="Times New Roman"/>
            <w:color w:val="008080"/>
          </w:rPr>
          <w:t>135</w:t>
        </w:r>
      </w:hyperlink>
      <w:r>
        <w:rPr>
          <w:rFonts w:eastAsia="Times New Roman"/>
          <w:color w:val="000000"/>
        </w:rPr>
        <w:t xml:space="preserve">, </w:t>
      </w:r>
      <w:hyperlink r:id="rId854" w:anchor="-1346568"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855" w:anchor="-200001" w:history="1">
        <w:r>
          <w:rPr>
            <w:rFonts w:eastAsia="Times New Roman"/>
            <w:color w:val="008080"/>
          </w:rPr>
          <w:t>138</w:t>
        </w:r>
      </w:hyperlink>
      <w:r>
        <w:rPr>
          <w:rFonts w:eastAsia="Times New Roman"/>
          <w:color w:val="000000"/>
        </w:rPr>
        <w:t xml:space="preserve">, </w:t>
      </w:r>
      <w:hyperlink r:id="rId856" w:anchor="-200011" w:history="1">
        <w:r>
          <w:rPr>
            <w:rFonts w:eastAsia="Times New Roman"/>
            <w:color w:val="008080"/>
          </w:rPr>
          <w:t>139</w:t>
        </w:r>
      </w:hyperlink>
      <w:r>
        <w:rPr>
          <w:rFonts w:eastAsia="Times New Roman"/>
          <w:color w:val="000000"/>
        </w:rPr>
        <w:t xml:space="preserve">, </w:t>
      </w:r>
      <w:hyperlink r:id="rId857" w:anchor="-200015" w:history="1">
        <w:r>
          <w:rPr>
            <w:rFonts w:eastAsia="Times New Roman"/>
            <w:color w:val="008080"/>
          </w:rPr>
          <w:t>140</w:t>
        </w:r>
      </w:hyperlink>
      <w:r>
        <w:rPr>
          <w:rFonts w:eastAsia="Times New Roman"/>
          <w:color w:val="000000"/>
        </w:rPr>
        <w:t xml:space="preserve">, </w:t>
      </w:r>
      <w:hyperlink r:id="rId858" w:anchor="-200019" w:history="1">
        <w:r>
          <w:rPr>
            <w:rFonts w:eastAsia="Times New Roman"/>
            <w:color w:val="008080"/>
          </w:rPr>
          <w:t>141-moddalarida</w:t>
        </w:r>
      </w:hyperlink>
      <w:r>
        <w:rPr>
          <w:rFonts w:eastAsia="Times New Roman"/>
          <w:color w:val="000000"/>
        </w:rPr>
        <w:t xml:space="preserve"> nazarda tutilgan ma’muriy huquqbuzarliklar uchun — harbiy avtomobil inspeksiyasining boshlig‘i, katta inspektori.</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vositalarining haydovchilari — harbiy xizmatchilar va yig‘inlarga chaqirilg</w:t>
      </w:r>
      <w:r>
        <w:rPr>
          <w:rFonts w:eastAsia="Times New Roman"/>
          <w:color w:val="000000"/>
        </w:rPr>
        <w:t>an harbiy xizmatga majburlar sodir etgan huquqbuzarliklar to‘g‘risidagi bayonnomalar O‘zbekiston Respublikasi Mudofaa vazirligi O‘zbekiston Respublikasi Ichki ishlar vazirligi bilan birgalikda belgilab qo‘yadigan tartibda harbiy avtomobil inspeksiyasiga yu</w:t>
      </w:r>
      <w:r>
        <w:rPr>
          <w:rFonts w:eastAsia="Times New Roman"/>
          <w:color w:val="000000"/>
        </w:rPr>
        <w:t xml:space="preserve">boriladi. </w:t>
      </w:r>
    </w:p>
    <w:p w:rsidR="00000000" w:rsidRDefault="001A54AD">
      <w:pPr>
        <w:shd w:val="clear" w:color="auto" w:fill="FFFFFF"/>
        <w:spacing w:before="120" w:after="60"/>
        <w:ind w:firstLine="851"/>
        <w:jc w:val="both"/>
        <w:divId w:val="909268551"/>
        <w:rPr>
          <w:rFonts w:eastAsia="Times New Roman"/>
          <w:b/>
          <w:bCs/>
          <w:color w:val="000080"/>
        </w:rPr>
      </w:pPr>
      <w:r>
        <w:rPr>
          <w:rFonts w:eastAsia="Times New Roman"/>
          <w:b/>
          <w:bCs/>
          <w:color w:val="000080"/>
        </w:rPr>
        <w:t xml:space="preserve">257-modda. Davlat sanitariya nazorati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Davlat sanitariya nazorati organlariga ushbu Kodeksning </w:t>
      </w:r>
      <w:hyperlink r:id="rId859" w:anchor="-198038" w:history="1">
        <w:r>
          <w:rPr>
            <w:rFonts w:eastAsia="Times New Roman"/>
            <w:color w:val="008080"/>
          </w:rPr>
          <w:t>53</w:t>
        </w:r>
      </w:hyperlink>
      <w:r>
        <w:rPr>
          <w:rFonts w:eastAsia="Times New Roman"/>
          <w:color w:val="000000"/>
        </w:rPr>
        <w:t xml:space="preserve">, </w:t>
      </w:r>
      <w:hyperlink r:id="rId860" w:anchor="-198046" w:history="1">
        <w:r>
          <w:rPr>
            <w:rFonts w:eastAsia="Times New Roman"/>
            <w:color w:val="008080"/>
          </w:rPr>
          <w:t>54</w:t>
        </w:r>
      </w:hyperlink>
      <w:r>
        <w:rPr>
          <w:rFonts w:eastAsia="Times New Roman"/>
          <w:color w:val="000000"/>
        </w:rPr>
        <w:t xml:space="preserve">, </w:t>
      </w:r>
      <w:hyperlink r:id="rId861" w:anchor="-198046" w:history="1">
        <w:r>
          <w:rPr>
            <w:rFonts w:eastAsia="Times New Roman"/>
            <w:color w:val="008080"/>
          </w:rPr>
          <w:t>55-moddalarida</w:t>
        </w:r>
      </w:hyperlink>
      <w:r>
        <w:rPr>
          <w:rFonts w:eastAsia="Times New Roman"/>
          <w:color w:val="000000"/>
        </w:rPr>
        <w:t xml:space="preserve">, </w:t>
      </w:r>
      <w:hyperlink r:id="rId862" w:anchor="-199221" w:history="1">
        <w:r>
          <w:rPr>
            <w:rFonts w:eastAsia="Times New Roman"/>
            <w:color w:val="008080"/>
          </w:rPr>
          <w:t xml:space="preserve">85-moddasida </w:t>
        </w:r>
      </w:hyperlink>
      <w:r>
        <w:rPr>
          <w:rFonts w:eastAsia="Times New Roman"/>
          <w:color w:val="000000"/>
        </w:rPr>
        <w:t>(atmosfera havosiga yo‘l qo‘yiladigan eng yuqori normativdan ortiq darajada zararli fizikaviy ta’sir ko‘rsatganlik va atmosfera havosiga bi</w:t>
      </w:r>
      <w:r>
        <w:rPr>
          <w:rFonts w:eastAsia="Times New Roman"/>
          <w:color w:val="000000"/>
        </w:rPr>
        <w:t>ologik organizmlar chiqarib tashlaganlik, shuningdek maxsus vakolat berilgan davlat organlarining ruxsatisiz atmosfera havosiga zararli fizikaviy ta’sir ko‘rsatganlik va atmosfera havosiga biologik organizmlar chiqarib tashlaganlik uchun, agar bu huquqbuza</w:t>
      </w:r>
      <w:r>
        <w:rPr>
          <w:rFonts w:eastAsia="Times New Roman"/>
          <w:color w:val="000000"/>
        </w:rPr>
        <w:t xml:space="preserve">rliklar sanitariya-gigiyena qoidalarini buzish bo‘lsa), </w:t>
      </w:r>
      <w:hyperlink r:id="rId863" w:anchor="-199228" w:history="1">
        <w:r>
          <w:rPr>
            <w:rFonts w:eastAsia="Times New Roman"/>
            <w:color w:val="008080"/>
          </w:rPr>
          <w:t>86</w:t>
        </w:r>
      </w:hyperlink>
      <w:r>
        <w:rPr>
          <w:rFonts w:eastAsia="Times New Roman"/>
          <w:color w:val="000000"/>
        </w:rPr>
        <w:t xml:space="preserve">, </w:t>
      </w:r>
      <w:hyperlink r:id="rId864" w:anchor="-199283" w:history="1">
        <w:r>
          <w:rPr>
            <w:rFonts w:eastAsia="Times New Roman"/>
            <w:color w:val="008080"/>
          </w:rPr>
          <w:t>88</w:t>
        </w:r>
      </w:hyperlink>
      <w:r>
        <w:rPr>
          <w:rFonts w:eastAsia="Times New Roman"/>
          <w:color w:val="000000"/>
        </w:rPr>
        <w:t xml:space="preserve">, </w:t>
      </w:r>
      <w:hyperlink r:id="rId865" w:anchor="-199303" w:history="1">
        <w:r>
          <w:rPr>
            <w:rFonts w:eastAsia="Times New Roman"/>
            <w:color w:val="008080"/>
          </w:rPr>
          <w:t>89</w:t>
        </w:r>
      </w:hyperlink>
      <w:r>
        <w:rPr>
          <w:rFonts w:eastAsia="Times New Roman"/>
          <w:color w:val="000000"/>
        </w:rPr>
        <w:t xml:space="preserve">, </w:t>
      </w:r>
      <w:hyperlink r:id="rId866" w:anchor="-199397" w:history="1">
        <w:r>
          <w:rPr>
            <w:rFonts w:eastAsia="Times New Roman"/>
            <w:color w:val="008080"/>
          </w:rPr>
          <w:t>95-moddalarida</w:t>
        </w:r>
      </w:hyperlink>
      <w:r>
        <w:rPr>
          <w:rFonts w:eastAsia="Times New Roman"/>
          <w:color w:val="000000"/>
        </w:rPr>
        <w:t xml:space="preserve"> (agar atmosfera havosiga fizikaviy ta’sir ko‘rsatilgan bo‘lsa va bu huquqbuzarliklar sanitariya-gigiyena qoidalarini buzish bo‘lsa), </w:t>
      </w:r>
      <w:hyperlink r:id="rId867" w:anchor="-199258" w:history="1">
        <w:r>
          <w:rPr>
            <w:rFonts w:eastAsia="Times New Roman"/>
            <w:color w:val="008080"/>
          </w:rPr>
          <w:t xml:space="preserve">87-moddasida </w:t>
        </w:r>
      </w:hyperlink>
      <w:r>
        <w:rPr>
          <w:rFonts w:eastAsia="Times New Roman"/>
          <w:color w:val="000000"/>
        </w:rPr>
        <w:t>(avtomob</w:t>
      </w:r>
      <w:r>
        <w:rPr>
          <w:rFonts w:eastAsia="Times New Roman"/>
          <w:color w:val="000000"/>
        </w:rPr>
        <w:t xml:space="preserve">illar, samolyotlar, kemalar va boshqa harakatlanuvchi vositalar hamda qurilmalarni ishlatish paytida shovqin darajasi belgilangan normativdan ortib ketganligi uchun), </w:t>
      </w:r>
      <w:hyperlink r:id="rId868" w:anchor="-199404" w:history="1">
        <w:r>
          <w:rPr>
            <w:rFonts w:eastAsia="Times New Roman"/>
            <w:color w:val="008080"/>
          </w:rPr>
          <w:t xml:space="preserve">96-moddasida </w:t>
        </w:r>
      </w:hyperlink>
      <w:r>
        <w:rPr>
          <w:rFonts w:eastAsia="Times New Roman"/>
          <w:color w:val="000000"/>
        </w:rPr>
        <w:t xml:space="preserve">(sanitariya-ekologik </w:t>
      </w:r>
      <w:r>
        <w:rPr>
          <w:rFonts w:eastAsia="Times New Roman"/>
          <w:color w:val="000000"/>
        </w:rPr>
        <w:t>ekspertizasi qismida) 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sanitariya nazorati organlari nomidan ma’muriy huquqbuzarliklar to‘g‘risidagi ishlarni ko‘rib chiqish va jarima solish tariqasida ma’muriy jazo chora</w:t>
      </w:r>
      <w:r>
        <w:rPr>
          <w:rFonts w:eastAsia="Times New Roman"/>
          <w:color w:val="000000"/>
        </w:rPr>
        <w:t>si qo‘llashga quyidagilar haqlidirlar: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Bosh davlat sanitariya vrachi va uning o‘rinbosarlari;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Qoraqalpog‘iston Respublikasi, viloyatlar va Toshkent shahar bosh davlat sanitariya vrachlari hamda ularning o‘rinbosarlari;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tumanlar (shaharlar) bosh davlat sanitariya vrachlari.</w:t>
      </w:r>
    </w:p>
    <w:p w:rsidR="00000000" w:rsidRDefault="001A54AD">
      <w:pPr>
        <w:shd w:val="clear" w:color="auto" w:fill="FFFFFF"/>
        <w:spacing w:before="120" w:after="60"/>
        <w:ind w:firstLine="851"/>
        <w:jc w:val="both"/>
        <w:divId w:val="1937126456"/>
        <w:rPr>
          <w:rFonts w:eastAsia="Times New Roman"/>
          <w:b/>
          <w:bCs/>
          <w:color w:val="000080"/>
        </w:rPr>
      </w:pPr>
      <w:r>
        <w:rPr>
          <w:rFonts w:eastAsia="Times New Roman"/>
          <w:b/>
          <w:bCs/>
          <w:color w:val="000080"/>
        </w:rPr>
        <w:t>258-modda. O‘zbekiston Respublikasi Mudofaa vazirligining, Ichki ishlar vaz</w:t>
      </w:r>
      <w:r>
        <w:rPr>
          <w:rFonts w:eastAsia="Times New Roman"/>
          <w:b/>
          <w:bCs/>
          <w:color w:val="000080"/>
        </w:rPr>
        <w:t xml:space="preserve">irligining, Davlat xavfsizlik xizmatining va Milliy gvardiyasining sanitariya nazoratini amalga oshiruvchi tibbiy xizmatlari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Mudofaa vazirligining, Ichki ishlar vazirligining, Davlat xavfsizlik xizmatining va Milliy gvardiyasining</w:t>
      </w:r>
      <w:r>
        <w:rPr>
          <w:rFonts w:eastAsia="Times New Roman"/>
          <w:color w:val="000000"/>
        </w:rPr>
        <w:t xml:space="preserve"> sanitariya nazoratini amalga oshiruvchi tibbiy xizmatlariga ushbu Kodeksning </w:t>
      </w:r>
      <w:hyperlink r:id="rId869" w:anchor="-198038" w:history="1">
        <w:r>
          <w:rPr>
            <w:rFonts w:eastAsia="Times New Roman"/>
            <w:color w:val="008080"/>
          </w:rPr>
          <w:t>53</w:t>
        </w:r>
      </w:hyperlink>
      <w:r>
        <w:rPr>
          <w:rFonts w:eastAsia="Times New Roman"/>
          <w:color w:val="000000"/>
        </w:rPr>
        <w:t xml:space="preserve">, </w:t>
      </w:r>
      <w:hyperlink r:id="rId870" w:anchor="-198046" w:history="1">
        <w:r>
          <w:rPr>
            <w:rFonts w:eastAsia="Times New Roman"/>
            <w:color w:val="008080"/>
          </w:rPr>
          <w:t>54</w:t>
        </w:r>
      </w:hyperlink>
      <w:r>
        <w:rPr>
          <w:rFonts w:eastAsia="Times New Roman"/>
          <w:color w:val="000000"/>
        </w:rPr>
        <w:t xml:space="preserve">, </w:t>
      </w:r>
      <w:hyperlink r:id="rId871" w:anchor="-198063" w:history="1">
        <w:r>
          <w:rPr>
            <w:rFonts w:eastAsia="Times New Roman"/>
            <w:color w:val="008080"/>
          </w:rPr>
          <w:t>55-moddalarida</w:t>
        </w:r>
      </w:hyperlink>
      <w:r>
        <w:rPr>
          <w:rFonts w:eastAsia="Times New Roman"/>
          <w:color w:val="000000"/>
        </w:rPr>
        <w:t xml:space="preserve"> nazarda tutilgan ma’muriy huquqbuzarliklar (shu jumladan, sanitariya-gigiyena qoidalarini va atmosfera havosini muhofaza qilish normalarini buzganlik)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Quyidagilar ushbu moddaning </w:t>
      </w:r>
      <w:hyperlink r:id="rId872" w:anchor="-4507577" w:history="1">
        <w:r>
          <w:rPr>
            <w:rFonts w:eastAsia="Times New Roman"/>
            <w:color w:val="008080"/>
          </w:rPr>
          <w:t xml:space="preserve">birinchi qismida </w:t>
        </w:r>
      </w:hyperlink>
      <w:r>
        <w:rPr>
          <w:rFonts w:eastAsia="Times New Roman"/>
          <w:color w:val="000000"/>
        </w:rPr>
        <w:t xml:space="preserve">ko‘rsatilgan organlar nomidan ma’muriy huquqbuzarliklar to‘g‘risidagi ishlarni ko‘rib chiqish va ma’muriy jazo chorasini qo‘llashga haqli: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w:t>
      </w:r>
      <w:r>
        <w:rPr>
          <w:rFonts w:eastAsia="Times New Roman"/>
          <w:color w:val="000000"/>
        </w:rPr>
        <w:t xml:space="preserve">spublikasi Mudofaa vazirligining bosh sanitariya vrachi — markaziy sanitariya-epidemiologiya laboratoriyasining boshlig‘i va uning o‘rinbosari;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Ichki ishlar vazirligi tibbiyot boshqarmasining bosh sanitariya vrachi va uning o‘rinb</w:t>
      </w:r>
      <w:r>
        <w:rPr>
          <w:rFonts w:eastAsia="Times New Roman"/>
          <w:color w:val="000000"/>
        </w:rPr>
        <w:t>osari (sanitariya-epidemiologiya nazorati bosh markazining boshlig‘i), Qoraqalpog‘iston Respublikasi Ichki ishlar vazirligi tibbiyot bo‘limining bosh sanitariya vrachi va uning o‘rinbosari (sanitariya-epidemiologiya nazorati markazining boshlig‘i), Toshken</w:t>
      </w:r>
      <w:r>
        <w:rPr>
          <w:rFonts w:eastAsia="Times New Roman"/>
          <w:color w:val="000000"/>
        </w:rPr>
        <w:t>t shahar va Toshkent viloyati ichki ishlar bosh boshqarmalari, viloyatlar ichki ishlar boshqarmalari tibbiyot bo‘limlarining bosh sanitariya vrachlari hamda ularning o‘rinbosarlari (sanitariya-epidemiologiya nazorati markazlarining boshliqlari);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xav</w:t>
      </w:r>
      <w:r>
        <w:rPr>
          <w:rFonts w:eastAsia="Times New Roman"/>
          <w:color w:val="000000"/>
        </w:rPr>
        <w:t xml:space="preserve">fsizlik xizmatining harbiy-tibbiy xizmat sanitariya-epidemiologiya stansiyasi boshlig‘i;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Milliy gvardiyasining bosh sanitariya vrachi.</w:t>
      </w:r>
    </w:p>
    <w:p w:rsidR="00000000" w:rsidRDefault="001A54AD">
      <w:pPr>
        <w:shd w:val="clear" w:color="auto" w:fill="FFFFFF"/>
        <w:spacing w:before="120" w:after="60"/>
        <w:ind w:firstLine="851"/>
        <w:jc w:val="both"/>
        <w:divId w:val="1339581211"/>
        <w:rPr>
          <w:rFonts w:eastAsia="Times New Roman"/>
          <w:b/>
          <w:bCs/>
          <w:color w:val="000080"/>
        </w:rPr>
      </w:pPr>
      <w:r>
        <w:rPr>
          <w:rFonts w:eastAsia="Times New Roman"/>
          <w:b/>
          <w:bCs/>
          <w:color w:val="000080"/>
        </w:rPr>
        <w:t xml:space="preserve">259-modda. Davlat veterinariya xizmati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Davlat veterinariya xizmatiga ushbu Kodeksning </w:t>
      </w:r>
      <w:hyperlink r:id="rId873" w:anchor="-3090937" w:history="1">
        <w:r>
          <w:rPr>
            <w:rFonts w:eastAsia="Times New Roman"/>
            <w:color w:val="008080"/>
          </w:rPr>
          <w:t>109-moddasida</w:t>
        </w:r>
      </w:hyperlink>
      <w:r>
        <w:rPr>
          <w:rFonts w:eastAsia="Times New Roman"/>
          <w:color w:val="000000"/>
        </w:rPr>
        <w:t xml:space="preserve"> 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Quyidagilar davlat veterinariya xizmati nomidan ma’muriy huquqbuzarliklar to‘g‘risidagi ishlar</w:t>
      </w:r>
      <w:r>
        <w:rPr>
          <w:rFonts w:eastAsia="Times New Roman"/>
          <w:color w:val="000000"/>
        </w:rPr>
        <w:t xml:space="preserve">ni ko‘rib chiqishga va jarima solish tariqasidagi ma’muriy jazo chorasini qo‘llashga haqli: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Bosh davlat veterinariya inspektori va uning o‘rinbosarlari, Qoraqalpog‘iston Respublikasi, viloyatlar hamda Toshkent shahar bosh davlat v</w:t>
      </w:r>
      <w:r>
        <w:rPr>
          <w:rFonts w:eastAsia="Times New Roman"/>
          <w:color w:val="000000"/>
        </w:rPr>
        <w:t xml:space="preserve">eterinariya inspektorlari, ularning o‘rinbosarlari, davlat chegarasidagi va transportdagi bosh davlat veterinariya inspektori va uning o‘rinbosarlari — bazaviy hisoblash miqdorining ikki baravarigacha miqdorda;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Qishloq xo‘jaligi v</w:t>
      </w:r>
      <w:r>
        <w:rPr>
          <w:rFonts w:eastAsia="Times New Roman"/>
          <w:color w:val="000000"/>
        </w:rPr>
        <w:t>azirligi huzuridagi Veterinariya va chorvachilikni rivojlantirish qo‘mitasining davlat veterinariya inspektorlari, tumanlar va shaharlarning bosh davlat veterinariya inspektorlari, chegara va transport veterinariya punktlarining (uchastkalarining) davlat v</w:t>
      </w:r>
      <w:r>
        <w:rPr>
          <w:rFonts w:eastAsia="Times New Roman"/>
          <w:color w:val="000000"/>
        </w:rPr>
        <w:t>eterinariya inspektorlari hamda veterinariya uchastkalarining va bozorlardagi veterinariya-sanitariya ekspertiza laboratoriyalarining davlat veterinariya inspektorlari — bazaviy hisoblash miqdorining bir baravarigacha miqdorda jarima solishga.</w:t>
      </w:r>
    </w:p>
    <w:p w:rsidR="00000000" w:rsidRDefault="001A54AD">
      <w:pPr>
        <w:shd w:val="clear" w:color="auto" w:fill="FFFFFF"/>
        <w:spacing w:before="120" w:after="60"/>
        <w:ind w:firstLine="851"/>
        <w:jc w:val="both"/>
        <w:divId w:val="509680093"/>
        <w:rPr>
          <w:rFonts w:eastAsia="Times New Roman"/>
          <w:b/>
          <w:bCs/>
          <w:color w:val="000080"/>
        </w:rPr>
      </w:pPr>
      <w:r>
        <w:rPr>
          <w:rFonts w:eastAsia="Times New Roman"/>
          <w:b/>
          <w:bCs/>
          <w:color w:val="000080"/>
        </w:rPr>
        <w:t>260-modda. O</w:t>
      </w:r>
      <w:r>
        <w:rPr>
          <w:rFonts w:eastAsia="Times New Roman"/>
          <w:b/>
          <w:bCs/>
          <w:color w:val="000080"/>
        </w:rPr>
        <w:t xml:space="preserve">‘zbekiston Respublikasi Sanoat xavfsizligi davlat qo‘mitasining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Sanoat xavfsizligi davlat qo‘mitasining organlariga ushbu Kodeksning </w:t>
      </w:r>
      <w:hyperlink r:id="rId874" w:anchor="-198063" w:history="1">
        <w:r>
          <w:rPr>
            <w:rFonts w:eastAsia="Times New Roman"/>
            <w:color w:val="008080"/>
          </w:rPr>
          <w:t>55-moddasida</w:t>
        </w:r>
      </w:hyperlink>
      <w:r>
        <w:rPr>
          <w:rFonts w:eastAsia="Times New Roman"/>
          <w:color w:val="000000"/>
        </w:rPr>
        <w:t xml:space="preserve">, </w:t>
      </w:r>
      <w:hyperlink r:id="rId875" w:anchor="-198287" w:history="1">
        <w:r>
          <w:rPr>
            <w:rFonts w:eastAsia="Times New Roman"/>
            <w:color w:val="008080"/>
          </w:rPr>
          <w:t xml:space="preserve">70-moddasida </w:t>
        </w:r>
      </w:hyperlink>
      <w:r>
        <w:rPr>
          <w:rFonts w:eastAsia="Times New Roman"/>
          <w:color w:val="000000"/>
        </w:rPr>
        <w:t xml:space="preserve">(yer qa’ridan foydalanishda ishlarni olib borish xavfsizligi qismida), </w:t>
      </w:r>
      <w:hyperlink r:id="rId876" w:anchor="-4339820" w:history="1">
        <w:r>
          <w:rPr>
            <w:rFonts w:eastAsia="Times New Roman"/>
            <w:color w:val="008080"/>
          </w:rPr>
          <w:t>97</w:t>
        </w:r>
      </w:hyperlink>
      <w:r>
        <w:rPr>
          <w:rFonts w:eastAsia="Times New Roman"/>
          <w:color w:val="000000"/>
        </w:rPr>
        <w:t>,</w:t>
      </w:r>
      <w:hyperlink r:id="rId877" w:anchor="-4339848" w:history="1">
        <w:r>
          <w:rPr>
            <w:rFonts w:eastAsia="Times New Roman"/>
            <w:color w:val="008080"/>
          </w:rPr>
          <w:t xml:space="preserve"> 97</w:t>
        </w:r>
        <w:r>
          <w:rPr>
            <w:rFonts w:eastAsia="Times New Roman"/>
            <w:color w:val="008080"/>
            <w:vertAlign w:val="superscript"/>
          </w:rPr>
          <w:t>1</w:t>
        </w:r>
      </w:hyperlink>
      <w:r>
        <w:rPr>
          <w:rFonts w:eastAsia="Times New Roman"/>
          <w:color w:val="000000"/>
        </w:rPr>
        <w:t xml:space="preserve">, </w:t>
      </w:r>
      <w:hyperlink r:id="rId878" w:anchor="-199448" w:history="1">
        <w:r>
          <w:rPr>
            <w:rFonts w:eastAsia="Times New Roman"/>
            <w:color w:val="008080"/>
          </w:rPr>
          <w:t xml:space="preserve">98-moddalarida </w:t>
        </w:r>
      </w:hyperlink>
      <w:r>
        <w:rPr>
          <w:rFonts w:eastAsia="Times New Roman"/>
          <w:color w:val="000000"/>
        </w:rPr>
        <w:t xml:space="preserve">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Sanoat xavfsizligi davlat qo‘mitasi organlari nomidan ma’muriy huquqbuzarliklar to‘g‘risidagi is</w:t>
      </w:r>
      <w:r>
        <w:rPr>
          <w:rFonts w:eastAsia="Times New Roman"/>
          <w:color w:val="000000"/>
        </w:rPr>
        <w:t xml:space="preserve">hlarni ko‘rib chiqishga va jarima solish tariqasidagi ma’muriy jazo chorasini qo‘llashga quyidagilar haqli: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Davlat qo‘mitasi raisi va uning o‘rinbosarlari — bazaviy hisoblash miqdorining o‘n besh baravarigacha miqdorda;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inspeksiyalarning boshliqlari va u</w:t>
      </w:r>
      <w:r>
        <w:rPr>
          <w:rFonts w:eastAsia="Times New Roman"/>
          <w:color w:val="000000"/>
        </w:rPr>
        <w:t xml:space="preserve">larning o‘rinbosarlari — bazaviy hisoblash miqdorining o‘n baravarigacha miqdorda;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kon-texnik inspeksiyalarining va hududiy boshqarmalarning boshliqlari hamda ularning o‘rinbosarlari — bazaviy hisoblash miqdorining yetti baravarigacha miqdorda;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in</w:t>
      </w:r>
      <w:r>
        <w:rPr>
          <w:rFonts w:eastAsia="Times New Roman"/>
          <w:color w:val="000000"/>
        </w:rPr>
        <w:t>spektorlari — bazaviy hisoblash miqdorining uch baravarigacha miqdorda.</w:t>
      </w:r>
    </w:p>
    <w:p w:rsidR="00000000" w:rsidRDefault="001A54AD">
      <w:pPr>
        <w:shd w:val="clear" w:color="auto" w:fill="FFFFFF"/>
        <w:spacing w:before="120" w:after="60"/>
        <w:ind w:firstLine="851"/>
        <w:jc w:val="both"/>
        <w:divId w:val="899052937"/>
        <w:rPr>
          <w:rFonts w:eastAsia="Times New Roman"/>
          <w:b/>
          <w:bCs/>
          <w:color w:val="000080"/>
        </w:rPr>
      </w:pPr>
      <w:r>
        <w:rPr>
          <w:rStyle w:val="Strong"/>
          <w:rFonts w:eastAsia="Times New Roman"/>
          <w:color w:val="000080"/>
        </w:rPr>
        <w:t>260</w:t>
      </w:r>
      <w:r>
        <w:rPr>
          <w:rStyle w:val="Strong"/>
          <w:rFonts w:eastAsia="Times New Roman"/>
          <w:color w:val="000080"/>
          <w:vertAlign w:val="superscript"/>
        </w:rPr>
        <w:t>1</w:t>
      </w:r>
      <w:r>
        <w:rPr>
          <w:rStyle w:val="Strong"/>
          <w:rFonts w:eastAsia="Times New Roman"/>
          <w:color w:val="000080"/>
        </w:rPr>
        <w:t>-modda. O‘zbekiston Respublikasi Tog‘-kon sanoati va geologiya vazirligi huzuridagi Tog‘-kon sanoati va geologiya sohasini nazorat qilish inspeksiyasi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Tog‘</w:t>
      </w:r>
      <w:r>
        <w:rPr>
          <w:rFonts w:eastAsia="Times New Roman"/>
          <w:color w:val="000000"/>
        </w:rPr>
        <w:t xml:space="preserve">-kon sanoati va geologiya vazirligi huzuridagi Tog‘-kon sanoati va geologiya sohasini nazorat qilish inspeksiyasiga ushbu Kodeksning </w:t>
      </w:r>
      <w:hyperlink r:id="rId879" w:anchor="-198287" w:history="1">
        <w:r>
          <w:rPr>
            <w:rFonts w:eastAsia="Times New Roman"/>
            <w:color w:val="008080"/>
          </w:rPr>
          <w:t>70-moddasida</w:t>
        </w:r>
      </w:hyperlink>
      <w:r>
        <w:rPr>
          <w:rFonts w:eastAsia="Times New Roman"/>
          <w:color w:val="000000"/>
        </w:rPr>
        <w:t xml:space="preserve"> (bundan yer qa’ridan foydalanishda ishlarni olib borish</w:t>
      </w:r>
      <w:r>
        <w:rPr>
          <w:rFonts w:eastAsia="Times New Roman"/>
          <w:color w:val="000000"/>
        </w:rPr>
        <w:t xml:space="preserve"> xavfsizligi qismi mustasno), </w:t>
      </w:r>
      <w:hyperlink r:id="rId880" w:anchor="-198331" w:history="1">
        <w:r>
          <w:rPr>
            <w:rFonts w:eastAsia="Times New Roman"/>
            <w:color w:val="008080"/>
          </w:rPr>
          <w:t xml:space="preserve">71-moddasida </w:t>
        </w:r>
      </w:hyperlink>
      <w:r>
        <w:rPr>
          <w:rFonts w:eastAsia="Times New Roman"/>
          <w:color w:val="000000"/>
        </w:rPr>
        <w:t xml:space="preserve">(bundan tabiatni muhofaza qilish qoidalari mustasno), </w:t>
      </w:r>
      <w:hyperlink r:id="rId881" w:anchor="-5615195" w:history="1">
        <w:r>
          <w:rPr>
            <w:rFonts w:eastAsia="Times New Roman"/>
            <w:color w:val="008080"/>
          </w:rPr>
          <w:t>72-moddasida</w:t>
        </w:r>
      </w:hyperlink>
      <w:r>
        <w:rPr>
          <w:rFonts w:eastAsia="Times New Roman"/>
          <w:color w:val="000000"/>
        </w:rPr>
        <w:t xml:space="preserve"> (yer osti suvlariga doir qismida), </w:t>
      </w:r>
      <w:r>
        <w:rPr>
          <w:rFonts w:eastAsia="Times New Roman"/>
          <w:color w:val="000000"/>
        </w:rPr>
        <w:t xml:space="preserve">74-moddasining </w:t>
      </w:r>
      <w:hyperlink r:id="rId882" w:anchor="-7520235" w:history="1">
        <w:r>
          <w:rPr>
            <w:rFonts w:eastAsia="Times New Roman"/>
            <w:color w:val="008080"/>
          </w:rPr>
          <w:t xml:space="preserve">to‘rtinchi </w:t>
        </w:r>
      </w:hyperlink>
      <w:r>
        <w:rPr>
          <w:rFonts w:eastAsia="Times New Roman"/>
          <w:color w:val="000000"/>
        </w:rPr>
        <w:t xml:space="preserve">va </w:t>
      </w:r>
      <w:hyperlink r:id="rId883" w:anchor="-3836417" w:history="1">
        <w:r>
          <w:rPr>
            <w:rFonts w:eastAsia="Times New Roman"/>
            <w:color w:val="008080"/>
          </w:rPr>
          <w:t>beshinchi qismlarida</w:t>
        </w:r>
      </w:hyperlink>
      <w:r>
        <w:rPr>
          <w:rFonts w:eastAsia="Times New Roman"/>
          <w:color w:val="000000"/>
        </w:rPr>
        <w:t xml:space="preserve"> </w:t>
      </w:r>
      <w:r>
        <w:rPr>
          <w:rFonts w:eastAsia="Times New Roman"/>
          <w:color w:val="000000"/>
        </w:rPr>
        <w:t>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Tog‘-kon sanoati va geologiya vazirligi huzuridagi Tog‘-kon sanoati va geologiya sohasini nazorat qilish inspeksiyasi nomidan ma’muriy huquqbuzarliklar t</w:t>
      </w:r>
      <w:r>
        <w:rPr>
          <w:rFonts w:eastAsia="Times New Roman"/>
          <w:color w:val="000000"/>
        </w:rPr>
        <w:t>o‘g‘risidagi ishlarni ko‘rib chiqishga va jarima solish tariqasidagi ma’muriy jazo choralarini qo‘llashga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inspeksiya boshlig‘i va uning o‘rinbosari — bazaviy hisoblash miqdorining yuz baravarigacha miqdorda;</w:t>
      </w:r>
    </w:p>
    <w:p w:rsidR="00000000" w:rsidRDefault="001A54AD">
      <w:pPr>
        <w:shd w:val="clear" w:color="auto" w:fill="FFFFFF"/>
        <w:ind w:firstLine="851"/>
        <w:jc w:val="both"/>
        <w:divId w:val="386686386"/>
        <w:rPr>
          <w:rFonts w:eastAsia="Times New Roman"/>
          <w:color w:val="000000"/>
        </w:rPr>
      </w:pPr>
      <w:r>
        <w:rPr>
          <w:rFonts w:eastAsia="Times New Roman"/>
          <w:color w:val="000000"/>
        </w:rPr>
        <w:t>mintaqaviy inspeksiyalar bosh</w:t>
      </w:r>
      <w:r>
        <w:rPr>
          <w:rFonts w:eastAsia="Times New Roman"/>
          <w:color w:val="000000"/>
        </w:rPr>
        <w:t>liqlari va ularning o‘rinbosarlari — bazaviy hisoblash miqdorining yetmish baravarigacha miqdorda;</w:t>
      </w:r>
    </w:p>
    <w:p w:rsidR="00000000" w:rsidRDefault="001A54AD">
      <w:pPr>
        <w:shd w:val="clear" w:color="auto" w:fill="FFFFFF"/>
        <w:ind w:firstLine="851"/>
        <w:jc w:val="both"/>
        <w:divId w:val="386686386"/>
        <w:rPr>
          <w:rFonts w:eastAsia="Times New Roman"/>
          <w:color w:val="000000"/>
        </w:rPr>
      </w:pPr>
      <w:r>
        <w:rPr>
          <w:rFonts w:eastAsia="Times New Roman"/>
          <w:color w:val="000000"/>
        </w:rPr>
        <w:t>inspektorlar — bazaviy hisoblash miqdorining ellik baravarigacha miqdorda.</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Tog‘-kon sanoati va geologiya vazirligi huzuridagi Tog‘-kon sanoati va geologiya sohasini nazorat qilish inspeksiyasining mansabdor shaxslari ushbu Kodeksning 70</w:t>
      </w:r>
      <w:r>
        <w:rPr>
          <w:rFonts w:eastAsia="Times New Roman"/>
          <w:color w:val="000000"/>
          <w:vertAlign w:val="superscript"/>
        </w:rPr>
        <w:t>2</w:t>
      </w:r>
      <w:r>
        <w:rPr>
          <w:rFonts w:eastAsia="Times New Roman"/>
          <w:color w:val="000000"/>
        </w:rPr>
        <w:t>-moddasida nazarda tutilgan ma’muriy huquqbuzarliklarni aniqlagan taq</w:t>
      </w:r>
      <w:r>
        <w:rPr>
          <w:rFonts w:eastAsia="Times New Roman"/>
          <w:color w:val="000000"/>
        </w:rPr>
        <w:t>dirda, ma’muriy huquqbuzarlik to‘g‘risida bayonnoma tuzadi hamda ushbu Kodeksning 282-moddasida belgilangan tartibda sudga ko‘rib chiqish uchun yuboradi.</w:t>
      </w:r>
    </w:p>
    <w:p w:rsidR="00000000" w:rsidRDefault="001A54AD">
      <w:pPr>
        <w:shd w:val="clear" w:color="auto" w:fill="FFFFFF"/>
        <w:spacing w:before="120" w:after="60"/>
        <w:ind w:firstLine="851"/>
        <w:jc w:val="both"/>
        <w:divId w:val="1163861881"/>
        <w:rPr>
          <w:rFonts w:eastAsia="Times New Roman"/>
          <w:b/>
          <w:bCs/>
          <w:color w:val="000080"/>
        </w:rPr>
      </w:pPr>
      <w:r>
        <w:rPr>
          <w:rFonts w:eastAsia="Times New Roman"/>
          <w:b/>
          <w:bCs/>
          <w:color w:val="000080"/>
        </w:rPr>
        <w:t>260</w:t>
      </w:r>
      <w:r>
        <w:rPr>
          <w:rFonts w:eastAsia="Times New Roman"/>
          <w:b/>
          <w:bCs/>
          <w:color w:val="000080"/>
          <w:vertAlign w:val="superscript"/>
        </w:rPr>
        <w:t>2</w:t>
      </w:r>
      <w:r>
        <w:rPr>
          <w:rFonts w:eastAsia="Times New Roman"/>
          <w:b/>
          <w:bCs/>
          <w:color w:val="000080"/>
        </w:rPr>
        <w:t>-modda. O‘zbekiston Respublikasi Energetika vazirligi huzuridagi Elektr energiyasi, neft mahsulotl</w:t>
      </w:r>
      <w:r>
        <w:rPr>
          <w:rFonts w:eastAsia="Times New Roman"/>
          <w:b/>
          <w:bCs/>
          <w:color w:val="000080"/>
        </w:rPr>
        <w:t>ari va gazdan foydalanishni nazorat qilish inspeksiyasi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Energetika vazirligi huzuridagi Elektr energiyasi, neft mahsulotlari va gazdan foydalanishni nazorat qilish inspeksiyasiga ushbu Kodeksning </w:t>
      </w:r>
      <w:hyperlink r:id="rId884" w:anchor="-1519023" w:history="1">
        <w:r>
          <w:rPr>
            <w:rFonts w:eastAsia="Times New Roman"/>
            <w:color w:val="008080"/>
          </w:rPr>
          <w:t>101-moddasida</w:t>
        </w:r>
      </w:hyperlink>
      <w:r>
        <w:rPr>
          <w:rFonts w:eastAsia="Times New Roman"/>
          <w:color w:val="000000"/>
        </w:rPr>
        <w:t xml:space="preserve"> (elektr energiyasi va gazdan foydalanish qismida mansabdor shaxslarga nisbatan) nazarda tutilgan ma’muriy huquqbuzarlik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Energetika vazirligi huzuridagi Elektr en</w:t>
      </w:r>
      <w:r>
        <w:rPr>
          <w:rFonts w:eastAsia="Times New Roman"/>
          <w:color w:val="000000"/>
        </w:rPr>
        <w:t>ergiyasi, neft mahsulotlari va gazdan foydalanishni nazorat qilish inspeksiyasi nomidan ma’muriy huquqbuzarliklar to‘g‘risidagi ishlarni ko‘rib chiqishga va jarima solish tariqasidagi ma’muriy jazo chorasini qo‘llashga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w:t>
      </w:r>
      <w:r>
        <w:rPr>
          <w:rFonts w:eastAsia="Times New Roman"/>
          <w:color w:val="000000"/>
        </w:rPr>
        <w:t>likasi Energetika vazirligi huzuridagi Elektr energiyasi, neft mahsulotlari va gazdan foydalanishni nazorat qilish inspeksiyasi boshlig‘i hamda uning o‘rinbosarlari;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Energetika vazirligi huzuridagi Elektr energiyasi, neft mahsulotl</w:t>
      </w:r>
      <w:r>
        <w:rPr>
          <w:rFonts w:eastAsia="Times New Roman"/>
          <w:color w:val="000000"/>
        </w:rPr>
        <w:t>ari va gazdan foydalanishni nazorat qilish inspeksiyasining hududiy boshqarmalari boshliqlari.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885" w:anchor="-6412729" w:history="1">
        <w:r>
          <w:rPr>
            <w:rFonts w:eastAsia="Times New Roman"/>
            <w:color w:val="008080"/>
          </w:rPr>
          <w:t>198</w:t>
        </w:r>
        <w:r>
          <w:rPr>
            <w:rFonts w:eastAsia="Times New Roman"/>
            <w:color w:val="008080"/>
            <w:vertAlign w:val="superscript"/>
          </w:rPr>
          <w:t>6</w:t>
        </w:r>
        <w:r>
          <w:rPr>
            <w:rFonts w:eastAsia="Times New Roman"/>
            <w:color w:val="008080"/>
          </w:rPr>
          <w:t>-moddasida</w:t>
        </w:r>
      </w:hyperlink>
      <w:r>
        <w:rPr>
          <w:rFonts w:eastAsia="Times New Roman"/>
          <w:color w:val="000000"/>
        </w:rPr>
        <w:t xml:space="preserve"> nazarda tutilgan ma’muriy huquqbuzarlik aniqlangan taqdirda, O‘zbekiston </w:t>
      </w:r>
      <w:r>
        <w:rPr>
          <w:rFonts w:eastAsia="Times New Roman"/>
          <w:color w:val="000000"/>
        </w:rPr>
        <w:t>Respublikasi Energetika vazirligi huzuridagi Elektr energiyasi, neft mahsulotlari va gazdan foydalanishni nazorat qilish inspeksiyasi hamda uning hududiy boshqarmalari mansabdor shaxslari ma’muriy huquqbuzarlik to‘g‘risida bayonnoma tuzadi.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w:t>
      </w:r>
      <w:r>
        <w:rPr>
          <w:rFonts w:eastAsia="Times New Roman"/>
          <w:color w:val="000000"/>
        </w:rPr>
        <w:t xml:space="preserve">uzarlik to‘g‘risidagi bayonnoma ushbu Kodeksning </w:t>
      </w:r>
      <w:hyperlink r:id="rId886" w:anchor="-201276" w:history="1">
        <w:r>
          <w:rPr>
            <w:rFonts w:eastAsia="Times New Roman"/>
            <w:color w:val="008080"/>
          </w:rPr>
          <w:t>282-moddasida</w:t>
        </w:r>
      </w:hyperlink>
      <w:r>
        <w:rPr>
          <w:rFonts w:eastAsia="Times New Roman"/>
          <w:color w:val="000000"/>
        </w:rPr>
        <w:t xml:space="preserve"> belgilangan tartibda sudga ko‘rib chiqish uchun yuboriladi.</w:t>
      </w:r>
    </w:p>
    <w:p w:rsidR="00000000" w:rsidRDefault="001A54AD">
      <w:pPr>
        <w:shd w:val="clear" w:color="auto" w:fill="FFFFFF"/>
        <w:spacing w:before="120" w:after="60"/>
        <w:ind w:firstLine="851"/>
        <w:jc w:val="both"/>
        <w:divId w:val="44524169"/>
        <w:rPr>
          <w:rFonts w:eastAsia="Times New Roman"/>
          <w:b/>
          <w:bCs/>
          <w:color w:val="000080"/>
        </w:rPr>
      </w:pPr>
      <w:r>
        <w:rPr>
          <w:rFonts w:eastAsia="Times New Roman"/>
          <w:b/>
          <w:bCs/>
          <w:color w:val="000080"/>
        </w:rPr>
        <w:t>261-modda. Ekologiya va atrof-muhitni muhofaza qiluvchi organlar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w:t>
      </w:r>
      <w:r>
        <w:rPr>
          <w:rFonts w:eastAsia="Times New Roman"/>
          <w:color w:val="000000"/>
        </w:rPr>
        <w:t xml:space="preserve">espublikasi Ekologiya va atrof-muhitni muhofaza qilish davlat qo‘mitasi organlariga ushbu Kodeksning </w:t>
      </w:r>
      <w:hyperlink r:id="rId887" w:anchor="-198161" w:history="1">
        <w:r>
          <w:rPr>
            <w:rFonts w:eastAsia="Times New Roman"/>
            <w:color w:val="008080"/>
          </w:rPr>
          <w:t>63-moddasida</w:t>
        </w:r>
      </w:hyperlink>
      <w:r>
        <w:rPr>
          <w:rFonts w:eastAsia="Times New Roman"/>
          <w:color w:val="000000"/>
        </w:rPr>
        <w:t xml:space="preserve">, 65-moddasining </w:t>
      </w:r>
      <w:hyperlink r:id="rId888" w:anchor="-198199" w:history="1">
        <w:r>
          <w:rPr>
            <w:rFonts w:eastAsia="Times New Roman"/>
            <w:color w:val="008080"/>
          </w:rPr>
          <w:t xml:space="preserve">to‘rtinchi qismida </w:t>
        </w:r>
      </w:hyperlink>
      <w:r>
        <w:rPr>
          <w:rFonts w:eastAsia="Times New Roman"/>
          <w:color w:val="000000"/>
        </w:rPr>
        <w:t xml:space="preserve">(bundan qishloq xo‘jaligi yerlarini va boshqa yerlarni yaroqsiz holga keltirganlik mustasno), </w:t>
      </w:r>
      <w:hyperlink r:id="rId889" w:anchor="-198254" w:history="1">
        <w:r>
          <w:rPr>
            <w:rFonts w:eastAsia="Times New Roman"/>
            <w:color w:val="008080"/>
          </w:rPr>
          <w:t xml:space="preserve">68-moddasida </w:t>
        </w:r>
      </w:hyperlink>
      <w:r>
        <w:rPr>
          <w:rFonts w:eastAsia="Times New Roman"/>
          <w:color w:val="000000"/>
        </w:rPr>
        <w:t>(tabiatni muhofaza qilish, sog‘lomlashtirish, rek</w:t>
      </w:r>
      <w:r>
        <w:rPr>
          <w:rFonts w:eastAsia="Times New Roman"/>
          <w:color w:val="000000"/>
        </w:rPr>
        <w:t xml:space="preserve">reatsiya maqsadlariga mo‘ljallangan yerlarga, suv fondi yerlariga oid qismida), </w:t>
      </w:r>
      <w:hyperlink r:id="rId890" w:anchor="-198287" w:history="1">
        <w:r>
          <w:rPr>
            <w:rFonts w:eastAsia="Times New Roman"/>
            <w:color w:val="008080"/>
          </w:rPr>
          <w:t>70-moddasida</w:t>
        </w:r>
      </w:hyperlink>
      <w:r>
        <w:rPr>
          <w:rFonts w:eastAsia="Times New Roman"/>
          <w:color w:val="000000"/>
        </w:rPr>
        <w:t xml:space="preserve"> (bundan yer qa’ridan foydalanishda ishlarni olib borish xavfsizligi mustasno), 70</w:t>
      </w:r>
      <w:r>
        <w:rPr>
          <w:rFonts w:eastAsia="Times New Roman"/>
          <w:color w:val="000000"/>
          <w:vertAlign w:val="superscript"/>
        </w:rPr>
        <w:t>1</w:t>
      </w:r>
      <w:r>
        <w:rPr>
          <w:rFonts w:eastAsia="Times New Roman"/>
          <w:color w:val="000000"/>
        </w:rPr>
        <w:t>-modd</w:t>
      </w:r>
      <w:r>
        <w:rPr>
          <w:rFonts w:eastAsia="Times New Roman"/>
          <w:color w:val="000000"/>
        </w:rPr>
        <w:t xml:space="preserve">asining </w:t>
      </w:r>
      <w:hyperlink r:id="rId891" w:anchor="-3696875" w:history="1">
        <w:r>
          <w:rPr>
            <w:rFonts w:eastAsia="Times New Roman"/>
            <w:color w:val="008080"/>
          </w:rPr>
          <w:t>birinchi qismida</w:t>
        </w:r>
      </w:hyperlink>
      <w:r>
        <w:rPr>
          <w:rFonts w:eastAsia="Times New Roman"/>
          <w:color w:val="000000"/>
        </w:rPr>
        <w:t xml:space="preserve">, </w:t>
      </w:r>
      <w:hyperlink r:id="rId892" w:anchor="-198331" w:history="1">
        <w:r>
          <w:rPr>
            <w:rFonts w:eastAsia="Times New Roman"/>
            <w:color w:val="008080"/>
          </w:rPr>
          <w:t xml:space="preserve">71-moddasida </w:t>
        </w:r>
      </w:hyperlink>
      <w:r>
        <w:rPr>
          <w:rFonts w:eastAsia="Times New Roman"/>
          <w:color w:val="000000"/>
        </w:rPr>
        <w:t xml:space="preserve">(tabiatni muhofaza qilishga oid qismida), </w:t>
      </w:r>
      <w:hyperlink r:id="rId893" w:anchor="-198352" w:history="1">
        <w:r>
          <w:rPr>
            <w:rFonts w:eastAsia="Times New Roman"/>
            <w:color w:val="008080"/>
          </w:rPr>
          <w:t xml:space="preserve">72-moddasida </w:t>
        </w:r>
      </w:hyperlink>
      <w:r>
        <w:rPr>
          <w:rFonts w:eastAsia="Times New Roman"/>
          <w:color w:val="000000"/>
        </w:rPr>
        <w:t xml:space="preserve">(bundan yer osti suvlariga doir qismi mustasno), </w:t>
      </w:r>
      <w:hyperlink r:id="rId894" w:anchor="-198457" w:history="1">
        <w:r>
          <w:rPr>
            <w:rFonts w:eastAsia="Times New Roman"/>
            <w:color w:val="008080"/>
          </w:rPr>
          <w:t>73-moddasida</w:t>
        </w:r>
      </w:hyperlink>
      <w:r>
        <w:rPr>
          <w:rFonts w:eastAsia="Times New Roman"/>
          <w:color w:val="000000"/>
        </w:rPr>
        <w:t xml:space="preserve">, 74-moddasining </w:t>
      </w:r>
      <w:hyperlink r:id="rId895" w:anchor="-198468" w:history="1">
        <w:r>
          <w:rPr>
            <w:rFonts w:eastAsia="Times New Roman"/>
            <w:color w:val="008080"/>
          </w:rPr>
          <w:t>birinchi</w:t>
        </w:r>
      </w:hyperlink>
      <w:r>
        <w:rPr>
          <w:rFonts w:eastAsia="Times New Roman"/>
          <w:color w:val="000000"/>
        </w:rPr>
        <w:t xml:space="preserve"> va </w:t>
      </w:r>
      <w:hyperlink r:id="rId896" w:anchor="-198468" w:history="1">
        <w:r>
          <w:rPr>
            <w:rFonts w:eastAsia="Times New Roman"/>
            <w:color w:val="008080"/>
          </w:rPr>
          <w:t>uchinchi qismlarida</w:t>
        </w:r>
      </w:hyperlink>
      <w:r>
        <w:rPr>
          <w:rFonts w:eastAsia="Times New Roman"/>
          <w:color w:val="000000"/>
        </w:rPr>
        <w:t xml:space="preserve">, </w:t>
      </w:r>
      <w:hyperlink r:id="rId897" w:anchor="-198519" w:history="1">
        <w:r>
          <w:rPr>
            <w:rFonts w:eastAsia="Times New Roman"/>
            <w:color w:val="008080"/>
          </w:rPr>
          <w:t xml:space="preserve">75-moddasida </w:t>
        </w:r>
      </w:hyperlink>
      <w:r>
        <w:rPr>
          <w:rFonts w:eastAsia="Times New Roman"/>
          <w:color w:val="000000"/>
        </w:rPr>
        <w:t>(bundan irrigatsiya tarmoqlaridan olinadigan suvlarni hisobga olish mustasno, shuningdek davlat suv kadastrini yuritishning belgilangan tartibini buzganlik uchun), 77-moddasining</w:t>
      </w:r>
      <w:hyperlink r:id="rId898" w:anchor="-3500290" w:history="1">
        <w:r>
          <w:rPr>
            <w:rFonts w:eastAsia="Times New Roman"/>
            <w:color w:val="008080"/>
          </w:rPr>
          <w:t xml:space="preserve"> birinchi </w:t>
        </w:r>
      </w:hyperlink>
      <w:r>
        <w:rPr>
          <w:rFonts w:eastAsia="Times New Roman"/>
          <w:color w:val="000000"/>
        </w:rPr>
        <w:t xml:space="preserve">va </w:t>
      </w:r>
      <w:hyperlink r:id="rId899" w:anchor="-3500302" w:history="1">
        <w:r>
          <w:rPr>
            <w:rFonts w:eastAsia="Times New Roman"/>
            <w:color w:val="008080"/>
          </w:rPr>
          <w:t>ikkinchi qismlarida</w:t>
        </w:r>
      </w:hyperlink>
      <w:r>
        <w:rPr>
          <w:rFonts w:eastAsia="Times New Roman"/>
          <w:color w:val="000000"/>
        </w:rPr>
        <w:t xml:space="preserve">, </w:t>
      </w:r>
      <w:hyperlink r:id="rId900" w:anchor="-199002" w:history="1">
        <w:r>
          <w:rPr>
            <w:rFonts w:eastAsia="Times New Roman"/>
            <w:color w:val="008080"/>
          </w:rPr>
          <w:t>78-moddasida</w:t>
        </w:r>
      </w:hyperlink>
      <w:r>
        <w:rPr>
          <w:rFonts w:eastAsia="Times New Roman"/>
          <w:color w:val="000000"/>
        </w:rPr>
        <w:t xml:space="preserve">, 79-moddasining </w:t>
      </w:r>
      <w:hyperlink r:id="rId901" w:anchor="-5155741" w:history="1">
        <w:r>
          <w:rPr>
            <w:rFonts w:eastAsia="Times New Roman"/>
            <w:color w:val="008080"/>
          </w:rPr>
          <w:t>birinchi</w:t>
        </w:r>
      </w:hyperlink>
      <w:r>
        <w:rPr>
          <w:rFonts w:eastAsia="Times New Roman"/>
          <w:color w:val="000000"/>
        </w:rPr>
        <w:t xml:space="preserve">, ikkinchi, </w:t>
      </w:r>
      <w:hyperlink r:id="rId902" w:anchor="-199018" w:history="1">
        <w:r>
          <w:rPr>
            <w:rFonts w:eastAsia="Times New Roman"/>
            <w:color w:val="008080"/>
          </w:rPr>
          <w:t xml:space="preserve">to‘rtinchi </w:t>
        </w:r>
      </w:hyperlink>
      <w:r>
        <w:rPr>
          <w:rFonts w:eastAsia="Times New Roman"/>
          <w:color w:val="000000"/>
        </w:rPr>
        <w:t xml:space="preserve">va </w:t>
      </w:r>
      <w:hyperlink r:id="rId903" w:anchor="-6830475" w:history="1">
        <w:r>
          <w:rPr>
            <w:rFonts w:eastAsia="Times New Roman"/>
            <w:color w:val="008080"/>
          </w:rPr>
          <w:t>beshinchi qismlarida</w:t>
        </w:r>
      </w:hyperlink>
      <w:r>
        <w:rPr>
          <w:rFonts w:eastAsia="Times New Roman"/>
          <w:color w:val="000000"/>
        </w:rPr>
        <w:t xml:space="preserve">, </w:t>
      </w:r>
      <w:hyperlink r:id="rId904" w:anchor="-5615264" w:history="1">
        <w:r>
          <w:rPr>
            <w:rFonts w:eastAsia="Times New Roman"/>
            <w:color w:val="008080"/>
          </w:rPr>
          <w:t>79</w:t>
        </w:r>
        <w:r>
          <w:rPr>
            <w:rFonts w:eastAsia="Times New Roman"/>
            <w:color w:val="008080"/>
            <w:vertAlign w:val="superscript"/>
          </w:rPr>
          <w:t>1</w:t>
        </w:r>
      </w:hyperlink>
      <w:r>
        <w:rPr>
          <w:rFonts w:eastAsia="Times New Roman"/>
          <w:color w:val="000000"/>
        </w:rPr>
        <w:t xml:space="preserve">, </w:t>
      </w:r>
      <w:hyperlink r:id="rId905" w:anchor="-199029" w:history="1">
        <w:r>
          <w:rPr>
            <w:rFonts w:eastAsia="Times New Roman"/>
            <w:color w:val="008080"/>
          </w:rPr>
          <w:t>80</w:t>
        </w:r>
      </w:hyperlink>
      <w:r>
        <w:rPr>
          <w:rFonts w:eastAsia="Times New Roman"/>
          <w:color w:val="000000"/>
        </w:rPr>
        <w:t xml:space="preserve">, </w:t>
      </w:r>
      <w:hyperlink r:id="rId906" w:anchor="-199121" w:history="1">
        <w:r>
          <w:rPr>
            <w:rFonts w:eastAsia="Times New Roman"/>
            <w:color w:val="008080"/>
          </w:rPr>
          <w:t>81</w:t>
        </w:r>
      </w:hyperlink>
      <w:r>
        <w:rPr>
          <w:rFonts w:eastAsia="Times New Roman"/>
          <w:color w:val="000000"/>
        </w:rPr>
        <w:t xml:space="preserve">, </w:t>
      </w:r>
      <w:hyperlink r:id="rId907" w:anchor="-1737330" w:history="1">
        <w:r>
          <w:rPr>
            <w:rFonts w:eastAsia="Times New Roman"/>
            <w:color w:val="008080"/>
          </w:rPr>
          <w:t>82</w:t>
        </w:r>
      </w:hyperlink>
      <w:r>
        <w:rPr>
          <w:rFonts w:eastAsia="Times New Roman"/>
          <w:color w:val="000000"/>
        </w:rPr>
        <w:t xml:space="preserve">, </w:t>
      </w:r>
      <w:hyperlink r:id="rId908" w:anchor="-199168" w:history="1">
        <w:r>
          <w:rPr>
            <w:rFonts w:eastAsia="Times New Roman"/>
            <w:color w:val="008080"/>
          </w:rPr>
          <w:t>83</w:t>
        </w:r>
      </w:hyperlink>
      <w:r>
        <w:rPr>
          <w:rFonts w:eastAsia="Times New Roman"/>
          <w:color w:val="000000"/>
        </w:rPr>
        <w:t xml:space="preserve">, </w:t>
      </w:r>
      <w:hyperlink r:id="rId909" w:anchor="-199179" w:history="1">
        <w:r>
          <w:rPr>
            <w:rFonts w:eastAsia="Times New Roman"/>
            <w:color w:val="008080"/>
          </w:rPr>
          <w:t>84-moddalarida</w:t>
        </w:r>
      </w:hyperlink>
      <w:r>
        <w:rPr>
          <w:rFonts w:eastAsia="Times New Roman"/>
          <w:color w:val="000000"/>
        </w:rPr>
        <w:t xml:space="preserve">, </w:t>
      </w:r>
      <w:hyperlink r:id="rId910" w:anchor="-334544" w:history="1">
        <w:r>
          <w:rPr>
            <w:rFonts w:eastAsia="Times New Roman"/>
            <w:color w:val="008080"/>
          </w:rPr>
          <w:t>85-moddasida</w:t>
        </w:r>
      </w:hyperlink>
      <w:r>
        <w:rPr>
          <w:rFonts w:eastAsia="Times New Roman"/>
          <w:color w:val="000000"/>
        </w:rPr>
        <w:t xml:space="preserve"> (bundan sanitariya-gigiyena qoidalarini buzish deb hisoblanuvchi, atmosfera havosiga zararli fizikaviy ta’sir ko‘rsatish, biologik organizmlarni atmosfe</w:t>
      </w:r>
      <w:r>
        <w:rPr>
          <w:rFonts w:eastAsia="Times New Roman"/>
          <w:color w:val="000000"/>
        </w:rPr>
        <w:t xml:space="preserve">ra havosiga chiqarib tashlash mustasno), </w:t>
      </w:r>
      <w:hyperlink r:id="rId911" w:anchor="-7415303" w:history="1">
        <w:r>
          <w:rPr>
            <w:rFonts w:eastAsia="Times New Roman"/>
            <w:color w:val="008080"/>
          </w:rPr>
          <w:t>85</w:t>
        </w:r>
        <w:r>
          <w:rPr>
            <w:rFonts w:eastAsia="Times New Roman"/>
            <w:color w:val="008080"/>
            <w:vertAlign w:val="superscript"/>
          </w:rPr>
          <w:t>1</w:t>
        </w:r>
      </w:hyperlink>
      <w:r>
        <w:rPr>
          <w:rFonts w:eastAsia="Times New Roman"/>
          <w:color w:val="000000"/>
        </w:rPr>
        <w:t xml:space="preserve">, </w:t>
      </w:r>
      <w:hyperlink r:id="rId912" w:anchor="-199228" w:history="1">
        <w:r>
          <w:rPr>
            <w:rFonts w:eastAsia="Times New Roman"/>
            <w:color w:val="008080"/>
          </w:rPr>
          <w:t>86</w:t>
        </w:r>
      </w:hyperlink>
      <w:r>
        <w:rPr>
          <w:rFonts w:eastAsia="Times New Roman"/>
          <w:color w:val="000000"/>
        </w:rPr>
        <w:t xml:space="preserve">, </w:t>
      </w:r>
      <w:hyperlink r:id="rId913" w:anchor="-5615326" w:history="1">
        <w:r>
          <w:rPr>
            <w:rFonts w:eastAsia="Times New Roman"/>
            <w:color w:val="008080"/>
          </w:rPr>
          <w:t>86</w:t>
        </w:r>
        <w:r>
          <w:rPr>
            <w:rFonts w:eastAsia="Times New Roman"/>
            <w:color w:val="008080"/>
            <w:vertAlign w:val="superscript"/>
          </w:rPr>
          <w:t>1</w:t>
        </w:r>
      </w:hyperlink>
      <w:r>
        <w:rPr>
          <w:rFonts w:eastAsia="Times New Roman"/>
          <w:color w:val="000000"/>
        </w:rPr>
        <w:t>,</w:t>
      </w:r>
      <w:hyperlink r:id="rId914" w:anchor="-199258" w:history="1">
        <w:r>
          <w:rPr>
            <w:rFonts w:eastAsia="Times New Roman"/>
            <w:color w:val="008080"/>
          </w:rPr>
          <w:t xml:space="preserve"> 87</w:t>
        </w:r>
      </w:hyperlink>
      <w:r>
        <w:rPr>
          <w:rFonts w:eastAsia="Times New Roman"/>
          <w:color w:val="000000"/>
        </w:rPr>
        <w:t xml:space="preserve">, </w:t>
      </w:r>
      <w:hyperlink r:id="rId915" w:anchor="-199283" w:history="1">
        <w:r>
          <w:rPr>
            <w:rFonts w:eastAsia="Times New Roman"/>
            <w:color w:val="008080"/>
          </w:rPr>
          <w:t>88</w:t>
        </w:r>
      </w:hyperlink>
      <w:r>
        <w:rPr>
          <w:rFonts w:eastAsia="Times New Roman"/>
          <w:color w:val="000000"/>
        </w:rPr>
        <w:t xml:space="preserve">, </w:t>
      </w:r>
      <w:hyperlink r:id="rId916" w:anchor="-199303" w:history="1">
        <w:r>
          <w:rPr>
            <w:rFonts w:eastAsia="Times New Roman"/>
            <w:color w:val="008080"/>
          </w:rPr>
          <w:t xml:space="preserve">89-moddalarida </w:t>
        </w:r>
      </w:hyperlink>
      <w:r>
        <w:rPr>
          <w:rFonts w:eastAsia="Times New Roman"/>
          <w:color w:val="000000"/>
        </w:rPr>
        <w:t xml:space="preserve">(bundan atmosfera havosiga zararli fizikaviy ta’sir ko‘rsatish mustasno), </w:t>
      </w:r>
      <w:hyperlink r:id="rId917" w:anchor="-334675" w:history="1">
        <w:r>
          <w:rPr>
            <w:rFonts w:eastAsia="Times New Roman"/>
            <w:color w:val="008080"/>
          </w:rPr>
          <w:t>89</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90-moddasining </w:t>
      </w:r>
      <w:hyperlink r:id="rId918" w:anchor="-199340" w:history="1">
        <w:r>
          <w:rPr>
            <w:rFonts w:eastAsia="Times New Roman"/>
            <w:color w:val="008080"/>
          </w:rPr>
          <w:t>birinchi qismida</w:t>
        </w:r>
      </w:hyperlink>
      <w:r>
        <w:rPr>
          <w:rFonts w:eastAsia="Times New Roman"/>
          <w:color w:val="000000"/>
        </w:rPr>
        <w:t xml:space="preserve">, </w:t>
      </w:r>
      <w:hyperlink r:id="rId919" w:anchor="-3984486" w:history="1">
        <w:r>
          <w:rPr>
            <w:rFonts w:eastAsia="Times New Roman"/>
            <w:color w:val="008080"/>
          </w:rPr>
          <w:t>91-moddasida</w:t>
        </w:r>
      </w:hyperlink>
      <w:r>
        <w:rPr>
          <w:rFonts w:eastAsia="Times New Roman"/>
          <w:color w:val="000000"/>
        </w:rPr>
        <w:t>, 91</w:t>
      </w:r>
      <w:r>
        <w:rPr>
          <w:rFonts w:eastAsia="Times New Roman"/>
          <w:color w:val="000000"/>
          <w:vertAlign w:val="superscript"/>
        </w:rPr>
        <w:t>1</w:t>
      </w:r>
      <w:r>
        <w:rPr>
          <w:rFonts w:eastAsia="Times New Roman"/>
          <w:color w:val="000000"/>
        </w:rPr>
        <w:t xml:space="preserve">-moddasining </w:t>
      </w:r>
      <w:hyperlink r:id="rId920" w:anchor="-5155766" w:history="1">
        <w:r>
          <w:rPr>
            <w:rFonts w:eastAsia="Times New Roman"/>
            <w:color w:val="008080"/>
          </w:rPr>
          <w:t>birinchi</w:t>
        </w:r>
      </w:hyperlink>
      <w:r>
        <w:rPr>
          <w:rFonts w:eastAsia="Times New Roman"/>
          <w:color w:val="000000"/>
        </w:rPr>
        <w:t xml:space="preserve">, </w:t>
      </w:r>
      <w:hyperlink r:id="rId921" w:anchor="-3984632" w:history="1">
        <w:r>
          <w:rPr>
            <w:rFonts w:eastAsia="Times New Roman"/>
            <w:color w:val="008080"/>
          </w:rPr>
          <w:t xml:space="preserve">ikkinchi </w:t>
        </w:r>
      </w:hyperlink>
      <w:r>
        <w:rPr>
          <w:rFonts w:eastAsia="Times New Roman"/>
          <w:color w:val="000000"/>
        </w:rPr>
        <w:t xml:space="preserve">va </w:t>
      </w:r>
      <w:hyperlink r:id="rId922" w:anchor="-5155786" w:history="1">
        <w:r>
          <w:rPr>
            <w:rFonts w:eastAsia="Times New Roman"/>
            <w:color w:val="008080"/>
          </w:rPr>
          <w:t>uchinchi qismlarida</w:t>
        </w:r>
      </w:hyperlink>
      <w:r>
        <w:rPr>
          <w:rFonts w:eastAsia="Times New Roman"/>
          <w:color w:val="000000"/>
        </w:rPr>
        <w:t xml:space="preserve">, </w:t>
      </w:r>
      <w:hyperlink r:id="rId923" w:anchor="-3984659" w:history="1">
        <w:r>
          <w:rPr>
            <w:rFonts w:eastAsia="Times New Roman"/>
            <w:color w:val="008080"/>
          </w:rPr>
          <w:t>91</w:t>
        </w:r>
        <w:r>
          <w:rPr>
            <w:rFonts w:eastAsia="Times New Roman"/>
            <w:color w:val="008080"/>
            <w:vertAlign w:val="superscript"/>
          </w:rPr>
          <w:t>2</w:t>
        </w:r>
      </w:hyperlink>
      <w:r>
        <w:rPr>
          <w:rFonts w:eastAsia="Times New Roman"/>
          <w:color w:val="000000"/>
        </w:rPr>
        <w:t xml:space="preserve">, </w:t>
      </w:r>
      <w:hyperlink r:id="rId924" w:anchor="-3984679" w:history="1">
        <w:r>
          <w:rPr>
            <w:rFonts w:eastAsia="Times New Roman"/>
            <w:color w:val="008080"/>
          </w:rPr>
          <w:t>91</w:t>
        </w:r>
        <w:r>
          <w:rPr>
            <w:rFonts w:eastAsia="Times New Roman"/>
            <w:color w:val="008080"/>
            <w:vertAlign w:val="superscript"/>
          </w:rPr>
          <w:t>3</w:t>
        </w:r>
      </w:hyperlink>
      <w:r>
        <w:rPr>
          <w:rFonts w:eastAsia="Times New Roman"/>
          <w:color w:val="000000"/>
        </w:rPr>
        <w:t xml:space="preserve">, </w:t>
      </w:r>
      <w:hyperlink r:id="rId925" w:anchor="-199366" w:history="1">
        <w:r>
          <w:rPr>
            <w:rFonts w:eastAsia="Times New Roman"/>
            <w:color w:val="008080"/>
          </w:rPr>
          <w:t>92</w:t>
        </w:r>
      </w:hyperlink>
      <w:r>
        <w:rPr>
          <w:rFonts w:eastAsia="Times New Roman"/>
          <w:color w:val="000000"/>
        </w:rPr>
        <w:t xml:space="preserve">, </w:t>
      </w:r>
      <w:hyperlink r:id="rId926" w:anchor="-199375" w:history="1">
        <w:r>
          <w:rPr>
            <w:rFonts w:eastAsia="Times New Roman"/>
            <w:color w:val="008080"/>
          </w:rPr>
          <w:t>93</w:t>
        </w:r>
      </w:hyperlink>
      <w:r>
        <w:rPr>
          <w:rFonts w:eastAsia="Times New Roman"/>
          <w:color w:val="000000"/>
        </w:rPr>
        <w:t xml:space="preserve">, </w:t>
      </w:r>
      <w:hyperlink r:id="rId927" w:anchor="-199397" w:history="1">
        <w:r>
          <w:rPr>
            <w:rFonts w:eastAsia="Times New Roman"/>
            <w:color w:val="008080"/>
          </w:rPr>
          <w:t>95-moddalarida</w:t>
        </w:r>
      </w:hyperlink>
      <w:r>
        <w:rPr>
          <w:rFonts w:eastAsia="Times New Roman"/>
          <w:color w:val="000000"/>
        </w:rPr>
        <w:t xml:space="preserve">, </w:t>
      </w:r>
      <w:hyperlink r:id="rId928" w:anchor="-199404" w:history="1">
        <w:r>
          <w:rPr>
            <w:rFonts w:eastAsia="Times New Roman"/>
            <w:color w:val="008080"/>
          </w:rPr>
          <w:t xml:space="preserve">96-moddasida </w:t>
        </w:r>
      </w:hyperlink>
      <w:r>
        <w:rPr>
          <w:rFonts w:eastAsia="Times New Roman"/>
          <w:color w:val="000000"/>
        </w:rPr>
        <w:t xml:space="preserve">(davlat ekologik ekspertizasiga oid qismida), </w:t>
      </w:r>
      <w:hyperlink r:id="rId929" w:anchor="-200076" w:history="1">
        <w:r>
          <w:rPr>
            <w:rFonts w:eastAsia="Times New Roman"/>
            <w:color w:val="008080"/>
          </w:rPr>
          <w:t xml:space="preserve">148-moddasida </w:t>
        </w:r>
      </w:hyperlink>
      <w:r>
        <w:rPr>
          <w:rFonts w:eastAsia="Times New Roman"/>
          <w:color w:val="000000"/>
        </w:rPr>
        <w:t>(bundan ajratilgan mintaqalarda</w:t>
      </w:r>
      <w:r>
        <w:rPr>
          <w:rFonts w:eastAsia="Times New Roman"/>
          <w:color w:val="000000"/>
        </w:rPr>
        <w:t xml:space="preserve"> va yog‘och ko‘priklardan 100 metrgacha bo‘lgan masofada olov yoqqanlik, yog‘och ko‘priklar va taxta to‘shamali ko‘priklarda chekkanlik uchun ma’muriy huquqbuzarliklar to‘g‘risidagi ishlar mustasno), </w:t>
      </w:r>
      <w:hyperlink r:id="rId930" w:anchor="-946785" w:history="1">
        <w:r>
          <w:rPr>
            <w:rFonts w:eastAsia="Times New Roman"/>
            <w:color w:val="008080"/>
          </w:rPr>
          <w:t>163</w:t>
        </w:r>
        <w:r>
          <w:rPr>
            <w:rFonts w:eastAsia="Times New Roman"/>
            <w:color w:val="008080"/>
            <w:vertAlign w:val="superscript"/>
          </w:rPr>
          <w:t>1</w:t>
        </w:r>
        <w:r>
          <w:rPr>
            <w:rFonts w:eastAsia="Times New Roman"/>
            <w:color w:val="008080"/>
          </w:rPr>
          <w:t xml:space="preserve">-moddasida </w:t>
        </w:r>
      </w:hyperlink>
      <w:r>
        <w:rPr>
          <w:rFonts w:eastAsia="Times New Roman"/>
          <w:color w:val="000000"/>
        </w:rPr>
        <w:t xml:space="preserve">(bundan uy-joylarni, jamoat, ishlab chiqarish obyektlarini va boshqa obyektlarni oqova suvlarni chiqarib yuborish tarmoqlariga o‘zboshimchalik bilan ulab olish mustasno), </w:t>
      </w:r>
      <w:hyperlink r:id="rId931" w:anchor="-3837919" w:history="1">
        <w:r>
          <w:rPr>
            <w:rFonts w:eastAsia="Times New Roman"/>
            <w:color w:val="008080"/>
          </w:rPr>
          <w:t xml:space="preserve">214-moddasida </w:t>
        </w:r>
      </w:hyperlink>
      <w:r>
        <w:rPr>
          <w:rFonts w:eastAsia="Times New Roman"/>
          <w:color w:val="000000"/>
        </w:rPr>
        <w:t xml:space="preserve">(tabiatni muhofaza qilishga oid qismida), </w:t>
      </w:r>
      <w:hyperlink r:id="rId932" w:anchor="-200882" w:history="1">
        <w:r>
          <w:rPr>
            <w:rFonts w:eastAsia="Times New Roman"/>
            <w:color w:val="008080"/>
          </w:rPr>
          <w:t xml:space="preserve">228-moddasida </w:t>
        </w:r>
      </w:hyperlink>
      <w:r>
        <w:rPr>
          <w:rFonts w:eastAsia="Times New Roman"/>
          <w:color w:val="000000"/>
        </w:rPr>
        <w:t xml:space="preserve">(tabiatni muhofaza qilish to‘g‘risidagi qonunchilik buzilganda muhrlar (plombalar) </w:t>
      </w:r>
      <w:r>
        <w:rPr>
          <w:rFonts w:eastAsia="Times New Roman"/>
          <w:color w:val="000000"/>
        </w:rPr>
        <w:t>qo‘yilgan hollar) 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Quyidagilar O‘zbekiston Respublikasi Ekologiya va atrof-muhitni muhofaza qilish davlat qo‘mitasi nomidan ma’muriy huquqbuzarliklar to‘g‘risidagi ishlarni ko‘rib</w:t>
      </w:r>
      <w:r>
        <w:rPr>
          <w:rFonts w:eastAsia="Times New Roman"/>
          <w:color w:val="000000"/>
        </w:rPr>
        <w:t xml:space="preserve"> chiqish va jarima solish tariqasida ma’muriy jazo chorasini qo‘llashga haqlidir: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Ekologiya va atrof-muhitni muhofaza qilish davlat qo‘mitasining bosh davlat inspektorlari hamda ularning o‘rinbosarlari, Qoraqalpog‘iston Respublikas</w:t>
      </w:r>
      <w:r>
        <w:rPr>
          <w:rFonts w:eastAsia="Times New Roman"/>
          <w:color w:val="000000"/>
        </w:rPr>
        <w:t>i Ekologiya va atrof-muhitni muhofaza qilish qo‘mitasining, viloyatlar va Toshkent shahar ekologiya va atrof-muhitni muhofaza qilish boshqarmalarining bosh davlat inspektorlari hamda ularning o‘rinbosarlari — fuqarolarga bazaviy hisoblash miqdorining yuz b</w:t>
      </w:r>
      <w:r>
        <w:rPr>
          <w:rFonts w:eastAsia="Times New Roman"/>
          <w:color w:val="000000"/>
        </w:rPr>
        <w:t>aravarigacha, mansabdor shaxslarga esa — yuz ellik baravarigacha miqdorda;</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Ekologiya va atrof-muhitni muhofaza qilish davlat qo‘mitasining, Qoraqalpog‘iston Respublikasi Ekologiya va atrof-muhitni muhofaza qilish qo‘mitasining, vil</w:t>
      </w:r>
      <w:r>
        <w:rPr>
          <w:rFonts w:eastAsia="Times New Roman"/>
          <w:color w:val="000000"/>
        </w:rPr>
        <w:t>oyatlar hamda Toshkent shahar ekologiya va atrof-muhitni muhofaza qilish boshqarmalarining katta davlat inspektorlari — fuqarolarga bazaviy hisoblash miqdorining yetmish baravarigacha, mansabdor shaxslarga esa — yuz baravarigacha miqdorda;</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w:t>
      </w:r>
      <w:r>
        <w:rPr>
          <w:rFonts w:eastAsia="Times New Roman"/>
          <w:color w:val="000000"/>
        </w:rPr>
        <w:t>ublikasi Ekologiya va atrof-muhitni muhofaza qilish davlat qo‘mitasining, Qoraqalpog‘iston Respublikasi Ekologiya va atrof-muhitni muhofaza qilish qo‘mitasining, viloyatlar va Toshkent shahar ekologiya va atrof-muhitni muhofaza qilish boshqarmalarining eko</w:t>
      </w:r>
      <w:r>
        <w:rPr>
          <w:rFonts w:eastAsia="Times New Roman"/>
          <w:color w:val="000000"/>
        </w:rPr>
        <w:t>logiya va atrof-muhitni muhofaza qilish sohasidagi nazorat bo‘yicha tuman (shahar) inspeksiyalarining davlat inspektorlari, davlat qo‘riqxonalarining, majmua (landshaft) buyurtma qo‘riqxonalarining, tabiat bog‘larining, davlat biosfera rezervatlarining qo‘</w:t>
      </w:r>
      <w:r>
        <w:rPr>
          <w:rFonts w:eastAsia="Times New Roman"/>
          <w:color w:val="000000"/>
        </w:rPr>
        <w:t>riqlash xodimlari — fuqarolarga bazaviy hisoblash miqdorining ellik baravarigacha, mansabdor shaxslarga esa — yetmish baravarigacha miqdorda jarima solishga.</w:t>
      </w:r>
    </w:p>
    <w:p w:rsidR="00000000" w:rsidRDefault="001A54AD">
      <w:pPr>
        <w:shd w:val="clear" w:color="auto" w:fill="FFFFFF"/>
        <w:spacing w:before="120" w:after="60"/>
        <w:ind w:firstLine="851"/>
        <w:jc w:val="both"/>
        <w:divId w:val="1298604142"/>
        <w:rPr>
          <w:rFonts w:eastAsia="Times New Roman"/>
          <w:b/>
          <w:bCs/>
          <w:color w:val="000080"/>
        </w:rPr>
      </w:pPr>
      <w:r>
        <w:rPr>
          <w:rFonts w:eastAsia="Times New Roman"/>
          <w:b/>
          <w:bCs/>
          <w:color w:val="000080"/>
        </w:rPr>
        <w:t>261</w:t>
      </w:r>
      <w:r>
        <w:rPr>
          <w:rFonts w:eastAsia="Times New Roman"/>
          <w:b/>
          <w:bCs/>
          <w:color w:val="000080"/>
          <w:vertAlign w:val="superscript"/>
        </w:rPr>
        <w:t>1</w:t>
      </w:r>
      <w:r>
        <w:rPr>
          <w:rFonts w:eastAsia="Times New Roman"/>
          <w:b/>
          <w:bCs/>
          <w:color w:val="000080"/>
        </w:rPr>
        <w:t xml:space="preserve">-modda. Davlat o‘rmon xo‘jaligi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O‘rmon xo‘jaligi davlat qo</w:t>
      </w:r>
      <w:r>
        <w:rPr>
          <w:rFonts w:eastAsia="Times New Roman"/>
          <w:color w:val="000000"/>
        </w:rPr>
        <w:t xml:space="preserve">‘mitasi organlariga ushbu Kodeks 77-moddasining </w:t>
      </w:r>
      <w:hyperlink r:id="rId933" w:anchor="-3500290" w:history="1">
        <w:r>
          <w:rPr>
            <w:rFonts w:eastAsia="Times New Roman"/>
            <w:color w:val="008080"/>
          </w:rPr>
          <w:t xml:space="preserve">birinchi </w:t>
        </w:r>
      </w:hyperlink>
      <w:r>
        <w:rPr>
          <w:rFonts w:eastAsia="Times New Roman"/>
          <w:color w:val="000000"/>
        </w:rPr>
        <w:t xml:space="preserve">va </w:t>
      </w:r>
      <w:hyperlink r:id="rId934" w:anchor="-198994" w:history="1">
        <w:r>
          <w:rPr>
            <w:rFonts w:eastAsia="Times New Roman"/>
            <w:color w:val="008080"/>
          </w:rPr>
          <w:t>ikkinchi qismlarida</w:t>
        </w:r>
      </w:hyperlink>
      <w:r>
        <w:rPr>
          <w:rFonts w:eastAsia="Times New Roman"/>
          <w:color w:val="000000"/>
        </w:rPr>
        <w:t xml:space="preserve">, </w:t>
      </w:r>
      <w:hyperlink r:id="rId935" w:anchor="-199002" w:history="1">
        <w:r>
          <w:rPr>
            <w:rFonts w:eastAsia="Times New Roman"/>
            <w:color w:val="008080"/>
          </w:rPr>
          <w:t>78-moddas</w:t>
        </w:r>
        <w:r>
          <w:rPr>
            <w:rFonts w:eastAsia="Times New Roman"/>
            <w:color w:val="008080"/>
          </w:rPr>
          <w:t>ida</w:t>
        </w:r>
      </w:hyperlink>
      <w:r>
        <w:rPr>
          <w:rFonts w:eastAsia="Times New Roman"/>
          <w:color w:val="000000"/>
        </w:rPr>
        <w:t xml:space="preserve">, </w:t>
      </w:r>
      <w:hyperlink r:id="rId936" w:anchor="-199010" w:history="1">
        <w:r>
          <w:rPr>
            <w:rFonts w:eastAsia="Times New Roman"/>
            <w:color w:val="008080"/>
          </w:rPr>
          <w:t xml:space="preserve">79-moddasida </w:t>
        </w:r>
      </w:hyperlink>
      <w:r>
        <w:rPr>
          <w:rFonts w:eastAsia="Times New Roman"/>
          <w:color w:val="000000"/>
        </w:rPr>
        <w:t xml:space="preserve">(o‘rmon fondi yerlariga oid qismida), </w:t>
      </w:r>
      <w:hyperlink r:id="rId937" w:anchor="-199029" w:history="1">
        <w:r>
          <w:rPr>
            <w:rFonts w:eastAsia="Times New Roman"/>
            <w:color w:val="008080"/>
          </w:rPr>
          <w:t>80</w:t>
        </w:r>
      </w:hyperlink>
      <w:r>
        <w:rPr>
          <w:rFonts w:eastAsia="Times New Roman"/>
          <w:color w:val="000000"/>
        </w:rPr>
        <w:t xml:space="preserve">, </w:t>
      </w:r>
      <w:hyperlink r:id="rId938" w:anchor="-199168" w:history="1">
        <w:r>
          <w:rPr>
            <w:rFonts w:eastAsia="Times New Roman"/>
            <w:color w:val="008080"/>
          </w:rPr>
          <w:t>83-moddalarida</w:t>
        </w:r>
      </w:hyperlink>
      <w:r>
        <w:rPr>
          <w:rFonts w:eastAsia="Times New Roman"/>
          <w:color w:val="000000"/>
        </w:rPr>
        <w:t xml:space="preserve">, </w:t>
      </w:r>
      <w:hyperlink r:id="rId939" w:anchor="-199179" w:history="1">
        <w:r>
          <w:rPr>
            <w:rFonts w:eastAsia="Times New Roman"/>
            <w:color w:val="008080"/>
          </w:rPr>
          <w:t xml:space="preserve">84-moddasida </w:t>
        </w:r>
      </w:hyperlink>
      <w:r>
        <w:rPr>
          <w:rFonts w:eastAsia="Times New Roman"/>
          <w:color w:val="000000"/>
        </w:rPr>
        <w:t xml:space="preserve">(o‘rmon fondi yerlariga oid qismida), 90-moddasining </w:t>
      </w:r>
      <w:hyperlink r:id="rId940" w:anchor="-4357645" w:history="1">
        <w:r>
          <w:rPr>
            <w:rFonts w:eastAsia="Times New Roman"/>
            <w:color w:val="008080"/>
          </w:rPr>
          <w:t xml:space="preserve">birinchi qismida </w:t>
        </w:r>
      </w:hyperlink>
      <w:r>
        <w:rPr>
          <w:rFonts w:eastAsia="Times New Roman"/>
          <w:color w:val="000000"/>
        </w:rPr>
        <w:t>(o‘rmon fondi yerlariga oid qismida) nazarda tutilgan ma’muriy huquqbuzarlikl</w:t>
      </w:r>
      <w:r>
        <w:rPr>
          <w:rFonts w:eastAsia="Times New Roman"/>
          <w:color w:val="000000"/>
        </w:rPr>
        <w:t xml:space="preserve">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O‘rmon xo‘jaligi davlat qo‘mitasi nomidan ma’muriy huquqbuzarliklar to‘g‘risidagi ishlarni ko‘rib chiqishga va jarima solish tariqasidagi ma’muriy jazo choralarini qo‘llashga quyidagilar haqli</w:t>
      </w:r>
      <w:r>
        <w:rPr>
          <w:rFonts w:eastAsia="Times New Roman"/>
          <w:color w:val="000000"/>
        </w:rPr>
        <w:t xml:space="preserve">: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O‘rmon xo‘jaligi davlat qo‘mitasining bosh davlat inspektorlari, Qoraqalpog‘iston Respublikasi O‘rmon xo‘jaligi qo‘mitasining, viloyatlar o‘rmon xo‘jaligi boshqarmalarining davlat inspektorlari — fuqarolarga bazaviy hisoblash mi</w:t>
      </w:r>
      <w:r>
        <w:rPr>
          <w:rFonts w:eastAsia="Times New Roman"/>
          <w:color w:val="000000"/>
        </w:rPr>
        <w:t xml:space="preserve">qdorining o‘n besh baravarigacha, mansabdor shaxslarga esa — yigirma baravarigacha miqdorda;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O‘rmon xo‘jaligi davlat qo‘mitasining davlat inspektorlari, Qoraqalpog‘iston Respublikasi O‘rmon xo‘jaligi qo‘mitasining, viloyatlar o‘rm</w:t>
      </w:r>
      <w:r>
        <w:rPr>
          <w:rFonts w:eastAsia="Times New Roman"/>
          <w:color w:val="000000"/>
        </w:rPr>
        <w:t>on xo‘jaligi boshqarmalarining, davlat o‘rmon xo‘jaliklarining, davlat o‘rmon-ov xo‘jaliklarining, ixtisoslashtirilgan davlat o‘rmon xo‘jaliklarining, davlat o‘rmon ishlab chiqarish korxonalarining davlat inspektorlari va milliy tabiat bog‘larining xodimla</w:t>
      </w:r>
      <w:r>
        <w:rPr>
          <w:rFonts w:eastAsia="Times New Roman"/>
          <w:color w:val="000000"/>
        </w:rPr>
        <w:t>ri — fuqarolarga bazaviy hisoblash miqdorining o‘n baravarigacha, mansabdor shaxslarga esa — o‘n besh baravarigacha miqdorda jarima solishga.</w:t>
      </w:r>
    </w:p>
    <w:p w:rsidR="00000000" w:rsidRDefault="001A54AD">
      <w:pPr>
        <w:shd w:val="clear" w:color="auto" w:fill="FFFFFF"/>
        <w:spacing w:before="120" w:after="60"/>
        <w:ind w:firstLine="851"/>
        <w:jc w:val="both"/>
        <w:divId w:val="874393934"/>
        <w:rPr>
          <w:rFonts w:eastAsia="Times New Roman"/>
          <w:b/>
          <w:bCs/>
          <w:color w:val="000080"/>
        </w:rPr>
      </w:pPr>
      <w:r>
        <w:rPr>
          <w:rFonts w:eastAsia="Times New Roman"/>
          <w:b/>
          <w:bCs/>
          <w:color w:val="000080"/>
        </w:rPr>
        <w:t xml:space="preserve">262-modda. Bojxona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organlariga ushbu Kodeksning</w:t>
      </w:r>
      <w:hyperlink r:id="rId941" w:anchor="-1081264" w:history="1">
        <w:r>
          <w:rPr>
            <w:rFonts w:eastAsia="Times New Roman"/>
            <w:color w:val="008080"/>
          </w:rPr>
          <w:t xml:space="preserve"> 227</w:t>
        </w:r>
      </w:hyperlink>
      <w:r>
        <w:rPr>
          <w:rFonts w:eastAsia="Times New Roman"/>
          <w:color w:val="000000"/>
        </w:rPr>
        <w:t xml:space="preserve">, </w:t>
      </w:r>
      <w:hyperlink r:id="rId942" w:anchor="-1081279" w:history="1">
        <w:r>
          <w:rPr>
            <w:rFonts w:eastAsia="Times New Roman"/>
            <w:color w:val="008080"/>
          </w:rPr>
          <w:t>227</w:t>
        </w:r>
        <w:r>
          <w:rPr>
            <w:rFonts w:eastAsia="Times New Roman"/>
            <w:color w:val="008080"/>
            <w:vertAlign w:val="superscript"/>
          </w:rPr>
          <w:t>1</w:t>
        </w:r>
      </w:hyperlink>
      <w:r>
        <w:rPr>
          <w:rFonts w:eastAsia="Times New Roman"/>
          <w:color w:val="000000"/>
        </w:rPr>
        <w:t xml:space="preserve">, </w:t>
      </w:r>
      <w:hyperlink r:id="rId943" w:anchor="-1081466" w:history="1">
        <w:r>
          <w:rPr>
            <w:rFonts w:eastAsia="Times New Roman"/>
            <w:color w:val="008080"/>
          </w:rPr>
          <w:t>227</w:t>
        </w:r>
        <w:r>
          <w:rPr>
            <w:rFonts w:eastAsia="Times New Roman"/>
            <w:color w:val="008080"/>
            <w:vertAlign w:val="superscript"/>
          </w:rPr>
          <w:t>2</w:t>
        </w:r>
      </w:hyperlink>
      <w:r>
        <w:rPr>
          <w:rFonts w:eastAsia="Times New Roman"/>
          <w:color w:val="000000"/>
        </w:rPr>
        <w:t>,</w:t>
      </w:r>
      <w:hyperlink r:id="rId944" w:anchor="-1081471" w:history="1">
        <w:r>
          <w:rPr>
            <w:rFonts w:eastAsia="Times New Roman"/>
            <w:color w:val="008080"/>
          </w:rPr>
          <w:t xml:space="preserve"> 227</w:t>
        </w:r>
        <w:r>
          <w:rPr>
            <w:rFonts w:eastAsia="Times New Roman"/>
            <w:color w:val="008080"/>
            <w:vertAlign w:val="superscript"/>
          </w:rPr>
          <w:t>3</w:t>
        </w:r>
      </w:hyperlink>
      <w:r>
        <w:rPr>
          <w:rFonts w:eastAsia="Times New Roman"/>
          <w:color w:val="000000"/>
        </w:rPr>
        <w:t xml:space="preserve">, </w:t>
      </w:r>
      <w:hyperlink r:id="rId945" w:anchor="-1081579" w:history="1">
        <w:r>
          <w:rPr>
            <w:rFonts w:eastAsia="Times New Roman"/>
            <w:color w:val="008080"/>
          </w:rPr>
          <w:t>227</w:t>
        </w:r>
        <w:r>
          <w:rPr>
            <w:rFonts w:eastAsia="Times New Roman"/>
            <w:color w:val="008080"/>
            <w:vertAlign w:val="superscript"/>
          </w:rPr>
          <w:t>5</w:t>
        </w:r>
      </w:hyperlink>
      <w:r>
        <w:rPr>
          <w:rFonts w:eastAsia="Times New Roman"/>
          <w:color w:val="000000"/>
        </w:rPr>
        <w:t xml:space="preserve">, </w:t>
      </w:r>
      <w:hyperlink r:id="rId946" w:anchor="-1081588" w:history="1">
        <w:r>
          <w:rPr>
            <w:rFonts w:eastAsia="Times New Roman"/>
            <w:color w:val="008080"/>
          </w:rPr>
          <w:t>227</w:t>
        </w:r>
        <w:r>
          <w:rPr>
            <w:rFonts w:eastAsia="Times New Roman"/>
            <w:color w:val="008080"/>
            <w:vertAlign w:val="superscript"/>
          </w:rPr>
          <w:t>6</w:t>
        </w:r>
      </w:hyperlink>
      <w:r>
        <w:rPr>
          <w:rFonts w:eastAsia="Times New Roman"/>
          <w:color w:val="000000"/>
        </w:rPr>
        <w:t xml:space="preserve">, </w:t>
      </w:r>
      <w:hyperlink r:id="rId947" w:anchor="-1081593" w:history="1">
        <w:r>
          <w:rPr>
            <w:rFonts w:eastAsia="Times New Roman"/>
            <w:color w:val="008080"/>
          </w:rPr>
          <w:t>227</w:t>
        </w:r>
        <w:r>
          <w:rPr>
            <w:rFonts w:eastAsia="Times New Roman"/>
            <w:color w:val="008080"/>
            <w:vertAlign w:val="superscript"/>
          </w:rPr>
          <w:t>7</w:t>
        </w:r>
      </w:hyperlink>
      <w:r>
        <w:rPr>
          <w:rFonts w:eastAsia="Times New Roman"/>
          <w:color w:val="000000"/>
        </w:rPr>
        <w:t xml:space="preserve">, </w:t>
      </w:r>
      <w:hyperlink r:id="rId948" w:anchor="-1081674" w:history="1">
        <w:r>
          <w:rPr>
            <w:rFonts w:eastAsia="Times New Roman"/>
            <w:color w:val="008080"/>
          </w:rPr>
          <w:t>227</w:t>
        </w:r>
        <w:r>
          <w:rPr>
            <w:rFonts w:eastAsia="Times New Roman"/>
            <w:color w:val="008080"/>
            <w:vertAlign w:val="superscript"/>
          </w:rPr>
          <w:t>10</w:t>
        </w:r>
      </w:hyperlink>
      <w:r>
        <w:rPr>
          <w:rFonts w:eastAsia="Times New Roman"/>
          <w:color w:val="000000"/>
        </w:rPr>
        <w:t xml:space="preserve">, </w:t>
      </w:r>
      <w:hyperlink r:id="rId949" w:anchor="-1081712" w:history="1">
        <w:r>
          <w:rPr>
            <w:rFonts w:eastAsia="Times New Roman"/>
            <w:color w:val="008080"/>
          </w:rPr>
          <w:t>227</w:t>
        </w:r>
        <w:r>
          <w:rPr>
            <w:rFonts w:eastAsia="Times New Roman"/>
            <w:color w:val="008080"/>
            <w:vertAlign w:val="superscript"/>
          </w:rPr>
          <w:t>11</w:t>
        </w:r>
      </w:hyperlink>
      <w:r>
        <w:rPr>
          <w:rFonts w:eastAsia="Times New Roman"/>
          <w:color w:val="000000"/>
        </w:rPr>
        <w:t xml:space="preserve">, </w:t>
      </w:r>
      <w:hyperlink r:id="rId950" w:anchor="-1081757" w:history="1">
        <w:r>
          <w:rPr>
            <w:rFonts w:eastAsia="Times New Roman"/>
            <w:color w:val="008080"/>
          </w:rPr>
          <w:t>227</w:t>
        </w:r>
        <w:r>
          <w:rPr>
            <w:rFonts w:eastAsia="Times New Roman"/>
            <w:color w:val="008080"/>
            <w:vertAlign w:val="superscript"/>
          </w:rPr>
          <w:t>12</w:t>
        </w:r>
        <w:r>
          <w:rPr>
            <w:rFonts w:eastAsia="Times New Roman"/>
            <w:color w:val="008080"/>
          </w:rPr>
          <w:t>-moddalarida</w:t>
        </w:r>
      </w:hyperlink>
      <w:r>
        <w:rPr>
          <w:rFonts w:eastAsia="Times New Roman"/>
          <w:color w:val="000000"/>
        </w:rPr>
        <w:t>, 227</w:t>
      </w:r>
      <w:r>
        <w:rPr>
          <w:rFonts w:eastAsia="Times New Roman"/>
          <w:color w:val="000000"/>
          <w:vertAlign w:val="superscript"/>
        </w:rPr>
        <w:t>13</w:t>
      </w:r>
      <w:r>
        <w:rPr>
          <w:rFonts w:eastAsia="Times New Roman"/>
          <w:color w:val="000000"/>
        </w:rPr>
        <w:t xml:space="preserve">-moddasining </w:t>
      </w:r>
      <w:hyperlink r:id="rId951" w:anchor="-5803410" w:history="1">
        <w:r>
          <w:rPr>
            <w:rFonts w:eastAsia="Times New Roman"/>
            <w:color w:val="008080"/>
          </w:rPr>
          <w:t>uchinchi qismida</w:t>
        </w:r>
      </w:hyperlink>
      <w:r>
        <w:rPr>
          <w:rFonts w:eastAsia="Times New Roman"/>
          <w:color w:val="000000"/>
        </w:rPr>
        <w:t>, 227</w:t>
      </w:r>
      <w:r>
        <w:rPr>
          <w:rFonts w:eastAsia="Times New Roman"/>
          <w:color w:val="000000"/>
          <w:vertAlign w:val="superscript"/>
        </w:rPr>
        <w:t>16</w:t>
      </w:r>
      <w:r>
        <w:rPr>
          <w:rFonts w:eastAsia="Times New Roman"/>
          <w:color w:val="000000"/>
        </w:rPr>
        <w:t xml:space="preserve">-moddasining </w:t>
      </w:r>
      <w:hyperlink r:id="rId952" w:anchor="-1081821" w:history="1">
        <w:r>
          <w:rPr>
            <w:rFonts w:eastAsia="Times New Roman"/>
            <w:color w:val="008080"/>
          </w:rPr>
          <w:t>birinchi qismida</w:t>
        </w:r>
      </w:hyperlink>
      <w:r>
        <w:rPr>
          <w:rFonts w:eastAsia="Times New Roman"/>
          <w:color w:val="000000"/>
        </w:rPr>
        <w:t>, 227</w:t>
      </w:r>
      <w:r>
        <w:rPr>
          <w:rFonts w:eastAsia="Times New Roman"/>
          <w:color w:val="000000"/>
          <w:vertAlign w:val="superscript"/>
        </w:rPr>
        <w:t>22</w:t>
      </w:r>
      <w:r>
        <w:rPr>
          <w:rFonts w:eastAsia="Times New Roman"/>
          <w:color w:val="000000"/>
        </w:rPr>
        <w:t xml:space="preserve">-moddasining </w:t>
      </w:r>
      <w:hyperlink r:id="rId953" w:anchor="-1081896" w:history="1">
        <w:r>
          <w:rPr>
            <w:rFonts w:eastAsia="Times New Roman"/>
            <w:color w:val="008080"/>
          </w:rPr>
          <w:t>ikkinchi qismida</w:t>
        </w:r>
      </w:hyperlink>
      <w:r>
        <w:rPr>
          <w:rFonts w:eastAsia="Times New Roman"/>
          <w:color w:val="000000"/>
        </w:rPr>
        <w:t xml:space="preserve"> 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organlarining boshli</w:t>
      </w:r>
      <w:r>
        <w:rPr>
          <w:rFonts w:eastAsia="Times New Roman"/>
          <w:color w:val="000000"/>
        </w:rPr>
        <w:t>qlari va ularning o‘rinbosarlari bojxona organlari nomidan ma’muriy huquqbuzarlik to‘g‘risidagi ishlarni ko‘rib chiqishga va jarima tariqasidagi ma’muriy jazo chorasini qo‘llashga haqlidir.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Davlat bojxona qo‘mitasining Yagona avtom</w:t>
      </w:r>
      <w:r>
        <w:rPr>
          <w:rFonts w:eastAsia="Times New Roman"/>
          <w:color w:val="000000"/>
        </w:rPr>
        <w:t>atlashtirilgan axborot tizimi orqali qayd etilgan ma’muriy huquqbuzarliklar to‘g‘risidagi ishlarni ko‘rishga hamda jarima tariqasidagi ma’muriy jazo choralarini qo‘llashga bojxona organlarining bojxona nazorati va rasmiylashtiruvini amalga oshiradigan bosh</w:t>
      </w:r>
      <w:r>
        <w:rPr>
          <w:rFonts w:eastAsia="Times New Roman"/>
          <w:color w:val="000000"/>
        </w:rPr>
        <w:t xml:space="preserve"> inspektorlari, katta inspektorlari (inspektorlari) haqlidir.</w:t>
      </w:r>
    </w:p>
    <w:p w:rsidR="00000000" w:rsidRDefault="001A54AD">
      <w:pPr>
        <w:shd w:val="clear" w:color="auto" w:fill="FFFFFF"/>
        <w:spacing w:before="120" w:after="60"/>
        <w:ind w:firstLine="851"/>
        <w:jc w:val="both"/>
        <w:divId w:val="96950231"/>
        <w:rPr>
          <w:rFonts w:eastAsia="Times New Roman"/>
          <w:b/>
          <w:bCs/>
          <w:color w:val="000080"/>
        </w:rPr>
      </w:pPr>
      <w:r>
        <w:rPr>
          <w:rFonts w:eastAsia="Times New Roman"/>
          <w:b/>
          <w:bCs/>
          <w:color w:val="000080"/>
        </w:rPr>
        <w:t>263-modda. O‘zbekiston Respublikasi Axborot texnologiyalari va kommunikatsiyalarini rivojlantirish vazirligining Aloqa, axborotlashtirish va telekommunikatsiya texnologiyalari sohasida nazorat b</w:t>
      </w:r>
      <w:r>
        <w:rPr>
          <w:rFonts w:eastAsia="Times New Roman"/>
          <w:b/>
          <w:bCs/>
          <w:color w:val="000080"/>
        </w:rPr>
        <w:t>o‘yicha davlat inspeksiyasi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Axborot texnologiyalari va kommunikatsiyalarini rivojlantirish vazirligining Aloqa, axborotlashtirish va telekommunikatsiya texnologiyalari sohasida nazorat bo‘yicha davlat inspeksiyasi organlariga ushbu Kodeks 151-moddasining </w:t>
      </w:r>
      <w:hyperlink r:id="rId954" w:anchor="-335686" w:history="1">
        <w:r>
          <w:rPr>
            <w:rFonts w:eastAsia="Times New Roman"/>
            <w:color w:val="008080"/>
          </w:rPr>
          <w:t>birinchi qismida</w:t>
        </w:r>
      </w:hyperlink>
      <w:r>
        <w:rPr>
          <w:rFonts w:eastAsia="Times New Roman"/>
          <w:color w:val="000000"/>
        </w:rPr>
        <w:t xml:space="preserve">, 152-moddasining </w:t>
      </w:r>
      <w:hyperlink r:id="rId955" w:anchor="-200099" w:history="1">
        <w:r>
          <w:rPr>
            <w:rFonts w:eastAsia="Times New Roman"/>
            <w:color w:val="008080"/>
          </w:rPr>
          <w:t>birinchi qismida</w:t>
        </w:r>
      </w:hyperlink>
      <w:r>
        <w:rPr>
          <w:rFonts w:eastAsia="Times New Roman"/>
          <w:color w:val="000000"/>
        </w:rPr>
        <w:t xml:space="preserve">, </w:t>
      </w:r>
      <w:hyperlink r:id="rId956" w:anchor="-200105" w:history="1">
        <w:r>
          <w:rPr>
            <w:rFonts w:eastAsia="Times New Roman"/>
            <w:color w:val="008080"/>
          </w:rPr>
          <w:t>153</w:t>
        </w:r>
      </w:hyperlink>
      <w:r>
        <w:rPr>
          <w:rFonts w:eastAsia="Times New Roman"/>
          <w:color w:val="000000"/>
        </w:rPr>
        <w:t xml:space="preserve">, </w:t>
      </w:r>
      <w:hyperlink r:id="rId957" w:anchor="-335895" w:history="1">
        <w:r>
          <w:rPr>
            <w:rFonts w:eastAsia="Times New Roman"/>
            <w:color w:val="008080"/>
          </w:rPr>
          <w:t>154</w:t>
        </w:r>
      </w:hyperlink>
      <w:r>
        <w:rPr>
          <w:rFonts w:eastAsia="Times New Roman"/>
          <w:color w:val="000000"/>
        </w:rPr>
        <w:t xml:space="preserve">, </w:t>
      </w:r>
      <w:hyperlink r:id="rId958" w:anchor="-200129" w:history="1">
        <w:r>
          <w:rPr>
            <w:rFonts w:eastAsia="Times New Roman"/>
            <w:color w:val="008080"/>
          </w:rPr>
          <w:t xml:space="preserve">156-moddalarida </w:t>
        </w:r>
      </w:hyperlink>
      <w:r>
        <w:rPr>
          <w:rFonts w:eastAsia="Times New Roman"/>
          <w:color w:val="000000"/>
        </w:rPr>
        <w:t xml:space="preserve">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Axborot texnologiyalari va kommunikatsiyalarini rivojlantir</w:t>
      </w:r>
      <w:r>
        <w:rPr>
          <w:rFonts w:eastAsia="Times New Roman"/>
          <w:color w:val="000000"/>
        </w:rPr>
        <w:t>ish vazirligining Aloqa, axborotlashtirish va telekommunikatsiya texnologiyalari sohasida nazorat bo‘yicha davlat inspeksiyasi boshlig‘i, shuningdek mazkur davlat inspeksiyasining Qoraqalpog‘iston Respublikasi, viloyatlar va Toshkent shahridagi hududiy bo‘</w:t>
      </w:r>
      <w:r>
        <w:rPr>
          <w:rFonts w:eastAsia="Times New Roman"/>
          <w:color w:val="000000"/>
        </w:rPr>
        <w:t xml:space="preserve">linmalari boshliqlari ushbu moddaning </w:t>
      </w:r>
      <w:hyperlink r:id="rId959" w:anchor="-3187515" w:history="1">
        <w:r>
          <w:rPr>
            <w:rFonts w:eastAsia="Times New Roman"/>
            <w:color w:val="008080"/>
          </w:rPr>
          <w:t xml:space="preserve">birinchi qismida </w:t>
        </w:r>
      </w:hyperlink>
      <w:r>
        <w:rPr>
          <w:rFonts w:eastAsia="Times New Roman"/>
          <w:color w:val="000000"/>
        </w:rPr>
        <w:t>ko‘rsatilgan organlar nomidan ma’muriy huquqbuzarliklar to‘g‘risidagi ishlarni ko‘rib chiqish va ma’muriy jazo choralarini qo‘llashga haqlidir.</w:t>
      </w:r>
    </w:p>
    <w:p w:rsidR="00000000" w:rsidRDefault="001A54AD">
      <w:pPr>
        <w:shd w:val="clear" w:color="auto" w:fill="FFFFFF"/>
        <w:spacing w:before="120" w:after="60"/>
        <w:ind w:firstLine="851"/>
        <w:jc w:val="both"/>
        <w:divId w:val="1917205324"/>
        <w:rPr>
          <w:rFonts w:eastAsia="Times New Roman"/>
          <w:b/>
          <w:bCs/>
          <w:color w:val="000080"/>
        </w:rPr>
      </w:pPr>
      <w:r>
        <w:rPr>
          <w:rFonts w:eastAsia="Times New Roman"/>
          <w:b/>
          <w:bCs/>
          <w:color w:val="000080"/>
        </w:rPr>
        <w:t>264-modda. Davlat soliq organlari, O‘zbekiston Respublikasi Bosh prokuraturasi huzuridagi Iqtisodiy jinoyatlarga qarshi kurashish departamenti va uning joylardagi bo‘linmalari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soliq organlariga, O‘zbekiston Respublikasi Bosh prokuraturasi huzuridagi</w:t>
      </w:r>
      <w:r>
        <w:rPr>
          <w:rFonts w:eastAsia="Times New Roman"/>
          <w:color w:val="000000"/>
        </w:rPr>
        <w:t xml:space="preserve"> Iqtisodiy jinoyatlarga qarshi kurashish departamenti hamda uning joylardagi bo‘linmalariga ushbu Kodeks </w:t>
      </w:r>
      <w:hyperlink r:id="rId960" w:anchor="-3998231" w:history="1">
        <w:r>
          <w:rPr>
            <w:rFonts w:eastAsia="Times New Roman"/>
            <w:color w:val="008080"/>
          </w:rPr>
          <w:t>159</w:t>
        </w:r>
        <w:r>
          <w:rPr>
            <w:rFonts w:eastAsia="Times New Roman"/>
            <w:color w:val="008080"/>
            <w:vertAlign w:val="superscript"/>
          </w:rPr>
          <w:t>1</w:t>
        </w:r>
      </w:hyperlink>
      <w:r>
        <w:rPr>
          <w:rFonts w:eastAsia="Times New Roman"/>
          <w:color w:val="000000"/>
        </w:rPr>
        <w:t xml:space="preserve">, </w:t>
      </w:r>
      <w:hyperlink r:id="rId961" w:anchor="-200201" w:history="1">
        <w:r>
          <w:rPr>
            <w:rFonts w:eastAsia="Times New Roman"/>
            <w:color w:val="008080"/>
          </w:rPr>
          <w:t>168-moddasida</w:t>
        </w:r>
      </w:hyperlink>
      <w:r>
        <w:rPr>
          <w:rFonts w:eastAsia="Times New Roman"/>
          <w:color w:val="000000"/>
        </w:rPr>
        <w:t xml:space="preserve">, 174-moddasining </w:t>
      </w:r>
      <w:hyperlink r:id="rId962" w:anchor="-1423202" w:history="1">
        <w:r>
          <w:rPr>
            <w:rFonts w:eastAsia="Times New Roman"/>
            <w:color w:val="008080"/>
          </w:rPr>
          <w:t>uchinchi qismida</w:t>
        </w:r>
      </w:hyperlink>
      <w:r>
        <w:rPr>
          <w:rFonts w:eastAsia="Times New Roman"/>
          <w:color w:val="000000"/>
        </w:rPr>
        <w:t xml:space="preserve">, </w:t>
      </w:r>
      <w:hyperlink r:id="rId963" w:anchor="-1569125" w:history="1">
        <w:r>
          <w:rPr>
            <w:rFonts w:eastAsia="Times New Roman"/>
            <w:color w:val="008080"/>
          </w:rPr>
          <w:t>215</w:t>
        </w:r>
        <w:r>
          <w:rPr>
            <w:rFonts w:eastAsia="Times New Roman"/>
            <w:color w:val="008080"/>
            <w:vertAlign w:val="superscript"/>
          </w:rPr>
          <w:t>3</w:t>
        </w:r>
        <w:r>
          <w:rPr>
            <w:rFonts w:eastAsia="Times New Roman"/>
            <w:color w:val="008080"/>
          </w:rPr>
          <w:t>-moddasida</w:t>
        </w:r>
      </w:hyperlink>
      <w:r>
        <w:rPr>
          <w:rFonts w:eastAsia="Times New Roman"/>
          <w:color w:val="000000"/>
        </w:rPr>
        <w:t xml:space="preserve"> nazarda tutilgan ma’muriy huquqbuzarliklar to‘g‘risidagi ishlar taalluqlidir. Ushbu Kodeks 175-moddasining </w:t>
      </w:r>
      <w:hyperlink r:id="rId964" w:anchor="-6056097" w:history="1">
        <w:r>
          <w:rPr>
            <w:rFonts w:eastAsia="Times New Roman"/>
            <w:color w:val="008080"/>
          </w:rPr>
          <w:t>birinchi</w:t>
        </w:r>
      </w:hyperlink>
      <w:r>
        <w:rPr>
          <w:rFonts w:eastAsia="Times New Roman"/>
          <w:color w:val="000000"/>
        </w:rPr>
        <w:t xml:space="preserve">, </w:t>
      </w:r>
      <w:hyperlink r:id="rId965" w:anchor="-6056104" w:history="1">
        <w:r>
          <w:rPr>
            <w:rFonts w:eastAsia="Times New Roman"/>
            <w:color w:val="008080"/>
          </w:rPr>
          <w:t>ikkinchi</w:t>
        </w:r>
      </w:hyperlink>
      <w:r>
        <w:rPr>
          <w:rFonts w:eastAsia="Times New Roman"/>
          <w:color w:val="000000"/>
        </w:rPr>
        <w:t xml:space="preserve">, </w:t>
      </w:r>
      <w:hyperlink r:id="rId966" w:anchor="-6056108" w:history="1">
        <w:r>
          <w:rPr>
            <w:rFonts w:eastAsia="Times New Roman"/>
            <w:color w:val="008080"/>
          </w:rPr>
          <w:t>uchinchi</w:t>
        </w:r>
      </w:hyperlink>
      <w:r>
        <w:rPr>
          <w:rFonts w:eastAsia="Times New Roman"/>
          <w:color w:val="000000"/>
        </w:rPr>
        <w:t xml:space="preserve">, </w:t>
      </w:r>
      <w:hyperlink r:id="rId967" w:anchor="-6056126" w:history="1">
        <w:r>
          <w:rPr>
            <w:rFonts w:eastAsia="Times New Roman"/>
            <w:color w:val="008080"/>
          </w:rPr>
          <w:t>beshinchi</w:t>
        </w:r>
      </w:hyperlink>
      <w:r>
        <w:rPr>
          <w:rFonts w:eastAsia="Times New Roman"/>
          <w:color w:val="000000"/>
        </w:rPr>
        <w:t xml:space="preserve"> va </w:t>
      </w:r>
      <w:hyperlink r:id="rId968" w:anchor="-6056143" w:history="1">
        <w:r>
          <w:rPr>
            <w:rFonts w:eastAsia="Times New Roman"/>
            <w:color w:val="008080"/>
          </w:rPr>
          <w:t>oltinchi qismlarida</w:t>
        </w:r>
      </w:hyperlink>
      <w:r>
        <w:rPr>
          <w:rFonts w:eastAsia="Times New Roman"/>
          <w:color w:val="000000"/>
        </w:rPr>
        <w:t xml:space="preserve"> nazarda tutilgan ma’muriy huquqbuzarliklar to‘g‘risidagi ishlar davlat soliq organlariga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soliq organlarining boshliqlari, ularning o‘rinbosarlari hamda O‘z</w:t>
      </w:r>
      <w:r>
        <w:rPr>
          <w:rFonts w:eastAsia="Times New Roman"/>
          <w:color w:val="000000"/>
        </w:rPr>
        <w:t xml:space="preserve">bekiston Respublikasi Bosh prokuraturasi huzuridagi Iqtisodiy jinoyatlarga qarshi kurashish departamenti boshlig‘i, uning o‘rinbosari, Departament hududiy boshqarmalarining boshliqlari va ularning o‘rinbosarlari, tuman va shahar bo‘limlarining boshliqlari </w:t>
      </w:r>
      <w:r>
        <w:rPr>
          <w:rFonts w:eastAsia="Times New Roman"/>
          <w:color w:val="000000"/>
        </w:rPr>
        <w:t xml:space="preserve">tegishincha ushbu moddaning birinchi qismida ko‘rsatilgan organlar nomidan ma’muriy huquqbuzarliklar to‘g‘risidagi ishlarni ko‘rib chiqish va ma’muriy jazo choralarini qo‘llashga haqlidirlar. </w:t>
      </w:r>
    </w:p>
    <w:p w:rsidR="00000000" w:rsidRDefault="001A54AD">
      <w:pPr>
        <w:shd w:val="clear" w:color="auto" w:fill="FFFFFF"/>
        <w:spacing w:before="120" w:after="60"/>
        <w:ind w:firstLine="851"/>
        <w:jc w:val="both"/>
        <w:divId w:val="1587225637"/>
        <w:rPr>
          <w:rFonts w:eastAsia="Times New Roman"/>
          <w:b/>
          <w:bCs/>
          <w:color w:val="000080"/>
        </w:rPr>
      </w:pPr>
      <w:r>
        <w:rPr>
          <w:rFonts w:eastAsia="Times New Roman"/>
          <w:b/>
          <w:bCs/>
          <w:color w:val="000080"/>
        </w:rPr>
        <w:t>264</w:t>
      </w:r>
      <w:r>
        <w:rPr>
          <w:rFonts w:eastAsia="Times New Roman"/>
          <w:b/>
          <w:bCs/>
          <w:color w:val="000080"/>
          <w:vertAlign w:val="superscript"/>
        </w:rPr>
        <w:t>1</w:t>
      </w:r>
      <w:r>
        <w:rPr>
          <w:rFonts w:eastAsia="Times New Roman"/>
          <w:b/>
          <w:bCs/>
          <w:color w:val="000080"/>
        </w:rPr>
        <w:t>-modda. O‘zbekiston Respublikasi Bosh prokuraturasi huzuridagi Iqtisodiy jinoyatlarga qarshi kurashish departamentining Davlat moliyaviy nazorati inspeksiyasi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969" w:anchor="-198117" w:history="1">
        <w:r>
          <w:rPr>
            <w:rFonts w:eastAsia="Times New Roman"/>
            <w:color w:val="008080"/>
          </w:rPr>
          <w:t>61-moddasida</w:t>
        </w:r>
      </w:hyperlink>
      <w:r>
        <w:rPr>
          <w:rFonts w:eastAsia="Times New Roman"/>
          <w:color w:val="000000"/>
        </w:rPr>
        <w:t xml:space="preserve"> (budjet tash</w:t>
      </w:r>
      <w:r>
        <w:rPr>
          <w:rFonts w:eastAsia="Times New Roman"/>
          <w:color w:val="000000"/>
        </w:rPr>
        <w:t>kilotlarining, budjet mablag‘larini oluvchilarning, davlat maqsadli jamg‘armalarining hamda belgilangan tartibda tashkil etilgan boshqa jamg‘armalarning mol-mulkini o‘zlashtirish yoki rastrata qilish yo‘li bilan oz miqdorda talon-toroj qilishga oid qismida</w:t>
      </w:r>
      <w:r>
        <w:rPr>
          <w:rFonts w:eastAsia="Times New Roman"/>
          <w:color w:val="000000"/>
        </w:rPr>
        <w:t xml:space="preserve">), </w:t>
      </w:r>
      <w:hyperlink r:id="rId970" w:anchor="-3090992" w:history="1">
        <w:r>
          <w:rPr>
            <w:rFonts w:eastAsia="Times New Roman"/>
            <w:color w:val="008080"/>
          </w:rPr>
          <w:t>175</w:t>
        </w:r>
        <w:r>
          <w:rPr>
            <w:rFonts w:eastAsia="Times New Roman"/>
            <w:color w:val="008080"/>
            <w:vertAlign w:val="superscript"/>
          </w:rPr>
          <w:t>2</w:t>
        </w:r>
      </w:hyperlink>
      <w:r>
        <w:rPr>
          <w:rFonts w:eastAsia="Times New Roman"/>
          <w:color w:val="000000"/>
        </w:rPr>
        <w:t xml:space="preserve"> va </w:t>
      </w:r>
      <w:hyperlink r:id="rId971" w:anchor="-5227489" w:history="1">
        <w:r>
          <w:rPr>
            <w:rFonts w:eastAsia="Times New Roman"/>
            <w:color w:val="008080"/>
          </w:rPr>
          <w:t>175</w:t>
        </w:r>
        <w:r>
          <w:rPr>
            <w:rFonts w:eastAsia="Times New Roman"/>
            <w:color w:val="008080"/>
            <w:vertAlign w:val="superscript"/>
          </w:rPr>
          <w:t>8</w:t>
        </w:r>
        <w:r>
          <w:rPr>
            <w:rFonts w:eastAsia="Times New Roman"/>
            <w:color w:val="008080"/>
          </w:rPr>
          <w:t>-moddalarida</w:t>
        </w:r>
      </w:hyperlink>
      <w:r>
        <w:rPr>
          <w:rFonts w:eastAsia="Times New Roman"/>
          <w:color w:val="000000"/>
        </w:rPr>
        <w:t xml:space="preserve"> nazarda tutilgan huquqbuzarliklar aniqlangan taqdirda, O‘zbekiston Respublikasi Bosh prokuraturasi huzuridagi Iqtiso</w:t>
      </w:r>
      <w:r>
        <w:rPr>
          <w:rFonts w:eastAsia="Times New Roman"/>
          <w:color w:val="000000"/>
        </w:rPr>
        <w:t>diy jinoyatlarga qarshi kurashish departamenti Davlat moliyaviy nazorati inspeksiyasining mansabdor shaxslari ma’muriy huquqbuzarlik to‘g‘risida bayonnoma tuzadi.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bayonnoma ushbu Kodeksning </w:t>
      </w:r>
      <w:hyperlink r:id="rId972" w:anchor="-201276" w:history="1">
        <w:r>
          <w:rPr>
            <w:rFonts w:eastAsia="Times New Roman"/>
            <w:color w:val="008080"/>
          </w:rPr>
          <w:t>282-moddasida</w:t>
        </w:r>
      </w:hyperlink>
      <w:r>
        <w:rPr>
          <w:rFonts w:eastAsia="Times New Roman"/>
          <w:color w:val="000000"/>
        </w:rPr>
        <w:t xml:space="preserve"> belgilangan tartibda sudga ko‘rib chiqish uchun yuboriladi.</w:t>
      </w:r>
    </w:p>
    <w:p w:rsidR="00000000" w:rsidRDefault="001A54AD">
      <w:pPr>
        <w:shd w:val="clear" w:color="auto" w:fill="FFFFFF"/>
        <w:spacing w:before="120" w:after="60"/>
        <w:ind w:firstLine="851"/>
        <w:jc w:val="both"/>
        <w:divId w:val="1151097966"/>
        <w:rPr>
          <w:rFonts w:eastAsia="Times New Roman"/>
          <w:b/>
          <w:bCs/>
          <w:color w:val="000080"/>
        </w:rPr>
      </w:pPr>
      <w:r>
        <w:rPr>
          <w:rFonts w:eastAsia="Times New Roman"/>
          <w:b/>
          <w:bCs/>
          <w:color w:val="000080"/>
        </w:rPr>
        <w:t>264</w:t>
      </w:r>
      <w:r>
        <w:rPr>
          <w:rFonts w:eastAsia="Times New Roman"/>
          <w:b/>
          <w:bCs/>
          <w:color w:val="000080"/>
          <w:vertAlign w:val="superscript"/>
        </w:rPr>
        <w:t>2</w:t>
      </w:r>
      <w:r>
        <w:rPr>
          <w:rFonts w:eastAsia="Times New Roman"/>
          <w:b/>
          <w:bCs/>
          <w:color w:val="000080"/>
        </w:rPr>
        <w:t>-modda. O‘zbekiston Respublikasi Moliya vazirligi va hududiy moliya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973" w:anchor="-5198501" w:history="1">
        <w:r>
          <w:rPr>
            <w:rFonts w:eastAsia="Times New Roman"/>
            <w:color w:val="008080"/>
          </w:rPr>
          <w:t>175</w:t>
        </w:r>
        <w:r>
          <w:rPr>
            <w:rFonts w:eastAsia="Times New Roman"/>
            <w:color w:val="008080"/>
            <w:vertAlign w:val="superscript"/>
          </w:rPr>
          <w:t>6</w:t>
        </w:r>
        <w:r>
          <w:rPr>
            <w:rFonts w:eastAsia="Times New Roman"/>
            <w:color w:val="008080"/>
          </w:rPr>
          <w:t>-moddasida</w:t>
        </w:r>
      </w:hyperlink>
      <w:r>
        <w:rPr>
          <w:rFonts w:eastAsia="Times New Roman"/>
          <w:color w:val="000000"/>
        </w:rPr>
        <w:t xml:space="preserve"> nazarda tutilgan huquqbuzarliklar aniqlangan taqdirda, O‘zbekiston Respublikasi Moliya vazirligining va hududiy moliya organlarining mansabdor shaxslari ma’muriy huquqbuzarlik to‘g‘risida bayonnoma tuzadi.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w:t>
      </w:r>
      <w:r>
        <w:rPr>
          <w:rFonts w:eastAsia="Times New Roman"/>
          <w:color w:val="000000"/>
        </w:rPr>
        <w:t xml:space="preserve">uzarlik to‘g‘risidagi bayonnoma ushbu Kodeksning </w:t>
      </w:r>
      <w:hyperlink r:id="rId974" w:anchor="-201276" w:history="1">
        <w:r>
          <w:rPr>
            <w:rFonts w:eastAsia="Times New Roman"/>
            <w:color w:val="008080"/>
          </w:rPr>
          <w:t>282-moddasida</w:t>
        </w:r>
      </w:hyperlink>
      <w:r>
        <w:rPr>
          <w:rFonts w:eastAsia="Times New Roman"/>
          <w:color w:val="000000"/>
        </w:rPr>
        <w:t xml:space="preserve"> belgilangan tartibda sudga ko‘rib chiqish uchun yuboriladi.</w:t>
      </w:r>
    </w:p>
    <w:p w:rsidR="00000000" w:rsidRDefault="001A54AD">
      <w:pPr>
        <w:shd w:val="clear" w:color="auto" w:fill="FFFFFF"/>
        <w:spacing w:before="120" w:after="60"/>
        <w:ind w:firstLine="851"/>
        <w:jc w:val="both"/>
        <w:divId w:val="387458191"/>
        <w:rPr>
          <w:rFonts w:eastAsia="Times New Roman"/>
          <w:b/>
          <w:bCs/>
          <w:color w:val="000080"/>
        </w:rPr>
      </w:pPr>
      <w:r>
        <w:rPr>
          <w:rFonts w:eastAsia="Times New Roman"/>
          <w:b/>
          <w:bCs/>
          <w:color w:val="000080"/>
        </w:rPr>
        <w:t>265-modda. Texnik jihatdan tartibga solish, standartlashtirish, metrologiya va</w:t>
      </w:r>
      <w:r>
        <w:rPr>
          <w:rFonts w:eastAsia="Times New Roman"/>
          <w:b/>
          <w:bCs/>
          <w:color w:val="000080"/>
        </w:rPr>
        <w:t xml:space="preserve"> sertifikatlashtirish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Texnik reglamentlarning yoki standartlarning majburiy talablariga, metrologiya va sertifikatlashtirish qoidalariga rioya etilishi ustidan davlat nazoratini amalga oshiruvchi organlarga ushbu Kodeksning </w:t>
      </w:r>
      <w:hyperlink r:id="rId975" w:anchor="-3837893" w:history="1">
        <w:r>
          <w:rPr>
            <w:rFonts w:eastAsia="Times New Roman"/>
            <w:color w:val="008080"/>
          </w:rPr>
          <w:t>212</w:t>
        </w:r>
      </w:hyperlink>
      <w:r>
        <w:rPr>
          <w:rFonts w:eastAsia="Times New Roman"/>
          <w:color w:val="000000"/>
        </w:rPr>
        <w:t xml:space="preserve">, </w:t>
      </w:r>
      <w:hyperlink r:id="rId976" w:anchor="-200778" w:history="1">
        <w:r>
          <w:rPr>
            <w:rFonts w:eastAsia="Times New Roman"/>
            <w:color w:val="008080"/>
          </w:rPr>
          <w:t>213-moddalarida</w:t>
        </w:r>
      </w:hyperlink>
      <w:r>
        <w:rPr>
          <w:rFonts w:eastAsia="Times New Roman"/>
          <w:color w:val="000000"/>
        </w:rPr>
        <w:t xml:space="preserve">, </w:t>
      </w:r>
      <w:hyperlink r:id="rId977" w:anchor="-6540578" w:history="1">
        <w:r>
          <w:rPr>
            <w:rFonts w:eastAsia="Times New Roman"/>
            <w:color w:val="008080"/>
          </w:rPr>
          <w:t>214-moddasida</w:t>
        </w:r>
      </w:hyperlink>
      <w:r>
        <w:rPr>
          <w:rFonts w:eastAsia="Times New Roman"/>
          <w:color w:val="000000"/>
        </w:rPr>
        <w:t xml:space="preserve"> (bundan tabiatni muhofaza qilishga taalluqli qismi mustasno) nazarda tutilg</w:t>
      </w:r>
      <w:r>
        <w:rPr>
          <w:rFonts w:eastAsia="Times New Roman"/>
          <w:color w:val="000000"/>
        </w:rPr>
        <w:t>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Texnik reglamentlarning yoki standartlarning majburiy talablariga, metrologiya va sertifikatlashtirish qoidalariga rioya etilishi ustidan davlat nazoratini amalga oshiruvchi organlar nomidan m</w:t>
      </w:r>
      <w:r>
        <w:rPr>
          <w:rFonts w:eastAsia="Times New Roman"/>
          <w:color w:val="000000"/>
        </w:rPr>
        <w:t>a’muriy huquqbuzarliklar to‘g‘risidagi ishlarni ko‘rib chiqishga hamda jarima solish tarzidagi ma’muriy jazo choralarini qo‘llashga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texnik jihatdan tartibga solish, standartlashtirish, muvofiqlikni baholash va metrologiya sohasidagi qonu</w:t>
      </w:r>
      <w:r>
        <w:rPr>
          <w:rFonts w:eastAsia="Times New Roman"/>
          <w:color w:val="000000"/>
        </w:rPr>
        <w:t>nchilik talablariga rioya etilishini ta’minlash bo‘yicha O‘zbekiston Respublikasi Bosh davlat inspektori va uning o‘rinbosarlari — bazaviy hisoblash miqdorining sakson baravarigacha miqdorda;</w:t>
      </w:r>
    </w:p>
    <w:p w:rsidR="00000000" w:rsidRDefault="001A54AD">
      <w:pPr>
        <w:shd w:val="clear" w:color="auto" w:fill="FFFFFF"/>
        <w:ind w:firstLine="851"/>
        <w:jc w:val="both"/>
        <w:divId w:val="386686386"/>
        <w:rPr>
          <w:rFonts w:eastAsia="Times New Roman"/>
          <w:color w:val="000000"/>
        </w:rPr>
      </w:pPr>
      <w:r>
        <w:rPr>
          <w:rFonts w:eastAsia="Times New Roman"/>
          <w:color w:val="000000"/>
        </w:rPr>
        <w:t>texnik jihatdan tartibga solish, standartlashtirish, muvofiqlikn</w:t>
      </w:r>
      <w:r>
        <w:rPr>
          <w:rFonts w:eastAsia="Times New Roman"/>
          <w:color w:val="000000"/>
        </w:rPr>
        <w:t>i baholash va metrologiya sohasidagi qonunchilik talablariga rioya etilishini ta’minlash bo‘yicha davlat inspektorlari — bazaviy hisoblash miqdorining uch baravarigacha miqdorda jarima solishga.</w:t>
      </w:r>
    </w:p>
    <w:p w:rsidR="00000000" w:rsidRDefault="001A54AD">
      <w:pPr>
        <w:shd w:val="clear" w:color="auto" w:fill="FFFFFF"/>
        <w:spacing w:before="120" w:after="60"/>
        <w:ind w:firstLine="851"/>
        <w:jc w:val="both"/>
        <w:divId w:val="30039662"/>
        <w:rPr>
          <w:rFonts w:eastAsia="Times New Roman"/>
          <w:b/>
          <w:bCs/>
          <w:color w:val="000080"/>
        </w:rPr>
      </w:pPr>
      <w:r>
        <w:rPr>
          <w:rFonts w:eastAsia="Times New Roman"/>
          <w:b/>
          <w:bCs/>
          <w:color w:val="000080"/>
        </w:rPr>
        <w:t>266</w:t>
      </w:r>
      <w:r>
        <w:rPr>
          <w:rFonts w:eastAsia="Times New Roman"/>
          <w:b/>
          <w:bCs/>
          <w:color w:val="000080"/>
          <w:vertAlign w:val="superscript"/>
        </w:rPr>
        <w:t>1</w:t>
      </w:r>
      <w:r>
        <w:rPr>
          <w:rFonts w:eastAsia="Times New Roman"/>
          <w:b/>
          <w:bCs/>
          <w:color w:val="000080"/>
        </w:rPr>
        <w:t>-modda. O‘zbekiston Respublikasi Iqtisodiyot va moliya va</w:t>
      </w:r>
      <w:r>
        <w:rPr>
          <w:rFonts w:eastAsia="Times New Roman"/>
          <w:b/>
          <w:bCs/>
          <w:color w:val="000080"/>
        </w:rPr>
        <w:t>zirligi huzuridagi Kadastr agentligining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Iqtisodiyot va moliya vazirligi huzuridagi Kadastr agentligining organlariga ushbu Kodeksning 60-moddasi </w:t>
      </w:r>
      <w:hyperlink r:id="rId978" w:anchor="-5612720" w:history="1">
        <w:r>
          <w:rPr>
            <w:rFonts w:eastAsia="Times New Roman"/>
            <w:color w:val="008080"/>
          </w:rPr>
          <w:t xml:space="preserve">ikkinchi, uchinchi </w:t>
        </w:r>
        <w:r>
          <w:rPr>
            <w:rFonts w:eastAsia="Times New Roman"/>
            <w:color w:val="008080"/>
          </w:rPr>
          <w:t>va to‘rtinchi qismlarida</w:t>
        </w:r>
      </w:hyperlink>
      <w:r>
        <w:rPr>
          <w:rFonts w:eastAsia="Times New Roman"/>
          <w:color w:val="000000"/>
        </w:rPr>
        <w:t xml:space="preserve">, </w:t>
      </w:r>
      <w:hyperlink r:id="rId979" w:anchor="-4228684" w:history="1">
        <w:r>
          <w:rPr>
            <w:rFonts w:eastAsia="Times New Roman"/>
            <w:color w:val="008080"/>
          </w:rPr>
          <w:t>60</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w:t>
      </w:r>
      <w:hyperlink r:id="rId980" w:anchor="-198186" w:history="1">
        <w:r>
          <w:rPr>
            <w:rFonts w:eastAsia="Times New Roman"/>
            <w:color w:val="008080"/>
          </w:rPr>
          <w:t>65-moddasida</w:t>
        </w:r>
      </w:hyperlink>
      <w:r>
        <w:rPr>
          <w:rFonts w:eastAsia="Times New Roman"/>
          <w:color w:val="000000"/>
        </w:rPr>
        <w:t xml:space="preserve"> </w:t>
      </w:r>
      <w:r>
        <w:rPr>
          <w:rFonts w:eastAsia="Times New Roman"/>
          <w:color w:val="000000"/>
        </w:rPr>
        <w:t xml:space="preserve">(yer uchastkalaridan ruxsat etilgan foydalanishning asosiy turiga nomuvofiq foydalanishga oid qismida, bundan qishloq xo‘jaligiga mo‘ljallangan yerlar mustasno), </w:t>
      </w:r>
      <w:hyperlink r:id="rId981" w:anchor="-7520074" w:history="1">
        <w:r>
          <w:rPr>
            <w:rFonts w:eastAsia="Times New Roman"/>
            <w:color w:val="008080"/>
          </w:rPr>
          <w:t>68-moddasida</w:t>
        </w:r>
      </w:hyperlink>
      <w:r>
        <w:rPr>
          <w:rFonts w:eastAsia="Times New Roman"/>
          <w:color w:val="000000"/>
        </w:rPr>
        <w:t xml:space="preserve"> (bundan tabiatni muhofaza</w:t>
      </w:r>
      <w:r>
        <w:rPr>
          <w:rFonts w:eastAsia="Times New Roman"/>
          <w:color w:val="000000"/>
        </w:rPr>
        <w:t xml:space="preserve"> qilish, sog‘lomlashtirish, rekreatsiya maqsadlariga mo‘ljallangan yerlar, suv fondi yerlari mustasno), </w:t>
      </w:r>
      <w:hyperlink r:id="rId982" w:anchor="-5613529" w:history="1">
        <w:r>
          <w:rPr>
            <w:rFonts w:eastAsia="Times New Roman"/>
            <w:color w:val="008080"/>
          </w:rPr>
          <w:t>68</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va </w:t>
      </w:r>
      <w:hyperlink r:id="rId983" w:anchor="-5613595" w:history="1">
        <w:r>
          <w:rPr>
            <w:rFonts w:eastAsia="Times New Roman"/>
            <w:color w:val="008080"/>
          </w:rPr>
          <w:t>69-moddasida</w:t>
        </w:r>
      </w:hyperlink>
      <w:r>
        <w:rPr>
          <w:rFonts w:eastAsia="Times New Roman"/>
          <w:color w:val="000000"/>
        </w:rPr>
        <w:t xml:space="preserve"> (bundan qi</w:t>
      </w:r>
      <w:r>
        <w:rPr>
          <w:rFonts w:eastAsia="Times New Roman"/>
          <w:color w:val="000000"/>
        </w:rPr>
        <w:t>shloq xo‘jaligi yerlarining chegara belgilariga oid qismi mustasno) 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Iqtisodiyot va moliya vazirligi huzuridagi Kadastr agentligining organlari nomidan ma</w:t>
      </w:r>
      <w:r>
        <w:rPr>
          <w:rFonts w:eastAsia="Times New Roman"/>
          <w:color w:val="000000"/>
        </w:rPr>
        <w:t>’muriy huquqbuzarliklar to‘g‘risidagi ishlarni ko‘rib chiqishga va jarima solish tariqasidagi ma’muriy jazo choralarini qo‘llashga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Iqtisodiyot va moliya vazirligi huzuridagi Kadastr agentligi direktori va uning o</w:t>
      </w:r>
      <w:r>
        <w:rPr>
          <w:rFonts w:eastAsia="Times New Roman"/>
          <w:color w:val="000000"/>
        </w:rPr>
        <w:t>‘rinbosarlari;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Iqtisodiyot va moliya vazirligi huzuridagi Kadastr agentligining Qoraqalpog‘iston Respublikasi, viloyatlar, Toshkent shahar boshqarmalari boshliqlari va ularning o‘rinbosarlari;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Iqtisodiyot v</w:t>
      </w:r>
      <w:r>
        <w:rPr>
          <w:rFonts w:eastAsia="Times New Roman"/>
          <w:color w:val="000000"/>
        </w:rPr>
        <w:t>a moliya vazirligi huzuridagi Kadastr agentligining tumanlar (shaharlar) bo‘limlari boshliqlari.</w:t>
      </w:r>
    </w:p>
    <w:p w:rsidR="00000000" w:rsidRDefault="001A54AD">
      <w:pPr>
        <w:shd w:val="clear" w:color="auto" w:fill="FFFFFF"/>
        <w:spacing w:before="120" w:after="60"/>
        <w:ind w:firstLine="851"/>
        <w:jc w:val="both"/>
        <w:divId w:val="1127626935"/>
        <w:rPr>
          <w:rFonts w:eastAsia="Times New Roman"/>
          <w:b/>
          <w:bCs/>
          <w:color w:val="000080"/>
        </w:rPr>
      </w:pPr>
      <w:r>
        <w:rPr>
          <w:rFonts w:eastAsia="Times New Roman"/>
          <w:b/>
          <w:bCs/>
          <w:color w:val="000080"/>
        </w:rPr>
        <w:t>266</w:t>
      </w:r>
      <w:r>
        <w:rPr>
          <w:rFonts w:eastAsia="Times New Roman"/>
          <w:b/>
          <w:bCs/>
          <w:color w:val="000080"/>
          <w:vertAlign w:val="superscript"/>
        </w:rPr>
        <w:t>4</w:t>
      </w:r>
      <w:r>
        <w:rPr>
          <w:rFonts w:eastAsia="Times New Roman"/>
          <w:b/>
          <w:bCs/>
          <w:color w:val="000080"/>
        </w:rPr>
        <w:t>-modda. O‘zbekiston Respublikasi Uy-joy kommunal xizmat ko‘rsatish vazirligi huzuridagi Ichimlik suvidan foydalanishni nazorat qilish inspeksiyasi organlar</w:t>
      </w:r>
      <w:r>
        <w:rPr>
          <w:rFonts w:eastAsia="Times New Roman"/>
          <w:b/>
          <w:bCs/>
          <w:color w:val="000080"/>
        </w:rPr>
        <w:t xml:space="preserve">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Uy-joy kommunal xizmat ko‘rsatish vazirligi huzuridagi Ichimlik suvidan foydalanishni nazorat qilish inspeksiyasi organlariga ushbu Kodeks 72-moddasining </w:t>
      </w:r>
      <w:hyperlink r:id="rId984" w:anchor="-3836392" w:history="1">
        <w:r>
          <w:rPr>
            <w:rFonts w:eastAsia="Times New Roman"/>
            <w:color w:val="008080"/>
          </w:rPr>
          <w:t>uchinchi</w:t>
        </w:r>
      </w:hyperlink>
      <w:r>
        <w:rPr>
          <w:rFonts w:eastAsia="Times New Roman"/>
          <w:color w:val="000000"/>
        </w:rPr>
        <w:t xml:space="preserve"> va </w:t>
      </w:r>
      <w:hyperlink r:id="rId985" w:anchor="-198400" w:history="1">
        <w:r>
          <w:rPr>
            <w:rFonts w:eastAsia="Times New Roman"/>
            <w:color w:val="008080"/>
          </w:rPr>
          <w:t xml:space="preserve">to‘rtinchi qismlarida </w:t>
        </w:r>
      </w:hyperlink>
      <w:r>
        <w:rPr>
          <w:rFonts w:eastAsia="Times New Roman"/>
          <w:color w:val="000000"/>
        </w:rPr>
        <w:t xml:space="preserve">(ichimlik ehtiyojlari uchun suv quduqlarini qazishning belgilangan qoidalarini va texnologiyasini buzishga oid qismida), </w:t>
      </w:r>
      <w:hyperlink r:id="rId986" w:anchor="-198468" w:history="1">
        <w:r>
          <w:rPr>
            <w:rFonts w:eastAsia="Times New Roman"/>
            <w:color w:val="008080"/>
          </w:rPr>
          <w:t>74-moddas</w:t>
        </w:r>
        <w:r>
          <w:rPr>
            <w:rFonts w:eastAsia="Times New Roman"/>
            <w:color w:val="008080"/>
          </w:rPr>
          <w:t xml:space="preserve">ida </w:t>
        </w:r>
      </w:hyperlink>
      <w:r>
        <w:rPr>
          <w:rFonts w:eastAsia="Times New Roman"/>
          <w:color w:val="000000"/>
        </w:rPr>
        <w:t xml:space="preserve">(ichimlik suvi olishning belgilangan limitlarini buzishga doir qismida), </w:t>
      </w:r>
      <w:hyperlink r:id="rId987" w:anchor="-198519" w:history="1">
        <w:r>
          <w:rPr>
            <w:rFonts w:eastAsia="Times New Roman"/>
            <w:color w:val="008080"/>
          </w:rPr>
          <w:t xml:space="preserve">75-moddasida </w:t>
        </w:r>
      </w:hyperlink>
      <w:r>
        <w:rPr>
          <w:rFonts w:eastAsia="Times New Roman"/>
          <w:color w:val="000000"/>
        </w:rPr>
        <w:t>(suv obyektlaridan olinadigan ichimlik suvi miqdorining dastlabki hisobini yuritish qoidalarini buzishga oid qi</w:t>
      </w:r>
      <w:r>
        <w:rPr>
          <w:rFonts w:eastAsia="Times New Roman"/>
          <w:color w:val="000000"/>
        </w:rPr>
        <w:t xml:space="preserve">smida), </w:t>
      </w:r>
      <w:hyperlink r:id="rId988" w:anchor="-198536" w:history="1">
        <w:r>
          <w:rPr>
            <w:rFonts w:eastAsia="Times New Roman"/>
            <w:color w:val="008080"/>
          </w:rPr>
          <w:t xml:space="preserve">76-moddasida </w:t>
        </w:r>
      </w:hyperlink>
      <w:r>
        <w:rPr>
          <w:rFonts w:eastAsia="Times New Roman"/>
          <w:color w:val="000000"/>
        </w:rPr>
        <w:t xml:space="preserve">(ichimlik suvi ta’minoti va oqova suvlarni chiqarib yuborish tizimi obyektlaridan foydalanish qoidalarini buzishga doir qismida), </w:t>
      </w:r>
      <w:hyperlink r:id="rId989" w:anchor="-200158" w:history="1">
        <w:r>
          <w:rPr>
            <w:rFonts w:eastAsia="Times New Roman"/>
            <w:color w:val="008080"/>
          </w:rPr>
          <w:t>163-moddasida</w:t>
        </w:r>
      </w:hyperlink>
      <w:r>
        <w:rPr>
          <w:rFonts w:eastAsia="Times New Roman"/>
          <w:color w:val="000000"/>
        </w:rPr>
        <w:t xml:space="preserve"> (vodoprovod tarmoqlariga o‘zboshimchalik bilan ulanish va ichimlik suvi ta’minoti vodoprovodidan foydalanish qoidalarini boshqacha tarzda buzishga oid qismida), </w:t>
      </w:r>
      <w:hyperlink r:id="rId990" w:anchor="-946785" w:history="1">
        <w:r>
          <w:rPr>
            <w:rFonts w:eastAsia="Times New Roman"/>
            <w:color w:val="008080"/>
          </w:rPr>
          <w:t>163</w:t>
        </w:r>
        <w:r>
          <w:rPr>
            <w:rFonts w:eastAsia="Times New Roman"/>
            <w:color w:val="008080"/>
            <w:vertAlign w:val="superscript"/>
          </w:rPr>
          <w:t>1</w:t>
        </w:r>
        <w:r>
          <w:rPr>
            <w:rFonts w:eastAsia="Times New Roman"/>
            <w:color w:val="008080"/>
          </w:rPr>
          <w:t xml:space="preserve">-moddasida </w:t>
        </w:r>
      </w:hyperlink>
      <w:r>
        <w:rPr>
          <w:rFonts w:eastAsia="Times New Roman"/>
          <w:color w:val="000000"/>
        </w:rPr>
        <w:t>(uy-jo</w:t>
      </w:r>
      <w:r>
        <w:rPr>
          <w:rFonts w:eastAsia="Times New Roman"/>
          <w:color w:val="000000"/>
        </w:rPr>
        <w:t xml:space="preserve">ylarni, jamoat, ishlab chiqarish obyektlarini va boshqa obyektlarni oqova suvlarni chiqarib yuborish tarmoqlariga o‘zboshimchalik bilan ulab olishga doir qismida), </w:t>
      </w:r>
      <w:hyperlink r:id="rId991" w:anchor="-3984850" w:history="1">
        <w:r>
          <w:rPr>
            <w:rFonts w:eastAsia="Times New Roman"/>
            <w:color w:val="008080"/>
          </w:rPr>
          <w:t>163</w:t>
        </w:r>
        <w:r>
          <w:rPr>
            <w:rFonts w:eastAsia="Times New Roman"/>
            <w:color w:val="008080"/>
            <w:vertAlign w:val="superscript"/>
          </w:rPr>
          <w:t>2</w:t>
        </w:r>
        <w:r>
          <w:rPr>
            <w:rFonts w:eastAsia="Times New Roman"/>
            <w:color w:val="008080"/>
          </w:rPr>
          <w:t xml:space="preserve">-moddasida </w:t>
        </w:r>
      </w:hyperlink>
      <w:r>
        <w:rPr>
          <w:rFonts w:eastAsia="Times New Roman"/>
          <w:color w:val="000000"/>
        </w:rPr>
        <w:t>nazarda tutilgan ma’m</w:t>
      </w:r>
      <w:r>
        <w:rPr>
          <w:rFonts w:eastAsia="Times New Roman"/>
          <w:color w:val="000000"/>
        </w:rPr>
        <w:t>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Uy-joy kommunal xizmat ko‘rsatish vazirligi huzuridagi Ichimlik suvidan foydalanishni nazorat qilish inspeksiyasi organlari nomidan ma’muriy huquqbuzarliklar to‘g‘risidagi is</w:t>
      </w:r>
      <w:r>
        <w:rPr>
          <w:rFonts w:eastAsia="Times New Roman"/>
          <w:color w:val="000000"/>
        </w:rPr>
        <w:t>hlarni ko‘rib chiqish va jarima solish tariqasida ma’muriy jazo choralarini qo‘llashga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Uy-joy kommunal xizmat ko‘rsatish vazirligi huzuridagi Ichimlik suvidan foydalanishni nazorat qilish inspeksiyasining boshlig</w:t>
      </w:r>
      <w:r>
        <w:rPr>
          <w:rFonts w:eastAsia="Times New Roman"/>
          <w:color w:val="000000"/>
        </w:rPr>
        <w:t>‘i va uning o‘rinbosari, bo‘lim boshliqlari, bosh mutaxassislari;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Uy-joy kommunal xizmat ko‘rsatish vazirligi huzuridagi Ichimlik suvidan foydalanishni nazorat qilish inspeksiyasi hududiy inspeksiyalarining bosh inspektorlari va in</w:t>
      </w:r>
      <w:r>
        <w:rPr>
          <w:rFonts w:eastAsia="Times New Roman"/>
          <w:color w:val="000000"/>
        </w:rPr>
        <w:t>spektorlari.</w:t>
      </w:r>
    </w:p>
    <w:p w:rsidR="00000000" w:rsidRDefault="001A54AD">
      <w:pPr>
        <w:shd w:val="clear" w:color="auto" w:fill="FFFFFF"/>
        <w:spacing w:before="120" w:after="60"/>
        <w:ind w:firstLine="851"/>
        <w:jc w:val="both"/>
        <w:divId w:val="1558592445"/>
        <w:rPr>
          <w:rFonts w:eastAsia="Times New Roman"/>
          <w:b/>
          <w:bCs/>
          <w:color w:val="000080"/>
        </w:rPr>
      </w:pPr>
      <w:r>
        <w:rPr>
          <w:rFonts w:eastAsia="Times New Roman"/>
          <w:b/>
          <w:bCs/>
          <w:color w:val="000080"/>
        </w:rPr>
        <w:t>266</w:t>
      </w:r>
      <w:r>
        <w:rPr>
          <w:rFonts w:eastAsia="Times New Roman"/>
          <w:b/>
          <w:bCs/>
          <w:color w:val="000080"/>
          <w:vertAlign w:val="superscript"/>
        </w:rPr>
        <w:t>5</w:t>
      </w:r>
      <w:r>
        <w:rPr>
          <w:rFonts w:eastAsia="Times New Roman"/>
          <w:b/>
          <w:bCs/>
          <w:color w:val="000080"/>
        </w:rPr>
        <w:t>-modda. O‘zbekiston Respublikasi Uy-joy kommunal xizmat ko‘rsatish vazirligi huzuridagi Ko‘p kvartirali uy-joy fondidan foydalanish sohasini nazorat qilish inspeksiyasi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Uy-joy kommunal xizmat ko‘rsatish vazirligi h</w:t>
      </w:r>
      <w:r>
        <w:rPr>
          <w:rFonts w:eastAsia="Times New Roman"/>
          <w:color w:val="000000"/>
        </w:rPr>
        <w:t xml:space="preserve">uzuridagi Ko‘p kvartirali uy-joy fondidan foydalanish sohasini nazorat qilish inspeksiyasiga, shuningdek uning hududiy inspeksiyalariga ushbu Kodeks 159-moddasining </w:t>
      </w:r>
      <w:hyperlink r:id="rId992" w:anchor="-6052452" w:history="1">
        <w:r>
          <w:rPr>
            <w:rFonts w:eastAsia="Times New Roman"/>
            <w:color w:val="008080"/>
          </w:rPr>
          <w:t>birinchi</w:t>
        </w:r>
      </w:hyperlink>
      <w:r>
        <w:rPr>
          <w:rFonts w:eastAsia="Times New Roman"/>
          <w:color w:val="000000"/>
        </w:rPr>
        <w:t xml:space="preserve"> (ko‘p kvartirali uylardagi</w:t>
      </w:r>
      <w:r>
        <w:rPr>
          <w:rFonts w:eastAsia="Times New Roman"/>
          <w:color w:val="000000"/>
        </w:rPr>
        <w:t xml:space="preserve"> turar joylarni saqlash va ulardan foydalanish qoidalarini, ko‘p kvartirali uy-joy fondidan texnik foydalanish qoidalari va normalarini buzishga oid qismida), </w:t>
      </w:r>
      <w:hyperlink r:id="rId993" w:anchor="-6052461" w:history="1">
        <w:r>
          <w:rPr>
            <w:rFonts w:eastAsia="Times New Roman"/>
            <w:color w:val="008080"/>
          </w:rPr>
          <w:t>ikkinchi</w:t>
        </w:r>
      </w:hyperlink>
      <w:r>
        <w:rPr>
          <w:rFonts w:eastAsia="Times New Roman"/>
          <w:color w:val="000000"/>
        </w:rPr>
        <w:t xml:space="preserve"> va </w:t>
      </w:r>
      <w:hyperlink r:id="rId994" w:anchor="-6052461" w:history="1">
        <w:r>
          <w:rPr>
            <w:rFonts w:eastAsia="Times New Roman"/>
            <w:color w:val="008080"/>
          </w:rPr>
          <w:t>uchinchi qismlarida</w:t>
        </w:r>
      </w:hyperlink>
      <w:r>
        <w:rPr>
          <w:rFonts w:eastAsia="Times New Roman"/>
          <w:color w:val="000000"/>
        </w:rPr>
        <w:t xml:space="preserve"> 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Uy-joy kommunal xizmat ko‘rsatish vazirligi huzuridagi Ko‘p kvartirali uy-joy fondidan foydalanish sohasini nazorat qilish inspeksiyasi nomidan ma’muriy huquqbuzarliklar to‘g‘risidagi ishlarni ko‘rib chiqishga va jarima solish tari</w:t>
      </w:r>
      <w:r>
        <w:rPr>
          <w:rFonts w:eastAsia="Times New Roman"/>
          <w:color w:val="000000"/>
        </w:rPr>
        <w:t>qasidagi ma’muriy jazo choralarini qo‘llashga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Uy-joy kommunal xizmat ko‘rsatish vazirligi huzuridagi Ko‘p kvartirali uy-joy fondidan foydalanish sohasini nazorat qilish inspeksiyasi boshlig‘i va bo‘lim boshliqlar</w:t>
      </w:r>
      <w:r>
        <w:rPr>
          <w:rFonts w:eastAsia="Times New Roman"/>
          <w:color w:val="000000"/>
        </w:rPr>
        <w:t>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Uy-joy kommunal xizmat ko‘rsatish vazirligi huzuridagi Ko‘p kvartirali uy-joy fondidan foydalanish sohasini nazorat qilish inspeksiyasining hududiy inspeksiyalari boshliqlari.</w:t>
      </w:r>
    </w:p>
    <w:p w:rsidR="00000000" w:rsidRDefault="001A54AD">
      <w:pPr>
        <w:shd w:val="clear" w:color="auto" w:fill="FFFFFF"/>
        <w:spacing w:before="120" w:after="60"/>
        <w:ind w:firstLine="851"/>
        <w:jc w:val="both"/>
        <w:divId w:val="1271161209"/>
        <w:rPr>
          <w:rFonts w:eastAsia="Times New Roman"/>
          <w:b/>
          <w:bCs/>
          <w:color w:val="000080"/>
        </w:rPr>
      </w:pPr>
      <w:r>
        <w:rPr>
          <w:rFonts w:eastAsia="Times New Roman"/>
          <w:b/>
          <w:bCs/>
          <w:color w:val="000080"/>
        </w:rPr>
        <w:t>267-modda. Davlat statistika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w:t>
      </w:r>
      <w:r>
        <w:rPr>
          <w:rFonts w:eastAsia="Times New Roman"/>
          <w:color w:val="000000"/>
        </w:rPr>
        <w:t xml:space="preserve">espublikasi Davlat statistika qo‘mitasi organlariga ushbu Kodeksning </w:t>
      </w:r>
      <w:hyperlink r:id="rId995" w:anchor="-200792" w:history="1">
        <w:r>
          <w:rPr>
            <w:rFonts w:eastAsia="Times New Roman"/>
            <w:color w:val="008080"/>
          </w:rPr>
          <w:t>215-moddasida</w:t>
        </w:r>
      </w:hyperlink>
      <w:r>
        <w:rPr>
          <w:rFonts w:eastAsia="Times New Roman"/>
          <w:color w:val="000000"/>
        </w:rPr>
        <w:t xml:space="preserve"> nazarda tutilgan ma’muriy huquqbuzarliklar to‘g‘risidagi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Davlat statist</w:t>
      </w:r>
      <w:r>
        <w:rPr>
          <w:rFonts w:eastAsia="Times New Roman"/>
          <w:color w:val="000000"/>
        </w:rPr>
        <w:t xml:space="preserve">ika qo‘mitasining raisi va uning o‘rinbosarlari, Qoraqalpog‘iston Respublikasi, viloyatlar, Toshkent shahar statistika boshqarmalari boshliqlari va ularning o‘rinbosarlari, tumanlar, shaharlar statistika bo‘limlarining boshliqlari ushbu moddaning </w:t>
      </w:r>
      <w:hyperlink r:id="rId996" w:anchor="-347104" w:history="1">
        <w:r>
          <w:rPr>
            <w:rFonts w:eastAsia="Times New Roman"/>
            <w:color w:val="008080"/>
          </w:rPr>
          <w:t>birinchi qismida</w:t>
        </w:r>
      </w:hyperlink>
      <w:r>
        <w:rPr>
          <w:rFonts w:eastAsia="Times New Roman"/>
          <w:color w:val="000000"/>
        </w:rPr>
        <w:t xml:space="preserve"> ko‘rsatilgan organlar nomidan ma’muriy huquqbuzarlik to‘g‘risidagi ishlarni ko‘rib chiqish va ma’muriy jazo chorasini qo‘llashga haqlidir. </w:t>
      </w:r>
    </w:p>
    <w:p w:rsidR="00000000" w:rsidRDefault="001A54AD">
      <w:pPr>
        <w:shd w:val="clear" w:color="auto" w:fill="FFFFFF"/>
        <w:spacing w:before="120" w:after="60"/>
        <w:ind w:firstLine="851"/>
        <w:jc w:val="both"/>
        <w:divId w:val="90009389"/>
        <w:rPr>
          <w:rFonts w:eastAsia="Times New Roman"/>
          <w:b/>
          <w:bCs/>
          <w:color w:val="000080"/>
        </w:rPr>
      </w:pPr>
      <w:r>
        <w:rPr>
          <w:rFonts w:eastAsia="Times New Roman"/>
          <w:b/>
          <w:bCs/>
          <w:color w:val="000080"/>
        </w:rPr>
        <w:t xml:space="preserve">268-modda. Davlat probir nazorati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w:t>
      </w:r>
      <w:r>
        <w:rPr>
          <w:rFonts w:eastAsia="Times New Roman"/>
          <w:color w:val="000000"/>
        </w:rPr>
        <w:t xml:space="preserve">ton Respublikasi Moliya vazirligi huzuridagi Davlat asillik darajasini belgilash palatasi organlariga ushbu Kodeksning </w:t>
      </w:r>
      <w:hyperlink r:id="rId997" w:anchor="-5615049" w:history="1">
        <w:r>
          <w:rPr>
            <w:rFonts w:eastAsia="Times New Roman"/>
            <w:color w:val="008080"/>
          </w:rPr>
          <w:t>219-moddasida</w:t>
        </w:r>
      </w:hyperlink>
      <w:r>
        <w:rPr>
          <w:rFonts w:eastAsia="Times New Roman"/>
          <w:color w:val="000000"/>
        </w:rPr>
        <w:t xml:space="preserve"> nazarda tutilgan ma’muriy huquqbuzarliklar to‘g‘risidagi ishlar taa</w:t>
      </w:r>
      <w:r>
        <w:rPr>
          <w:rFonts w:eastAsia="Times New Roman"/>
          <w:color w:val="000000"/>
        </w:rPr>
        <w:t xml:space="preserve">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Moliya vazirligi huzuridagi Davlat asillik darajasini belgilash palatasining boshlig‘i asillik darajasining davlat nazorati organlari nomidan ma’muriy huquqbuzarliklar to‘g‘risidagi ishlarni ko‘rib chiqishga va ma’muriy</w:t>
      </w:r>
      <w:r>
        <w:rPr>
          <w:rFonts w:eastAsia="Times New Roman"/>
          <w:color w:val="000000"/>
        </w:rPr>
        <w:t xml:space="preserve"> jazo choralarini qo‘llashga haqlidir.</w:t>
      </w:r>
    </w:p>
    <w:p w:rsidR="00000000" w:rsidRDefault="001A54AD">
      <w:pPr>
        <w:shd w:val="clear" w:color="auto" w:fill="FFFFFF"/>
        <w:spacing w:before="120" w:after="60"/>
        <w:ind w:firstLine="851"/>
        <w:jc w:val="both"/>
        <w:divId w:val="840971573"/>
        <w:rPr>
          <w:rFonts w:eastAsia="Times New Roman"/>
          <w:b/>
          <w:bCs/>
          <w:color w:val="000080"/>
        </w:rPr>
      </w:pPr>
      <w:r>
        <w:rPr>
          <w:rFonts w:eastAsia="Times New Roman"/>
          <w:b/>
          <w:bCs/>
          <w:color w:val="000080"/>
        </w:rPr>
        <w:t>268</w:t>
      </w:r>
      <w:r>
        <w:rPr>
          <w:rFonts w:eastAsia="Times New Roman"/>
          <w:b/>
          <w:bCs/>
          <w:color w:val="000080"/>
          <w:vertAlign w:val="superscript"/>
        </w:rPr>
        <w:t>1</w:t>
      </w:r>
      <w:r>
        <w:rPr>
          <w:rFonts w:eastAsia="Times New Roman"/>
          <w:b/>
          <w:bCs/>
          <w:color w:val="000080"/>
        </w:rPr>
        <w:t>-modda. O‘zbekiston Respublikasi Davlat aktivlarini boshqarish agentligi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Davlat aktivlarini boshqarish agentligi organlariga ushbu Kodeksning </w:t>
      </w:r>
      <w:hyperlink r:id="rId998" w:anchor="-339180" w:history="1">
        <w:r>
          <w:rPr>
            <w:rFonts w:eastAsia="Times New Roman"/>
            <w:color w:val="008080"/>
          </w:rPr>
          <w:t>215</w:t>
        </w:r>
        <w:r>
          <w:rPr>
            <w:rFonts w:eastAsia="Times New Roman"/>
            <w:color w:val="008080"/>
            <w:vertAlign w:val="superscript"/>
          </w:rPr>
          <w:t>1</w:t>
        </w:r>
        <w:r>
          <w:rPr>
            <w:rFonts w:eastAsia="Times New Roman"/>
            <w:color w:val="008080"/>
          </w:rPr>
          <w:t xml:space="preserve"> </w:t>
        </w:r>
      </w:hyperlink>
      <w:r>
        <w:rPr>
          <w:rFonts w:eastAsia="Times New Roman"/>
          <w:color w:val="000000"/>
        </w:rPr>
        <w:t xml:space="preserve">va </w:t>
      </w:r>
      <w:hyperlink r:id="rId999" w:anchor="-5227595" w:history="1">
        <w:r>
          <w:rPr>
            <w:rFonts w:eastAsia="Times New Roman"/>
            <w:color w:val="008080"/>
          </w:rPr>
          <w:t>215</w:t>
        </w:r>
        <w:r>
          <w:rPr>
            <w:rFonts w:eastAsia="Times New Roman"/>
            <w:color w:val="008080"/>
            <w:vertAlign w:val="superscript"/>
          </w:rPr>
          <w:t>6</w:t>
        </w:r>
        <w:r>
          <w:rPr>
            <w:rFonts w:eastAsia="Times New Roman"/>
            <w:color w:val="008080"/>
          </w:rPr>
          <w:t>-moddalarida</w:t>
        </w:r>
      </w:hyperlink>
      <w:r>
        <w:rPr>
          <w:rFonts w:eastAsia="Times New Roman"/>
          <w:color w:val="000000"/>
        </w:rPr>
        <w:t xml:space="preserve"> nazarda tutilgan ma’muriy huquqbuzarliklar haqidagi ishlar taalluqlidir.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Davlat aktivlarini boshqarish agentligi organlari nomidan</w:t>
      </w:r>
      <w:r>
        <w:rPr>
          <w:rFonts w:eastAsia="Times New Roman"/>
          <w:color w:val="000000"/>
        </w:rPr>
        <w:t xml:space="preserve"> ma’muriy huquqbuzarliklar to‘g‘risidagi ishlarni ko‘rib chiqishga va jarima solish tariqasidagi ma’muriy jazo choralarini qo‘llashga quyidagilar haqli: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Davlat aktivlarini boshqarish agentligi direktori hamda uning o‘rinbosarlari </w:t>
      </w:r>
      <w:r>
        <w:rPr>
          <w:rFonts w:eastAsia="Times New Roman"/>
          <w:color w:val="000000"/>
        </w:rPr>
        <w:t xml:space="preserve">— bazaviy hisoblash miqdorining o‘n baravarigacha miqdorda;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Davlat aktivlarini boshqarish agentligi hududiy boshqarmalari rahbarlari hamda ularning o‘rinbosarlari — bazaviy hisoblash miqdorining yetti baravarigacha miqdorda jarima</w:t>
      </w:r>
      <w:r>
        <w:rPr>
          <w:rFonts w:eastAsia="Times New Roman"/>
          <w:color w:val="000000"/>
        </w:rPr>
        <w:t xml:space="preserve"> solishga.</w:t>
      </w:r>
    </w:p>
    <w:p w:rsidR="00000000" w:rsidRDefault="001A54AD">
      <w:pPr>
        <w:shd w:val="clear" w:color="auto" w:fill="FFFFFF"/>
        <w:spacing w:before="120" w:after="60"/>
        <w:ind w:firstLine="851"/>
        <w:jc w:val="both"/>
        <w:divId w:val="1480804360"/>
        <w:rPr>
          <w:rFonts w:eastAsia="Times New Roman"/>
          <w:b/>
          <w:bCs/>
          <w:color w:val="000080"/>
        </w:rPr>
      </w:pPr>
      <w:r>
        <w:rPr>
          <w:rFonts w:eastAsia="Times New Roman"/>
          <w:b/>
          <w:bCs/>
          <w:color w:val="000080"/>
        </w:rPr>
        <w:t>268</w:t>
      </w:r>
      <w:r>
        <w:rPr>
          <w:rFonts w:eastAsia="Times New Roman"/>
          <w:b/>
          <w:bCs/>
          <w:color w:val="000080"/>
          <w:vertAlign w:val="superscript"/>
        </w:rPr>
        <w:t>2</w:t>
      </w:r>
      <w:r>
        <w:rPr>
          <w:rFonts w:eastAsia="Times New Roman"/>
          <w:b/>
          <w:bCs/>
          <w:color w:val="000080"/>
        </w:rPr>
        <w:t xml:space="preserve">-modda. O‘zbekiston Respublikasi Qurilish vazirligi huzuridagi Qurilish sohasida nazorat qilish inspeksiyasi va uning hududiy inspeksiyalari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Qurilish vazirligi huzuridagi Qurilish sohasida nazorat qilish inspeksiyas</w:t>
      </w:r>
      <w:r>
        <w:rPr>
          <w:rFonts w:eastAsia="Times New Roman"/>
          <w:color w:val="000000"/>
        </w:rPr>
        <w:t xml:space="preserve">iga va uning hududiy inspeksiyalariga ushbu Kodeksning </w:t>
      </w:r>
      <w:hyperlink r:id="rId1000" w:anchor="-5451213" w:history="1">
        <w:r>
          <w:rPr>
            <w:rFonts w:eastAsia="Times New Roman"/>
            <w:color w:val="008080"/>
          </w:rPr>
          <w:t>99-moddasida</w:t>
        </w:r>
      </w:hyperlink>
      <w:r>
        <w:rPr>
          <w:rFonts w:eastAsia="Times New Roman"/>
          <w:color w:val="000000"/>
        </w:rPr>
        <w:t xml:space="preserve"> (yo‘l qurilishi sohasidagi qonunchilikni buzish bundan mustasno) nazarda tutilgan ma’muriy huquqbuzarliklar to‘g‘risidagi ishlar taa</w:t>
      </w:r>
      <w:r>
        <w:rPr>
          <w:rFonts w:eastAsia="Times New Roman"/>
          <w:color w:val="000000"/>
        </w:rPr>
        <w:t>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001" w:anchor="-5451213" w:history="1">
        <w:r>
          <w:rPr>
            <w:rFonts w:eastAsia="Times New Roman"/>
            <w:color w:val="008080"/>
          </w:rPr>
          <w:t>99-moddasida</w:t>
        </w:r>
      </w:hyperlink>
      <w:r>
        <w:rPr>
          <w:rFonts w:eastAsia="Times New Roman"/>
          <w:color w:val="000000"/>
        </w:rPr>
        <w:t xml:space="preserve"> (yo‘l qurilishi sohasidagi qonunchilikni buzish bundan mustasno) nazarda tutilgan ma’muriy huquqbuzarliklar to‘g‘risidagi ishlarni ko‘rib chiqishga hamda O‘zbe</w:t>
      </w:r>
      <w:r>
        <w:rPr>
          <w:rFonts w:eastAsia="Times New Roman"/>
          <w:color w:val="000000"/>
        </w:rPr>
        <w:t>kiston Respublikasi Qurilish vazirligi huzuridagi Qurilish sohasida nazorat qilish inspeksiyasi va uning hududiy inspeksiyalari nomidan jarima tariqasidagi ma’muriy jazo choralarini qo‘llashga Qurilish sohasida nazorat qilish inspeksiyasining boshlig‘i, sh</w:t>
      </w:r>
      <w:r>
        <w:rPr>
          <w:rFonts w:eastAsia="Times New Roman"/>
          <w:color w:val="000000"/>
        </w:rPr>
        <w:t>uningdek hududiy inspeksiyalarning boshliqlari haqlidir.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Qurilish vazirligi huzuridagi Qurilish sohasida nazorat qilish inspeksiyasining va uning hududiy inspeksiyalarining mansabdor shaxslari ushbu Kodeksning </w:t>
      </w:r>
      <w:hyperlink r:id="rId1002" w:anchor="-5452471" w:history="1">
        <w:r>
          <w:rPr>
            <w:rFonts w:eastAsia="Times New Roman"/>
            <w:color w:val="008080"/>
          </w:rPr>
          <w:t xml:space="preserve">178-moddasida </w:t>
        </w:r>
      </w:hyperlink>
      <w:r>
        <w:rPr>
          <w:rFonts w:eastAsia="Times New Roman"/>
          <w:color w:val="000000"/>
        </w:rPr>
        <w:t>(iste’molchilarning huquqlarini himoya qilish to‘g‘risidagi qonunchilikni buzishga doir qismida) nazarda tutilgan ma’muriy huquqbuzarliklar aniqlanganda ma’muriy huquqbuzarlik to‘g‘risida bayonnoma tuzadi va</w:t>
      </w:r>
      <w:r>
        <w:rPr>
          <w:rFonts w:eastAsia="Times New Roman"/>
          <w:color w:val="000000"/>
        </w:rPr>
        <w:t xml:space="preserve"> ushbu Kodeksning 282-moddasida belgilangan tartibda sudga ko‘rib chiqish uchun yuboradi.</w:t>
      </w:r>
    </w:p>
    <w:p w:rsidR="00000000" w:rsidRDefault="001A54AD">
      <w:pPr>
        <w:shd w:val="clear" w:color="auto" w:fill="FFFFFF"/>
        <w:spacing w:before="120" w:after="60"/>
        <w:ind w:firstLine="851"/>
        <w:jc w:val="both"/>
        <w:divId w:val="90586343"/>
        <w:rPr>
          <w:rFonts w:eastAsia="Times New Roman"/>
          <w:b/>
          <w:bCs/>
          <w:color w:val="000080"/>
        </w:rPr>
      </w:pPr>
      <w:r>
        <w:rPr>
          <w:rFonts w:eastAsia="Times New Roman"/>
          <w:b/>
          <w:bCs/>
          <w:color w:val="000080"/>
        </w:rPr>
        <w:t>268</w:t>
      </w:r>
      <w:r>
        <w:rPr>
          <w:rFonts w:eastAsia="Times New Roman"/>
          <w:b/>
          <w:bCs/>
          <w:color w:val="000080"/>
          <w:vertAlign w:val="superscript"/>
        </w:rPr>
        <w:t>3</w:t>
      </w:r>
      <w:r>
        <w:rPr>
          <w:rFonts w:eastAsia="Times New Roman"/>
          <w:b/>
          <w:bCs/>
          <w:color w:val="000080"/>
        </w:rPr>
        <w:t xml:space="preserve">-modda. O‘zbekiston Respublikasi Turizm va sport vazirligi huzuridagi Madaniy meros agentligi va uning hududiy boshqarmalari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003" w:anchor="-3696779" w:history="1">
        <w:r>
          <w:rPr>
            <w:rFonts w:eastAsia="Times New Roman"/>
            <w:color w:val="008080"/>
          </w:rPr>
          <w:t xml:space="preserve">64 </w:t>
        </w:r>
      </w:hyperlink>
      <w:r>
        <w:rPr>
          <w:rFonts w:eastAsia="Times New Roman"/>
          <w:color w:val="000000"/>
        </w:rPr>
        <w:t xml:space="preserve">va </w:t>
      </w:r>
      <w:hyperlink r:id="rId1004" w:anchor="-5866375" w:history="1">
        <w:r>
          <w:rPr>
            <w:rFonts w:eastAsia="Times New Roman"/>
            <w:color w:val="008080"/>
          </w:rPr>
          <w:t>198</w:t>
        </w:r>
        <w:r>
          <w:rPr>
            <w:rFonts w:eastAsia="Times New Roman"/>
            <w:color w:val="008080"/>
            <w:vertAlign w:val="superscript"/>
          </w:rPr>
          <w:t>5</w:t>
        </w:r>
        <w:r>
          <w:rPr>
            <w:rFonts w:eastAsia="Times New Roman"/>
            <w:color w:val="008080"/>
          </w:rPr>
          <w:t>-moddalarida</w:t>
        </w:r>
      </w:hyperlink>
      <w:r>
        <w:rPr>
          <w:rFonts w:eastAsia="Times New Roman"/>
          <w:color w:val="000000"/>
        </w:rPr>
        <w:t xml:space="preserve"> </w:t>
      </w:r>
      <w:r>
        <w:rPr>
          <w:rFonts w:eastAsia="Times New Roman"/>
          <w:color w:val="000000"/>
        </w:rPr>
        <w:t>nazarda tutilgan ma’muriy huquqbuzarliklar aniqlangan taqdirda, O‘zbekiston Respublikasi Turizm va sport vazirligi huzuridagi Madaniy meros agentligining va uning hududiy boshqarmalarining mansabdor shaxslari ma’muriy huquqbuzarlik to‘g‘risida bayonnoma tu</w:t>
      </w:r>
      <w:r>
        <w:rPr>
          <w:rFonts w:eastAsia="Times New Roman"/>
          <w:color w:val="000000"/>
        </w:rPr>
        <w:t>zadi.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bayonnoma ushbu Kodeksning </w:t>
      </w:r>
      <w:hyperlink r:id="rId1005" w:anchor="-201276" w:history="1">
        <w:r>
          <w:rPr>
            <w:rFonts w:eastAsia="Times New Roman"/>
            <w:color w:val="008080"/>
          </w:rPr>
          <w:t xml:space="preserve">282-moddasida </w:t>
        </w:r>
      </w:hyperlink>
      <w:r>
        <w:rPr>
          <w:rFonts w:eastAsia="Times New Roman"/>
          <w:color w:val="000000"/>
        </w:rPr>
        <w:t>belgilangan tartibda sudga ko‘rib chiqish uchun yuboriladi.</w:t>
      </w:r>
    </w:p>
    <w:p w:rsidR="00000000" w:rsidRDefault="001A54AD">
      <w:pPr>
        <w:shd w:val="clear" w:color="auto" w:fill="FFFFFF"/>
        <w:spacing w:before="120" w:after="60"/>
        <w:ind w:firstLine="851"/>
        <w:jc w:val="both"/>
        <w:divId w:val="261963074"/>
        <w:rPr>
          <w:rFonts w:eastAsia="Times New Roman"/>
          <w:b/>
          <w:bCs/>
          <w:color w:val="000080"/>
        </w:rPr>
      </w:pPr>
      <w:r>
        <w:rPr>
          <w:rFonts w:eastAsia="Times New Roman"/>
          <w:b/>
          <w:bCs/>
          <w:color w:val="000080"/>
        </w:rPr>
        <w:t>268</w:t>
      </w:r>
      <w:r>
        <w:rPr>
          <w:rFonts w:eastAsia="Times New Roman"/>
          <w:b/>
          <w:bCs/>
          <w:color w:val="000080"/>
          <w:vertAlign w:val="superscript"/>
        </w:rPr>
        <w:t>4</w:t>
      </w:r>
      <w:r>
        <w:rPr>
          <w:rFonts w:eastAsia="Times New Roman"/>
          <w:b/>
          <w:bCs/>
          <w:color w:val="000080"/>
        </w:rPr>
        <w:t>-modda. Yo‘l-qurilish ishlari sifatini nazorat qilish</w:t>
      </w:r>
      <w:r>
        <w:rPr>
          <w:rFonts w:eastAsia="Times New Roman"/>
          <w:b/>
          <w:bCs/>
          <w:color w:val="000080"/>
        </w:rPr>
        <w:t xml:space="preserve"> organlari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006" w:anchor="-2258098" w:history="1">
        <w:r>
          <w:rPr>
            <w:rFonts w:eastAsia="Times New Roman"/>
            <w:color w:val="008080"/>
          </w:rPr>
          <w:t xml:space="preserve">99-moddasida </w:t>
        </w:r>
      </w:hyperlink>
      <w:r>
        <w:rPr>
          <w:rFonts w:eastAsia="Times New Roman"/>
          <w:color w:val="000000"/>
        </w:rPr>
        <w:t xml:space="preserve">(yo‘l-qurilish sohasidagi qonunchilikni buzishga oid qismi), 147-moddasining </w:t>
      </w:r>
      <w:hyperlink r:id="rId1007" w:anchor="-200070" w:history="1">
        <w:r>
          <w:rPr>
            <w:rFonts w:eastAsia="Times New Roman"/>
            <w:color w:val="008080"/>
          </w:rPr>
          <w:t xml:space="preserve">birinchi qismida </w:t>
        </w:r>
      </w:hyperlink>
      <w:r>
        <w:rPr>
          <w:rFonts w:eastAsia="Times New Roman"/>
          <w:color w:val="000000"/>
        </w:rPr>
        <w:t>(avtomobi</w:t>
      </w:r>
      <w:r>
        <w:rPr>
          <w:rFonts w:eastAsia="Times New Roman"/>
          <w:color w:val="000000"/>
        </w:rPr>
        <w:t>l yo‘llarini o‘zboshimchalik bilan qazish, ularda sun’iy notekisliklar va to‘siqlar yaratish, avtomobil yo‘lida ishlarni amalga oshirish uchun berilgan ruxsatnoma talablarini bajarmaslik, shuningdek yo‘llarni saqlash qoidalarini buzish) nazarda tutilgan ma</w:t>
      </w:r>
      <w:r>
        <w:rPr>
          <w:rFonts w:eastAsia="Times New Roman"/>
          <w:color w:val="000000"/>
        </w:rPr>
        <w:t xml:space="preserve">’muriy huquqbuzarliklar aniqlangan taqdirda, O‘zbekiston Respublikasi Transport vazirligi huzuridagi Yo‘l-qurilish ishlari sifatini nazorat qilish inspeksiyasining mansabdor shaxslari ma’muriy huquqbuzarlik to‘g‘risida bayonnoma tuzadi.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w:t>
      </w:r>
      <w:r>
        <w:rPr>
          <w:rFonts w:eastAsia="Times New Roman"/>
          <w:color w:val="000000"/>
        </w:rPr>
        <w:t xml:space="preserve">rlik to‘g‘risidagi bayonnoma ushbu Kodeksning </w:t>
      </w:r>
      <w:hyperlink r:id="rId1008" w:anchor="-201276" w:history="1">
        <w:r>
          <w:rPr>
            <w:rFonts w:eastAsia="Times New Roman"/>
            <w:color w:val="008080"/>
          </w:rPr>
          <w:t xml:space="preserve">282-moddasida </w:t>
        </w:r>
      </w:hyperlink>
      <w:r>
        <w:rPr>
          <w:rFonts w:eastAsia="Times New Roman"/>
          <w:color w:val="000000"/>
        </w:rPr>
        <w:t>belgilangan tartibda sudga ko‘rib chiqish uchun yuboriladi.</w:t>
      </w:r>
    </w:p>
    <w:p w:rsidR="00000000" w:rsidRDefault="001A54AD">
      <w:pPr>
        <w:shd w:val="clear" w:color="auto" w:fill="FFFFFF"/>
        <w:spacing w:before="120" w:after="60"/>
        <w:ind w:firstLine="851"/>
        <w:jc w:val="both"/>
        <w:divId w:val="731543268"/>
        <w:rPr>
          <w:rFonts w:eastAsia="Times New Roman"/>
          <w:b/>
          <w:bCs/>
          <w:color w:val="000080"/>
        </w:rPr>
      </w:pPr>
      <w:r>
        <w:rPr>
          <w:rFonts w:eastAsia="Times New Roman"/>
          <w:b/>
          <w:bCs/>
          <w:color w:val="000080"/>
        </w:rPr>
        <w:t>268</w:t>
      </w:r>
      <w:r>
        <w:rPr>
          <w:rFonts w:eastAsia="Times New Roman"/>
          <w:b/>
          <w:bCs/>
          <w:color w:val="000080"/>
          <w:vertAlign w:val="superscript"/>
        </w:rPr>
        <w:t>5</w:t>
      </w:r>
      <w:r>
        <w:rPr>
          <w:rFonts w:eastAsia="Times New Roman"/>
          <w:b/>
          <w:bCs/>
          <w:color w:val="000080"/>
        </w:rPr>
        <w:t>-modda. O‘zbekiston Respublikasi o‘simliklar karantini va himoyasi organlari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Qishloq xo‘jaligi vazirligi huzuridagi O‘simliklar karantini va himoyasi agentligiga ushbu Kodeks 107-moddasining </w:t>
      </w:r>
      <w:hyperlink r:id="rId1009" w:anchor="-5937752" w:history="1">
        <w:r>
          <w:rPr>
            <w:rFonts w:eastAsia="Times New Roman"/>
            <w:color w:val="008080"/>
          </w:rPr>
          <w:t>birinchi qismida</w:t>
        </w:r>
      </w:hyperlink>
      <w:r>
        <w:rPr>
          <w:rFonts w:eastAsia="Times New Roman"/>
          <w:color w:val="000000"/>
        </w:rPr>
        <w:t xml:space="preserve"> hamda 108-moddasining </w:t>
      </w:r>
      <w:hyperlink r:id="rId1010" w:anchor="-199791" w:history="1">
        <w:r>
          <w:rPr>
            <w:rFonts w:eastAsia="Times New Roman"/>
            <w:color w:val="008080"/>
          </w:rPr>
          <w:t>birinchi qismida</w:t>
        </w:r>
      </w:hyperlink>
      <w:r>
        <w:rPr>
          <w:rFonts w:eastAsia="Times New Roman"/>
          <w:color w:val="000000"/>
        </w:rPr>
        <w:t xml:space="preserve"> nazarda tutilgan ma’muriy huquqbuzarliklar to‘g‘risidagi ishlar taalluqlidir.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Qishloq xo‘jaligi vazirligi huzuridagi O‘simliklar karantini va himoyasi agentligining nomidan ma’muriy</w:t>
      </w:r>
      <w:r>
        <w:rPr>
          <w:rFonts w:eastAsia="Times New Roman"/>
          <w:color w:val="000000"/>
        </w:rPr>
        <w:t xml:space="preserve"> huquqbuzarliklar to‘g‘risidagi ishlarni ko‘rib chiqishga hamda jarima tariqasidagi ma’muriy jazo choralarini qo‘llashga quyidagilar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Qishloq xo‘jaligi vazirligi huzuridagi O‘simliklar karantini va himoyasi agentligining bosh direktori hamda uning o‘rinbosarlari;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Qoraqalpog‘iston Respublikasi O‘simliklar karantini va himoyasi agentligining, viloyatlar hamda Toshk</w:t>
      </w:r>
      <w:r>
        <w:rPr>
          <w:rFonts w:eastAsia="Times New Roman"/>
          <w:color w:val="000000"/>
        </w:rPr>
        <w:t xml:space="preserve">ent shahar o‘simliklar karantini va himoyasi boshqarmalarining boshliqlari hamda ularning o‘rinbosarlari;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tuman (shahar) o‘simliklar karantini va himoyasi bo‘limlarining boshliqlari.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Qishloq xo‘jaligi vazirligi huzuridagi O‘simlik</w:t>
      </w:r>
      <w:r>
        <w:rPr>
          <w:rFonts w:eastAsia="Times New Roman"/>
          <w:color w:val="000000"/>
        </w:rPr>
        <w:t xml:space="preserve">lar karantini va himoyasi agentligi hamda uning hududiy bo‘linmalari tomonidan ushbu Kodeks 107-moddasining </w:t>
      </w:r>
      <w:hyperlink r:id="rId1011" w:anchor="-5937760" w:history="1">
        <w:r>
          <w:rPr>
            <w:rFonts w:eastAsia="Times New Roman"/>
            <w:color w:val="008080"/>
          </w:rPr>
          <w:t>ikkinchi qismida</w:t>
        </w:r>
      </w:hyperlink>
      <w:r>
        <w:rPr>
          <w:rFonts w:eastAsia="Times New Roman"/>
          <w:color w:val="000000"/>
        </w:rPr>
        <w:t xml:space="preserve"> hamda 108-moddasining </w:t>
      </w:r>
      <w:hyperlink r:id="rId1012" w:anchor="-4324465" w:history="1">
        <w:r>
          <w:rPr>
            <w:rFonts w:eastAsia="Times New Roman"/>
            <w:color w:val="008080"/>
          </w:rPr>
          <w:t>ikkinchi qismida</w:t>
        </w:r>
      </w:hyperlink>
      <w:r>
        <w:rPr>
          <w:rFonts w:eastAsia="Times New Roman"/>
          <w:color w:val="000000"/>
        </w:rPr>
        <w:t xml:space="preserve"> nazarda tutilgan ma’muriy huquqbuzarliklar aniqlangan taqdirda, ma’muriy huquqbuzarlik to‘g‘risida bayonnoma tuziladi va ushbu Kodeksning </w:t>
      </w:r>
      <w:hyperlink r:id="rId1013" w:anchor="-201276" w:history="1">
        <w:r>
          <w:rPr>
            <w:rFonts w:eastAsia="Times New Roman"/>
            <w:color w:val="008080"/>
          </w:rPr>
          <w:t>282-moddasida</w:t>
        </w:r>
      </w:hyperlink>
      <w:r>
        <w:rPr>
          <w:rFonts w:eastAsia="Times New Roman"/>
          <w:color w:val="000000"/>
        </w:rPr>
        <w:t xml:space="preserve"> belgilangan tartibda sudga ko</w:t>
      </w:r>
      <w:r>
        <w:rPr>
          <w:rFonts w:eastAsia="Times New Roman"/>
          <w:color w:val="000000"/>
        </w:rPr>
        <w:t>‘rib chiqish uchun yuboriladi.</w:t>
      </w:r>
    </w:p>
    <w:p w:rsidR="00000000" w:rsidRDefault="001A54AD">
      <w:pPr>
        <w:shd w:val="clear" w:color="auto" w:fill="FFFFFF"/>
        <w:spacing w:before="120" w:after="60"/>
        <w:jc w:val="center"/>
        <w:divId w:val="1156802199"/>
        <w:rPr>
          <w:rFonts w:eastAsia="Times New Roman"/>
          <w:b/>
          <w:bCs/>
          <w:color w:val="000080"/>
        </w:rPr>
      </w:pPr>
      <w:r>
        <w:rPr>
          <w:rFonts w:eastAsia="Times New Roman"/>
          <w:b/>
          <w:bCs/>
          <w:color w:val="000080"/>
        </w:rPr>
        <w:t>TO‘RTINCHI BO‘LIM</w:t>
      </w:r>
      <w:r>
        <w:rPr>
          <w:rFonts w:eastAsia="Times New Roman"/>
          <w:b/>
          <w:bCs/>
          <w:color w:val="000080"/>
        </w:rPr>
        <w:br/>
        <w:t xml:space="preserve">MA’MURIY HUQUQBUZARLIK TO‘G‘RISIDAGI ISHLARNI YURITISH </w:t>
      </w:r>
    </w:p>
    <w:p w:rsidR="00000000" w:rsidRDefault="001A54AD">
      <w:pPr>
        <w:shd w:val="clear" w:color="auto" w:fill="FFFFFF"/>
        <w:spacing w:before="120" w:after="60"/>
        <w:jc w:val="center"/>
        <w:divId w:val="1513908327"/>
        <w:rPr>
          <w:rFonts w:eastAsia="Times New Roman"/>
          <w:b/>
          <w:bCs/>
          <w:color w:val="000080"/>
        </w:rPr>
      </w:pPr>
      <w:r>
        <w:rPr>
          <w:rFonts w:eastAsia="Times New Roman"/>
          <w:b/>
          <w:bCs/>
          <w:color w:val="000080"/>
        </w:rPr>
        <w:t xml:space="preserve">XIX bob. UMUMIY QOIDALAR </w:t>
      </w:r>
    </w:p>
    <w:p w:rsidR="00000000" w:rsidRDefault="001A54AD">
      <w:pPr>
        <w:shd w:val="clear" w:color="auto" w:fill="FFFFFF"/>
        <w:spacing w:before="120" w:after="60"/>
        <w:ind w:firstLine="851"/>
        <w:jc w:val="both"/>
        <w:divId w:val="1543011483"/>
        <w:rPr>
          <w:rFonts w:eastAsia="Times New Roman"/>
          <w:b/>
          <w:bCs/>
          <w:color w:val="000080"/>
        </w:rPr>
      </w:pPr>
      <w:r>
        <w:rPr>
          <w:rFonts w:eastAsia="Times New Roman"/>
          <w:b/>
          <w:bCs/>
          <w:color w:val="000080"/>
        </w:rPr>
        <w:t xml:space="preserve">269-modda. Ma’muriy huquqbuzarlik to‘g‘risidagi ishlarni yuritish vazifalari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ishlarni y</w:t>
      </w:r>
      <w:r>
        <w:rPr>
          <w:rFonts w:eastAsia="Times New Roman"/>
          <w:color w:val="000000"/>
        </w:rPr>
        <w:t>uritish vazifalari: har bir ishning holatini o‘z vaqtida, har tomonlama, to‘la va obyektiv ravishda aniqlab chiqishdan, bu ishni qonunchilikka muvofiq holda hal etishdan, chiqarilgan qarorning ijrosini ta’minlashdan, shuningdek ma’muriy huquqbuzarlik sodir</w:t>
      </w:r>
      <w:r>
        <w:rPr>
          <w:rFonts w:eastAsia="Times New Roman"/>
          <w:color w:val="000000"/>
        </w:rPr>
        <w:t xml:space="preserve"> etish sabablari va bunga olib kelgan shart-sharoitlarni aniqlashdan, huquqbuzarliklarning oldini olishdan, fuqarolarni O‘zbekiston Respublikasi </w:t>
      </w:r>
      <w:hyperlink r:id="rId1014" w:history="1">
        <w:r>
          <w:rPr>
            <w:rFonts w:eastAsia="Times New Roman"/>
            <w:color w:val="008080"/>
          </w:rPr>
          <w:t>Konstitutsiyasi</w:t>
        </w:r>
      </w:hyperlink>
      <w:r>
        <w:rPr>
          <w:rFonts w:eastAsia="Times New Roman"/>
          <w:color w:val="000000"/>
        </w:rPr>
        <w:t xml:space="preserve"> va qonunlariga rioya etish ruhida tarbiyalashdan, q</w:t>
      </w:r>
      <w:r>
        <w:rPr>
          <w:rFonts w:eastAsia="Times New Roman"/>
          <w:color w:val="000000"/>
        </w:rPr>
        <w:t xml:space="preserve">onuniylikni mustahkamlashdan iboratdir. </w:t>
      </w:r>
    </w:p>
    <w:p w:rsidR="00000000" w:rsidRDefault="001A54AD">
      <w:pPr>
        <w:shd w:val="clear" w:color="auto" w:fill="FFFFFF"/>
        <w:spacing w:before="120" w:after="60"/>
        <w:ind w:firstLine="851"/>
        <w:jc w:val="both"/>
        <w:divId w:val="1985308715"/>
        <w:rPr>
          <w:rFonts w:eastAsia="Times New Roman"/>
          <w:b/>
          <w:bCs/>
          <w:color w:val="000080"/>
        </w:rPr>
      </w:pPr>
      <w:r>
        <w:rPr>
          <w:rFonts w:eastAsia="Times New Roman"/>
          <w:b/>
          <w:bCs/>
          <w:color w:val="000080"/>
        </w:rPr>
        <w:t>269</w:t>
      </w:r>
      <w:r>
        <w:rPr>
          <w:rFonts w:eastAsia="Times New Roman"/>
          <w:b/>
          <w:bCs/>
          <w:color w:val="000080"/>
          <w:vertAlign w:val="superscript"/>
        </w:rPr>
        <w:t>1</w:t>
      </w:r>
      <w:r>
        <w:rPr>
          <w:rFonts w:eastAsia="Times New Roman"/>
          <w:b/>
          <w:bCs/>
          <w:color w:val="000080"/>
        </w:rPr>
        <w:t xml:space="preserve">-modda. Ma’muriy huquqbuzarliklar to‘g‘risidagi ishlar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huquqbuzarliklar to‘g‘risidagi ishlar ishda ishtirok etuvchi shaxslar tomonidan taqdim etilgan hujjatlar, ishni ko‘rib chiqish jarayonida organ (m</w:t>
      </w:r>
      <w:r>
        <w:rPr>
          <w:rFonts w:eastAsia="Times New Roman"/>
          <w:color w:val="000000"/>
        </w:rPr>
        <w:t xml:space="preserve">ansabdor shaxs) tomonidan talab qilib olingan hujjatlar, shuningdek qog‘ozda rasmiylashtirilgan hujjatlar asosida shakllantiriladi.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huquqbuzarliklar to‘g‘risidagi ishlar elektron shaklda shakllantirilishi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huquqbuzarliklar to‘g‘r</w:t>
      </w:r>
      <w:r>
        <w:rPr>
          <w:rFonts w:eastAsia="Times New Roman"/>
          <w:color w:val="000000"/>
        </w:rPr>
        <w:t xml:space="preserve">isidagi ishlar elektron shaklda shakllantirilganda ishda ishtirok etuvchi shaxslar organga (mansabdor shaxsga) o‘zining elektron raqamli imzosi bilan tasdiqlangan hujjatlarni elektron shaklda taqdim etishga haqli.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Ishlar elektron shaklda shakllantirilgand</w:t>
      </w:r>
      <w:r>
        <w:rPr>
          <w:rFonts w:eastAsia="Times New Roman"/>
          <w:color w:val="000000"/>
        </w:rPr>
        <w:t xml:space="preserve">a ishda ishtirok etuvchi shaxslar tomonidan sudga taqdim etilgan yozma hujjatlar ishga elektron shaklda qo‘shib qo‘yiladi, shundan so‘ng yozma hujjatlar ularni taqdim etgan shaxslarga qaytariladi.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huquqbuzarliklar to‘g‘risidagi ishlar elektron sh</w:t>
      </w:r>
      <w:r>
        <w:rPr>
          <w:rFonts w:eastAsia="Times New Roman"/>
          <w:color w:val="000000"/>
        </w:rPr>
        <w:t xml:space="preserve">aklda shakllantirilgan taqdirda, organ (mansabdor shaxs) tomonidan rasmiylashtirilgan hujjatlar tegishincha organning majlisida raislik qiluvchining va kotibning yoki ishni ko‘rib chiquvchi mansabdor shaxsning elektron raqamli imzosi bilan tasdiqlanadi.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w:t>
      </w:r>
      <w:r>
        <w:rPr>
          <w:rFonts w:eastAsia="Times New Roman"/>
          <w:color w:val="000000"/>
        </w:rPr>
        <w:t xml:space="preserve">a’muriy huquqbuzarliklar to‘g‘risidagi ishlarni elektron shaklda boshqa organga topshirish axborot tizimi orqali amalga oshiriladi.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huquqbuzarliklar to‘g‘risidagi elektron shaklda shakllantirilgan ishlarning qog‘ozdagi ko‘chirma nusxalari bo‘lish</w:t>
      </w:r>
      <w:r>
        <w:rPr>
          <w:rFonts w:eastAsia="Times New Roman"/>
          <w:color w:val="000000"/>
        </w:rPr>
        <w:t>i mumkin.</w:t>
      </w:r>
    </w:p>
    <w:p w:rsidR="00000000" w:rsidRDefault="001A54AD">
      <w:pPr>
        <w:shd w:val="clear" w:color="auto" w:fill="FFFFFF"/>
        <w:spacing w:before="120" w:after="60"/>
        <w:ind w:firstLine="851"/>
        <w:jc w:val="both"/>
        <w:divId w:val="1812599195"/>
        <w:rPr>
          <w:rFonts w:eastAsia="Times New Roman"/>
          <w:b/>
          <w:bCs/>
          <w:color w:val="000080"/>
        </w:rPr>
      </w:pPr>
      <w:r>
        <w:rPr>
          <w:rFonts w:eastAsia="Times New Roman"/>
          <w:b/>
          <w:bCs/>
          <w:color w:val="000080"/>
        </w:rPr>
        <w:t>269</w:t>
      </w:r>
      <w:r>
        <w:rPr>
          <w:rFonts w:eastAsia="Times New Roman"/>
          <w:b/>
          <w:bCs/>
          <w:color w:val="000080"/>
          <w:vertAlign w:val="superscript"/>
        </w:rPr>
        <w:t>2</w:t>
      </w:r>
      <w:r>
        <w:rPr>
          <w:rFonts w:eastAsia="Times New Roman"/>
          <w:b/>
          <w:bCs/>
          <w:color w:val="000080"/>
        </w:rPr>
        <w:t xml:space="preserve">-modda. Ma’muriy huquqbuzarlik to‘g‘risidagi ishni yuritishda ishtirok etuvchi shaxslarning murojaatlari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yuritishda ishtirok etuvchi shaxslar ushbu Kodeksda belgilangan tartibda va muddatlarda ma’mu</w:t>
      </w:r>
      <w:r>
        <w:rPr>
          <w:rFonts w:eastAsia="Times New Roman"/>
          <w:color w:val="000000"/>
        </w:rPr>
        <w:t xml:space="preserve">riy huquqbuzarlik to‘g‘risidagi ishlar yuzasidan murojaat qilishga haqli.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Murojaat va unga ilova qilinadigan hujjatlar sudga elektron hujjat shaklida yuborilishi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holatlari hujjatlarning faqat asl nusxalari bilan tasdiqlanishi lozim bo‘lganda,</w:t>
      </w:r>
      <w:r>
        <w:rPr>
          <w:rFonts w:eastAsia="Times New Roman"/>
          <w:color w:val="000000"/>
        </w:rPr>
        <w:t xml:space="preserve"> shuningdek boshqa zarur hollarda ma’muriy huquqbuzarlik to‘g‘risidagi ishni yuritayotgan organning (mansabdor shaxsning) talabi bilan hujjatlarning asl nusxalari taqdim etiladi.</w:t>
      </w:r>
    </w:p>
    <w:p w:rsidR="00000000" w:rsidRDefault="001A54AD">
      <w:pPr>
        <w:shd w:val="clear" w:color="auto" w:fill="FFFFFF"/>
        <w:spacing w:before="120" w:after="60"/>
        <w:ind w:firstLine="851"/>
        <w:jc w:val="both"/>
        <w:divId w:val="1902521862"/>
        <w:rPr>
          <w:rFonts w:eastAsia="Times New Roman"/>
          <w:b/>
          <w:bCs/>
          <w:color w:val="000080"/>
        </w:rPr>
      </w:pPr>
      <w:r>
        <w:rPr>
          <w:rFonts w:eastAsia="Times New Roman"/>
          <w:b/>
          <w:bCs/>
          <w:color w:val="000080"/>
        </w:rPr>
        <w:t xml:space="preserve">270-modda. Ma’muriy huquqbuzarlik to‘g‘risidagi ishlarni yuritish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w:t>
      </w:r>
      <w:r>
        <w:rPr>
          <w:rFonts w:eastAsia="Times New Roman"/>
          <w:color w:val="000000"/>
        </w:rPr>
        <w:t xml:space="preserve">’muriy huquqbuzarlik to‘g‘risidagi ishlarni yuritish tartibi ushbu Kodeks va boshqa qonunchilik hujjatlari bilan belgilanadi. </w:t>
      </w:r>
    </w:p>
    <w:p w:rsidR="00000000" w:rsidRDefault="001A54AD">
      <w:pPr>
        <w:shd w:val="clear" w:color="auto" w:fill="FFFFFF"/>
        <w:spacing w:before="120" w:after="60"/>
        <w:ind w:firstLine="851"/>
        <w:jc w:val="both"/>
        <w:divId w:val="1019087365"/>
        <w:rPr>
          <w:rFonts w:eastAsia="Times New Roman"/>
          <w:b/>
          <w:bCs/>
          <w:color w:val="000080"/>
        </w:rPr>
      </w:pPr>
      <w:r>
        <w:rPr>
          <w:rFonts w:eastAsia="Times New Roman"/>
          <w:b/>
          <w:bCs/>
          <w:color w:val="000080"/>
        </w:rPr>
        <w:t xml:space="preserve">271-modda. Ma’muriy huquqbuzarlik to‘g‘risidagi ishlarni yuritishni istisno etuvchi holatlar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Quyidagi holatlar mavjud bo‘lgan ta</w:t>
      </w:r>
      <w:r>
        <w:rPr>
          <w:rFonts w:eastAsia="Times New Roman"/>
          <w:color w:val="000000"/>
        </w:rPr>
        <w:t xml:space="preserve">qdirda ma’muriy huquqbuzarlik to‘g‘risidagi ishlarni yuritishni boshlash mumkin emas, boshlangan ish esa tugatilishi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ma’muriy huquqbuzarlik hodisasi yoki alomati yo‘q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2) ma’muriy huquqbuzarlikni sodir etish paytida shaxs o‘n olti yoshga</w:t>
      </w:r>
      <w:r>
        <w:rPr>
          <w:rFonts w:eastAsia="Times New Roman"/>
          <w:color w:val="000000"/>
        </w:rPr>
        <w:t xml:space="preserve"> to‘lmagan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g‘ayrihuquqiy harakat yoki harakatsizlikni sodir etgan shaxs aqli noraso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shaxs harakatni zaruriy mudofaa holatida yoki oxirgi zarurat holatida qilgan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shaxs harakatni jismoniy yoki ruhiy majburlash yoxud qo‘rqitish natijasida qilgan bo‘lsa;</w:t>
      </w:r>
    </w:p>
    <w:p w:rsidR="00000000" w:rsidRDefault="001A54AD">
      <w:pPr>
        <w:shd w:val="clear" w:color="auto" w:fill="FFFFFF"/>
        <w:ind w:firstLine="851"/>
        <w:jc w:val="both"/>
        <w:divId w:val="386686386"/>
        <w:rPr>
          <w:rFonts w:eastAsia="Times New Roman"/>
          <w:color w:val="000000"/>
        </w:rPr>
      </w:pPr>
      <w:r>
        <w:rPr>
          <w:rFonts w:eastAsia="Times New Roman"/>
          <w:color w:val="000000"/>
        </w:rPr>
        <w:t>5) amnistiya akti chiqishi, agar u ma’muriy jazo chorasini qo‘llanishni b</w:t>
      </w:r>
      <w:r>
        <w:rPr>
          <w:rFonts w:eastAsia="Times New Roman"/>
          <w:color w:val="000000"/>
        </w:rPr>
        <w:t xml:space="preserve">ekor qilsa;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6) ma’muriy javobgarlikni belgilovchi hujjat bekor qilingan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7) ma’muriy huquqbuzarlik to‘g‘risidagi ishni ko‘rib chiqish paytiga kelib ushbu Kodeksning </w:t>
      </w:r>
      <w:hyperlink r:id="rId1015" w:anchor="-197968" w:history="1">
        <w:r>
          <w:rPr>
            <w:rFonts w:eastAsia="Times New Roman"/>
            <w:color w:val="008080"/>
          </w:rPr>
          <w:t xml:space="preserve">36-moddasida </w:t>
        </w:r>
      </w:hyperlink>
      <w:r>
        <w:rPr>
          <w:rFonts w:eastAsia="Times New Roman"/>
          <w:color w:val="000000"/>
        </w:rPr>
        <w:t xml:space="preserve">nazarda tutilgan muddatlar o‘tib ketgan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8) ma’muriy javobgarlikka tortilayotgan shaxs xususida shu fakt yuzasidan ma’muriy jazo qo‘llanish to‘g‘risida vakolatli organ (mansabdor shaxs) qaror chiqargan bo‘lsa yoki ma’muriy huquqbuzarlik to‘g‘risida</w:t>
      </w:r>
      <w:r>
        <w:rPr>
          <w:rFonts w:eastAsia="Times New Roman"/>
          <w:color w:val="000000"/>
        </w:rPr>
        <w:t xml:space="preserve">gi ishlarni tugatish to‘g‘risida chiqarilgan qaror bekor qilinmagan bo‘lsa, shuningdek mazkur fakt yuzasidan jinoyat to‘g‘risidagi ish qo‘zg‘atilgan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9) shaxs ishi yuritila boshlangan paytda vafot etgan bo‘lsa;</w:t>
      </w:r>
    </w:p>
    <w:p w:rsidR="00000000" w:rsidRDefault="001A54AD">
      <w:pPr>
        <w:shd w:val="clear" w:color="auto" w:fill="FFFFFF"/>
        <w:ind w:firstLine="851"/>
        <w:jc w:val="both"/>
        <w:divId w:val="386686386"/>
        <w:rPr>
          <w:rFonts w:eastAsia="Times New Roman"/>
          <w:color w:val="000000"/>
        </w:rPr>
      </w:pPr>
      <w:r>
        <w:rPr>
          <w:rFonts w:eastAsia="Times New Roman"/>
          <w:color w:val="000000"/>
        </w:rPr>
        <w:t>10) huquqbuzarlikning oqibatlari bart</w:t>
      </w:r>
      <w:r>
        <w:rPr>
          <w:rFonts w:eastAsia="Times New Roman"/>
          <w:color w:val="000000"/>
        </w:rPr>
        <w:t>araf etilgan taqdirda shaxsni javobgarlikdan ozod etish ushbu Kodeksning tegishli moddasida nazarda tutilgan bo‘lsa;</w:t>
      </w:r>
    </w:p>
    <w:p w:rsidR="00000000" w:rsidRDefault="001A54AD">
      <w:pPr>
        <w:shd w:val="clear" w:color="auto" w:fill="FFFFFF"/>
        <w:ind w:firstLine="851"/>
        <w:jc w:val="both"/>
        <w:divId w:val="386686386"/>
        <w:rPr>
          <w:rFonts w:eastAsia="Times New Roman"/>
          <w:color w:val="000000"/>
        </w:rPr>
      </w:pPr>
      <w:r>
        <w:rPr>
          <w:rFonts w:eastAsia="Times New Roman"/>
          <w:color w:val="000000"/>
        </w:rPr>
        <w:t>10</w:t>
      </w:r>
      <w:r>
        <w:rPr>
          <w:rFonts w:eastAsia="Times New Roman"/>
          <w:color w:val="000000"/>
          <w:vertAlign w:val="superscript"/>
        </w:rPr>
        <w:t>1</w:t>
      </w:r>
      <w:r>
        <w:rPr>
          <w:rFonts w:eastAsia="Times New Roman"/>
          <w:color w:val="000000"/>
        </w:rPr>
        <w:t xml:space="preserve">) huquqbuzar ushbu Kodeksning </w:t>
      </w:r>
      <w:hyperlink r:id="rId1016" w:anchor="-5670116" w:history="1">
        <w:r>
          <w:rPr>
            <w:rFonts w:eastAsia="Times New Roman"/>
            <w:color w:val="008080"/>
          </w:rPr>
          <w:t>21</w:t>
        </w:r>
        <w:r>
          <w:rPr>
            <w:rFonts w:eastAsia="Times New Roman"/>
            <w:color w:val="008080"/>
            <w:vertAlign w:val="superscript"/>
          </w:rPr>
          <w:t>2</w:t>
        </w:r>
        <w:r>
          <w:rPr>
            <w:rFonts w:eastAsia="Times New Roman"/>
            <w:color w:val="008080"/>
          </w:rPr>
          <w:t>-moddasida</w:t>
        </w:r>
      </w:hyperlink>
      <w:r>
        <w:rPr>
          <w:rFonts w:eastAsia="Times New Roman"/>
          <w:color w:val="000000"/>
        </w:rPr>
        <w:t xml:space="preserve"> nazarda tutilgan ma’muriy huquqbuzar</w:t>
      </w:r>
      <w:r>
        <w:rPr>
          <w:rFonts w:eastAsia="Times New Roman"/>
          <w:color w:val="000000"/>
        </w:rPr>
        <w:t>liklar to‘g‘risidagi ishlar bo‘yicha jabrlanuvchi bilan yarashgan bo‘lsa;</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11) agar ushbu Kodeks 164-moddasining </w:t>
      </w:r>
      <w:hyperlink r:id="rId1017" w:anchor="-200166" w:history="1">
        <w:r>
          <w:rPr>
            <w:rFonts w:eastAsia="Times New Roman"/>
            <w:color w:val="008080"/>
          </w:rPr>
          <w:t>birinchi</w:t>
        </w:r>
      </w:hyperlink>
      <w:r>
        <w:rPr>
          <w:rFonts w:eastAsia="Times New Roman"/>
          <w:color w:val="000000"/>
        </w:rPr>
        <w:t xml:space="preserve">, </w:t>
      </w:r>
      <w:hyperlink r:id="rId1018" w:anchor="-336033" w:history="1">
        <w:r>
          <w:rPr>
            <w:rFonts w:eastAsia="Times New Roman"/>
            <w:color w:val="008080"/>
          </w:rPr>
          <w:t>ikkinchi</w:t>
        </w:r>
      </w:hyperlink>
      <w:r>
        <w:rPr>
          <w:rFonts w:eastAsia="Times New Roman"/>
          <w:color w:val="000000"/>
        </w:rPr>
        <w:t xml:space="preserve"> va </w:t>
      </w:r>
      <w:hyperlink r:id="rId1019" w:anchor="-2735493" w:history="1">
        <w:r>
          <w:rPr>
            <w:rFonts w:eastAsia="Times New Roman"/>
            <w:color w:val="008080"/>
          </w:rPr>
          <w:t>uchinchi qismlarida</w:t>
        </w:r>
      </w:hyperlink>
      <w:r>
        <w:rPr>
          <w:rFonts w:eastAsia="Times New Roman"/>
          <w:color w:val="000000"/>
        </w:rPr>
        <w:t xml:space="preserve">, 165-moddasining </w:t>
      </w:r>
      <w:hyperlink r:id="rId1020" w:anchor="-2258154" w:history="1">
        <w:r>
          <w:rPr>
            <w:rFonts w:eastAsia="Times New Roman"/>
            <w:color w:val="008080"/>
          </w:rPr>
          <w:t>birinchi qismida</w:t>
        </w:r>
      </w:hyperlink>
      <w:r>
        <w:rPr>
          <w:rFonts w:eastAsia="Times New Roman"/>
          <w:color w:val="000000"/>
        </w:rPr>
        <w:t xml:space="preserve">, 166-moddasining </w:t>
      </w:r>
      <w:hyperlink r:id="rId1021" w:anchor="-6055681" w:history="1">
        <w:r>
          <w:rPr>
            <w:rFonts w:eastAsia="Times New Roman"/>
            <w:color w:val="008080"/>
          </w:rPr>
          <w:t>birinchi</w:t>
        </w:r>
      </w:hyperlink>
      <w:r>
        <w:rPr>
          <w:rFonts w:eastAsia="Times New Roman"/>
          <w:color w:val="000000"/>
        </w:rPr>
        <w:t xml:space="preserve"> va </w:t>
      </w:r>
      <w:hyperlink r:id="rId1022" w:anchor="-6055703" w:history="1">
        <w:r>
          <w:rPr>
            <w:rFonts w:eastAsia="Times New Roman"/>
            <w:color w:val="008080"/>
          </w:rPr>
          <w:t>uchinchi qismlarida</w:t>
        </w:r>
      </w:hyperlink>
      <w:r>
        <w:rPr>
          <w:rFonts w:eastAsia="Times New Roman"/>
          <w:color w:val="000000"/>
        </w:rPr>
        <w:t xml:space="preserve">, 167-moddasining </w:t>
      </w:r>
      <w:hyperlink r:id="rId1023" w:anchor="-200189" w:history="1">
        <w:r>
          <w:rPr>
            <w:rFonts w:eastAsia="Times New Roman"/>
            <w:color w:val="008080"/>
          </w:rPr>
          <w:t>birinchi</w:t>
        </w:r>
      </w:hyperlink>
      <w:r>
        <w:rPr>
          <w:rFonts w:eastAsia="Times New Roman"/>
          <w:color w:val="000000"/>
        </w:rPr>
        <w:t xml:space="preserve">, </w:t>
      </w:r>
      <w:hyperlink r:id="rId1024" w:anchor="-200192" w:history="1">
        <w:r>
          <w:rPr>
            <w:rFonts w:eastAsia="Times New Roman"/>
            <w:color w:val="008080"/>
          </w:rPr>
          <w:t>ikkinchi</w:t>
        </w:r>
      </w:hyperlink>
      <w:r>
        <w:rPr>
          <w:rFonts w:eastAsia="Times New Roman"/>
          <w:color w:val="000000"/>
        </w:rPr>
        <w:t xml:space="preserve"> va </w:t>
      </w:r>
      <w:hyperlink r:id="rId1025" w:anchor="-200195" w:history="1">
        <w:r>
          <w:rPr>
            <w:rFonts w:eastAsia="Times New Roman"/>
            <w:color w:val="008080"/>
          </w:rPr>
          <w:t>uchinchi qismlarida</w:t>
        </w:r>
      </w:hyperlink>
      <w:r>
        <w:rPr>
          <w:rFonts w:eastAsia="Times New Roman"/>
          <w:color w:val="000000"/>
        </w:rPr>
        <w:t xml:space="preserve">, 168-moddasida, 171-moddasining </w:t>
      </w:r>
      <w:hyperlink r:id="rId1026" w:anchor="-336235" w:history="1">
        <w:r>
          <w:rPr>
            <w:rFonts w:eastAsia="Times New Roman"/>
            <w:color w:val="008080"/>
          </w:rPr>
          <w:t>birinchi</w:t>
        </w:r>
      </w:hyperlink>
      <w:r>
        <w:rPr>
          <w:rFonts w:eastAsia="Times New Roman"/>
          <w:color w:val="000000"/>
        </w:rPr>
        <w:t xml:space="preserve">, </w:t>
      </w:r>
      <w:hyperlink r:id="rId1027" w:anchor="-336242" w:history="1">
        <w:r>
          <w:rPr>
            <w:rFonts w:eastAsia="Times New Roman"/>
            <w:color w:val="008080"/>
          </w:rPr>
          <w:t>ikkinchi</w:t>
        </w:r>
      </w:hyperlink>
      <w:r>
        <w:rPr>
          <w:rFonts w:eastAsia="Times New Roman"/>
          <w:color w:val="000000"/>
        </w:rPr>
        <w:t xml:space="preserve"> va </w:t>
      </w:r>
      <w:hyperlink r:id="rId1028" w:anchor="-336245" w:history="1">
        <w:r>
          <w:rPr>
            <w:rFonts w:eastAsia="Times New Roman"/>
            <w:color w:val="008080"/>
          </w:rPr>
          <w:t>uchinchi q</w:t>
        </w:r>
        <w:r>
          <w:rPr>
            <w:rFonts w:eastAsia="Times New Roman"/>
            <w:color w:val="008080"/>
          </w:rPr>
          <w:t>ismlarida</w:t>
        </w:r>
      </w:hyperlink>
      <w:r>
        <w:rPr>
          <w:rFonts w:eastAsia="Times New Roman"/>
          <w:color w:val="000000"/>
        </w:rPr>
        <w:t xml:space="preserve">, </w:t>
      </w:r>
      <w:hyperlink r:id="rId1029" w:anchor="-200305" w:history="1">
        <w:r>
          <w:rPr>
            <w:rFonts w:eastAsia="Times New Roman"/>
            <w:color w:val="008080"/>
          </w:rPr>
          <w:t>172</w:t>
        </w:r>
      </w:hyperlink>
      <w:r>
        <w:rPr>
          <w:rFonts w:eastAsia="Times New Roman"/>
          <w:color w:val="000000"/>
        </w:rPr>
        <w:t xml:space="preserve">, </w:t>
      </w:r>
      <w:hyperlink r:id="rId1030" w:anchor="-200315" w:history="1">
        <w:r>
          <w:rPr>
            <w:rFonts w:eastAsia="Times New Roman"/>
            <w:color w:val="008080"/>
          </w:rPr>
          <w:t>173-moddalarida</w:t>
        </w:r>
      </w:hyperlink>
      <w:r>
        <w:rPr>
          <w:rFonts w:eastAsia="Times New Roman"/>
          <w:color w:val="000000"/>
        </w:rPr>
        <w:t xml:space="preserve">, 174-moddasining </w:t>
      </w:r>
      <w:hyperlink r:id="rId1031" w:anchor="-1423196" w:history="1">
        <w:r>
          <w:rPr>
            <w:rFonts w:eastAsia="Times New Roman"/>
            <w:color w:val="008080"/>
          </w:rPr>
          <w:t>birinchi</w:t>
        </w:r>
      </w:hyperlink>
      <w:r>
        <w:rPr>
          <w:rFonts w:eastAsia="Times New Roman"/>
          <w:color w:val="000000"/>
        </w:rPr>
        <w:t xml:space="preserve"> va</w:t>
      </w:r>
      <w:hyperlink r:id="rId1032" w:anchor="-1423199" w:history="1">
        <w:r>
          <w:rPr>
            <w:rFonts w:eastAsia="Times New Roman"/>
            <w:color w:val="008080"/>
          </w:rPr>
          <w:t xml:space="preserve"> ikkinchi qismlarida</w:t>
        </w:r>
      </w:hyperlink>
      <w:r>
        <w:rPr>
          <w:rFonts w:eastAsia="Times New Roman"/>
          <w:color w:val="000000"/>
        </w:rPr>
        <w:t>, 174</w:t>
      </w:r>
      <w:r>
        <w:rPr>
          <w:rFonts w:eastAsia="Times New Roman"/>
          <w:color w:val="000000"/>
          <w:vertAlign w:val="superscript"/>
        </w:rPr>
        <w:t>1</w:t>
      </w:r>
      <w:r>
        <w:rPr>
          <w:rFonts w:eastAsia="Times New Roman"/>
          <w:color w:val="000000"/>
        </w:rPr>
        <w:t xml:space="preserve">-moddasining </w:t>
      </w:r>
      <w:hyperlink r:id="rId1033" w:anchor="-1081198" w:history="1">
        <w:r>
          <w:rPr>
            <w:rFonts w:eastAsia="Times New Roman"/>
            <w:color w:val="008080"/>
          </w:rPr>
          <w:t>birinchi — sakkizinchi qismlarida</w:t>
        </w:r>
      </w:hyperlink>
      <w:r>
        <w:rPr>
          <w:rFonts w:eastAsia="Times New Roman"/>
          <w:color w:val="000000"/>
        </w:rPr>
        <w:t xml:space="preserve">, 175-moddasining </w:t>
      </w:r>
      <w:hyperlink r:id="rId1034" w:anchor="-6056097" w:history="1">
        <w:r>
          <w:rPr>
            <w:rFonts w:eastAsia="Times New Roman"/>
            <w:color w:val="008080"/>
          </w:rPr>
          <w:t>birinchi</w:t>
        </w:r>
      </w:hyperlink>
      <w:r>
        <w:rPr>
          <w:rFonts w:eastAsia="Times New Roman"/>
          <w:color w:val="000000"/>
        </w:rPr>
        <w:t xml:space="preserve">, </w:t>
      </w:r>
      <w:hyperlink r:id="rId1035" w:anchor="-6056104" w:history="1">
        <w:r>
          <w:rPr>
            <w:rFonts w:eastAsia="Times New Roman"/>
            <w:color w:val="008080"/>
          </w:rPr>
          <w:t>ikkinchi</w:t>
        </w:r>
      </w:hyperlink>
      <w:r>
        <w:rPr>
          <w:rFonts w:eastAsia="Times New Roman"/>
          <w:color w:val="000000"/>
        </w:rPr>
        <w:t xml:space="preserve"> va </w:t>
      </w:r>
      <w:hyperlink r:id="rId1036" w:anchor="-6056126" w:history="1">
        <w:r>
          <w:rPr>
            <w:rFonts w:eastAsia="Times New Roman"/>
            <w:color w:val="008080"/>
          </w:rPr>
          <w:t>beshinchi qismlarida</w:t>
        </w:r>
      </w:hyperlink>
      <w:r>
        <w:rPr>
          <w:rFonts w:eastAsia="Times New Roman"/>
          <w:color w:val="000000"/>
        </w:rPr>
        <w:t>, 175</w:t>
      </w:r>
      <w:r>
        <w:rPr>
          <w:rFonts w:eastAsia="Times New Roman"/>
          <w:color w:val="000000"/>
          <w:vertAlign w:val="superscript"/>
        </w:rPr>
        <w:t>1</w:t>
      </w:r>
      <w:r>
        <w:rPr>
          <w:rFonts w:eastAsia="Times New Roman"/>
          <w:color w:val="000000"/>
        </w:rPr>
        <w:t xml:space="preserve">-moddasining </w:t>
      </w:r>
      <w:hyperlink r:id="rId1037" w:anchor="-338476" w:history="1">
        <w:r>
          <w:rPr>
            <w:rFonts w:eastAsia="Times New Roman"/>
            <w:color w:val="008080"/>
          </w:rPr>
          <w:t>birinchi qismida</w:t>
        </w:r>
      </w:hyperlink>
      <w:r>
        <w:rPr>
          <w:rFonts w:eastAsia="Times New Roman"/>
          <w:color w:val="000000"/>
        </w:rPr>
        <w:t xml:space="preserve">, </w:t>
      </w:r>
      <w:hyperlink r:id="rId1038" w:anchor="-338514" w:history="1">
        <w:r>
          <w:rPr>
            <w:rFonts w:eastAsia="Times New Roman"/>
            <w:color w:val="008080"/>
          </w:rPr>
          <w:t>175</w:t>
        </w:r>
        <w:r>
          <w:rPr>
            <w:rFonts w:eastAsia="Times New Roman"/>
            <w:color w:val="008080"/>
            <w:vertAlign w:val="superscript"/>
          </w:rPr>
          <w:t>3</w:t>
        </w:r>
      </w:hyperlink>
      <w:r>
        <w:rPr>
          <w:rFonts w:eastAsia="Times New Roman"/>
          <w:color w:val="000000"/>
        </w:rPr>
        <w:t xml:space="preserve">, </w:t>
      </w:r>
      <w:hyperlink r:id="rId1039" w:anchor="-338532" w:history="1">
        <w:r>
          <w:rPr>
            <w:rFonts w:eastAsia="Times New Roman"/>
            <w:color w:val="008080"/>
          </w:rPr>
          <w:t>175</w:t>
        </w:r>
        <w:r>
          <w:rPr>
            <w:rFonts w:eastAsia="Times New Roman"/>
            <w:color w:val="008080"/>
            <w:vertAlign w:val="superscript"/>
          </w:rPr>
          <w:t>4</w:t>
        </w:r>
        <w:r>
          <w:rPr>
            <w:rFonts w:eastAsia="Times New Roman"/>
            <w:color w:val="008080"/>
          </w:rPr>
          <w:t>-moddalarida</w:t>
        </w:r>
      </w:hyperlink>
      <w:r>
        <w:rPr>
          <w:rFonts w:eastAsia="Times New Roman"/>
          <w:color w:val="000000"/>
        </w:rPr>
        <w:t>, 175</w:t>
      </w:r>
      <w:r>
        <w:rPr>
          <w:rFonts w:eastAsia="Times New Roman"/>
          <w:color w:val="000000"/>
          <w:vertAlign w:val="superscript"/>
        </w:rPr>
        <w:t>5</w:t>
      </w:r>
      <w:r>
        <w:rPr>
          <w:rFonts w:eastAsia="Times New Roman"/>
          <w:color w:val="000000"/>
        </w:rPr>
        <w:t>-moddasining</w:t>
      </w:r>
      <w:hyperlink r:id="rId1040" w:anchor="-1736879" w:history="1">
        <w:r>
          <w:rPr>
            <w:rFonts w:eastAsia="Times New Roman"/>
            <w:color w:val="008080"/>
          </w:rPr>
          <w:t xml:space="preserve"> birinchi qismida</w:t>
        </w:r>
      </w:hyperlink>
      <w:r>
        <w:rPr>
          <w:rFonts w:eastAsia="Times New Roman"/>
          <w:color w:val="000000"/>
        </w:rPr>
        <w:t xml:space="preserve">, </w:t>
      </w:r>
      <w:hyperlink r:id="rId1041" w:anchor="-338648" w:history="1">
        <w:r>
          <w:rPr>
            <w:rFonts w:eastAsia="Times New Roman"/>
            <w:color w:val="008080"/>
          </w:rPr>
          <w:t>176</w:t>
        </w:r>
        <w:r>
          <w:rPr>
            <w:rFonts w:eastAsia="Times New Roman"/>
            <w:color w:val="008080"/>
            <w:vertAlign w:val="superscript"/>
          </w:rPr>
          <w:t>2</w:t>
        </w:r>
        <w:r>
          <w:rPr>
            <w:rFonts w:eastAsia="Times New Roman"/>
            <w:color w:val="008080"/>
          </w:rPr>
          <w:t xml:space="preserve"> — 176</w:t>
        </w:r>
        <w:r>
          <w:rPr>
            <w:rFonts w:eastAsia="Times New Roman"/>
            <w:color w:val="008080"/>
            <w:vertAlign w:val="superscript"/>
          </w:rPr>
          <w:t>4</w:t>
        </w:r>
        <w:r>
          <w:rPr>
            <w:rFonts w:eastAsia="Times New Roman"/>
            <w:color w:val="008080"/>
          </w:rPr>
          <w:t>-moddalarida</w:t>
        </w:r>
      </w:hyperlink>
      <w:r>
        <w:rPr>
          <w:rFonts w:eastAsia="Times New Roman"/>
          <w:color w:val="000000"/>
        </w:rPr>
        <w:t xml:space="preserve">, 177-moddasining </w:t>
      </w:r>
      <w:hyperlink r:id="rId1042" w:anchor="-4325831" w:history="1">
        <w:r>
          <w:rPr>
            <w:rFonts w:eastAsia="Times New Roman"/>
            <w:color w:val="008080"/>
          </w:rPr>
          <w:t>birinchi qismida</w:t>
        </w:r>
      </w:hyperlink>
      <w:r>
        <w:rPr>
          <w:rFonts w:eastAsia="Times New Roman"/>
          <w:color w:val="000000"/>
        </w:rPr>
        <w:t>, 177</w:t>
      </w:r>
      <w:r>
        <w:rPr>
          <w:rFonts w:eastAsia="Times New Roman"/>
          <w:color w:val="000000"/>
          <w:vertAlign w:val="superscript"/>
        </w:rPr>
        <w:t>1</w:t>
      </w:r>
      <w:r>
        <w:rPr>
          <w:rFonts w:eastAsia="Times New Roman"/>
          <w:color w:val="000000"/>
        </w:rPr>
        <w:t xml:space="preserve">-moddasining </w:t>
      </w:r>
      <w:hyperlink r:id="rId1043" w:anchor="-4325842" w:history="1">
        <w:r>
          <w:rPr>
            <w:rFonts w:eastAsia="Times New Roman"/>
            <w:color w:val="008080"/>
          </w:rPr>
          <w:t>birinchi qismida</w:t>
        </w:r>
      </w:hyperlink>
      <w:r>
        <w:rPr>
          <w:rFonts w:eastAsia="Times New Roman"/>
          <w:color w:val="000000"/>
        </w:rPr>
        <w:t>, 177</w:t>
      </w:r>
      <w:r>
        <w:rPr>
          <w:rFonts w:eastAsia="Times New Roman"/>
          <w:color w:val="000000"/>
          <w:vertAlign w:val="superscript"/>
        </w:rPr>
        <w:t>2</w:t>
      </w:r>
      <w:r>
        <w:rPr>
          <w:rFonts w:eastAsia="Times New Roman"/>
          <w:color w:val="000000"/>
        </w:rPr>
        <w:t xml:space="preserve">-moddasining </w:t>
      </w:r>
      <w:hyperlink r:id="rId1044" w:anchor="-4325849" w:history="1">
        <w:r>
          <w:rPr>
            <w:rFonts w:eastAsia="Times New Roman"/>
            <w:color w:val="008080"/>
          </w:rPr>
          <w:t>birinchi qismida</w:t>
        </w:r>
      </w:hyperlink>
      <w:r>
        <w:rPr>
          <w:rFonts w:eastAsia="Times New Roman"/>
          <w:color w:val="000000"/>
        </w:rPr>
        <w:t xml:space="preserve">, 178-moddasining </w:t>
      </w:r>
      <w:hyperlink r:id="rId1045" w:anchor="-6523672" w:history="1">
        <w:r>
          <w:rPr>
            <w:rFonts w:eastAsia="Times New Roman"/>
            <w:color w:val="008080"/>
          </w:rPr>
          <w:t>birinchi — sakkizinchi</w:t>
        </w:r>
      </w:hyperlink>
      <w:r>
        <w:rPr>
          <w:rFonts w:eastAsia="Times New Roman"/>
          <w:color w:val="000000"/>
        </w:rPr>
        <w:t xml:space="preserve"> </w:t>
      </w:r>
      <w:r>
        <w:rPr>
          <w:rFonts w:eastAsia="Times New Roman"/>
          <w:color w:val="000000"/>
        </w:rPr>
        <w:t>qismlarida, 178</w:t>
      </w:r>
      <w:r>
        <w:rPr>
          <w:rFonts w:eastAsia="Times New Roman"/>
          <w:color w:val="000000"/>
          <w:vertAlign w:val="superscript"/>
        </w:rPr>
        <w:t>1</w:t>
      </w:r>
      <w:r>
        <w:rPr>
          <w:rFonts w:eastAsia="Times New Roman"/>
          <w:color w:val="000000"/>
        </w:rPr>
        <w:t xml:space="preserve">-moddasining </w:t>
      </w:r>
      <w:hyperlink r:id="rId1046" w:anchor="-1685273" w:history="1">
        <w:r>
          <w:rPr>
            <w:rFonts w:eastAsia="Times New Roman"/>
            <w:color w:val="008080"/>
          </w:rPr>
          <w:t>birinchi</w:t>
        </w:r>
      </w:hyperlink>
      <w:r>
        <w:rPr>
          <w:rFonts w:eastAsia="Times New Roman"/>
          <w:color w:val="000000"/>
        </w:rPr>
        <w:t xml:space="preserve"> va </w:t>
      </w:r>
      <w:hyperlink r:id="rId1047" w:anchor="-1685279" w:history="1">
        <w:r>
          <w:rPr>
            <w:rFonts w:eastAsia="Times New Roman"/>
            <w:color w:val="008080"/>
          </w:rPr>
          <w:t>ikkinchi qismlarida</w:t>
        </w:r>
      </w:hyperlink>
      <w:r>
        <w:rPr>
          <w:rFonts w:eastAsia="Times New Roman"/>
          <w:color w:val="000000"/>
        </w:rPr>
        <w:t>, 179</w:t>
      </w:r>
      <w:r>
        <w:rPr>
          <w:rFonts w:eastAsia="Times New Roman"/>
          <w:color w:val="000000"/>
          <w:vertAlign w:val="superscript"/>
        </w:rPr>
        <w:t>2</w:t>
      </w:r>
      <w:r>
        <w:rPr>
          <w:rFonts w:eastAsia="Times New Roman"/>
          <w:color w:val="000000"/>
        </w:rPr>
        <w:t>-moddasining</w:t>
      </w:r>
      <w:hyperlink r:id="rId1048" w:anchor="-947184" w:history="1">
        <w:r>
          <w:rPr>
            <w:rFonts w:eastAsia="Times New Roman"/>
            <w:color w:val="008080"/>
          </w:rPr>
          <w:t xml:space="preserve"> birinchi</w:t>
        </w:r>
      </w:hyperlink>
      <w:r>
        <w:rPr>
          <w:rFonts w:eastAsia="Times New Roman"/>
          <w:color w:val="000000"/>
        </w:rPr>
        <w:t xml:space="preserve"> va </w:t>
      </w:r>
      <w:hyperlink r:id="rId1049" w:anchor="-947184" w:history="1">
        <w:r>
          <w:rPr>
            <w:rFonts w:eastAsia="Times New Roman"/>
            <w:color w:val="008080"/>
          </w:rPr>
          <w:t>ikkinchi qismlarida</w:t>
        </w:r>
      </w:hyperlink>
      <w:r>
        <w:rPr>
          <w:rFonts w:eastAsia="Times New Roman"/>
          <w:color w:val="000000"/>
        </w:rPr>
        <w:t>, 179</w:t>
      </w:r>
      <w:r>
        <w:rPr>
          <w:rFonts w:eastAsia="Times New Roman"/>
          <w:color w:val="000000"/>
          <w:vertAlign w:val="superscript"/>
        </w:rPr>
        <w:t>4</w:t>
      </w:r>
      <w:r>
        <w:rPr>
          <w:rFonts w:eastAsia="Times New Roman"/>
          <w:color w:val="000000"/>
        </w:rPr>
        <w:t xml:space="preserve">-moddasining </w:t>
      </w:r>
      <w:hyperlink r:id="rId1050" w:anchor="-2258381" w:history="1">
        <w:r>
          <w:rPr>
            <w:rFonts w:eastAsia="Times New Roman"/>
            <w:color w:val="008080"/>
          </w:rPr>
          <w:t>birinchi qismida</w:t>
        </w:r>
      </w:hyperlink>
      <w:r>
        <w:rPr>
          <w:rFonts w:eastAsia="Times New Roman"/>
          <w:color w:val="000000"/>
        </w:rPr>
        <w:t xml:space="preserve">, </w:t>
      </w:r>
      <w:hyperlink r:id="rId1051" w:anchor="-2462604" w:history="1">
        <w:r>
          <w:rPr>
            <w:rFonts w:eastAsia="Times New Roman"/>
            <w:color w:val="008080"/>
          </w:rPr>
          <w:t>179</w:t>
        </w:r>
        <w:r>
          <w:rPr>
            <w:rFonts w:eastAsia="Times New Roman"/>
            <w:color w:val="008080"/>
            <w:vertAlign w:val="superscript"/>
          </w:rPr>
          <w:t>5</w:t>
        </w:r>
        <w:r>
          <w:rPr>
            <w:rFonts w:eastAsia="Times New Roman"/>
            <w:color w:val="008080"/>
          </w:rPr>
          <w:t>-moddasida</w:t>
        </w:r>
      </w:hyperlink>
      <w:r>
        <w:rPr>
          <w:rFonts w:eastAsia="Times New Roman"/>
          <w:color w:val="000000"/>
        </w:rPr>
        <w:t xml:space="preserve">, 215-moddasining </w:t>
      </w:r>
      <w:hyperlink r:id="rId1052" w:anchor="-200793" w:history="1">
        <w:r>
          <w:rPr>
            <w:rFonts w:eastAsia="Times New Roman"/>
            <w:color w:val="008080"/>
          </w:rPr>
          <w:t>birinchi qismida</w:t>
        </w:r>
      </w:hyperlink>
      <w:r>
        <w:rPr>
          <w:rFonts w:eastAsia="Times New Roman"/>
          <w:color w:val="000000"/>
        </w:rPr>
        <w:t>, 215</w:t>
      </w:r>
      <w:r>
        <w:rPr>
          <w:rFonts w:eastAsia="Times New Roman"/>
          <w:color w:val="000000"/>
          <w:vertAlign w:val="superscript"/>
        </w:rPr>
        <w:t>1</w:t>
      </w:r>
      <w:r>
        <w:rPr>
          <w:rFonts w:eastAsia="Times New Roman"/>
          <w:color w:val="000000"/>
        </w:rPr>
        <w:t xml:space="preserve">-moddasining </w:t>
      </w:r>
      <w:hyperlink r:id="rId1053" w:anchor="-339184" w:history="1">
        <w:r>
          <w:rPr>
            <w:rFonts w:eastAsia="Times New Roman"/>
            <w:color w:val="008080"/>
          </w:rPr>
          <w:t>birinchi qismida</w:t>
        </w:r>
      </w:hyperlink>
      <w:r>
        <w:rPr>
          <w:rFonts w:eastAsia="Times New Roman"/>
          <w:color w:val="000000"/>
        </w:rPr>
        <w:t>, 227</w:t>
      </w:r>
      <w:r>
        <w:rPr>
          <w:rFonts w:eastAsia="Times New Roman"/>
          <w:color w:val="000000"/>
          <w:vertAlign w:val="superscript"/>
        </w:rPr>
        <w:t>8</w:t>
      </w:r>
      <w:r>
        <w:rPr>
          <w:rFonts w:eastAsia="Times New Roman"/>
          <w:color w:val="000000"/>
        </w:rPr>
        <w:t>-moddasining</w:t>
      </w:r>
      <w:hyperlink r:id="rId1054" w:anchor="-1081600" w:history="1">
        <w:r>
          <w:rPr>
            <w:rFonts w:eastAsia="Times New Roman"/>
            <w:color w:val="008080"/>
          </w:rPr>
          <w:t xml:space="preserve"> birinchi</w:t>
        </w:r>
      </w:hyperlink>
      <w:r>
        <w:rPr>
          <w:rFonts w:eastAsia="Times New Roman"/>
          <w:color w:val="000000"/>
        </w:rPr>
        <w:t xml:space="preserve">, </w:t>
      </w:r>
      <w:hyperlink r:id="rId1055" w:anchor="-2259279" w:history="1">
        <w:r>
          <w:rPr>
            <w:rFonts w:eastAsia="Times New Roman"/>
            <w:color w:val="008080"/>
          </w:rPr>
          <w:t>uchinchi</w:t>
        </w:r>
      </w:hyperlink>
      <w:r>
        <w:rPr>
          <w:rFonts w:eastAsia="Times New Roman"/>
          <w:color w:val="000000"/>
        </w:rPr>
        <w:t xml:space="preserve"> va </w:t>
      </w:r>
      <w:hyperlink r:id="rId1056" w:anchor="-4580827" w:history="1">
        <w:r>
          <w:rPr>
            <w:rFonts w:eastAsia="Times New Roman"/>
            <w:color w:val="008080"/>
          </w:rPr>
          <w:t>beshinchi qismlarida</w:t>
        </w:r>
      </w:hyperlink>
      <w:r>
        <w:rPr>
          <w:rFonts w:eastAsia="Times New Roman"/>
          <w:color w:val="000000"/>
        </w:rPr>
        <w:t>, 227</w:t>
      </w:r>
      <w:r>
        <w:rPr>
          <w:rFonts w:eastAsia="Times New Roman"/>
          <w:color w:val="000000"/>
          <w:vertAlign w:val="superscript"/>
        </w:rPr>
        <w:t>14</w:t>
      </w:r>
      <w:r>
        <w:rPr>
          <w:rFonts w:eastAsia="Times New Roman"/>
          <w:color w:val="000000"/>
        </w:rPr>
        <w:t>-moddasining</w:t>
      </w:r>
      <w:hyperlink r:id="rId1057" w:anchor="-1081798" w:history="1">
        <w:r>
          <w:rPr>
            <w:rFonts w:eastAsia="Times New Roman"/>
            <w:color w:val="008080"/>
          </w:rPr>
          <w:t xml:space="preserve"> birinchi </w:t>
        </w:r>
      </w:hyperlink>
      <w:r>
        <w:rPr>
          <w:rFonts w:eastAsia="Times New Roman"/>
          <w:color w:val="000000"/>
        </w:rPr>
        <w:t xml:space="preserve">va </w:t>
      </w:r>
      <w:hyperlink r:id="rId1058" w:anchor="-2259296" w:history="1">
        <w:r>
          <w:rPr>
            <w:rFonts w:eastAsia="Times New Roman"/>
            <w:color w:val="008080"/>
          </w:rPr>
          <w:t>uchinchi qismlarida</w:t>
        </w:r>
      </w:hyperlink>
      <w:r>
        <w:rPr>
          <w:rFonts w:eastAsia="Times New Roman"/>
          <w:color w:val="000000"/>
        </w:rPr>
        <w:t>, 227</w:t>
      </w:r>
      <w:r>
        <w:rPr>
          <w:rFonts w:eastAsia="Times New Roman"/>
          <w:color w:val="000000"/>
          <w:vertAlign w:val="superscript"/>
        </w:rPr>
        <w:t>15</w:t>
      </w:r>
      <w:r>
        <w:rPr>
          <w:rFonts w:eastAsia="Times New Roman"/>
          <w:color w:val="000000"/>
        </w:rPr>
        <w:t xml:space="preserve">-moddasining </w:t>
      </w:r>
      <w:hyperlink r:id="rId1059" w:anchor="-1081810" w:history="1">
        <w:r>
          <w:rPr>
            <w:rFonts w:eastAsia="Times New Roman"/>
            <w:color w:val="008080"/>
          </w:rPr>
          <w:t>birinchi qismida</w:t>
        </w:r>
      </w:hyperlink>
      <w:r>
        <w:rPr>
          <w:rFonts w:eastAsia="Times New Roman"/>
          <w:color w:val="000000"/>
        </w:rPr>
        <w:t>, 227</w:t>
      </w:r>
      <w:r>
        <w:rPr>
          <w:rFonts w:eastAsia="Times New Roman"/>
          <w:color w:val="000000"/>
          <w:vertAlign w:val="superscript"/>
        </w:rPr>
        <w:t>16</w:t>
      </w:r>
      <w:r>
        <w:rPr>
          <w:rFonts w:eastAsia="Times New Roman"/>
          <w:color w:val="000000"/>
        </w:rPr>
        <w:t>-moddasining</w:t>
      </w:r>
      <w:hyperlink r:id="rId1060" w:anchor="-1081821" w:history="1">
        <w:r>
          <w:rPr>
            <w:rFonts w:eastAsia="Times New Roman"/>
            <w:color w:val="008080"/>
          </w:rPr>
          <w:t xml:space="preserve"> birinchi </w:t>
        </w:r>
      </w:hyperlink>
      <w:r>
        <w:rPr>
          <w:rFonts w:eastAsia="Times New Roman"/>
          <w:color w:val="000000"/>
        </w:rPr>
        <w:t xml:space="preserve">va </w:t>
      </w:r>
      <w:hyperlink r:id="rId1061" w:anchor="-2259379" w:history="1">
        <w:r>
          <w:rPr>
            <w:rFonts w:eastAsia="Times New Roman"/>
            <w:color w:val="008080"/>
          </w:rPr>
          <w:t>t</w:t>
        </w:r>
        <w:r>
          <w:rPr>
            <w:rFonts w:eastAsia="Times New Roman"/>
            <w:color w:val="008080"/>
          </w:rPr>
          <w:t>o‘rtinchi qismlarida</w:t>
        </w:r>
      </w:hyperlink>
      <w:r>
        <w:rPr>
          <w:rFonts w:eastAsia="Times New Roman"/>
          <w:color w:val="000000"/>
        </w:rPr>
        <w:t>, 227</w:t>
      </w:r>
      <w:r>
        <w:rPr>
          <w:rFonts w:eastAsia="Times New Roman"/>
          <w:color w:val="000000"/>
          <w:vertAlign w:val="superscript"/>
        </w:rPr>
        <w:t>18</w:t>
      </w:r>
      <w:r>
        <w:rPr>
          <w:rFonts w:eastAsia="Times New Roman"/>
          <w:color w:val="000000"/>
        </w:rPr>
        <w:t xml:space="preserve">-moddasining </w:t>
      </w:r>
      <w:hyperlink r:id="rId1062" w:anchor="-1081848" w:history="1">
        <w:r>
          <w:rPr>
            <w:rFonts w:eastAsia="Times New Roman"/>
            <w:color w:val="008080"/>
          </w:rPr>
          <w:t>birinchi</w:t>
        </w:r>
      </w:hyperlink>
      <w:r>
        <w:rPr>
          <w:rFonts w:eastAsia="Times New Roman"/>
          <w:color w:val="000000"/>
        </w:rPr>
        <w:t xml:space="preserve"> va </w:t>
      </w:r>
      <w:hyperlink r:id="rId1063" w:anchor="-4581790" w:history="1">
        <w:r>
          <w:rPr>
            <w:rFonts w:eastAsia="Times New Roman"/>
            <w:color w:val="008080"/>
          </w:rPr>
          <w:t>uchinchi qismlarida</w:t>
        </w:r>
      </w:hyperlink>
      <w:r>
        <w:rPr>
          <w:rFonts w:eastAsia="Times New Roman"/>
          <w:color w:val="000000"/>
        </w:rPr>
        <w:t>, 227</w:t>
      </w:r>
      <w:r>
        <w:rPr>
          <w:rFonts w:eastAsia="Times New Roman"/>
          <w:color w:val="000000"/>
          <w:vertAlign w:val="superscript"/>
        </w:rPr>
        <w:t>19</w:t>
      </w:r>
      <w:r>
        <w:rPr>
          <w:rFonts w:eastAsia="Times New Roman"/>
          <w:color w:val="000000"/>
        </w:rPr>
        <w:t xml:space="preserve">-moddasining </w:t>
      </w:r>
      <w:hyperlink r:id="rId1064" w:anchor="-1081858" w:history="1">
        <w:r>
          <w:rPr>
            <w:rFonts w:eastAsia="Times New Roman"/>
            <w:color w:val="008080"/>
          </w:rPr>
          <w:t>birinchi qismida</w:t>
        </w:r>
      </w:hyperlink>
      <w:r>
        <w:rPr>
          <w:rFonts w:eastAsia="Times New Roman"/>
          <w:color w:val="000000"/>
        </w:rPr>
        <w:t xml:space="preserve">, </w:t>
      </w:r>
      <w:hyperlink r:id="rId1065" w:anchor="-1081874" w:history="1">
        <w:r>
          <w:rPr>
            <w:rFonts w:eastAsia="Times New Roman"/>
            <w:color w:val="008080"/>
          </w:rPr>
          <w:t>227</w:t>
        </w:r>
        <w:r>
          <w:rPr>
            <w:rFonts w:eastAsia="Times New Roman"/>
            <w:color w:val="008080"/>
            <w:vertAlign w:val="superscript"/>
          </w:rPr>
          <w:t>21</w:t>
        </w:r>
        <w:r>
          <w:rPr>
            <w:rFonts w:eastAsia="Times New Roman"/>
            <w:color w:val="008080"/>
          </w:rPr>
          <w:t>-moddasida</w:t>
        </w:r>
      </w:hyperlink>
      <w:r>
        <w:rPr>
          <w:rFonts w:eastAsia="Times New Roman"/>
          <w:color w:val="000000"/>
        </w:rPr>
        <w:t>, 227</w:t>
      </w:r>
      <w:r>
        <w:rPr>
          <w:rFonts w:eastAsia="Times New Roman"/>
          <w:color w:val="000000"/>
          <w:vertAlign w:val="superscript"/>
        </w:rPr>
        <w:t>22</w:t>
      </w:r>
      <w:r>
        <w:rPr>
          <w:rFonts w:eastAsia="Times New Roman"/>
          <w:color w:val="000000"/>
        </w:rPr>
        <w:t xml:space="preserve">-moddasining </w:t>
      </w:r>
      <w:hyperlink r:id="rId1066" w:anchor="-1081891" w:history="1">
        <w:r>
          <w:rPr>
            <w:rFonts w:eastAsia="Times New Roman"/>
            <w:color w:val="008080"/>
          </w:rPr>
          <w:t>birinchi qismida</w:t>
        </w:r>
      </w:hyperlink>
      <w:r>
        <w:rPr>
          <w:rFonts w:eastAsia="Times New Roman"/>
          <w:color w:val="000000"/>
        </w:rPr>
        <w:t>, 227</w:t>
      </w:r>
      <w:r>
        <w:rPr>
          <w:rFonts w:eastAsia="Times New Roman"/>
          <w:color w:val="000000"/>
          <w:vertAlign w:val="superscript"/>
        </w:rPr>
        <w:t>23</w:t>
      </w:r>
      <w:r>
        <w:rPr>
          <w:rFonts w:eastAsia="Times New Roman"/>
          <w:color w:val="000000"/>
        </w:rPr>
        <w:t xml:space="preserve">-moddasining </w:t>
      </w:r>
      <w:hyperlink r:id="rId1067" w:anchor="-1081901" w:history="1">
        <w:r>
          <w:rPr>
            <w:rFonts w:eastAsia="Times New Roman"/>
            <w:color w:val="008080"/>
          </w:rPr>
          <w:t>birinchi qismida</w:t>
        </w:r>
      </w:hyperlink>
      <w:r>
        <w:rPr>
          <w:rFonts w:eastAsia="Times New Roman"/>
          <w:color w:val="000000"/>
        </w:rPr>
        <w:t xml:space="preserve">, </w:t>
      </w:r>
      <w:hyperlink r:id="rId1068" w:anchor="-1081912" w:history="1">
        <w:r>
          <w:rPr>
            <w:rFonts w:eastAsia="Times New Roman"/>
            <w:color w:val="008080"/>
          </w:rPr>
          <w:t>227</w:t>
        </w:r>
        <w:r>
          <w:rPr>
            <w:rFonts w:eastAsia="Times New Roman"/>
            <w:color w:val="008080"/>
            <w:vertAlign w:val="superscript"/>
          </w:rPr>
          <w:t>24</w:t>
        </w:r>
      </w:hyperlink>
      <w:r>
        <w:rPr>
          <w:rFonts w:eastAsia="Times New Roman"/>
          <w:color w:val="000000"/>
        </w:rPr>
        <w:t xml:space="preserve">, </w:t>
      </w:r>
      <w:hyperlink r:id="rId1069" w:anchor="-1081918" w:history="1">
        <w:r>
          <w:rPr>
            <w:rFonts w:eastAsia="Times New Roman"/>
            <w:color w:val="008080"/>
          </w:rPr>
          <w:t>227</w:t>
        </w:r>
        <w:r>
          <w:rPr>
            <w:rFonts w:eastAsia="Times New Roman"/>
            <w:color w:val="008080"/>
            <w:vertAlign w:val="superscript"/>
          </w:rPr>
          <w:t>25</w:t>
        </w:r>
      </w:hyperlink>
      <w:r>
        <w:rPr>
          <w:rFonts w:eastAsia="Times New Roman"/>
          <w:color w:val="000000"/>
        </w:rPr>
        <w:t xml:space="preserve"> va </w:t>
      </w:r>
      <w:hyperlink r:id="rId1070" w:anchor="-1081926" w:history="1">
        <w:r>
          <w:rPr>
            <w:rFonts w:eastAsia="Times New Roman"/>
            <w:color w:val="008080"/>
          </w:rPr>
          <w:t>227</w:t>
        </w:r>
        <w:r>
          <w:rPr>
            <w:rFonts w:eastAsia="Times New Roman"/>
            <w:color w:val="008080"/>
            <w:vertAlign w:val="superscript"/>
          </w:rPr>
          <w:t>26</w:t>
        </w:r>
        <w:r>
          <w:rPr>
            <w:rFonts w:eastAsia="Times New Roman"/>
            <w:color w:val="008080"/>
          </w:rPr>
          <w:t>-moddalarida</w:t>
        </w:r>
      </w:hyperlink>
      <w:r>
        <w:rPr>
          <w:rFonts w:eastAsia="Times New Roman"/>
          <w:color w:val="000000"/>
        </w:rPr>
        <w:t>, 227</w:t>
      </w:r>
      <w:r>
        <w:rPr>
          <w:rFonts w:eastAsia="Times New Roman"/>
          <w:color w:val="000000"/>
          <w:vertAlign w:val="superscript"/>
        </w:rPr>
        <w:t>27</w:t>
      </w:r>
      <w:r>
        <w:rPr>
          <w:rFonts w:eastAsia="Times New Roman"/>
          <w:color w:val="000000"/>
        </w:rPr>
        <w:t xml:space="preserve">-moddasining </w:t>
      </w:r>
      <w:hyperlink r:id="rId1071" w:anchor="-1081932" w:history="1">
        <w:r>
          <w:rPr>
            <w:rFonts w:eastAsia="Times New Roman"/>
            <w:color w:val="008080"/>
          </w:rPr>
          <w:t xml:space="preserve">birinchi qismida </w:t>
        </w:r>
      </w:hyperlink>
      <w:r>
        <w:rPr>
          <w:rFonts w:eastAsia="Times New Roman"/>
          <w:color w:val="000000"/>
        </w:rPr>
        <w:t>nazarda tutilgan huquqbuzarlikni birinchi marta sodir etgan tadbirkorlik subyektining mansabdor shaxslari yoki xodimlari yoxud tadbirkorlik faoliyati bilan shug‘ullanuvchi fuqarolar y</w:t>
      </w:r>
      <w:r>
        <w:rPr>
          <w:rFonts w:eastAsia="Times New Roman"/>
          <w:color w:val="000000"/>
        </w:rPr>
        <w:t>o‘l qo‘yilgan buzilishlarni huquqbuzarlik aniqlangan paytdan e’tiboran o‘ttiz kunlik muddatda ixtiyoriy ravishda bartaraf etgan va (yoki) yetkazilgan moddiy zararning o‘rnini qoplagan bo‘lsa, bundan fuqarolarning hayoti va (yoki) sog‘lig‘iga zarar yetkazil</w:t>
      </w:r>
      <w:r>
        <w:rPr>
          <w:rFonts w:eastAsia="Times New Roman"/>
          <w:color w:val="000000"/>
        </w:rPr>
        <w:t>gan hollar mustasno.</w:t>
      </w:r>
    </w:p>
    <w:p w:rsidR="00000000" w:rsidRDefault="001A54AD">
      <w:pPr>
        <w:shd w:val="clear" w:color="auto" w:fill="FFFFFF"/>
        <w:ind w:firstLine="851"/>
        <w:jc w:val="both"/>
        <w:divId w:val="386686386"/>
        <w:rPr>
          <w:rFonts w:eastAsia="Times New Roman"/>
          <w:color w:val="000000"/>
        </w:rPr>
      </w:pPr>
      <w:r>
        <w:rPr>
          <w:rFonts w:eastAsia="Times New Roman"/>
          <w:color w:val="000000"/>
        </w:rPr>
        <w:t>12) yo‘l harakati qoidalari buzilganligi maxsus avtomatlashtirilgan foto- va video qayd etish texnika vositalari orqali qayd etilgan hollarda, transport vositasining mulkdori to‘g‘risidagi ma’lumot mavjud bo‘lmasa;</w:t>
      </w:r>
    </w:p>
    <w:p w:rsidR="00000000" w:rsidRDefault="001A54AD">
      <w:pPr>
        <w:shd w:val="clear" w:color="auto" w:fill="FFFFFF"/>
        <w:ind w:firstLine="851"/>
        <w:jc w:val="both"/>
        <w:divId w:val="386686386"/>
        <w:rPr>
          <w:rFonts w:eastAsia="Times New Roman"/>
          <w:color w:val="000000"/>
        </w:rPr>
      </w:pPr>
      <w:r>
        <w:rPr>
          <w:rFonts w:eastAsia="Times New Roman"/>
          <w:color w:val="000000"/>
        </w:rPr>
        <w:t>13) agar maxsus avto</w:t>
      </w:r>
      <w:r>
        <w:rPr>
          <w:rFonts w:eastAsia="Times New Roman"/>
          <w:color w:val="000000"/>
        </w:rPr>
        <w:t>matlashtirilgan foto- va video qayd etish texnika vositalari orqali qayd etilgan yo‘l harakati qoidalari buzilishi to‘g‘risidagi ma’lumot jarima solish haqida qaror chiqarishga vakolatli bo‘lgan shaxsga qirq sakkiz soat ichida yuborilmagan bo‘lsa.</w:t>
      </w:r>
    </w:p>
    <w:p w:rsidR="00000000" w:rsidRDefault="001A54AD">
      <w:pPr>
        <w:shd w:val="clear" w:color="auto" w:fill="FFFFFF"/>
        <w:spacing w:before="120" w:after="60"/>
        <w:ind w:firstLine="851"/>
        <w:jc w:val="both"/>
        <w:divId w:val="1995985840"/>
        <w:rPr>
          <w:rFonts w:eastAsia="Times New Roman"/>
          <w:b/>
          <w:bCs/>
          <w:color w:val="000080"/>
        </w:rPr>
      </w:pPr>
      <w:r>
        <w:rPr>
          <w:rFonts w:eastAsia="Times New Roman"/>
          <w:b/>
          <w:bCs/>
          <w:color w:val="000080"/>
        </w:rPr>
        <w:t>272-modd</w:t>
      </w:r>
      <w:r>
        <w:rPr>
          <w:rFonts w:eastAsia="Times New Roman"/>
          <w:b/>
          <w:bCs/>
          <w:color w:val="000080"/>
        </w:rPr>
        <w:t xml:space="preserve">a. Ma’muriy huquqbuzarlik to‘g‘risidagi ishni fuqarolarning tengligi asosida ko‘rib chiqish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barcha fuqarolarning jinsi, irqi, millati, tili, dini, e’tiqodi, ijtimoiy kelib chiqishi, ijtimoiy mavqeyidan qat’i nazar,</w:t>
      </w:r>
      <w:r>
        <w:rPr>
          <w:rFonts w:eastAsia="Times New Roman"/>
          <w:color w:val="000000"/>
        </w:rPr>
        <w:t xml:space="preserve"> qonun oldida va shu ishni ko‘rib chiquvchi organ (mansabdor shaxs) oldida tengligi asosida ko‘rib chiqiladi.</w:t>
      </w:r>
    </w:p>
    <w:p w:rsidR="00000000" w:rsidRDefault="001A54AD">
      <w:pPr>
        <w:shd w:val="clear" w:color="auto" w:fill="FFFFFF"/>
        <w:spacing w:before="120" w:after="60"/>
        <w:ind w:firstLine="851"/>
        <w:jc w:val="both"/>
        <w:divId w:val="526332915"/>
        <w:rPr>
          <w:rFonts w:eastAsia="Times New Roman"/>
          <w:b/>
          <w:bCs/>
          <w:color w:val="000080"/>
        </w:rPr>
      </w:pPr>
      <w:r>
        <w:rPr>
          <w:rFonts w:eastAsia="Times New Roman"/>
          <w:b/>
          <w:bCs/>
          <w:color w:val="000080"/>
        </w:rPr>
        <w:t xml:space="preserve">273-modda. Ma’muriy huquqbuzarlik to‘g‘risidagi ish yuritiladigan til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o‘zbek tilida, qoraqalpoq tilida y</w:t>
      </w:r>
      <w:r>
        <w:rPr>
          <w:rFonts w:eastAsia="Times New Roman"/>
          <w:color w:val="000000"/>
        </w:rPr>
        <w:t>oki muayyan joydagi ko‘pchilik aholi so‘zlashadigan tilda yuritiladi. Ish yuritilayotgan tilni bilmaydigan ish ishtirokchilariga tarjimon orqali ish materiallari bilan to‘liq tanishish va ishni mohiyati bo‘yicha ko‘rib chiqish chog‘ida qatnashish huquqi, s</w:t>
      </w:r>
      <w:r>
        <w:rPr>
          <w:rFonts w:eastAsia="Times New Roman"/>
          <w:color w:val="000000"/>
        </w:rPr>
        <w:t xml:space="preserve">huningdek o‘z ona tilida so‘zlash huquqi ta’minlanadi. </w:t>
      </w:r>
    </w:p>
    <w:p w:rsidR="00000000" w:rsidRDefault="001A54AD">
      <w:pPr>
        <w:shd w:val="clear" w:color="auto" w:fill="FFFFFF"/>
        <w:spacing w:before="120" w:after="60"/>
        <w:ind w:firstLine="851"/>
        <w:jc w:val="both"/>
        <w:divId w:val="134489019"/>
        <w:rPr>
          <w:rFonts w:eastAsia="Times New Roman"/>
          <w:b/>
          <w:bCs/>
          <w:color w:val="000080"/>
        </w:rPr>
      </w:pPr>
      <w:r>
        <w:rPr>
          <w:rFonts w:eastAsia="Times New Roman"/>
          <w:b/>
          <w:bCs/>
          <w:color w:val="000080"/>
        </w:rPr>
        <w:t xml:space="preserve">274-modda. Ma’muriy huquqbuzarlik to‘g‘risidagi ishning ochiq ko‘rilishi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 ochiq ko‘riladi.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huquqbuzarliklar to‘g‘risidagi ishlarni ko‘rib chiqishning</w:t>
      </w:r>
      <w:r>
        <w:rPr>
          <w:rFonts w:eastAsia="Times New Roman"/>
          <w:color w:val="000000"/>
        </w:rPr>
        <w:t xml:space="preserve"> tarbiyaviy va ogohlantiruvchi rolini oshirish maqsadida bunday ishlar huquqbuzarning ish, o‘qish joyidagi jamoalarida yoki yashash joyida ko‘rib chiqilishi mumkin. </w:t>
      </w:r>
    </w:p>
    <w:p w:rsidR="00000000" w:rsidRDefault="001A54AD">
      <w:pPr>
        <w:shd w:val="clear" w:color="auto" w:fill="FFFFFF"/>
        <w:spacing w:before="120" w:after="60"/>
        <w:ind w:firstLine="851"/>
        <w:jc w:val="both"/>
        <w:divId w:val="1177883908"/>
        <w:rPr>
          <w:rFonts w:eastAsia="Times New Roman"/>
          <w:b/>
          <w:bCs/>
          <w:color w:val="000080"/>
        </w:rPr>
      </w:pPr>
      <w:r>
        <w:rPr>
          <w:rFonts w:eastAsia="Times New Roman"/>
          <w:b/>
          <w:bCs/>
          <w:color w:val="000080"/>
        </w:rPr>
        <w:t>275-modda. Ma’muriy huquqbuzarlik to‘g‘risidagi ishlarni yuritish chog‘ida qonunlarning ij</w:t>
      </w:r>
      <w:r>
        <w:rPr>
          <w:rFonts w:eastAsia="Times New Roman"/>
          <w:b/>
          <w:bCs/>
          <w:color w:val="000080"/>
        </w:rPr>
        <w:t xml:space="preserve">rosi ustidan prokuror nazorati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Prokuror ma’muriy huquqbuzarlik to‘g‘risidagi ishlarni yuritish chog‘ida qonunlarning ijrosi ustidan nazoratni amalga oshirar ekan: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 ish qo‘zg‘atishga; </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materiallari bilan tanishib chiq</w:t>
      </w:r>
      <w:r>
        <w:rPr>
          <w:rFonts w:eastAsia="Times New Roman"/>
          <w:color w:val="000000"/>
        </w:rPr>
        <w:t xml:space="preserve">ishga;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ish yuritish vaqtida organlar (mansabdor shaxslar)ning harakatlari qonuniyligini tekshirishga;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ishni ko‘rib chiqishda qatnashishga;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ishni ko‘rib chiqish vaqtida vujudga kelgan masalalar xususida iltimosini bayon etishga, xulosalar berishga;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huquqbuzarliklar uchun tegishli organlar (mansabdor shaxslar) ta’sir ko‘rsatish choralarini to‘g‘ri qo‘llanganligini tekshirishga;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qabul qilingan qarorga yoki shikoyat yuzasidan chiqarilgan qaror</w:t>
      </w:r>
      <w:r>
        <w:rPr>
          <w:rFonts w:eastAsia="Times New Roman"/>
          <w:color w:val="000000"/>
        </w:rPr>
        <w:t xml:space="preserve">ga protest keltirishga;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qonunda nazarda tutilgan boshqa harakatlar qilishga haqlidir. </w:t>
      </w:r>
    </w:p>
    <w:p w:rsidR="00000000" w:rsidRDefault="001A54AD">
      <w:pPr>
        <w:shd w:val="clear" w:color="auto" w:fill="FFFFFF"/>
        <w:spacing w:before="120" w:after="60"/>
        <w:ind w:firstLine="851"/>
        <w:jc w:val="both"/>
        <w:divId w:val="1380284084"/>
        <w:rPr>
          <w:rFonts w:eastAsia="Times New Roman"/>
          <w:b/>
          <w:bCs/>
          <w:color w:val="000080"/>
        </w:rPr>
      </w:pPr>
      <w:r>
        <w:rPr>
          <w:rFonts w:eastAsia="Times New Roman"/>
          <w:b/>
          <w:bCs/>
          <w:color w:val="000080"/>
        </w:rPr>
        <w:t xml:space="preserve">276-modda. Dalillar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ishga oid dalillar har qanday faktik ma’lumotlardan iborat bo‘lib, organlar (mansabdor shaxslar) shu ma’lumotl</w:t>
      </w:r>
      <w:r>
        <w:rPr>
          <w:rFonts w:eastAsia="Times New Roman"/>
          <w:color w:val="000000"/>
        </w:rPr>
        <w:t xml:space="preserve">arga asoslanib ma’muriy huquqbuzarlik holati yuz bergan yoki bermaganligini, muayyan shaxsning uni sodir etishda aybdorligini va ishni to‘g‘ri ko‘rib chiqish uchun ahamiyatli bo‘lgan boshqa holatlarni qonunda belgilangan tartibda aniqlaydi.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w:t>
      </w:r>
      <w:r>
        <w:rPr>
          <w:rFonts w:eastAsia="Times New Roman"/>
          <w:color w:val="000000"/>
        </w:rPr>
        <w:t xml:space="preserve">g </w:t>
      </w:r>
      <w:hyperlink r:id="rId1072" w:anchor="-201246" w:history="1">
        <w:r>
          <w:rPr>
            <w:rFonts w:eastAsia="Times New Roman"/>
            <w:color w:val="008080"/>
          </w:rPr>
          <w:t xml:space="preserve">birinchi qismida </w:t>
        </w:r>
      </w:hyperlink>
      <w:r>
        <w:rPr>
          <w:rFonts w:eastAsia="Times New Roman"/>
          <w:color w:val="000000"/>
        </w:rPr>
        <w:t xml:space="preserve">nazarda tutilgan ma’lumotlar quyidagi vositalar: ma’muriy huquqbuzarlik to‘g‘risidagi bayonnoma, ma’muriy javobgarlikka tortilayotgan shaxsning tushuntirishlari </w:t>
      </w:r>
      <w:r>
        <w:rPr>
          <w:rFonts w:eastAsia="Times New Roman"/>
          <w:color w:val="000000"/>
        </w:rPr>
        <w:t>hamda jabrlanuvchining, guvohlarning ko‘rsatuvlari, ekspert xulosasi, mutaxassis maslahati (tushuntirishlari), ashyoviy, yozma va raqamli dalillar, ashyolar va hujjatlarni olib qo‘yish to‘g‘risidagi bayonnoma, haydovchilarning shaharlararo va xalqaro yuk h</w:t>
      </w:r>
      <w:r>
        <w:rPr>
          <w:rFonts w:eastAsia="Times New Roman"/>
          <w:color w:val="000000"/>
        </w:rPr>
        <w:t>amda yo‘lovchi tashishni amalga oshiradigan transport vositalaridagi nazorat asboblari (taxograflar), audio-, videoyozuvlardan va fotosuratlardan iborat materiallar, shuningdek boshqa materiallar bilan belgilanadi.</w:t>
      </w:r>
    </w:p>
    <w:p w:rsidR="00000000" w:rsidRDefault="001A54AD">
      <w:pPr>
        <w:shd w:val="clear" w:color="auto" w:fill="FFFFFF"/>
        <w:spacing w:before="120" w:after="60"/>
        <w:ind w:firstLine="851"/>
        <w:jc w:val="both"/>
        <w:divId w:val="2145925171"/>
        <w:rPr>
          <w:rFonts w:eastAsia="Times New Roman"/>
          <w:b/>
          <w:bCs/>
          <w:color w:val="000080"/>
        </w:rPr>
      </w:pPr>
      <w:r>
        <w:rPr>
          <w:rFonts w:eastAsia="Times New Roman"/>
          <w:b/>
          <w:bCs/>
          <w:color w:val="000080"/>
        </w:rPr>
        <w:t xml:space="preserve">277-modda. Dalillarga baho berish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Organ </w:t>
      </w:r>
      <w:r>
        <w:rPr>
          <w:rFonts w:eastAsia="Times New Roman"/>
          <w:color w:val="000000"/>
        </w:rPr>
        <w:t xml:space="preserve">(mansabdor shaxs) dalillarga ishning hamma holatlarini har tomonlama, to‘la va obyektiv jamlab tekshirishga asoslangan o‘zining ichki ishonchi bilan qonunga amal qilgan holda baho beradi. </w:t>
      </w:r>
    </w:p>
    <w:p w:rsidR="00000000" w:rsidRDefault="001A54AD">
      <w:pPr>
        <w:shd w:val="clear" w:color="auto" w:fill="FFFFFF"/>
        <w:spacing w:before="120" w:after="60"/>
        <w:ind w:firstLine="851"/>
        <w:jc w:val="both"/>
        <w:divId w:val="192109789"/>
        <w:rPr>
          <w:rFonts w:eastAsia="Times New Roman"/>
          <w:b/>
          <w:bCs/>
          <w:color w:val="000080"/>
        </w:rPr>
      </w:pPr>
      <w:r>
        <w:rPr>
          <w:rFonts w:eastAsia="Times New Roman"/>
          <w:b/>
          <w:bCs/>
          <w:color w:val="000080"/>
        </w:rPr>
        <w:t xml:space="preserve">278-modda. Materiallarni prokurorga topshirish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Basharti ishni ko‘r</w:t>
      </w:r>
      <w:r>
        <w:rPr>
          <w:rFonts w:eastAsia="Times New Roman"/>
          <w:color w:val="000000"/>
        </w:rPr>
        <w:t>ib chiqish paytida organ (mansabdor shaxs) huquqbuzarlik holatida jinoyat alomatlari bor degan xulosaga kelsa, materiallarni prokurorga topshiradi.</w:t>
      </w:r>
    </w:p>
    <w:p w:rsidR="00000000" w:rsidRDefault="001A54AD">
      <w:pPr>
        <w:shd w:val="clear" w:color="auto" w:fill="FFFFFF"/>
        <w:spacing w:before="120" w:after="60"/>
        <w:jc w:val="center"/>
        <w:divId w:val="955717349"/>
        <w:rPr>
          <w:rFonts w:eastAsia="Times New Roman"/>
          <w:b/>
          <w:bCs/>
          <w:color w:val="000080"/>
        </w:rPr>
      </w:pPr>
      <w:r>
        <w:rPr>
          <w:rFonts w:eastAsia="Times New Roman"/>
          <w:b/>
          <w:bCs/>
          <w:color w:val="000080"/>
        </w:rPr>
        <w:t xml:space="preserve">XX bob. MA’MURIY HUQUQBUZARLIK TO‘G‘RISIDAGI BAYONNOMA </w:t>
      </w:r>
    </w:p>
    <w:p w:rsidR="00000000" w:rsidRDefault="001A54AD">
      <w:pPr>
        <w:shd w:val="clear" w:color="auto" w:fill="FFFFFF"/>
        <w:spacing w:before="120" w:after="60"/>
        <w:ind w:firstLine="851"/>
        <w:jc w:val="both"/>
        <w:divId w:val="1648314880"/>
        <w:rPr>
          <w:rFonts w:eastAsia="Times New Roman"/>
          <w:b/>
          <w:bCs/>
          <w:color w:val="000080"/>
        </w:rPr>
      </w:pPr>
      <w:r>
        <w:rPr>
          <w:rFonts w:eastAsia="Times New Roman"/>
          <w:b/>
          <w:bCs/>
          <w:color w:val="000080"/>
        </w:rPr>
        <w:t>279-modda. Ma’muriy huquqbuzarlik to‘g‘risidagi bayo</w:t>
      </w:r>
      <w:r>
        <w:rPr>
          <w:rFonts w:eastAsia="Times New Roman"/>
          <w:b/>
          <w:bCs/>
          <w:color w:val="000080"/>
        </w:rPr>
        <w:t xml:space="preserve">nnomani tuzish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sodir etilganligi to‘g‘risidagi bayonnoma vakolatli mansabdor shaxs tomonidan tuziladi.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073" w:anchor="-201280" w:history="1">
        <w:r>
          <w:rPr>
            <w:rFonts w:eastAsia="Times New Roman"/>
            <w:color w:val="008080"/>
          </w:rPr>
          <w:t xml:space="preserve">283-moddasida </w:t>
        </w:r>
      </w:hyperlink>
      <w:r>
        <w:rPr>
          <w:rFonts w:eastAsia="Times New Roman"/>
          <w:color w:val="000000"/>
        </w:rPr>
        <w:t>nazarda tutilgan hollarda bayonnoma tuzilm</w:t>
      </w:r>
      <w:r>
        <w:rPr>
          <w:rFonts w:eastAsia="Times New Roman"/>
          <w:color w:val="000000"/>
        </w:rPr>
        <w:t xml:space="preserve">aydi. </w:t>
      </w:r>
    </w:p>
    <w:p w:rsidR="00000000" w:rsidRDefault="001A54AD">
      <w:pPr>
        <w:shd w:val="clear" w:color="auto" w:fill="FFFFFF"/>
        <w:spacing w:before="120" w:after="60"/>
        <w:ind w:firstLine="851"/>
        <w:jc w:val="both"/>
        <w:divId w:val="1842349902"/>
        <w:rPr>
          <w:rFonts w:eastAsia="Times New Roman"/>
          <w:b/>
          <w:bCs/>
          <w:color w:val="000080"/>
        </w:rPr>
      </w:pPr>
      <w:r>
        <w:rPr>
          <w:rFonts w:eastAsia="Times New Roman"/>
          <w:b/>
          <w:bCs/>
          <w:color w:val="000080"/>
        </w:rPr>
        <w:t xml:space="preserve">280-modda. Ma’muriy huquqbuzarlik to‘g‘risida bayonnoma tuzishga vakolati bo‘lgan shaxslar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Buzilishi ma’muriy javobgarlikni keltirib chiqaradigan qoidalarga rioya etilishini tekshirish va (yoki) nazorat qilish qonunchilik bilan zimmasiga yuklatilga</w:t>
      </w:r>
      <w:r>
        <w:rPr>
          <w:rFonts w:eastAsia="Times New Roman"/>
          <w:color w:val="000000"/>
        </w:rPr>
        <w:t>n tegishli organning vakolatli mansabdor shaxsi ma’muriy huquqbuzarlik to‘g‘risidagi bayonnomani tuzadi.</w:t>
      </w:r>
    </w:p>
    <w:p w:rsidR="00000000" w:rsidRDefault="001A54AD">
      <w:pPr>
        <w:shd w:val="clear" w:color="auto" w:fill="FFFFFF"/>
        <w:spacing w:before="120" w:after="60"/>
        <w:ind w:firstLine="851"/>
        <w:jc w:val="both"/>
        <w:divId w:val="924728695"/>
        <w:rPr>
          <w:rFonts w:eastAsia="Times New Roman"/>
          <w:b/>
          <w:bCs/>
          <w:color w:val="000080"/>
        </w:rPr>
      </w:pPr>
      <w:r>
        <w:rPr>
          <w:rFonts w:eastAsia="Times New Roman"/>
          <w:b/>
          <w:bCs/>
          <w:color w:val="000080"/>
        </w:rPr>
        <w:t xml:space="preserve">281-modda. Ma’muriy huquqbuzarlik to‘g‘risidagi bayonnomaning mazmuni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bayonnomada: shu bayonnoma tuzilgan sana va</w:t>
      </w:r>
      <w:r>
        <w:rPr>
          <w:rFonts w:eastAsia="Times New Roman"/>
          <w:color w:val="000000"/>
        </w:rPr>
        <w:t xml:space="preserve"> joy, bayonnomani tuzgan shaxsning lavozimi, familiyasi, ismi, otasining ismi; huquqbuzarning shaxsiga oid ma’lumotlar; ma’muriy huquqbuzarlik sodir etilgan joy, vaqt va bu huquqbuzarlikning mohiyati, ana shunday huquqbuzarlik uchun javobgarlikni nazarda t</w:t>
      </w:r>
      <w:r>
        <w:rPr>
          <w:rFonts w:eastAsia="Times New Roman"/>
          <w:color w:val="000000"/>
        </w:rPr>
        <w:t>utuvchi normativ hujjat; agar guvohlar va jabrlanuvchilar bo‘lsa, ularning familiyalari va yashash manzillari; huquqbuzarning tushuntirishi; ishni hal qilish uchun zarur bo‘lgan boshqa ma’lumotlar ko‘rsatiladi. Basharti huquqbuzarlik tufayli moddiy zarar y</w:t>
      </w:r>
      <w:r>
        <w:rPr>
          <w:rFonts w:eastAsia="Times New Roman"/>
          <w:color w:val="000000"/>
        </w:rPr>
        <w:t xml:space="preserve">etkazilgan bo‘lsa, bu ham bayonnomada ko‘rsatiladi.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Bayonnoma uni tuzgan shaxs va ma’muriy huquqbuzarlik sodir etgan shaxs tomonidan imzolanadi; guvohlar va jabrlanuvchilar bo‘lgan taqdirda esa — bayonnoma mazkur shaxslar tomonidan ham imzolanadi.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w:t>
      </w:r>
      <w:r>
        <w:rPr>
          <w:rFonts w:eastAsia="Times New Roman"/>
          <w:color w:val="000000"/>
        </w:rPr>
        <w:t>uzarlik sodir etgan shaxs bayonnomani imzolashdan bosh tortgan taqdirda, bayonnomaga bu haqda yozib qo‘yiladi. Huquqbuzarlik sodir etgan shaxs bayonnomaning mazmuni yuzasidan bayonnomaga ilova qilinadigan tushuntirish va mulohazalarini berishga, shuningdek</w:t>
      </w:r>
      <w:r>
        <w:rPr>
          <w:rFonts w:eastAsia="Times New Roman"/>
          <w:color w:val="000000"/>
        </w:rPr>
        <w:t xml:space="preserve"> mazkur bayonnomaga imzo chekishdan bosh tortish sabablarini bayon etishga haqlidir.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Bayonnomani tuzish vaqtida huquqbuzarga ushbu Kodeksning </w:t>
      </w:r>
      <w:hyperlink r:id="rId1074" w:anchor="-201347" w:history="1">
        <w:r>
          <w:rPr>
            <w:rFonts w:eastAsia="Times New Roman"/>
            <w:color w:val="008080"/>
          </w:rPr>
          <w:t>294-moddasida</w:t>
        </w:r>
      </w:hyperlink>
      <w:r>
        <w:rPr>
          <w:rFonts w:eastAsia="Times New Roman"/>
          <w:color w:val="000000"/>
        </w:rPr>
        <w:t xml:space="preserve"> nazarda tutilgan uning huquq va burchlari tu</w:t>
      </w:r>
      <w:r>
        <w:rPr>
          <w:rFonts w:eastAsia="Times New Roman"/>
          <w:color w:val="000000"/>
        </w:rPr>
        <w:t xml:space="preserve">shuntiriladi va bu xususda bayonnomaga yozib qo‘yiladi. </w:t>
      </w:r>
    </w:p>
    <w:p w:rsidR="00000000" w:rsidRDefault="001A54AD">
      <w:pPr>
        <w:shd w:val="clear" w:color="auto" w:fill="FFFFFF"/>
        <w:spacing w:before="120" w:after="60"/>
        <w:ind w:firstLine="851"/>
        <w:jc w:val="both"/>
        <w:divId w:val="670329844"/>
        <w:rPr>
          <w:rFonts w:eastAsia="Times New Roman"/>
          <w:b/>
          <w:bCs/>
          <w:color w:val="000080"/>
        </w:rPr>
      </w:pPr>
      <w:r>
        <w:rPr>
          <w:rFonts w:eastAsia="Times New Roman"/>
          <w:b/>
          <w:bCs/>
          <w:color w:val="000080"/>
        </w:rPr>
        <w:t xml:space="preserve">282-modda. Ma’muriy huquqbuzarlik to‘g‘risidagi bayonnomani jo‘natish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Bayonnoma boshqa hujjatlar va ish bo‘yicha dalillar bilan birga huquqbuzarlik sodir etilgan yoki aniqlangan paytdan boshlab uch </w:t>
      </w:r>
      <w:r>
        <w:rPr>
          <w:rFonts w:eastAsia="Times New Roman"/>
          <w:color w:val="000000"/>
        </w:rPr>
        <w:t>sutkadan kechiktirmay ma’muriy huquqbuzarlik to‘g‘risidagi ishlarni ko‘rib chiqish vakolatiga ega bo‘lgan organ (mansabdor shaxs)ga yuboriladi.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bo‘yicha ekspertiza tayinlangan, yetkazilgan zararni baholash choralari ko‘rilgan, haydovchilik guvohnomasin</w:t>
      </w:r>
      <w:r>
        <w:rPr>
          <w:rFonts w:eastAsia="Times New Roman"/>
          <w:color w:val="000000"/>
        </w:rPr>
        <w:t>i olganlik to‘g‘risida so‘rovlar jo‘natilgan hollarda bayonnoma ushbu hujjatlar kelib tushgan paytdan e’tiboran uch kun ichida ma’muriy huquqbuzarliklar to‘g‘risidagi ishlarni ko‘rib chiqish vakolatiga ega bo‘lgan organga (mansabdor shaxsga) yuboriladi.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w:t>
      </w:r>
      <w:r>
        <w:rPr>
          <w:rFonts w:eastAsia="Times New Roman"/>
          <w:color w:val="000000"/>
        </w:rPr>
        <w:t xml:space="preserve">’muriy huquqbuzarlik to‘g‘risidagi bayonnomaga quyidagilar ilova qilinadi: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ma’muriy javobgarlikka tortilayotgan shaxsning shaxsini tasdiqlovchi hujjatning ko‘chirma nusxasi;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1</w:t>
      </w:r>
      <w:r>
        <w:rPr>
          <w:rFonts w:eastAsia="Times New Roman"/>
          <w:color w:val="000000"/>
          <w:vertAlign w:val="superscript"/>
        </w:rPr>
        <w:t>1</w:t>
      </w:r>
      <w:r>
        <w:rPr>
          <w:rFonts w:eastAsia="Times New Roman"/>
          <w:color w:val="000000"/>
        </w:rPr>
        <w:t>) mavjud bo‘lgan taqdirda — jabrlanuvchi jismoniy shaxsning shaxsiy identifikatsiya raqami yoki yuridik shaxsning soliq to‘lovchi identifikatsiya raqami;</w:t>
      </w:r>
    </w:p>
    <w:p w:rsidR="00000000" w:rsidRDefault="001A54AD">
      <w:pPr>
        <w:shd w:val="clear" w:color="auto" w:fill="FFFFFF"/>
        <w:ind w:firstLine="851"/>
        <w:jc w:val="both"/>
        <w:divId w:val="386686386"/>
        <w:rPr>
          <w:rFonts w:eastAsia="Times New Roman"/>
          <w:color w:val="000000"/>
        </w:rPr>
      </w:pPr>
      <w:r>
        <w:rPr>
          <w:rFonts w:eastAsia="Times New Roman"/>
          <w:color w:val="000000"/>
        </w:rPr>
        <w:t>2) ichki ishlar organlarining ma’muriy javobgarlikka tortilayotgan shaxsning ilgari ma’muriy javobgarl</w:t>
      </w:r>
      <w:r>
        <w:rPr>
          <w:rFonts w:eastAsia="Times New Roman"/>
          <w:color w:val="000000"/>
        </w:rPr>
        <w:t xml:space="preserve">ikka tortilganligi fakti mavjudligi yoki mavjud emasligi to‘g‘risidagi ma’lumotnomasi;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ma’muriy javobgarlikka tortilayotgan shaxsning tushuntirishi;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jabrlanuvchining, guvohlarning ko‘rsatuvlari, ekspertning xulosasi, agar ular mavjud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5) ma</w:t>
      </w:r>
      <w:r>
        <w:rPr>
          <w:rFonts w:eastAsia="Times New Roman"/>
          <w:color w:val="000000"/>
        </w:rPr>
        <w:t xml:space="preserve">’muriy huquqbuzarlik sodir etilganligi faktini tasdiqlovchi boshqa materiallar.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075" w:anchor="-199971" w:history="1">
        <w:r>
          <w:rPr>
            <w:rFonts w:eastAsia="Times New Roman"/>
            <w:color w:val="008080"/>
          </w:rPr>
          <w:t>133</w:t>
        </w:r>
      </w:hyperlink>
      <w:r>
        <w:rPr>
          <w:rFonts w:eastAsia="Times New Roman"/>
          <w:color w:val="000000"/>
        </w:rPr>
        <w:t xml:space="preserve"> va </w:t>
      </w:r>
      <w:hyperlink r:id="rId1076" w:anchor="-199976" w:history="1">
        <w:r>
          <w:rPr>
            <w:rFonts w:eastAsia="Times New Roman"/>
            <w:color w:val="008080"/>
          </w:rPr>
          <w:t xml:space="preserve">134-moddalarida </w:t>
        </w:r>
      </w:hyperlink>
      <w:r>
        <w:rPr>
          <w:rFonts w:eastAsia="Times New Roman"/>
          <w:color w:val="000000"/>
        </w:rPr>
        <w:t xml:space="preserve">nazarda tutilgan ma’muriy huquqbuzarliklar to‘g‘risidagi bayonnomaga ushbu moddaning </w:t>
      </w:r>
      <w:hyperlink r:id="rId1077" w:anchor="-201278" w:history="1">
        <w:r>
          <w:rPr>
            <w:rFonts w:eastAsia="Times New Roman"/>
            <w:color w:val="008080"/>
          </w:rPr>
          <w:t xml:space="preserve">birinchi qismida </w:t>
        </w:r>
      </w:hyperlink>
      <w:r>
        <w:rPr>
          <w:rFonts w:eastAsia="Times New Roman"/>
          <w:color w:val="000000"/>
        </w:rPr>
        <w:t>ko‘rsatilgan hujjatlardan tashqari quyidagilar ilova qilinadi</w:t>
      </w:r>
      <w:r>
        <w:rPr>
          <w:rFonts w:eastAsia="Times New Roman"/>
          <w:color w:val="000000"/>
        </w:rPr>
        <w:t xml:space="preserve">: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haydovchilik guvohnomasi, transport vositasi ro‘yxatdan o‘tkazilganligi to‘g‘risidagi guvohnomaning va ishonchnomaning ko‘chirma nusxasi;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sug‘urta polisining ko‘chirma nusxasi (mavjud bo‘lgan taqdirda);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3) alkogolli ichimlikdan, giyohvandlik mod</w:t>
      </w:r>
      <w:r>
        <w:rPr>
          <w:rFonts w:eastAsia="Times New Roman"/>
          <w:color w:val="000000"/>
        </w:rPr>
        <w:t>dasi ta’siridan yoki o‘zgacha tarzda mast holda boshqarilganligi belgilangan tartibda tekshiruvdan o‘tkazilganligi to‘g‘risidagi tibbiy xulosa, alkogolli ichimlikdan, giyohvandlik moddasi ta’siridan yoki o‘zgacha tarzdagi mastlik holatini aniqlash uchun te</w:t>
      </w:r>
      <w:r>
        <w:rPr>
          <w:rFonts w:eastAsia="Times New Roman"/>
          <w:color w:val="000000"/>
        </w:rPr>
        <w:t xml:space="preserve">kshiruvdan o‘tishdan bo‘yin tovlagan taqdirda ikki xolis ishtirokida tuzilgan dalolatnoma; </w:t>
      </w:r>
    </w:p>
    <w:p w:rsidR="00000000" w:rsidRDefault="001A54AD">
      <w:pPr>
        <w:shd w:val="clear" w:color="auto" w:fill="FFFFFF"/>
        <w:ind w:firstLine="851"/>
        <w:jc w:val="both"/>
        <w:divId w:val="386686386"/>
        <w:rPr>
          <w:rFonts w:eastAsia="Times New Roman"/>
          <w:color w:val="000000"/>
        </w:rPr>
      </w:pPr>
      <w:r>
        <w:rPr>
          <w:rFonts w:eastAsia="Times New Roman"/>
          <w:color w:val="000000"/>
        </w:rPr>
        <w:t>4) ko‘zdan kechirish dalolatnomasi va hodisa joyining chizmasi, transport vositasining shikastlanishlari to‘g‘risidagi ma’lumotnoma va texnika vositalari shikastlan</w:t>
      </w:r>
      <w:r>
        <w:rPr>
          <w:rFonts w:eastAsia="Times New Roman"/>
          <w:color w:val="000000"/>
        </w:rPr>
        <w:t xml:space="preserve">ishlarining fotosuratlari;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5) avtomototransport vositasiga yetkazilgan zararni baholash dalolatnomasi;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6) sudga qadar avtotexnika ekspertizasi tayinlanganligi haqidagi qaror va ekspertlarning xulosasi;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7) surishtiruv yakunlariga ko‘ra, manfaatdor shaxsl</w:t>
      </w:r>
      <w:r>
        <w:rPr>
          <w:rFonts w:eastAsia="Times New Roman"/>
          <w:color w:val="000000"/>
        </w:rPr>
        <w:t xml:space="preserve">arning ma’muriy huquqbuzarlik to‘g‘risidagi ish materiallari bilan tanishganligi to‘g‘risidagi bayonnoma.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078" w:anchor="-198031" w:history="1">
        <w:r>
          <w:rPr>
            <w:rFonts w:eastAsia="Times New Roman"/>
            <w:color w:val="008080"/>
          </w:rPr>
          <w:t xml:space="preserve">52-moddasida </w:t>
        </w:r>
      </w:hyperlink>
      <w:r>
        <w:rPr>
          <w:rFonts w:eastAsia="Times New Roman"/>
          <w:color w:val="000000"/>
        </w:rPr>
        <w:t>nazarda tutilgan ma’muriy huquqbuzarlik to‘</w:t>
      </w:r>
      <w:r>
        <w:rPr>
          <w:rFonts w:eastAsia="Times New Roman"/>
          <w:color w:val="000000"/>
        </w:rPr>
        <w:t xml:space="preserve">g‘risidagi bayonnomaga ushbu moddaning </w:t>
      </w:r>
      <w:hyperlink r:id="rId1079" w:anchor="-3540633" w:history="1">
        <w:r>
          <w:rPr>
            <w:rFonts w:eastAsia="Times New Roman"/>
            <w:color w:val="008080"/>
          </w:rPr>
          <w:t xml:space="preserve">birinchi qismida </w:t>
        </w:r>
      </w:hyperlink>
      <w:r>
        <w:rPr>
          <w:rFonts w:eastAsia="Times New Roman"/>
          <w:color w:val="000000"/>
        </w:rPr>
        <w:t xml:space="preserve">ko‘rsatilgan hujjatlardan tashqari quyidagilar ilova qilinadi: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jabrlanuvchining arizasi;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2) sudga qadar tibbiy ekspert</w:t>
      </w:r>
      <w:r>
        <w:rPr>
          <w:rFonts w:eastAsia="Times New Roman"/>
          <w:color w:val="000000"/>
        </w:rPr>
        <w:t xml:space="preserve">iza tayinlanganligi haqidagi qaror va ekspertlarning xulosasi;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3) jinoyat ishi qo‘zg‘atishni rad etish to‘g‘risidagi qaror.</w:t>
      </w:r>
    </w:p>
    <w:p w:rsidR="00000000" w:rsidRDefault="001A54AD">
      <w:pPr>
        <w:shd w:val="clear" w:color="auto" w:fill="FFFFFF"/>
        <w:spacing w:before="120" w:after="60"/>
        <w:ind w:firstLine="851"/>
        <w:jc w:val="both"/>
        <w:divId w:val="544828657"/>
        <w:rPr>
          <w:rFonts w:eastAsia="Times New Roman"/>
          <w:b/>
          <w:bCs/>
          <w:color w:val="000080"/>
        </w:rPr>
      </w:pPr>
      <w:r>
        <w:rPr>
          <w:rFonts w:eastAsia="Times New Roman"/>
          <w:b/>
          <w:bCs/>
          <w:color w:val="000080"/>
        </w:rPr>
        <w:t xml:space="preserve">283-modda. Ma’muriy huquqbuzarlik to‘g‘risida bayonnoma tuzilmaydigan hollar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fuqaro o‘zi sodir etgan huquqbuzarlik faktiga e’</w:t>
      </w:r>
      <w:r>
        <w:rPr>
          <w:rFonts w:eastAsia="Times New Roman"/>
          <w:color w:val="000000"/>
        </w:rPr>
        <w:t>tiroz bildirmasa hamda unga joyning o‘zida solinadigan jarima miqdori bazaviy hisoblash miqdorining ikkidan bir qismidan oshmasa, shuningdek qonunchilikda nazarda tutilgan boshqa hollarda ma’muriy huquqbuzarlik to‘g‘risida bayonnoma tuzilmaydi. Yo‘l haraka</w:t>
      </w:r>
      <w:r>
        <w:rPr>
          <w:rFonts w:eastAsia="Times New Roman"/>
          <w:color w:val="000000"/>
        </w:rPr>
        <w:t>ti qoidalarini buzganlik uchun ma’muriy bayonnoma, jarima miqdoridan qat’i nazar, tuziladi, bundan ushbu moddaning to‘rtinchi qismida nazarda tutilgan hollar mustasno.</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Jarima to‘laganligi to‘g‘risida aybdorga belgilangan shakldagi kvitansiya beriladi.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w:t>
      </w:r>
      <w:r>
        <w:rPr>
          <w:rFonts w:eastAsia="Times New Roman"/>
          <w:color w:val="000000"/>
        </w:rPr>
        <w:t xml:space="preserve">harti fuqaro o‘ziga solinadigan jarimaga e’tiroz bildirsa, u holda ushbu Kodeksning </w:t>
      </w:r>
      <w:hyperlink r:id="rId1080" w:anchor="-201259" w:history="1">
        <w:r>
          <w:rPr>
            <w:rFonts w:eastAsia="Times New Roman"/>
            <w:color w:val="008080"/>
          </w:rPr>
          <w:t xml:space="preserve">279-moddasiga </w:t>
        </w:r>
      </w:hyperlink>
      <w:r>
        <w:rPr>
          <w:rFonts w:eastAsia="Times New Roman"/>
          <w:color w:val="000000"/>
        </w:rPr>
        <w:t xml:space="preserve">muvofiq bayonnoma tuziladi.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vositasidan foydalangan holda yo‘l harakati qoidalari buzilganli</w:t>
      </w:r>
      <w:r>
        <w:rPr>
          <w:rFonts w:eastAsia="Times New Roman"/>
          <w:color w:val="000000"/>
        </w:rPr>
        <w:t>gi maxsus avtomatlashtirilgan foto- va video qayd etish texnika vositalari orqali qayd etilgan, shuningdek soliq yoki bojxona to‘g‘risidagi qonunchilik buzilganligi O‘zbekiston Respublikasi Davlat soliq qo‘mitasining yoki Davlat bojxona qo‘mitasining Yagon</w:t>
      </w:r>
      <w:r>
        <w:rPr>
          <w:rFonts w:eastAsia="Times New Roman"/>
          <w:color w:val="000000"/>
        </w:rPr>
        <w:t>a avtomatlashtirilgan axborot tizimlari orqali qayd etilgan taqdirda ma’muriy huquqbuzarlik to‘g‘risida bayonnoma tuzilmaydi.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081" w:anchor="-3493683" w:history="1">
        <w:r>
          <w:rPr>
            <w:rFonts w:eastAsia="Times New Roman"/>
            <w:color w:val="008080"/>
          </w:rPr>
          <w:t xml:space="preserve">193-moddasida </w:t>
        </w:r>
      </w:hyperlink>
      <w:r>
        <w:rPr>
          <w:rFonts w:eastAsia="Times New Roman"/>
          <w:color w:val="000000"/>
        </w:rPr>
        <w:t>nazarda tutilgan deputatlik va senatorlik f</w:t>
      </w:r>
      <w:r>
        <w:rPr>
          <w:rFonts w:eastAsia="Times New Roman"/>
          <w:color w:val="000000"/>
        </w:rPr>
        <w:t>aoliyatining kafolatlari buzilgan taqdirda, tegishincha O‘zbekiston Respublikasi Oliy Majlisi palatalari devonlari hamda xalq deputatlari mahalliy Kengashlari kotibiyatlari ma’muriy huquqbuzarlik to‘g‘risida bayonnoma tuzmasdan o‘zining arizasida huquqbuza</w:t>
      </w:r>
      <w:r>
        <w:rPr>
          <w:rFonts w:eastAsia="Times New Roman"/>
          <w:color w:val="000000"/>
        </w:rPr>
        <w:t>rning shaxsi, ma’muriy huquqbuzarlik sodir etilgan joy, vaqt va bu huquqbuzarlikning mohiyati haqidagi ma’lumotlarni, shuningdek ishni hal etish uchun zarur bo‘lgan boshqa ma’lumotlarni ko‘rsatgan holda sudga murojaat qilish huquqiga ega.</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082" w:anchor="-3998265" w:history="1">
        <w:r>
          <w:rPr>
            <w:rFonts w:eastAsia="Times New Roman"/>
            <w:color w:val="008080"/>
          </w:rPr>
          <w:t>197</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w:t>
      </w:r>
      <w:r>
        <w:rPr>
          <w:rFonts w:eastAsia="Times New Roman"/>
          <w:color w:val="000000"/>
        </w:rPr>
        <w:t xml:space="preserve">nazarda tutilgan advokatning professional faoliyatiga to‘sqinlik qilingan taqdirda, advokat ma’muriy huquqbuzarlik to‘g‘risida bayonnoma tuzmasdan o‘z arizasida huquqbuzarning shaxsi to‘g‘risidagi ma’lumotlarni, ma’muriy huquqbuzarlik sodir etilgan joyni, </w:t>
      </w:r>
      <w:r>
        <w:rPr>
          <w:rFonts w:eastAsia="Times New Roman"/>
          <w:color w:val="000000"/>
        </w:rPr>
        <w:t>vaqtni va bu huquqbuzarlikning mohiyatini, shuningdek ishni hal etish uchun zarur bo‘lgan boshqa ma’lumotlarni ko‘rsatgan holda sudga murojaat qilish huquqiga ega.</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083" w:anchor="-6420274" w:history="1">
        <w:r>
          <w:rPr>
            <w:rFonts w:eastAsia="Times New Roman"/>
            <w:color w:val="008080"/>
          </w:rPr>
          <w:t>197</w:t>
        </w:r>
        <w:r>
          <w:rPr>
            <w:rFonts w:eastAsia="Times New Roman"/>
            <w:color w:val="008080"/>
            <w:vertAlign w:val="superscript"/>
          </w:rPr>
          <w:t>5</w:t>
        </w:r>
        <w:r>
          <w:rPr>
            <w:rFonts w:eastAsia="Times New Roman"/>
            <w:color w:val="008080"/>
          </w:rPr>
          <w:t xml:space="preserve">-moddasida </w:t>
        </w:r>
      </w:hyperlink>
      <w:r>
        <w:rPr>
          <w:rFonts w:eastAsia="Times New Roman"/>
          <w:color w:val="000000"/>
        </w:rPr>
        <w:t>naza</w:t>
      </w:r>
      <w:r>
        <w:rPr>
          <w:rFonts w:eastAsia="Times New Roman"/>
          <w:color w:val="000000"/>
        </w:rPr>
        <w:t>rda tutilgan huquqbuzarlik sodir etilgan taqdirda (ta’lim tashkiloti pedagog xodimining kasbiy faoliyatiga qonunga xilof ravishda aralashish yoki o‘z xizmat vazifalarini bajarishiga to‘sqinlik qilish), ta’lim tashkilotining pedagog xodimi ma’muriy huquqbuz</w:t>
      </w:r>
      <w:r>
        <w:rPr>
          <w:rFonts w:eastAsia="Times New Roman"/>
          <w:color w:val="000000"/>
        </w:rPr>
        <w:t>arlik to‘g‘risida bayonnoma tuzmasdan o‘z arizasida huquqbuzarning shaxsi, ma’muriy huquqbuzarlik sodir etilgan joy, vaqt va uning mohiyati to‘g‘risidagi ma’lumotlarni, shuningdek ishni hal etish uchun zarur bo‘lgan boshqa ma’lumotlarni ko‘rsatgan holda su</w:t>
      </w:r>
      <w:r>
        <w:rPr>
          <w:rFonts w:eastAsia="Times New Roman"/>
          <w:color w:val="000000"/>
        </w:rPr>
        <w:t>dga murojaat qilish huquqiga ega.</w:t>
      </w:r>
    </w:p>
    <w:p w:rsidR="00000000" w:rsidRDefault="001A54AD">
      <w:pPr>
        <w:shd w:val="clear" w:color="auto" w:fill="FFFFFF"/>
        <w:spacing w:before="120" w:after="60"/>
        <w:ind w:firstLine="851"/>
        <w:jc w:val="both"/>
        <w:divId w:val="2114745468"/>
        <w:rPr>
          <w:rFonts w:eastAsia="Times New Roman"/>
          <w:b/>
          <w:bCs/>
          <w:color w:val="000080"/>
        </w:rPr>
      </w:pPr>
      <w:r>
        <w:rPr>
          <w:rFonts w:eastAsia="Times New Roman"/>
          <w:b/>
          <w:bCs/>
          <w:color w:val="000080"/>
        </w:rPr>
        <w:t xml:space="preserve">284-modda. Huquqbuzarni ushlab keltirish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 bayonnoma tuzish maqsadida, agar bayonnoma tuzish shart bo‘lib, uni joyning o‘zida tuzishning imkoni bo‘lmasa, ichki ishlar organi xodimi yoki ma</w:t>
      </w:r>
      <w:r>
        <w:rPr>
          <w:rFonts w:eastAsia="Times New Roman"/>
          <w:color w:val="000000"/>
        </w:rPr>
        <w:t>’muriy huquqbuzarlik to‘g‘risida bayonnoma tuzishga vakolatli boshqa shaxs huquqbuzarni ichki ishlar organiga yoxud fuqarolarning o‘zini o‘zi boshqarish organi binosiga keltirishi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vositalaridan foydalanish, harakat tartibi va xavfsizligini saqlash, transportda yuklarni but saqlashni ta’minlash borasidagi qoidalar, transportda yong‘indan saqlash qoidalari, sanitariya-gigiyena va epidemiyaga qarshi kurash-sanitariya qoidalar</w:t>
      </w:r>
      <w:r>
        <w:rPr>
          <w:rFonts w:eastAsia="Times New Roman"/>
          <w:color w:val="000000"/>
        </w:rPr>
        <w:t xml:space="preserve">i buzilgan taqdirda huquqbuzar, agar unda shaxsini tasdiqlovchi hujjatlar va u haqda zarur ma’lumotlar berishi mumkin bo‘lgan guvohlar bo‘lmasa, vakolatli shaxs tomonidan ichki ishlar organlariga ushlab keltirilishi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O‘simlik va hayvonot dunyosini </w:t>
      </w:r>
      <w:r>
        <w:rPr>
          <w:rFonts w:eastAsia="Times New Roman"/>
          <w:color w:val="000000"/>
        </w:rPr>
        <w:t>muhofaza qilish va undan foydalanish to‘g‘risidagi qonunchilik buzilganda bayonnoma tuzish maqsadida, basharti huquqbuzarning shaxsini huquqbuzarlik sodir etilgan joyning o‘zida aniqlash mumkin bo‘lmasa, o‘simlik va hayvonot dunyosini asrash va undan foyda</w:t>
      </w:r>
      <w:r>
        <w:rPr>
          <w:rFonts w:eastAsia="Times New Roman"/>
          <w:color w:val="000000"/>
        </w:rPr>
        <w:t>lanish ustidan nazorat olib boruvchi organlarning xodimlari, muhofaza etiladigan tabiiy hududlarning mansabdor shaxslari, shuningdek ichki ishlar organlari xodimlari va O‘zbekiston Respublikasi Milliy gvardiyasining harbiy xizmatchilari (xodimlari) shunday</w:t>
      </w:r>
      <w:r>
        <w:rPr>
          <w:rFonts w:eastAsia="Times New Roman"/>
          <w:color w:val="000000"/>
        </w:rPr>
        <w:t xml:space="preserve"> huquqbuzarlik sodir etgan shaxslarni ichki ishlar organlariga yoki fuqarolarning o‘zini o‘zi boshqarish organi binosiga ushlab keltirishlari mumkin. Huquqbuzar ekologiya va atrof-muhitni muhofaza qilish jamoatchi inspektorlari, ovchilik jamoatchi inspekto</w:t>
      </w:r>
      <w:r>
        <w:rPr>
          <w:rFonts w:eastAsia="Times New Roman"/>
          <w:color w:val="000000"/>
        </w:rPr>
        <w:t>rlari, baliqlarni muhofaza qilish jamoatchi inspektorlari va o‘rmonlarning jamoatchi inspektorlari tomonidan ham ushlab keltirilishi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Yuridik shaxslarning qo‘riqlanadigan obyektlariga, boshqa mol-mulkiga tajovuz qilish bilan bog‘liq huquqbuzarliklar</w:t>
      </w:r>
      <w:r>
        <w:rPr>
          <w:rFonts w:eastAsia="Times New Roman"/>
          <w:color w:val="000000"/>
        </w:rPr>
        <w:t xml:space="preserve"> sodir etilgan taqdirda huquqbuzar O‘zbekiston Respublikasi Milliy gvardiyasi xodimlari yoki harbiylashtirilgan qo‘riqlash bo‘linmasi ishchilari va xizmatchilari tomonidan huquqbuzarlikka barham berish, huquqbuzarning shaxsini aniqlash va huquqbuzarlik to‘</w:t>
      </w:r>
      <w:r>
        <w:rPr>
          <w:rFonts w:eastAsia="Times New Roman"/>
          <w:color w:val="000000"/>
        </w:rPr>
        <w:t>g‘risida bayonnoma tuzish uchun O‘zbekiston Respublikasi Milliy gvardiyasi organiga, harbiylashtirilgan qo‘riqlash bo‘linmasining xizmat binosiga yoki ichki ishlar organlariga ushlab keltirilishi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Huquqbuzarni olib kelish iloji boricha qisqa muddatd</w:t>
      </w:r>
      <w:r>
        <w:rPr>
          <w:rFonts w:eastAsia="Times New Roman"/>
          <w:color w:val="000000"/>
        </w:rPr>
        <w:t xml:space="preserve">a amalga oshirilishi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Fuqarolarning o‘zini o‘zi boshqarish organi binosiga olib kelingan shaxs bu yerda bir soatdan ortiq ushlab turilishi mumkin emas. </w:t>
      </w:r>
    </w:p>
    <w:p w:rsidR="00000000" w:rsidRDefault="001A54AD">
      <w:pPr>
        <w:shd w:val="clear" w:color="auto" w:fill="FFFFFF"/>
        <w:spacing w:before="120" w:after="60"/>
        <w:jc w:val="center"/>
        <w:divId w:val="1786733402"/>
        <w:rPr>
          <w:rFonts w:eastAsia="Times New Roman"/>
          <w:b/>
          <w:bCs/>
          <w:color w:val="000080"/>
        </w:rPr>
      </w:pPr>
      <w:r>
        <w:rPr>
          <w:rFonts w:eastAsia="Times New Roman"/>
          <w:b/>
          <w:bCs/>
          <w:color w:val="000080"/>
        </w:rPr>
        <w:t>XXI bob. MA’MURIY YO‘L BILAN USHLAB TURISH, ASHYOLAR VA TRANSPORT VOSITALARINI KO‘ZDAN KECHIRISH</w:t>
      </w:r>
      <w:r>
        <w:rPr>
          <w:rFonts w:eastAsia="Times New Roman"/>
          <w:b/>
          <w:bCs/>
          <w:color w:val="000080"/>
        </w:rPr>
        <w:t xml:space="preserve">, ASHYOLAR VA HUJJATLARNI OLIB QO‘YISH </w:t>
      </w:r>
    </w:p>
    <w:p w:rsidR="00000000" w:rsidRDefault="001A54AD">
      <w:pPr>
        <w:shd w:val="clear" w:color="auto" w:fill="FFFFFF"/>
        <w:spacing w:before="120" w:after="60"/>
        <w:ind w:firstLine="851"/>
        <w:jc w:val="both"/>
        <w:divId w:val="221139809"/>
        <w:rPr>
          <w:rFonts w:eastAsia="Times New Roman"/>
          <w:b/>
          <w:bCs/>
          <w:color w:val="000080"/>
        </w:rPr>
      </w:pPr>
      <w:r>
        <w:rPr>
          <w:rFonts w:eastAsia="Times New Roman"/>
          <w:b/>
          <w:bCs/>
          <w:color w:val="000080"/>
        </w:rPr>
        <w:t xml:space="preserve">285-modda. Ma’muriy huquqbuzarlik to‘g‘risidagi ishlarni yuritishni ta’minlash choralari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Boshqa ta’sir ko‘rsatish choralari qo‘llanib bo‘linganidan keyin ma’muriy huquqbuzarlikni to‘xtatish, huquqbuzarning shaxsini </w:t>
      </w:r>
      <w:r>
        <w:rPr>
          <w:rFonts w:eastAsia="Times New Roman"/>
          <w:color w:val="000000"/>
        </w:rPr>
        <w:t>aniqlash, basharti bayonnoma tuzish zarur bo‘lib, uni huquqbuzarlik sodir etilgan joyning o‘zida tuzish imkoni bo‘lmagan taqdirda ma’muriy huquqbuzarlik to‘g‘risida bayonnoma tuzish, ishlarning o‘z vaqtida va to‘g‘ri ko‘rib chiqilishini ta’minlash va ma’mu</w:t>
      </w:r>
      <w:r>
        <w:rPr>
          <w:rFonts w:eastAsia="Times New Roman"/>
          <w:color w:val="000000"/>
        </w:rPr>
        <w:t>riy huquqbuzarlik to‘g‘risidagi ishlar yuzasidan chiqarilgan qarorlarni ijro etish maqsadida mazkur shaxsni ma’muriy yo‘l bilan ushlab turishga, shaxsan ko‘rikdan o‘tkazishga, uning ashyolari, transport vositalarini ko‘zdan kechirishga va ashyo hamda hujja</w:t>
      </w:r>
      <w:r>
        <w:rPr>
          <w:rFonts w:eastAsia="Times New Roman"/>
          <w:color w:val="000000"/>
        </w:rPr>
        <w:t xml:space="preserve">tlarni olib qo‘yishga yo‘l qo‘yiladi.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moddada nazarda tutilgan maqsadlarda shaxsni ma’muriy yo‘l bilan ushlab turish, shaxsan ko‘rikdan o‘tkazish, uning ashyolari, transport vositalarini ko‘zdan kechirish va ashyo hamda hujjatlarini olib qo‘yish tar</w:t>
      </w:r>
      <w:r>
        <w:rPr>
          <w:rFonts w:eastAsia="Times New Roman"/>
          <w:color w:val="000000"/>
        </w:rPr>
        <w:t xml:space="preserve">tibi ushbu Kodeks va O‘zbekiston Respublikasining boshqa qonunchiligi bilan belgilanadi. </w:t>
      </w:r>
    </w:p>
    <w:p w:rsidR="00000000" w:rsidRDefault="001A54AD">
      <w:pPr>
        <w:shd w:val="clear" w:color="auto" w:fill="FFFFFF"/>
        <w:spacing w:before="120" w:after="60"/>
        <w:ind w:firstLine="851"/>
        <w:jc w:val="both"/>
        <w:divId w:val="1047215483"/>
        <w:rPr>
          <w:rFonts w:eastAsia="Times New Roman"/>
          <w:b/>
          <w:bCs/>
          <w:color w:val="000080"/>
        </w:rPr>
      </w:pPr>
      <w:r>
        <w:rPr>
          <w:rFonts w:eastAsia="Times New Roman"/>
          <w:b/>
          <w:bCs/>
          <w:color w:val="000080"/>
        </w:rPr>
        <w:t xml:space="preserve">286-modda. Ma’muriy yo‘l bilan ushlab turish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yo‘l bilan ushlab turish to‘g‘risida bayonnoma tuzilib, unda: bayonnoma tuzilgan sana va joy, bayonnoma tuzgan </w:t>
      </w:r>
      <w:r>
        <w:rPr>
          <w:rFonts w:eastAsia="Times New Roman"/>
          <w:color w:val="000000"/>
        </w:rPr>
        <w:t xml:space="preserve">shaxsning lavozimi, familiyasi, ismi, otasining ismi; ushlab turilgan shaxs haqidagi ma’lumotlar; uni ushlab turish vaqti, joyi va uning asoslari ko‘rsatiladi.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Bayonnoma uni tuzgan mansabdor shaxs va ushlab turilgan shaxs tomonidan imzolanadi. Ushlab turi</w:t>
      </w:r>
      <w:r>
        <w:rPr>
          <w:rFonts w:eastAsia="Times New Roman"/>
          <w:color w:val="000000"/>
        </w:rPr>
        <w:t xml:space="preserve">lgan shaxs bayonnomani imzolashdan bosh tortgan taqdirda, bayonnomaga shu haqda yozib qo‘yiladi.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Ushlab turilgan shaxsning iltimosiga ko‘ra, u ushlab turilgan joy haqida uning qarindosh-urug‘lari, advokat, ish yoki o‘qish joyidagi ma’muriyat xabardor qili</w:t>
      </w:r>
      <w:r>
        <w:rPr>
          <w:rFonts w:eastAsia="Times New Roman"/>
          <w:color w:val="000000"/>
        </w:rPr>
        <w:t xml:space="preserve">b qo‘yiladi. Voyaga yetmagan shaxs ushlab turilgani haqida uning ota-onasi yoki ular o‘rnini bosuvchi shaxslar albatta xabardor qilinadi. </w:t>
      </w:r>
    </w:p>
    <w:p w:rsidR="00000000" w:rsidRDefault="001A54AD">
      <w:pPr>
        <w:shd w:val="clear" w:color="auto" w:fill="FFFFFF"/>
        <w:spacing w:before="120" w:after="60"/>
        <w:ind w:firstLine="851"/>
        <w:jc w:val="both"/>
        <w:divId w:val="698317005"/>
        <w:rPr>
          <w:rFonts w:eastAsia="Times New Roman"/>
          <w:b/>
          <w:bCs/>
          <w:color w:val="000080"/>
        </w:rPr>
      </w:pPr>
      <w:r>
        <w:rPr>
          <w:rFonts w:eastAsia="Times New Roman"/>
          <w:b/>
          <w:bCs/>
          <w:color w:val="000080"/>
        </w:rPr>
        <w:t xml:space="preserve">287-modda. Ma’muriy yo‘l bilan ushlab turishga vakolatli organlar (mansabdor shaxslar)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yo‘l bilan ushlab tu</w:t>
      </w:r>
      <w:r>
        <w:rPr>
          <w:rFonts w:eastAsia="Times New Roman"/>
          <w:color w:val="000000"/>
        </w:rPr>
        <w:t>rish bu ishga O‘zbekiston Respublikasi qonunchiligi bilan vakolat berib qo‘yilgan organlar (mansabdor shaxslar) tomonidangina amalga oshirilishi mumkin, chunonchi: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ushbu Kodeksning </w:t>
      </w:r>
      <w:hyperlink r:id="rId1084" w:anchor="-3500250" w:history="1">
        <w:r>
          <w:rPr>
            <w:rFonts w:eastAsia="Times New Roman"/>
            <w:color w:val="008080"/>
          </w:rPr>
          <w:t>47</w:t>
        </w:r>
        <w:r>
          <w:rPr>
            <w:rFonts w:eastAsia="Times New Roman"/>
            <w:color w:val="008080"/>
            <w:vertAlign w:val="superscript"/>
          </w:rPr>
          <w:t>4</w:t>
        </w:r>
      </w:hyperlink>
      <w:r>
        <w:rPr>
          <w:rFonts w:eastAsia="Times New Roman"/>
          <w:color w:val="000000"/>
        </w:rPr>
        <w:t xml:space="preserve">, </w:t>
      </w:r>
      <w:hyperlink r:id="rId1085" w:anchor="-3500261" w:history="1">
        <w:r>
          <w:rPr>
            <w:rFonts w:eastAsia="Times New Roman"/>
            <w:color w:val="008080"/>
          </w:rPr>
          <w:t>47</w:t>
        </w:r>
        <w:r>
          <w:rPr>
            <w:rFonts w:eastAsia="Times New Roman"/>
            <w:color w:val="008080"/>
            <w:vertAlign w:val="superscript"/>
          </w:rPr>
          <w:t>5</w:t>
        </w:r>
      </w:hyperlink>
      <w:r>
        <w:rPr>
          <w:rFonts w:eastAsia="Times New Roman"/>
          <w:color w:val="000000"/>
        </w:rPr>
        <w:t xml:space="preserve">, </w:t>
      </w:r>
      <w:hyperlink r:id="rId1086" w:anchor="-2462486" w:history="1">
        <w:r>
          <w:rPr>
            <w:rFonts w:eastAsia="Times New Roman"/>
            <w:color w:val="008080"/>
          </w:rPr>
          <w:t>51</w:t>
        </w:r>
        <w:r>
          <w:rPr>
            <w:rFonts w:eastAsia="Times New Roman"/>
            <w:color w:val="008080"/>
            <w:vertAlign w:val="superscript"/>
          </w:rPr>
          <w:t>2</w:t>
        </w:r>
      </w:hyperlink>
      <w:r>
        <w:rPr>
          <w:rFonts w:eastAsia="Times New Roman"/>
          <w:color w:val="000000"/>
        </w:rPr>
        <w:t xml:space="preserve">, </w:t>
      </w:r>
      <w:hyperlink r:id="rId1087" w:anchor="-2462581"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1088" w:anchor="-2462587" w:history="1">
        <w:r>
          <w:rPr>
            <w:rFonts w:eastAsia="Times New Roman"/>
            <w:color w:val="008080"/>
          </w:rPr>
          <w:t>51</w:t>
        </w:r>
        <w:r>
          <w:rPr>
            <w:rFonts w:eastAsia="Times New Roman"/>
            <w:color w:val="008080"/>
            <w:vertAlign w:val="superscript"/>
          </w:rPr>
          <w:t>9</w:t>
        </w:r>
      </w:hyperlink>
      <w:r>
        <w:rPr>
          <w:rFonts w:eastAsia="Times New Roman"/>
          <w:color w:val="000000"/>
        </w:rPr>
        <w:t xml:space="preserve">, </w:t>
      </w:r>
      <w:hyperlink r:id="rId1089" w:anchor="-4775812" w:history="1">
        <w:r>
          <w:rPr>
            <w:rFonts w:eastAsia="Times New Roman"/>
            <w:color w:val="008080"/>
          </w:rPr>
          <w:t>54</w:t>
        </w:r>
      </w:hyperlink>
      <w:r>
        <w:rPr>
          <w:rFonts w:eastAsia="Times New Roman"/>
          <w:color w:val="000000"/>
        </w:rPr>
        <w:t xml:space="preserve">, </w:t>
      </w:r>
      <w:hyperlink r:id="rId1090" w:anchor="-198068" w:history="1">
        <w:r>
          <w:rPr>
            <w:rFonts w:eastAsia="Times New Roman"/>
            <w:color w:val="008080"/>
          </w:rPr>
          <w:t>56</w:t>
        </w:r>
      </w:hyperlink>
      <w:r>
        <w:rPr>
          <w:rFonts w:eastAsia="Times New Roman"/>
          <w:color w:val="000000"/>
        </w:rPr>
        <w:t xml:space="preserve">, </w:t>
      </w:r>
      <w:hyperlink r:id="rId1091" w:anchor="-1630187" w:history="1">
        <w:r>
          <w:rPr>
            <w:rFonts w:eastAsia="Times New Roman"/>
            <w:color w:val="008080"/>
          </w:rPr>
          <w:t>57</w:t>
        </w:r>
      </w:hyperlink>
      <w:r>
        <w:rPr>
          <w:rFonts w:eastAsia="Times New Roman"/>
          <w:color w:val="000000"/>
        </w:rPr>
        <w:t>, 58-moddalarida, 60-moddasining ikkinchi va uchinchi qismlarida, 60</w:t>
      </w:r>
      <w:r>
        <w:rPr>
          <w:rFonts w:eastAsia="Times New Roman"/>
          <w:color w:val="000000"/>
          <w:vertAlign w:val="superscript"/>
        </w:rPr>
        <w:t>1</w:t>
      </w:r>
      <w:r>
        <w:rPr>
          <w:rFonts w:eastAsia="Times New Roman"/>
          <w:color w:val="000000"/>
        </w:rPr>
        <w:t>, 61-moddalarida, 61</w:t>
      </w:r>
      <w:r>
        <w:rPr>
          <w:rFonts w:eastAsia="Times New Roman"/>
          <w:color w:val="000000"/>
          <w:vertAlign w:val="superscript"/>
        </w:rPr>
        <w:t>1</w:t>
      </w:r>
      <w:r>
        <w:rPr>
          <w:rFonts w:eastAsia="Times New Roman"/>
          <w:color w:val="000000"/>
        </w:rPr>
        <w:t>-moddasining</w:t>
      </w:r>
      <w:r>
        <w:rPr>
          <w:rFonts w:eastAsia="Times New Roman"/>
          <w:color w:val="000000"/>
        </w:rPr>
        <w:t xml:space="preserve"> birinchi qismida, 63, 66, 70</w:t>
      </w:r>
      <w:r>
        <w:rPr>
          <w:rFonts w:eastAsia="Times New Roman"/>
          <w:color w:val="000000"/>
          <w:vertAlign w:val="superscript"/>
        </w:rPr>
        <w:t>1</w:t>
      </w:r>
      <w:r>
        <w:rPr>
          <w:rFonts w:eastAsia="Times New Roman"/>
          <w:color w:val="000000"/>
        </w:rPr>
        <w:t>, 72, 79, 88, 90, 90</w:t>
      </w:r>
      <w:r>
        <w:rPr>
          <w:rFonts w:eastAsia="Times New Roman"/>
          <w:color w:val="000000"/>
          <w:vertAlign w:val="superscript"/>
        </w:rPr>
        <w:t>1</w:t>
      </w:r>
      <w:r>
        <w:rPr>
          <w:rFonts w:eastAsia="Times New Roman"/>
          <w:color w:val="000000"/>
        </w:rPr>
        <w:t>, 91, 91</w:t>
      </w:r>
      <w:r>
        <w:rPr>
          <w:rFonts w:eastAsia="Times New Roman"/>
          <w:color w:val="000000"/>
          <w:vertAlign w:val="superscript"/>
        </w:rPr>
        <w:t>1</w:t>
      </w:r>
      <w:r>
        <w:rPr>
          <w:rFonts w:eastAsia="Times New Roman"/>
          <w:color w:val="000000"/>
        </w:rPr>
        <w:t>, 91</w:t>
      </w:r>
      <w:r>
        <w:rPr>
          <w:rFonts w:eastAsia="Times New Roman"/>
          <w:color w:val="000000"/>
          <w:vertAlign w:val="superscript"/>
        </w:rPr>
        <w:t>2</w:t>
      </w:r>
      <w:r>
        <w:rPr>
          <w:rFonts w:eastAsia="Times New Roman"/>
          <w:color w:val="000000"/>
        </w:rPr>
        <w:t xml:space="preserve">, 92, 94, 110, 111, </w:t>
      </w:r>
      <w:hyperlink r:id="rId1092" w:anchor="-199813" w:history="1">
        <w:r>
          <w:rPr>
            <w:rFonts w:eastAsia="Times New Roman"/>
            <w:color w:val="008080"/>
          </w:rPr>
          <w:t>113</w:t>
        </w:r>
      </w:hyperlink>
      <w:r>
        <w:rPr>
          <w:rFonts w:eastAsia="Times New Roman"/>
          <w:color w:val="000000"/>
        </w:rPr>
        <w:t xml:space="preserve">, </w:t>
      </w:r>
      <w:hyperlink r:id="rId1093" w:anchor="-199829" w:history="1">
        <w:r>
          <w:rPr>
            <w:rFonts w:eastAsia="Times New Roman"/>
            <w:color w:val="008080"/>
          </w:rPr>
          <w:t>114</w:t>
        </w:r>
      </w:hyperlink>
      <w:r>
        <w:rPr>
          <w:rFonts w:eastAsia="Times New Roman"/>
          <w:color w:val="000000"/>
        </w:rPr>
        <w:t xml:space="preserve">, </w:t>
      </w:r>
      <w:hyperlink r:id="rId1094" w:anchor="-199836" w:history="1">
        <w:r>
          <w:rPr>
            <w:rFonts w:eastAsia="Times New Roman"/>
            <w:color w:val="008080"/>
          </w:rPr>
          <w:t>115</w:t>
        </w:r>
      </w:hyperlink>
      <w:r>
        <w:rPr>
          <w:rFonts w:eastAsia="Times New Roman"/>
          <w:color w:val="000000"/>
        </w:rPr>
        <w:t xml:space="preserve">, </w:t>
      </w:r>
      <w:hyperlink r:id="rId1095" w:anchor="-199840" w:history="1">
        <w:r>
          <w:rPr>
            <w:rFonts w:eastAsia="Times New Roman"/>
            <w:color w:val="008080"/>
          </w:rPr>
          <w:t>116</w:t>
        </w:r>
      </w:hyperlink>
      <w:r>
        <w:rPr>
          <w:rFonts w:eastAsia="Times New Roman"/>
          <w:color w:val="000000"/>
        </w:rPr>
        <w:t>,</w:t>
      </w:r>
      <w:hyperlink r:id="rId1096" w:anchor="-2971195" w:history="1">
        <w:r>
          <w:rPr>
            <w:rFonts w:eastAsia="Times New Roman"/>
            <w:color w:val="008080"/>
          </w:rPr>
          <w:t xml:space="preserve"> 116</w:t>
        </w:r>
        <w:r>
          <w:rPr>
            <w:rFonts w:eastAsia="Times New Roman"/>
            <w:color w:val="008080"/>
            <w:vertAlign w:val="superscript"/>
          </w:rPr>
          <w:t>1</w:t>
        </w:r>
      </w:hyperlink>
      <w:r>
        <w:rPr>
          <w:rFonts w:eastAsia="Times New Roman"/>
          <w:color w:val="000000"/>
        </w:rPr>
        <w:t xml:space="preserve">, </w:t>
      </w:r>
      <w:hyperlink r:id="rId1097" w:anchor="-3263051" w:history="1">
        <w:r>
          <w:rPr>
            <w:rFonts w:eastAsia="Times New Roman"/>
            <w:color w:val="008080"/>
          </w:rPr>
          <w:t>116</w:t>
        </w:r>
        <w:r>
          <w:rPr>
            <w:rFonts w:eastAsia="Times New Roman"/>
            <w:color w:val="008080"/>
            <w:vertAlign w:val="superscript"/>
          </w:rPr>
          <w:t>2</w:t>
        </w:r>
      </w:hyperlink>
      <w:r>
        <w:rPr>
          <w:rFonts w:eastAsia="Times New Roman"/>
          <w:color w:val="000000"/>
        </w:rPr>
        <w:t xml:space="preserve">, </w:t>
      </w:r>
      <w:hyperlink r:id="rId1098" w:anchor="-3696964" w:history="1">
        <w:r>
          <w:rPr>
            <w:rFonts w:eastAsia="Times New Roman"/>
            <w:color w:val="008080"/>
          </w:rPr>
          <w:t>116</w:t>
        </w:r>
        <w:r>
          <w:rPr>
            <w:rFonts w:eastAsia="Times New Roman"/>
            <w:color w:val="008080"/>
            <w:vertAlign w:val="superscript"/>
          </w:rPr>
          <w:t>3</w:t>
        </w:r>
      </w:hyperlink>
      <w:r>
        <w:rPr>
          <w:rFonts w:eastAsia="Times New Roman"/>
          <w:color w:val="000000"/>
        </w:rPr>
        <w:t xml:space="preserve">, </w:t>
      </w:r>
      <w:hyperlink r:id="rId1099" w:anchor="-199856" w:history="1">
        <w:r>
          <w:rPr>
            <w:rFonts w:eastAsia="Times New Roman"/>
            <w:color w:val="008080"/>
          </w:rPr>
          <w:t>117-moddalarida</w:t>
        </w:r>
      </w:hyperlink>
      <w:r>
        <w:rPr>
          <w:rFonts w:eastAsia="Times New Roman"/>
          <w:color w:val="000000"/>
        </w:rPr>
        <w:t xml:space="preserve">, 118-moddasining </w:t>
      </w:r>
      <w:hyperlink r:id="rId1100" w:anchor="-199871" w:history="1">
        <w:r>
          <w:rPr>
            <w:rFonts w:eastAsia="Times New Roman"/>
            <w:color w:val="008080"/>
          </w:rPr>
          <w:t>uchinchi qismida</w:t>
        </w:r>
      </w:hyperlink>
      <w:r>
        <w:rPr>
          <w:rFonts w:eastAsia="Times New Roman"/>
          <w:color w:val="000000"/>
        </w:rPr>
        <w:t xml:space="preserve">, </w:t>
      </w:r>
      <w:hyperlink r:id="rId1101" w:anchor="-199884" w:history="1">
        <w:r>
          <w:rPr>
            <w:rFonts w:eastAsia="Times New Roman"/>
            <w:color w:val="008080"/>
          </w:rPr>
          <w:t>121</w:t>
        </w:r>
      </w:hyperlink>
      <w:r>
        <w:rPr>
          <w:rFonts w:eastAsia="Times New Roman"/>
          <w:color w:val="000000"/>
        </w:rPr>
        <w:t xml:space="preserve">, </w:t>
      </w:r>
      <w:hyperlink r:id="rId1102" w:anchor="-2857248" w:history="1">
        <w:r>
          <w:rPr>
            <w:rFonts w:eastAsia="Times New Roman"/>
            <w:color w:val="008080"/>
          </w:rPr>
          <w:t>122</w:t>
        </w:r>
      </w:hyperlink>
      <w:r>
        <w:rPr>
          <w:rFonts w:eastAsia="Times New Roman"/>
          <w:color w:val="000000"/>
        </w:rPr>
        <w:t xml:space="preserve">, </w:t>
      </w:r>
      <w:hyperlink r:id="rId1103" w:anchor="-199895" w:history="1">
        <w:r>
          <w:rPr>
            <w:rFonts w:eastAsia="Times New Roman"/>
            <w:color w:val="008080"/>
          </w:rPr>
          <w:t>123</w:t>
        </w:r>
      </w:hyperlink>
      <w:r>
        <w:rPr>
          <w:rFonts w:eastAsia="Times New Roman"/>
          <w:color w:val="000000"/>
        </w:rPr>
        <w:t xml:space="preserve">, </w:t>
      </w:r>
      <w:hyperlink r:id="rId1104" w:anchor="-199903" w:history="1">
        <w:r>
          <w:rPr>
            <w:rFonts w:eastAsia="Times New Roman"/>
            <w:color w:val="008080"/>
          </w:rPr>
          <w:t>125</w:t>
        </w:r>
      </w:hyperlink>
      <w:r>
        <w:rPr>
          <w:rFonts w:eastAsia="Times New Roman"/>
          <w:color w:val="000000"/>
        </w:rPr>
        <w:t xml:space="preserve">, </w:t>
      </w:r>
      <w:hyperlink r:id="rId1105" w:anchor="-1780587"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1106" w:anchor="-1780690" w:history="1">
        <w:r>
          <w:rPr>
            <w:rFonts w:eastAsia="Times New Roman"/>
            <w:color w:val="008080"/>
          </w:rPr>
          <w:t>126</w:t>
        </w:r>
      </w:hyperlink>
      <w:r>
        <w:rPr>
          <w:rFonts w:eastAsia="Times New Roman"/>
          <w:color w:val="000000"/>
        </w:rPr>
        <w:t xml:space="preserve">, </w:t>
      </w:r>
      <w:hyperlink r:id="rId1107" w:anchor="-2727408" w:history="1">
        <w:r>
          <w:rPr>
            <w:rFonts w:eastAsia="Times New Roman"/>
            <w:color w:val="008080"/>
          </w:rPr>
          <w:t>127</w:t>
        </w:r>
      </w:hyperlink>
      <w:r>
        <w:rPr>
          <w:rFonts w:eastAsia="Times New Roman"/>
          <w:color w:val="000000"/>
        </w:rPr>
        <w:t xml:space="preserve">, </w:t>
      </w:r>
      <w:hyperlink r:id="rId1108" w:anchor="-1780740" w:history="1">
        <w:r>
          <w:rPr>
            <w:rFonts w:eastAsia="Times New Roman"/>
            <w:color w:val="008080"/>
          </w:rPr>
          <w:t>128</w:t>
        </w:r>
      </w:hyperlink>
      <w:r>
        <w:rPr>
          <w:rFonts w:eastAsia="Times New Roman"/>
          <w:color w:val="000000"/>
        </w:rPr>
        <w:t xml:space="preserve">, </w:t>
      </w:r>
      <w:hyperlink r:id="rId1109" w:anchor="-1101360"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1110" w:anchor="-1294892"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1111" w:anchor="-1780910"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1112" w:anchor="-1780978"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1113" w:anchor="-1780991"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1114" w:anchor="-1781003"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1115" w:anchor="-1781375" w:history="1">
        <w:r>
          <w:rPr>
            <w:rFonts w:eastAsia="Times New Roman"/>
            <w:color w:val="008080"/>
          </w:rPr>
          <w:t>129</w:t>
        </w:r>
      </w:hyperlink>
      <w:r>
        <w:rPr>
          <w:rFonts w:eastAsia="Times New Roman"/>
          <w:color w:val="000000"/>
        </w:rPr>
        <w:t xml:space="preserve">, </w:t>
      </w:r>
      <w:hyperlink r:id="rId1116" w:anchor="-199952" w:history="1">
        <w:r>
          <w:rPr>
            <w:rFonts w:eastAsia="Times New Roman"/>
            <w:color w:val="008080"/>
          </w:rPr>
          <w:t>130</w:t>
        </w:r>
      </w:hyperlink>
      <w:r>
        <w:rPr>
          <w:rFonts w:eastAsia="Times New Roman"/>
          <w:color w:val="000000"/>
        </w:rPr>
        <w:t xml:space="preserve">, </w:t>
      </w:r>
      <w:hyperlink r:id="rId1117" w:anchor="-199957" w:history="1">
        <w:r>
          <w:rPr>
            <w:rFonts w:eastAsia="Times New Roman"/>
            <w:color w:val="008080"/>
          </w:rPr>
          <w:t>131</w:t>
        </w:r>
      </w:hyperlink>
      <w:r>
        <w:rPr>
          <w:rFonts w:eastAsia="Times New Roman"/>
          <w:color w:val="000000"/>
        </w:rPr>
        <w:t xml:space="preserve">, </w:t>
      </w:r>
      <w:hyperlink r:id="rId1118" w:anchor="-199971" w:history="1">
        <w:r>
          <w:rPr>
            <w:rFonts w:eastAsia="Times New Roman"/>
            <w:color w:val="008080"/>
          </w:rPr>
          <w:t>133</w:t>
        </w:r>
      </w:hyperlink>
      <w:r>
        <w:rPr>
          <w:rFonts w:eastAsia="Times New Roman"/>
          <w:color w:val="000000"/>
        </w:rPr>
        <w:t xml:space="preserve">, </w:t>
      </w:r>
      <w:hyperlink r:id="rId1119" w:anchor="-199976" w:history="1">
        <w:r>
          <w:rPr>
            <w:rFonts w:eastAsia="Times New Roman"/>
            <w:color w:val="008080"/>
          </w:rPr>
          <w:t>134</w:t>
        </w:r>
      </w:hyperlink>
      <w:r>
        <w:rPr>
          <w:rFonts w:eastAsia="Times New Roman"/>
          <w:color w:val="000000"/>
        </w:rPr>
        <w:t xml:space="preserve">, </w:t>
      </w:r>
      <w:hyperlink r:id="rId1120" w:anchor="-1781409" w:history="1">
        <w:r>
          <w:rPr>
            <w:rFonts w:eastAsia="Times New Roman"/>
            <w:color w:val="008080"/>
          </w:rPr>
          <w:t>135</w:t>
        </w:r>
      </w:hyperlink>
      <w:r>
        <w:rPr>
          <w:rFonts w:eastAsia="Times New Roman"/>
          <w:color w:val="000000"/>
        </w:rPr>
        <w:t xml:space="preserve">, </w:t>
      </w:r>
      <w:hyperlink r:id="rId1121" w:anchor="-1346578"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1122" w:anchor="-1781427" w:history="1">
        <w:r>
          <w:rPr>
            <w:rFonts w:eastAsia="Times New Roman"/>
            <w:color w:val="008080"/>
          </w:rPr>
          <w:t>136</w:t>
        </w:r>
      </w:hyperlink>
      <w:r>
        <w:rPr>
          <w:rFonts w:eastAsia="Times New Roman"/>
          <w:color w:val="000000"/>
        </w:rPr>
        <w:t xml:space="preserve">, </w:t>
      </w:r>
      <w:hyperlink r:id="rId1123" w:anchor="-199997" w:history="1">
        <w:r>
          <w:rPr>
            <w:rFonts w:eastAsia="Times New Roman"/>
            <w:color w:val="008080"/>
          </w:rPr>
          <w:t>137</w:t>
        </w:r>
      </w:hyperlink>
      <w:r>
        <w:rPr>
          <w:rFonts w:eastAsia="Times New Roman"/>
          <w:color w:val="000000"/>
        </w:rPr>
        <w:t xml:space="preserve">, </w:t>
      </w:r>
      <w:hyperlink r:id="rId1124" w:anchor="-1781443" w:history="1">
        <w:r>
          <w:rPr>
            <w:rFonts w:eastAsia="Times New Roman"/>
            <w:color w:val="008080"/>
          </w:rPr>
          <w:t>138</w:t>
        </w:r>
      </w:hyperlink>
      <w:r>
        <w:rPr>
          <w:rFonts w:eastAsia="Times New Roman"/>
          <w:color w:val="000000"/>
        </w:rPr>
        <w:t xml:space="preserve">, </w:t>
      </w:r>
      <w:hyperlink r:id="rId1125" w:anchor="-200019" w:history="1">
        <w:r>
          <w:rPr>
            <w:rFonts w:eastAsia="Times New Roman"/>
            <w:color w:val="008080"/>
          </w:rPr>
          <w:t>141</w:t>
        </w:r>
      </w:hyperlink>
      <w:r>
        <w:rPr>
          <w:rFonts w:eastAsia="Times New Roman"/>
          <w:color w:val="000000"/>
        </w:rPr>
        <w:t xml:space="preserve">, </w:t>
      </w:r>
      <w:hyperlink r:id="rId1126" w:anchor="-200023" w:history="1">
        <w:r>
          <w:rPr>
            <w:rFonts w:eastAsia="Times New Roman"/>
            <w:color w:val="008080"/>
          </w:rPr>
          <w:t>142-moddalarida</w:t>
        </w:r>
      </w:hyperlink>
      <w:r>
        <w:rPr>
          <w:rFonts w:eastAsia="Times New Roman"/>
          <w:color w:val="000000"/>
        </w:rPr>
        <w:t xml:space="preserve">, 144-moddasining </w:t>
      </w:r>
      <w:hyperlink r:id="rId1127" w:anchor="-200047" w:history="1">
        <w:r>
          <w:rPr>
            <w:rFonts w:eastAsia="Times New Roman"/>
            <w:color w:val="008080"/>
          </w:rPr>
          <w:t>uchinchi qismida</w:t>
        </w:r>
      </w:hyperlink>
      <w:r>
        <w:rPr>
          <w:rFonts w:eastAsia="Times New Roman"/>
          <w:color w:val="000000"/>
        </w:rPr>
        <w:t xml:space="preserve">, </w:t>
      </w:r>
      <w:hyperlink r:id="rId1128" w:anchor="-200062" w:history="1">
        <w:r>
          <w:rPr>
            <w:rFonts w:eastAsia="Times New Roman"/>
            <w:color w:val="008080"/>
          </w:rPr>
          <w:t>146-moddasida</w:t>
        </w:r>
      </w:hyperlink>
      <w:r>
        <w:rPr>
          <w:rFonts w:eastAsia="Times New Roman"/>
          <w:color w:val="000000"/>
        </w:rPr>
        <w:t xml:space="preserve">, 147-moddasining </w:t>
      </w:r>
      <w:hyperlink r:id="rId1129" w:anchor="-200071" w:history="1">
        <w:r>
          <w:rPr>
            <w:rFonts w:eastAsia="Times New Roman"/>
            <w:color w:val="008080"/>
          </w:rPr>
          <w:t>birinchi qismida</w:t>
        </w:r>
      </w:hyperlink>
      <w:r>
        <w:rPr>
          <w:rFonts w:eastAsia="Times New Roman"/>
          <w:color w:val="000000"/>
        </w:rPr>
        <w:t xml:space="preserve">, 152-moddasining </w:t>
      </w:r>
      <w:hyperlink r:id="rId1130" w:anchor="-335772" w:history="1">
        <w:r>
          <w:rPr>
            <w:rFonts w:eastAsia="Times New Roman"/>
            <w:color w:val="008080"/>
          </w:rPr>
          <w:t xml:space="preserve">ikkinchi </w:t>
        </w:r>
      </w:hyperlink>
      <w:r>
        <w:rPr>
          <w:rFonts w:eastAsia="Times New Roman"/>
          <w:color w:val="000000"/>
        </w:rPr>
        <w:t xml:space="preserve">va </w:t>
      </w:r>
      <w:hyperlink r:id="rId1131" w:anchor="-335781" w:history="1">
        <w:r>
          <w:rPr>
            <w:rFonts w:eastAsia="Times New Roman"/>
            <w:color w:val="008080"/>
          </w:rPr>
          <w:t>uchinchi qismlarida</w:t>
        </w:r>
      </w:hyperlink>
      <w:r>
        <w:rPr>
          <w:rFonts w:eastAsia="Times New Roman"/>
          <w:color w:val="000000"/>
        </w:rPr>
        <w:t xml:space="preserve">, </w:t>
      </w:r>
      <w:hyperlink r:id="rId1132" w:anchor="-335897" w:history="1">
        <w:r>
          <w:rPr>
            <w:rFonts w:eastAsia="Times New Roman"/>
            <w:color w:val="008080"/>
          </w:rPr>
          <w:t>154</w:t>
        </w:r>
      </w:hyperlink>
      <w:r>
        <w:rPr>
          <w:rFonts w:eastAsia="Times New Roman"/>
          <w:color w:val="000000"/>
        </w:rPr>
        <w:t xml:space="preserve">, </w:t>
      </w:r>
      <w:hyperlink r:id="rId1133" w:anchor="-200129" w:history="1">
        <w:r>
          <w:rPr>
            <w:rFonts w:eastAsia="Times New Roman"/>
            <w:color w:val="008080"/>
          </w:rPr>
          <w:t>156-moddalarida</w:t>
        </w:r>
      </w:hyperlink>
      <w:r>
        <w:rPr>
          <w:rFonts w:eastAsia="Times New Roman"/>
          <w:color w:val="000000"/>
        </w:rPr>
        <w:t xml:space="preserve">, 164-moddasining </w:t>
      </w:r>
      <w:hyperlink r:id="rId1134" w:anchor="-200171" w:history="1">
        <w:r>
          <w:rPr>
            <w:rFonts w:eastAsia="Times New Roman"/>
            <w:color w:val="008080"/>
          </w:rPr>
          <w:t>to‘rtinchi qismida</w:t>
        </w:r>
      </w:hyperlink>
      <w:r>
        <w:rPr>
          <w:rFonts w:eastAsia="Times New Roman"/>
          <w:color w:val="000000"/>
        </w:rPr>
        <w:t xml:space="preserve">, </w:t>
      </w:r>
      <w:hyperlink r:id="rId1135" w:anchor="-200287" w:history="1">
        <w:r>
          <w:rPr>
            <w:rFonts w:eastAsia="Times New Roman"/>
            <w:color w:val="008080"/>
          </w:rPr>
          <w:t>170-moddasida</w:t>
        </w:r>
      </w:hyperlink>
      <w:r>
        <w:rPr>
          <w:rFonts w:eastAsia="Times New Roman"/>
          <w:color w:val="000000"/>
        </w:rPr>
        <w:t>, 176-moddasining</w:t>
      </w:r>
      <w:hyperlink r:id="rId1136" w:anchor="-2735541" w:history="1">
        <w:r>
          <w:rPr>
            <w:rFonts w:eastAsia="Times New Roman"/>
            <w:color w:val="008080"/>
          </w:rPr>
          <w:t xml:space="preserve"> birinchi</w:t>
        </w:r>
      </w:hyperlink>
      <w:r>
        <w:rPr>
          <w:rFonts w:eastAsia="Times New Roman"/>
          <w:color w:val="000000"/>
        </w:rPr>
        <w:t xml:space="preserve">, </w:t>
      </w:r>
      <w:hyperlink r:id="rId1137" w:anchor="-2735549" w:history="1">
        <w:r>
          <w:rPr>
            <w:rFonts w:eastAsia="Times New Roman"/>
            <w:color w:val="008080"/>
          </w:rPr>
          <w:t>ikkinchi</w:t>
        </w:r>
      </w:hyperlink>
      <w:r>
        <w:rPr>
          <w:rFonts w:eastAsia="Times New Roman"/>
          <w:color w:val="000000"/>
        </w:rPr>
        <w:t xml:space="preserve"> va </w:t>
      </w:r>
      <w:hyperlink r:id="rId1138" w:anchor="-2735557" w:history="1">
        <w:r>
          <w:rPr>
            <w:rFonts w:eastAsia="Times New Roman"/>
            <w:color w:val="008080"/>
          </w:rPr>
          <w:t>uchinchi qismlarida</w:t>
        </w:r>
      </w:hyperlink>
      <w:r>
        <w:rPr>
          <w:rFonts w:eastAsia="Times New Roman"/>
          <w:color w:val="000000"/>
        </w:rPr>
        <w:t xml:space="preserve">, </w:t>
      </w:r>
      <w:hyperlink r:id="rId1139" w:anchor="-1067236" w:history="1">
        <w:r>
          <w:rPr>
            <w:rFonts w:eastAsia="Times New Roman"/>
            <w:color w:val="008080"/>
          </w:rPr>
          <w:t>176</w:t>
        </w:r>
        <w:r>
          <w:rPr>
            <w:rFonts w:eastAsia="Times New Roman"/>
            <w:color w:val="008080"/>
            <w:vertAlign w:val="superscript"/>
          </w:rPr>
          <w:t>3</w:t>
        </w:r>
        <w:r>
          <w:rPr>
            <w:rFonts w:eastAsia="Times New Roman"/>
            <w:color w:val="008080"/>
          </w:rPr>
          <w:t>-moddasida</w:t>
        </w:r>
      </w:hyperlink>
      <w:r>
        <w:rPr>
          <w:rFonts w:eastAsia="Times New Roman"/>
          <w:color w:val="000000"/>
        </w:rPr>
        <w:t>, 176</w:t>
      </w:r>
      <w:r>
        <w:rPr>
          <w:rFonts w:eastAsia="Times New Roman"/>
          <w:color w:val="000000"/>
          <w:vertAlign w:val="superscript"/>
        </w:rPr>
        <w:t>4</w:t>
      </w:r>
      <w:r>
        <w:rPr>
          <w:rFonts w:eastAsia="Times New Roman"/>
          <w:color w:val="000000"/>
        </w:rPr>
        <w:t xml:space="preserve">-moddasining </w:t>
      </w:r>
      <w:hyperlink r:id="rId1140" w:anchor="-2122687" w:history="1">
        <w:r>
          <w:rPr>
            <w:rFonts w:eastAsia="Times New Roman"/>
            <w:color w:val="008080"/>
          </w:rPr>
          <w:t>ikkinchi qismida</w:t>
        </w:r>
      </w:hyperlink>
      <w:r>
        <w:rPr>
          <w:rFonts w:eastAsia="Times New Roman"/>
          <w:color w:val="000000"/>
        </w:rPr>
        <w:t xml:space="preserve">, </w:t>
      </w:r>
      <w:hyperlink r:id="rId1141" w:anchor="-200538" w:history="1">
        <w:r>
          <w:rPr>
            <w:rFonts w:eastAsia="Times New Roman"/>
            <w:color w:val="008080"/>
          </w:rPr>
          <w:t>183</w:t>
        </w:r>
      </w:hyperlink>
      <w:r>
        <w:rPr>
          <w:rFonts w:eastAsia="Times New Roman"/>
          <w:color w:val="000000"/>
        </w:rPr>
        <w:t xml:space="preserve">, </w:t>
      </w:r>
      <w:hyperlink r:id="rId1142" w:anchor="-1066964"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143" w:anchor="-1066990"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144" w:anchor="-6651750" w:history="1">
        <w:r>
          <w:rPr>
            <w:rFonts w:eastAsia="Times New Roman"/>
            <w:color w:val="008080"/>
          </w:rPr>
          <w:t>184</w:t>
        </w:r>
        <w:r>
          <w:rPr>
            <w:rFonts w:eastAsia="Times New Roman"/>
            <w:color w:val="008080"/>
            <w:vertAlign w:val="superscript"/>
          </w:rPr>
          <w:t>4</w:t>
        </w:r>
      </w:hyperlink>
      <w:r>
        <w:rPr>
          <w:rFonts w:eastAsia="Times New Roman"/>
          <w:color w:val="000000"/>
        </w:rPr>
        <w:t xml:space="preserve">, </w:t>
      </w:r>
      <w:hyperlink r:id="rId1145" w:anchor="-200564" w:history="1">
        <w:r>
          <w:rPr>
            <w:rFonts w:eastAsia="Times New Roman"/>
            <w:color w:val="008080"/>
          </w:rPr>
          <w:t>185</w:t>
        </w:r>
      </w:hyperlink>
      <w:r>
        <w:rPr>
          <w:rFonts w:eastAsia="Times New Roman"/>
          <w:color w:val="000000"/>
        </w:rPr>
        <w:t xml:space="preserve">, </w:t>
      </w:r>
      <w:hyperlink r:id="rId1146" w:anchor="-1685257"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1147" w:anchor="-5086974" w:history="1">
        <w:r>
          <w:rPr>
            <w:rFonts w:eastAsia="Times New Roman"/>
            <w:color w:val="008080"/>
          </w:rPr>
          <w:t>185</w:t>
        </w:r>
        <w:r>
          <w:rPr>
            <w:rFonts w:eastAsia="Times New Roman"/>
            <w:color w:val="008080"/>
            <w:vertAlign w:val="superscript"/>
          </w:rPr>
          <w:t>2</w:t>
        </w:r>
      </w:hyperlink>
      <w:r>
        <w:rPr>
          <w:rFonts w:eastAsia="Times New Roman"/>
          <w:color w:val="000000"/>
        </w:rPr>
        <w:t xml:space="preserve">, </w:t>
      </w:r>
      <w:hyperlink r:id="rId1148" w:anchor="-5086981" w:history="1">
        <w:r>
          <w:rPr>
            <w:rFonts w:eastAsia="Times New Roman"/>
            <w:color w:val="008080"/>
          </w:rPr>
          <w:t>185</w:t>
        </w:r>
        <w:r>
          <w:rPr>
            <w:rFonts w:eastAsia="Times New Roman"/>
            <w:color w:val="008080"/>
            <w:vertAlign w:val="superscript"/>
          </w:rPr>
          <w:t>3</w:t>
        </w:r>
      </w:hyperlink>
      <w:r>
        <w:rPr>
          <w:rFonts w:eastAsia="Times New Roman"/>
          <w:color w:val="000000"/>
        </w:rPr>
        <w:t>,</w:t>
      </w:r>
      <w:hyperlink r:id="rId1149" w:anchor="-200571" w:history="1">
        <w:r>
          <w:rPr>
            <w:rFonts w:eastAsia="Times New Roman"/>
            <w:color w:val="008080"/>
          </w:rPr>
          <w:t>186</w:t>
        </w:r>
      </w:hyperlink>
      <w:r>
        <w:rPr>
          <w:rFonts w:eastAsia="Times New Roman"/>
          <w:color w:val="000000"/>
        </w:rPr>
        <w:t xml:space="preserve">, </w:t>
      </w:r>
      <w:hyperlink r:id="rId1150" w:anchor="-2857283" w:history="1">
        <w:r>
          <w:rPr>
            <w:rFonts w:eastAsia="Times New Roman"/>
            <w:color w:val="008080"/>
          </w:rPr>
          <w:t>187</w:t>
        </w:r>
      </w:hyperlink>
      <w:r>
        <w:rPr>
          <w:rFonts w:eastAsia="Times New Roman"/>
          <w:color w:val="000000"/>
        </w:rPr>
        <w:t xml:space="preserve">, </w:t>
      </w:r>
      <w:hyperlink r:id="rId1151" w:anchor="-200582" w:history="1">
        <w:r>
          <w:rPr>
            <w:rFonts w:eastAsia="Times New Roman"/>
            <w:color w:val="008080"/>
          </w:rPr>
          <w:t>188</w:t>
        </w:r>
      </w:hyperlink>
      <w:r>
        <w:rPr>
          <w:rFonts w:eastAsia="Times New Roman"/>
          <w:color w:val="000000"/>
        </w:rPr>
        <w:t xml:space="preserve">, </w:t>
      </w:r>
      <w:hyperlink r:id="rId1152" w:anchor="-4160119" w:history="1">
        <w:r>
          <w:rPr>
            <w:rFonts w:eastAsia="Times New Roman"/>
            <w:color w:val="008080"/>
          </w:rPr>
          <w:t>188</w:t>
        </w:r>
        <w:r>
          <w:rPr>
            <w:rFonts w:eastAsia="Times New Roman"/>
            <w:color w:val="008080"/>
            <w:vertAlign w:val="superscript"/>
          </w:rPr>
          <w:t>3</w:t>
        </w:r>
      </w:hyperlink>
      <w:r>
        <w:rPr>
          <w:rFonts w:eastAsia="Times New Roman"/>
          <w:color w:val="000000"/>
        </w:rPr>
        <w:t>,</w:t>
      </w:r>
      <w:r>
        <w:rPr>
          <w:rFonts w:eastAsia="Times New Roman"/>
          <w:color w:val="000000"/>
          <w:vertAlign w:val="superscript"/>
        </w:rPr>
        <w:t xml:space="preserve"> </w:t>
      </w:r>
      <w:hyperlink r:id="rId1153" w:anchor="-2000601" w:history="1">
        <w:r>
          <w:rPr>
            <w:rFonts w:eastAsia="Times New Roman"/>
            <w:color w:val="008080"/>
          </w:rPr>
          <w:t>189</w:t>
        </w:r>
      </w:hyperlink>
      <w:r>
        <w:rPr>
          <w:rFonts w:eastAsia="Times New Roman"/>
          <w:color w:val="000000"/>
        </w:rPr>
        <w:t xml:space="preserve">, </w:t>
      </w:r>
      <w:hyperlink r:id="rId1154" w:anchor="-2000610"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1155" w:anchor="-200590" w:history="1">
        <w:r>
          <w:rPr>
            <w:rFonts w:eastAsia="Times New Roman"/>
            <w:color w:val="008080"/>
          </w:rPr>
          <w:t>190,</w:t>
        </w:r>
      </w:hyperlink>
      <w:r>
        <w:rPr>
          <w:rFonts w:eastAsia="Times New Roman"/>
          <w:color w:val="000000"/>
        </w:rPr>
        <w:t xml:space="preserve"> </w:t>
      </w:r>
      <w:hyperlink r:id="rId1156" w:anchor="-1249798" w:history="1">
        <w:r>
          <w:rPr>
            <w:rFonts w:eastAsia="Times New Roman"/>
            <w:color w:val="008080"/>
          </w:rPr>
          <w:t>191</w:t>
        </w:r>
      </w:hyperlink>
      <w:r>
        <w:rPr>
          <w:rFonts w:eastAsia="Times New Roman"/>
          <w:color w:val="000000"/>
        </w:rPr>
        <w:t xml:space="preserve">, </w:t>
      </w:r>
      <w:hyperlink r:id="rId1157" w:anchor="-200601" w:history="1">
        <w:r>
          <w:rPr>
            <w:rFonts w:eastAsia="Times New Roman"/>
            <w:color w:val="008080"/>
          </w:rPr>
          <w:t>192</w:t>
        </w:r>
      </w:hyperlink>
      <w:r>
        <w:rPr>
          <w:rFonts w:eastAsia="Times New Roman"/>
          <w:color w:val="000000"/>
        </w:rPr>
        <w:t xml:space="preserve">, </w:t>
      </w:r>
      <w:hyperlink r:id="rId1158" w:anchor="-200624" w:history="1">
        <w:r>
          <w:rPr>
            <w:rFonts w:eastAsia="Times New Roman"/>
            <w:color w:val="008080"/>
          </w:rPr>
          <w:t>194</w:t>
        </w:r>
      </w:hyperlink>
      <w:r>
        <w:rPr>
          <w:rFonts w:eastAsia="Times New Roman"/>
          <w:color w:val="000000"/>
        </w:rPr>
        <w:t xml:space="preserve">, </w:t>
      </w:r>
      <w:hyperlink r:id="rId1159" w:anchor="-200637" w:history="1">
        <w:r>
          <w:rPr>
            <w:rFonts w:eastAsia="Times New Roman"/>
            <w:color w:val="008080"/>
          </w:rPr>
          <w:t>195</w:t>
        </w:r>
      </w:hyperlink>
      <w:r>
        <w:rPr>
          <w:rFonts w:eastAsia="Times New Roman"/>
          <w:color w:val="000000"/>
        </w:rPr>
        <w:t xml:space="preserve">, </w:t>
      </w:r>
      <w:hyperlink r:id="rId1160" w:anchor="-200658" w:history="1">
        <w:r>
          <w:rPr>
            <w:rFonts w:eastAsia="Times New Roman"/>
            <w:color w:val="008080"/>
          </w:rPr>
          <w:t>198</w:t>
        </w:r>
      </w:hyperlink>
      <w:r>
        <w:rPr>
          <w:rFonts w:eastAsia="Times New Roman"/>
          <w:color w:val="000000"/>
        </w:rPr>
        <w:t xml:space="preserve">, </w:t>
      </w:r>
      <w:hyperlink r:id="rId1161" w:anchor="-200672" w:history="1">
        <w:r>
          <w:rPr>
            <w:rFonts w:eastAsia="Times New Roman"/>
            <w:color w:val="008080"/>
          </w:rPr>
          <w:t>199</w:t>
        </w:r>
      </w:hyperlink>
      <w:r>
        <w:rPr>
          <w:rFonts w:eastAsia="Times New Roman"/>
          <w:color w:val="000000"/>
        </w:rPr>
        <w:t xml:space="preserve">, </w:t>
      </w:r>
      <w:hyperlink r:id="rId1162" w:anchor="-200683" w:history="1">
        <w:r>
          <w:rPr>
            <w:rFonts w:eastAsia="Times New Roman"/>
            <w:color w:val="008080"/>
          </w:rPr>
          <w:t>201</w:t>
        </w:r>
      </w:hyperlink>
      <w:r>
        <w:rPr>
          <w:rFonts w:eastAsia="Times New Roman"/>
          <w:color w:val="000000"/>
        </w:rPr>
        <w:t xml:space="preserve">, </w:t>
      </w:r>
      <w:hyperlink r:id="rId1163" w:anchor="-947315" w:history="1">
        <w:r>
          <w:rPr>
            <w:rFonts w:eastAsia="Times New Roman"/>
            <w:color w:val="008080"/>
          </w:rPr>
          <w:t>202</w:t>
        </w:r>
        <w:r>
          <w:rPr>
            <w:rFonts w:eastAsia="Times New Roman"/>
            <w:color w:val="008080"/>
            <w:vertAlign w:val="superscript"/>
          </w:rPr>
          <w:t>1</w:t>
        </w:r>
      </w:hyperlink>
      <w:r>
        <w:rPr>
          <w:rFonts w:eastAsia="Times New Roman"/>
          <w:color w:val="000000"/>
        </w:rPr>
        <w:t xml:space="preserve">, </w:t>
      </w:r>
      <w:hyperlink r:id="rId1164" w:anchor="-200698" w:history="1">
        <w:r>
          <w:rPr>
            <w:rFonts w:eastAsia="Times New Roman"/>
            <w:color w:val="008080"/>
          </w:rPr>
          <w:t>203</w:t>
        </w:r>
      </w:hyperlink>
      <w:r>
        <w:rPr>
          <w:rFonts w:eastAsia="Times New Roman"/>
          <w:color w:val="000000"/>
        </w:rPr>
        <w:t>,</w:t>
      </w:r>
      <w:hyperlink r:id="rId1165" w:anchor="-200711" w:history="1">
        <w:r>
          <w:rPr>
            <w:rFonts w:eastAsia="Times New Roman"/>
            <w:color w:val="008080"/>
          </w:rPr>
          <w:t xml:space="preserve"> 204</w:t>
        </w:r>
      </w:hyperlink>
      <w:r>
        <w:rPr>
          <w:rFonts w:eastAsia="Times New Roman"/>
          <w:color w:val="000000"/>
        </w:rPr>
        <w:t xml:space="preserve">, </w:t>
      </w:r>
      <w:hyperlink r:id="rId1166" w:anchor="-200719" w:history="1">
        <w:r>
          <w:rPr>
            <w:rFonts w:eastAsia="Times New Roman"/>
            <w:color w:val="008080"/>
          </w:rPr>
          <w:t>205</w:t>
        </w:r>
      </w:hyperlink>
      <w:r>
        <w:rPr>
          <w:rFonts w:eastAsia="Times New Roman"/>
          <w:color w:val="000000"/>
        </w:rPr>
        <w:t xml:space="preserve">, </w:t>
      </w:r>
      <w:hyperlink r:id="rId1167" w:anchor="-200753" w:history="1">
        <w:r>
          <w:rPr>
            <w:rFonts w:eastAsia="Times New Roman"/>
            <w:color w:val="008080"/>
          </w:rPr>
          <w:t>209</w:t>
        </w:r>
      </w:hyperlink>
      <w:r>
        <w:rPr>
          <w:rFonts w:eastAsia="Times New Roman"/>
          <w:color w:val="000000"/>
        </w:rPr>
        <w:t xml:space="preserve">, </w:t>
      </w:r>
      <w:hyperlink r:id="rId1168" w:anchor="-3493784" w:history="1">
        <w:r>
          <w:rPr>
            <w:rFonts w:eastAsia="Times New Roman"/>
            <w:color w:val="008080"/>
          </w:rPr>
          <w:t>209</w:t>
        </w:r>
        <w:r>
          <w:rPr>
            <w:rFonts w:eastAsia="Times New Roman"/>
            <w:color w:val="008080"/>
            <w:vertAlign w:val="superscript"/>
          </w:rPr>
          <w:t>1</w:t>
        </w:r>
      </w:hyperlink>
      <w:r>
        <w:rPr>
          <w:rFonts w:eastAsia="Times New Roman"/>
          <w:color w:val="000000"/>
        </w:rPr>
        <w:t xml:space="preserve">, </w:t>
      </w:r>
      <w:hyperlink r:id="rId1169" w:anchor="-1881116" w:history="1">
        <w:r>
          <w:rPr>
            <w:rFonts w:eastAsia="Times New Roman"/>
            <w:color w:val="008080"/>
          </w:rPr>
          <w:t>210</w:t>
        </w:r>
      </w:hyperlink>
      <w:r>
        <w:rPr>
          <w:rFonts w:eastAsia="Times New Roman"/>
          <w:color w:val="000000"/>
        </w:rPr>
        <w:t xml:space="preserve">, </w:t>
      </w:r>
      <w:hyperlink r:id="rId1170" w:anchor="-200810" w:history="1">
        <w:r>
          <w:rPr>
            <w:rFonts w:eastAsia="Times New Roman"/>
            <w:color w:val="008080"/>
          </w:rPr>
          <w:t>218</w:t>
        </w:r>
      </w:hyperlink>
      <w:r>
        <w:rPr>
          <w:rFonts w:eastAsia="Times New Roman"/>
          <w:color w:val="000000"/>
        </w:rPr>
        <w:t xml:space="preserve">, </w:t>
      </w:r>
      <w:hyperlink r:id="rId1171" w:anchor="-200821" w:history="1">
        <w:r>
          <w:rPr>
            <w:rFonts w:eastAsia="Times New Roman"/>
            <w:color w:val="008080"/>
          </w:rPr>
          <w:t>220</w:t>
        </w:r>
      </w:hyperlink>
      <w:r>
        <w:rPr>
          <w:rFonts w:eastAsia="Times New Roman"/>
          <w:color w:val="000000"/>
        </w:rPr>
        <w:t xml:space="preserve">, </w:t>
      </w:r>
      <w:hyperlink r:id="rId1172" w:anchor="-339261" w:history="1">
        <w:r>
          <w:rPr>
            <w:rFonts w:eastAsia="Times New Roman"/>
            <w:color w:val="008080"/>
          </w:rPr>
          <w:t>224-moddalarida</w:t>
        </w:r>
      </w:hyperlink>
      <w:r>
        <w:rPr>
          <w:rFonts w:eastAsia="Times New Roman"/>
          <w:color w:val="000000"/>
        </w:rPr>
        <w:t xml:space="preserve">, 225-moddasining </w:t>
      </w:r>
      <w:hyperlink r:id="rId1173" w:anchor="-4585700" w:history="1">
        <w:r>
          <w:rPr>
            <w:rFonts w:eastAsia="Times New Roman"/>
            <w:color w:val="008080"/>
          </w:rPr>
          <w:t>birinchi —</w:t>
        </w:r>
      </w:hyperlink>
      <w:r>
        <w:rPr>
          <w:rFonts w:eastAsia="Times New Roman"/>
          <w:color w:val="000000"/>
        </w:rPr>
        <w:t xml:space="preserve"> </w:t>
      </w:r>
      <w:hyperlink r:id="rId1174" w:anchor="-4585706" w:history="1">
        <w:r>
          <w:rPr>
            <w:rFonts w:eastAsia="Times New Roman"/>
            <w:color w:val="008080"/>
          </w:rPr>
          <w:t>uchinchi qismlarida</w:t>
        </w:r>
      </w:hyperlink>
      <w:r>
        <w:rPr>
          <w:rFonts w:eastAsia="Times New Roman"/>
          <w:color w:val="000000"/>
        </w:rPr>
        <w:t xml:space="preserve">, </w:t>
      </w:r>
      <w:hyperlink r:id="rId1175" w:anchor="-2973592" w:history="1">
        <w:r>
          <w:rPr>
            <w:rFonts w:eastAsia="Times New Roman"/>
            <w:color w:val="008080"/>
          </w:rPr>
          <w:t>225</w:t>
        </w:r>
        <w:r>
          <w:rPr>
            <w:rFonts w:eastAsia="Times New Roman"/>
            <w:color w:val="008080"/>
            <w:vertAlign w:val="superscript"/>
          </w:rPr>
          <w:t>1</w:t>
        </w:r>
      </w:hyperlink>
      <w:r>
        <w:rPr>
          <w:rFonts w:eastAsia="Times New Roman"/>
          <w:color w:val="000000"/>
        </w:rPr>
        <w:t xml:space="preserve">, </w:t>
      </w:r>
      <w:hyperlink r:id="rId1176" w:anchor="-200882" w:history="1">
        <w:r>
          <w:rPr>
            <w:rFonts w:eastAsia="Times New Roman"/>
            <w:color w:val="008080"/>
          </w:rPr>
          <w:t>228</w:t>
        </w:r>
      </w:hyperlink>
      <w:r>
        <w:rPr>
          <w:rFonts w:eastAsia="Times New Roman"/>
          <w:color w:val="000000"/>
        </w:rPr>
        <w:t xml:space="preserve">, </w:t>
      </w:r>
      <w:hyperlink r:id="rId1177" w:anchor="-2973620" w:history="1">
        <w:r>
          <w:rPr>
            <w:rFonts w:eastAsia="Times New Roman"/>
            <w:color w:val="008080"/>
          </w:rPr>
          <w:t>239</w:t>
        </w:r>
      </w:hyperlink>
      <w:r>
        <w:rPr>
          <w:rFonts w:eastAsia="Times New Roman"/>
          <w:color w:val="000000"/>
        </w:rPr>
        <w:t>,</w:t>
      </w:r>
      <w:hyperlink r:id="rId1178" w:anchor="-200951" w:history="1">
        <w:r>
          <w:rPr>
            <w:rFonts w:eastAsia="Times New Roman"/>
            <w:color w:val="008080"/>
          </w:rPr>
          <w:t xml:space="preserve"> 240</w:t>
        </w:r>
      </w:hyperlink>
      <w:r>
        <w:rPr>
          <w:rFonts w:eastAsia="Times New Roman"/>
          <w:color w:val="000000"/>
        </w:rPr>
        <w:t xml:space="preserve">, </w:t>
      </w:r>
      <w:hyperlink r:id="rId1179" w:anchor="-339594" w:history="1">
        <w:r>
          <w:rPr>
            <w:rFonts w:eastAsia="Times New Roman"/>
            <w:color w:val="008080"/>
          </w:rPr>
          <w:t xml:space="preserve">241-moddalarida </w:t>
        </w:r>
      </w:hyperlink>
      <w:r>
        <w:rPr>
          <w:rFonts w:eastAsia="Times New Roman"/>
          <w:color w:val="000000"/>
        </w:rPr>
        <w:t>nazarda tutilgan huquqbuzarliklar sodir etilgan taqdir</w:t>
      </w:r>
      <w:r>
        <w:rPr>
          <w:rFonts w:eastAsia="Times New Roman"/>
          <w:color w:val="000000"/>
        </w:rPr>
        <w:t>da — ichki ishlar organlari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ushbu Kodeksning </w:t>
      </w:r>
      <w:hyperlink r:id="rId1180" w:anchor="-1066960"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181" w:anchor="-1066989"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182" w:anchor="-1256705" w:history="1">
        <w:r>
          <w:rPr>
            <w:rFonts w:eastAsia="Times New Roman"/>
            <w:color w:val="008080"/>
          </w:rPr>
          <w:t>196</w:t>
        </w:r>
        <w:r>
          <w:rPr>
            <w:rFonts w:eastAsia="Times New Roman"/>
            <w:color w:val="008080"/>
            <w:vertAlign w:val="superscript"/>
          </w:rPr>
          <w:t>1</w:t>
        </w:r>
      </w:hyperlink>
      <w:r>
        <w:rPr>
          <w:rFonts w:eastAsia="Times New Roman"/>
          <w:color w:val="000000"/>
        </w:rPr>
        <w:t xml:space="preserve">, </w:t>
      </w:r>
      <w:hyperlink r:id="rId1183" w:anchor="-6448336" w:history="1">
        <w:r>
          <w:rPr>
            <w:rFonts w:eastAsia="Times New Roman"/>
            <w:color w:val="008080"/>
          </w:rPr>
          <w:t>196</w:t>
        </w:r>
        <w:r>
          <w:rPr>
            <w:rFonts w:eastAsia="Times New Roman"/>
            <w:color w:val="008080"/>
            <w:vertAlign w:val="superscript"/>
          </w:rPr>
          <w:t>2</w:t>
        </w:r>
      </w:hyperlink>
      <w:r>
        <w:rPr>
          <w:rFonts w:eastAsia="Times New Roman"/>
          <w:color w:val="000000"/>
        </w:rPr>
        <w:t xml:space="preserve">, </w:t>
      </w:r>
      <w:hyperlink r:id="rId1184" w:anchor="-200857" w:history="1">
        <w:r>
          <w:rPr>
            <w:rFonts w:eastAsia="Times New Roman"/>
            <w:color w:val="008080"/>
          </w:rPr>
          <w:t>224-moddalarida</w:t>
        </w:r>
      </w:hyperlink>
      <w:r>
        <w:rPr>
          <w:rFonts w:eastAsia="Times New Roman"/>
          <w:color w:val="000000"/>
        </w:rPr>
        <w:t>, 224</w:t>
      </w:r>
      <w:r>
        <w:rPr>
          <w:rFonts w:eastAsia="Times New Roman"/>
          <w:color w:val="000000"/>
          <w:vertAlign w:val="superscript"/>
        </w:rPr>
        <w:t>1</w:t>
      </w:r>
      <w:r>
        <w:rPr>
          <w:rFonts w:eastAsia="Times New Roman"/>
          <w:color w:val="000000"/>
        </w:rPr>
        <w:t xml:space="preserve">-moddasining </w:t>
      </w:r>
      <w:hyperlink r:id="rId1185" w:anchor="-1256720" w:history="1">
        <w:r>
          <w:rPr>
            <w:rFonts w:eastAsia="Times New Roman"/>
            <w:color w:val="008080"/>
          </w:rPr>
          <w:t xml:space="preserve">birinchi </w:t>
        </w:r>
      </w:hyperlink>
      <w:r>
        <w:rPr>
          <w:rFonts w:eastAsia="Times New Roman"/>
          <w:color w:val="000000"/>
        </w:rPr>
        <w:t xml:space="preserve">va </w:t>
      </w:r>
      <w:hyperlink r:id="rId1186" w:anchor="-1256723" w:history="1">
        <w:r>
          <w:rPr>
            <w:rFonts w:eastAsia="Times New Roman"/>
            <w:color w:val="008080"/>
          </w:rPr>
          <w:t>ikkinchi qismlarida</w:t>
        </w:r>
      </w:hyperlink>
      <w:r>
        <w:rPr>
          <w:rFonts w:eastAsia="Times New Roman"/>
          <w:color w:val="000000"/>
        </w:rPr>
        <w:t xml:space="preserve">, </w:t>
      </w:r>
      <w:hyperlink r:id="rId1187" w:anchor="-1256726" w:history="1">
        <w:r>
          <w:rPr>
            <w:rFonts w:eastAsia="Times New Roman"/>
            <w:color w:val="008080"/>
          </w:rPr>
          <w:t>224</w:t>
        </w:r>
        <w:r>
          <w:rPr>
            <w:rFonts w:eastAsia="Times New Roman"/>
            <w:color w:val="008080"/>
            <w:vertAlign w:val="superscript"/>
          </w:rPr>
          <w:t>2</w:t>
        </w:r>
        <w:r>
          <w:rPr>
            <w:rFonts w:eastAsia="Times New Roman"/>
            <w:color w:val="008080"/>
          </w:rPr>
          <w:t>-moddasida</w:t>
        </w:r>
      </w:hyperlink>
      <w:r>
        <w:rPr>
          <w:rFonts w:eastAsia="Times New Roman"/>
          <w:color w:val="000000"/>
        </w:rPr>
        <w:t xml:space="preserve">, 225-moddasining </w:t>
      </w:r>
      <w:hyperlink r:id="rId1188" w:anchor="-6448592" w:history="1">
        <w:r>
          <w:rPr>
            <w:rFonts w:eastAsia="Times New Roman"/>
            <w:color w:val="008080"/>
          </w:rPr>
          <w:t>birinchi</w:t>
        </w:r>
      </w:hyperlink>
      <w:r>
        <w:rPr>
          <w:rFonts w:eastAsia="Times New Roman"/>
          <w:color w:val="000000"/>
        </w:rPr>
        <w:t xml:space="preserve">, </w:t>
      </w:r>
      <w:hyperlink r:id="rId1189" w:anchor="-5220120" w:history="1">
        <w:r>
          <w:rPr>
            <w:rFonts w:eastAsia="Times New Roman"/>
            <w:color w:val="008080"/>
          </w:rPr>
          <w:t>ikkinchi</w:t>
        </w:r>
      </w:hyperlink>
      <w:r>
        <w:rPr>
          <w:rFonts w:eastAsia="Times New Roman"/>
          <w:color w:val="000000"/>
        </w:rPr>
        <w:t xml:space="preserve"> va </w:t>
      </w:r>
      <w:hyperlink r:id="rId1190" w:anchor="-6052517" w:history="1">
        <w:r>
          <w:rPr>
            <w:rFonts w:eastAsia="Times New Roman"/>
            <w:color w:val="008080"/>
          </w:rPr>
          <w:t>uchinchi qismlarida</w:t>
        </w:r>
      </w:hyperlink>
      <w:r>
        <w:rPr>
          <w:rFonts w:eastAsia="Times New Roman"/>
          <w:color w:val="000000"/>
        </w:rPr>
        <w:t>, 227</w:t>
      </w:r>
      <w:r>
        <w:rPr>
          <w:rFonts w:eastAsia="Times New Roman"/>
          <w:color w:val="000000"/>
          <w:vertAlign w:val="superscript"/>
        </w:rPr>
        <w:t>21</w:t>
      </w:r>
      <w:r>
        <w:rPr>
          <w:rFonts w:eastAsia="Times New Roman"/>
          <w:color w:val="000000"/>
        </w:rPr>
        <w:t xml:space="preserve">-moddasi </w:t>
      </w:r>
      <w:hyperlink r:id="rId1191" w:anchor="-1081875" w:history="1">
        <w:r>
          <w:rPr>
            <w:rFonts w:eastAsia="Times New Roman"/>
            <w:color w:val="008080"/>
          </w:rPr>
          <w:t>birinchi qismida</w:t>
        </w:r>
      </w:hyperlink>
      <w:r>
        <w:rPr>
          <w:rFonts w:eastAsia="Times New Roman"/>
          <w:color w:val="000000"/>
        </w:rPr>
        <w:t xml:space="preserve">, </w:t>
      </w:r>
      <w:hyperlink r:id="rId1192" w:anchor="-1081901" w:history="1">
        <w:r>
          <w:rPr>
            <w:rFonts w:eastAsia="Times New Roman"/>
            <w:color w:val="008080"/>
          </w:rPr>
          <w:t>227</w:t>
        </w:r>
        <w:r>
          <w:rPr>
            <w:rFonts w:eastAsia="Times New Roman"/>
            <w:color w:val="008080"/>
            <w:vertAlign w:val="superscript"/>
          </w:rPr>
          <w:t>23</w:t>
        </w:r>
        <w:r>
          <w:rPr>
            <w:rFonts w:eastAsia="Times New Roman"/>
            <w:color w:val="008080"/>
          </w:rPr>
          <w:t>-moddasida</w:t>
        </w:r>
      </w:hyperlink>
      <w:r>
        <w:rPr>
          <w:rFonts w:eastAsia="Times New Roman"/>
          <w:color w:val="000000"/>
        </w:rPr>
        <w:t xml:space="preserve"> nazarda tutilgan huquqbuzarliklar sodir etilgan taqdirda — O‘zbekiston Respublikasi Davlat xavfsizlik xizmatining Chegara qo‘shinlari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ushbu Kodeksning </w:t>
      </w:r>
      <w:hyperlink r:id="rId1193" w:anchor="198117" w:history="1">
        <w:r>
          <w:rPr>
            <w:rFonts w:eastAsia="Times New Roman"/>
            <w:color w:val="008080"/>
          </w:rPr>
          <w:t>61</w:t>
        </w:r>
      </w:hyperlink>
      <w:r>
        <w:rPr>
          <w:rFonts w:eastAsia="Times New Roman"/>
          <w:color w:val="000000"/>
        </w:rPr>
        <w:t xml:space="preserve">, </w:t>
      </w:r>
      <w:hyperlink r:id="rId1194" w:anchor="200658" w:history="1">
        <w:r>
          <w:rPr>
            <w:rFonts w:eastAsia="Times New Roman"/>
            <w:color w:val="008080"/>
          </w:rPr>
          <w:t>198-moddalarida</w:t>
        </w:r>
      </w:hyperlink>
      <w:r>
        <w:rPr>
          <w:rFonts w:eastAsia="Times New Roman"/>
          <w:color w:val="000000"/>
        </w:rPr>
        <w:t>, 210</w:t>
      </w:r>
      <w:r>
        <w:rPr>
          <w:rFonts w:eastAsia="Times New Roman"/>
          <w:color w:val="000000"/>
          <w:vertAlign w:val="superscript"/>
        </w:rPr>
        <w:t>1</w:t>
      </w:r>
      <w:r>
        <w:rPr>
          <w:rFonts w:eastAsia="Times New Roman"/>
          <w:color w:val="000000"/>
        </w:rPr>
        <w:t xml:space="preserve">-moddasining </w:t>
      </w:r>
      <w:hyperlink r:id="rId1195" w:anchor="3034104" w:history="1">
        <w:r>
          <w:rPr>
            <w:rFonts w:eastAsia="Times New Roman"/>
            <w:color w:val="008080"/>
          </w:rPr>
          <w:t xml:space="preserve">birinchi qismida </w:t>
        </w:r>
      </w:hyperlink>
      <w:r>
        <w:rPr>
          <w:rFonts w:eastAsia="Times New Roman"/>
          <w:color w:val="000000"/>
        </w:rPr>
        <w:t>nazarda tutilgan huquqbuzarliklar sodir etilgan taqdirda — shu qo‘riqlanadigan obye</w:t>
      </w:r>
      <w:r>
        <w:rPr>
          <w:rFonts w:eastAsia="Times New Roman"/>
          <w:color w:val="000000"/>
        </w:rPr>
        <w:t>kt joylashgan yerdagi harbiylashtirilgan qo‘riqlash bo‘linmasining katta mansabdor shaxsi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4) Qurolli Kuchlar va O‘zbekiston Respublikasi Davlat xavfsizlik xizmati Chegara qo‘shinlarining transport vositalarini boshqaruvchi haydovchilar yoki bosh</w:t>
      </w:r>
      <w:r>
        <w:rPr>
          <w:rFonts w:eastAsia="Times New Roman"/>
          <w:color w:val="000000"/>
        </w:rPr>
        <w:t xml:space="preserve">qa shaxslar ushbu Kodeksning </w:t>
      </w:r>
      <w:hyperlink r:id="rId1196" w:anchor="-199903" w:history="1">
        <w:r>
          <w:rPr>
            <w:rFonts w:eastAsia="Times New Roman"/>
            <w:color w:val="008080"/>
          </w:rPr>
          <w:t>125</w:t>
        </w:r>
      </w:hyperlink>
      <w:r>
        <w:rPr>
          <w:rFonts w:eastAsia="Times New Roman"/>
          <w:color w:val="000000"/>
        </w:rPr>
        <w:t xml:space="preserve">, </w:t>
      </w:r>
      <w:hyperlink r:id="rId1197" w:anchor="-1780585"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1198" w:anchor="-199920" w:history="1">
        <w:r>
          <w:rPr>
            <w:rFonts w:eastAsia="Times New Roman"/>
            <w:color w:val="008080"/>
          </w:rPr>
          <w:t>126</w:t>
        </w:r>
      </w:hyperlink>
      <w:r>
        <w:rPr>
          <w:rFonts w:eastAsia="Times New Roman"/>
          <w:color w:val="000000"/>
        </w:rPr>
        <w:t xml:space="preserve">, </w:t>
      </w:r>
      <w:hyperlink r:id="rId1199" w:anchor="-199927" w:history="1">
        <w:r>
          <w:rPr>
            <w:rFonts w:eastAsia="Times New Roman"/>
            <w:color w:val="008080"/>
          </w:rPr>
          <w:t>127</w:t>
        </w:r>
      </w:hyperlink>
      <w:r>
        <w:rPr>
          <w:rFonts w:eastAsia="Times New Roman"/>
          <w:color w:val="000000"/>
        </w:rPr>
        <w:t xml:space="preserve">, </w:t>
      </w:r>
      <w:hyperlink r:id="rId1200" w:anchor="-199935" w:history="1">
        <w:r>
          <w:rPr>
            <w:rFonts w:eastAsia="Times New Roman"/>
            <w:color w:val="008080"/>
          </w:rPr>
          <w:t>128</w:t>
        </w:r>
      </w:hyperlink>
      <w:r>
        <w:rPr>
          <w:rFonts w:eastAsia="Times New Roman"/>
          <w:color w:val="000000"/>
        </w:rPr>
        <w:t xml:space="preserve">, </w:t>
      </w:r>
      <w:hyperlink r:id="rId1201" w:anchor="-1101359"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1202" w:anchor="-1294891"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1203" w:anchor="-1780909"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1204" w:anchor="-1780977"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1205" w:anchor="-1780990"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1206" w:anchor="-1781002"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1207" w:anchor="-199945" w:history="1">
        <w:r>
          <w:rPr>
            <w:rFonts w:eastAsia="Times New Roman"/>
            <w:color w:val="008080"/>
          </w:rPr>
          <w:t>129</w:t>
        </w:r>
      </w:hyperlink>
      <w:r>
        <w:rPr>
          <w:rFonts w:eastAsia="Times New Roman"/>
          <w:color w:val="000000"/>
        </w:rPr>
        <w:t xml:space="preserve">, </w:t>
      </w:r>
      <w:hyperlink r:id="rId1208" w:anchor="-199952" w:history="1">
        <w:r>
          <w:rPr>
            <w:rFonts w:eastAsia="Times New Roman"/>
            <w:color w:val="008080"/>
          </w:rPr>
          <w:t>130</w:t>
        </w:r>
      </w:hyperlink>
      <w:r>
        <w:rPr>
          <w:rFonts w:eastAsia="Times New Roman"/>
          <w:color w:val="000000"/>
        </w:rPr>
        <w:t xml:space="preserve">, </w:t>
      </w:r>
      <w:hyperlink r:id="rId1209" w:anchor="-199957" w:history="1">
        <w:r>
          <w:rPr>
            <w:rFonts w:eastAsia="Times New Roman"/>
            <w:color w:val="008080"/>
          </w:rPr>
          <w:t>131</w:t>
        </w:r>
      </w:hyperlink>
      <w:r>
        <w:rPr>
          <w:rFonts w:eastAsia="Times New Roman"/>
          <w:color w:val="000000"/>
        </w:rPr>
        <w:t xml:space="preserve">, </w:t>
      </w:r>
      <w:hyperlink r:id="rId1210" w:anchor="-199971" w:history="1">
        <w:r>
          <w:rPr>
            <w:rFonts w:eastAsia="Times New Roman"/>
            <w:color w:val="008080"/>
          </w:rPr>
          <w:t>133</w:t>
        </w:r>
      </w:hyperlink>
      <w:r>
        <w:rPr>
          <w:rFonts w:eastAsia="Times New Roman"/>
          <w:color w:val="000000"/>
        </w:rPr>
        <w:t xml:space="preserve">, </w:t>
      </w:r>
      <w:hyperlink r:id="rId1211" w:anchor="-199976" w:history="1">
        <w:r>
          <w:rPr>
            <w:rFonts w:eastAsia="Times New Roman"/>
            <w:color w:val="008080"/>
          </w:rPr>
          <w:t>134</w:t>
        </w:r>
      </w:hyperlink>
      <w:r>
        <w:rPr>
          <w:rFonts w:eastAsia="Times New Roman"/>
          <w:color w:val="000000"/>
        </w:rPr>
        <w:t xml:space="preserve">, </w:t>
      </w:r>
      <w:hyperlink r:id="rId1212" w:anchor="-199980" w:history="1">
        <w:r>
          <w:rPr>
            <w:rFonts w:eastAsia="Times New Roman"/>
            <w:color w:val="008080"/>
          </w:rPr>
          <w:t>135</w:t>
        </w:r>
      </w:hyperlink>
      <w:r>
        <w:rPr>
          <w:rFonts w:eastAsia="Times New Roman"/>
          <w:color w:val="000000"/>
        </w:rPr>
        <w:t xml:space="preserve">, </w:t>
      </w:r>
      <w:hyperlink r:id="rId1213" w:anchor="-1346568"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1214" w:anchor="-1781425" w:history="1">
        <w:r>
          <w:rPr>
            <w:rFonts w:eastAsia="Times New Roman"/>
            <w:color w:val="008080"/>
          </w:rPr>
          <w:t>136</w:t>
        </w:r>
      </w:hyperlink>
      <w:r>
        <w:rPr>
          <w:rFonts w:eastAsia="Times New Roman"/>
          <w:color w:val="000000"/>
        </w:rPr>
        <w:t xml:space="preserve">, </w:t>
      </w:r>
      <w:hyperlink r:id="rId1215" w:anchor="-199997" w:history="1">
        <w:r>
          <w:rPr>
            <w:rFonts w:eastAsia="Times New Roman"/>
            <w:color w:val="008080"/>
          </w:rPr>
          <w:t>137</w:t>
        </w:r>
      </w:hyperlink>
      <w:r>
        <w:rPr>
          <w:rFonts w:eastAsia="Times New Roman"/>
          <w:color w:val="000000"/>
        </w:rPr>
        <w:t xml:space="preserve">, </w:t>
      </w:r>
      <w:hyperlink r:id="rId1216" w:anchor="-200001" w:history="1">
        <w:r>
          <w:rPr>
            <w:rFonts w:eastAsia="Times New Roman"/>
            <w:color w:val="008080"/>
          </w:rPr>
          <w:t>138</w:t>
        </w:r>
      </w:hyperlink>
      <w:r>
        <w:rPr>
          <w:rFonts w:eastAsia="Times New Roman"/>
          <w:color w:val="000000"/>
        </w:rPr>
        <w:t xml:space="preserve">, </w:t>
      </w:r>
      <w:hyperlink r:id="rId1217" w:anchor="-200019" w:history="1">
        <w:r>
          <w:rPr>
            <w:rFonts w:eastAsia="Times New Roman"/>
            <w:color w:val="008080"/>
          </w:rPr>
          <w:t>141-moddalarida</w:t>
        </w:r>
      </w:hyperlink>
      <w:r>
        <w:rPr>
          <w:rFonts w:eastAsia="Times New Roman"/>
          <w:color w:val="000000"/>
        </w:rPr>
        <w:t xml:space="preserve"> nazarda tutilgan huquqbuzarliklarni sodir etgan taqdirda — harbiy avtomobil inspeksiyasining mansabdor</w:t>
      </w:r>
      <w:r>
        <w:rPr>
          <w:rFonts w:eastAsia="Times New Roman"/>
          <w:color w:val="000000"/>
        </w:rPr>
        <w:t xml:space="preserve"> shaxslari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5) ushbu Kodeksning </w:t>
      </w:r>
      <w:hyperlink r:id="rId1218" w:anchor="-334265" w:history="1">
        <w:r>
          <w:rPr>
            <w:rFonts w:eastAsia="Times New Roman"/>
            <w:color w:val="008080"/>
          </w:rPr>
          <w:t>60-moddasida</w:t>
        </w:r>
      </w:hyperlink>
      <w:r>
        <w:rPr>
          <w:rFonts w:eastAsia="Times New Roman"/>
          <w:color w:val="000000"/>
        </w:rPr>
        <w:t xml:space="preserve">, </w:t>
      </w:r>
      <w:hyperlink r:id="rId1219" w:anchor="-198279" w:history="1">
        <w:r>
          <w:rPr>
            <w:rFonts w:eastAsia="Times New Roman"/>
            <w:color w:val="008080"/>
          </w:rPr>
          <w:t xml:space="preserve">69-moddasida </w:t>
        </w:r>
      </w:hyperlink>
      <w:r>
        <w:rPr>
          <w:rFonts w:eastAsia="Times New Roman"/>
          <w:color w:val="000000"/>
        </w:rPr>
        <w:t xml:space="preserve">(qishloq xo‘jaligiga mo‘ljallangan yerlar bundan mustasno), </w:t>
      </w:r>
      <w:hyperlink r:id="rId1220" w:anchor="-3696875" w:history="1">
        <w:r>
          <w:rPr>
            <w:rFonts w:eastAsia="Times New Roman"/>
            <w:color w:val="008080"/>
          </w:rPr>
          <w:t>70</w:t>
        </w:r>
        <w:r>
          <w:rPr>
            <w:rFonts w:eastAsia="Times New Roman"/>
            <w:color w:val="008080"/>
            <w:vertAlign w:val="superscript"/>
          </w:rPr>
          <w:t>1</w:t>
        </w:r>
      </w:hyperlink>
      <w:r>
        <w:rPr>
          <w:rFonts w:eastAsia="Times New Roman"/>
          <w:color w:val="000000"/>
        </w:rPr>
        <w:t xml:space="preserve">, </w:t>
      </w:r>
      <w:hyperlink r:id="rId1221" w:anchor="-198551" w:history="1">
        <w:r>
          <w:rPr>
            <w:rFonts w:eastAsia="Times New Roman"/>
            <w:color w:val="008080"/>
          </w:rPr>
          <w:t>77</w:t>
        </w:r>
      </w:hyperlink>
      <w:r>
        <w:rPr>
          <w:rFonts w:eastAsia="Times New Roman"/>
          <w:color w:val="000000"/>
        </w:rPr>
        <w:t xml:space="preserve">, </w:t>
      </w:r>
      <w:hyperlink r:id="rId1222" w:anchor="-199010" w:history="1">
        <w:r>
          <w:rPr>
            <w:rFonts w:eastAsia="Times New Roman"/>
            <w:color w:val="008080"/>
          </w:rPr>
          <w:t>79</w:t>
        </w:r>
      </w:hyperlink>
      <w:r>
        <w:rPr>
          <w:rFonts w:eastAsia="Times New Roman"/>
          <w:color w:val="000000"/>
        </w:rPr>
        <w:t xml:space="preserve">, </w:t>
      </w:r>
      <w:hyperlink r:id="rId1223" w:anchor="-199121" w:history="1">
        <w:r>
          <w:rPr>
            <w:rFonts w:eastAsia="Times New Roman"/>
            <w:color w:val="008080"/>
          </w:rPr>
          <w:t>81</w:t>
        </w:r>
      </w:hyperlink>
      <w:r>
        <w:rPr>
          <w:rFonts w:eastAsia="Times New Roman"/>
          <w:color w:val="000000"/>
        </w:rPr>
        <w:t>,</w:t>
      </w:r>
      <w:hyperlink r:id="rId1224" w:anchor="-1737327" w:history="1">
        <w:r>
          <w:rPr>
            <w:rFonts w:eastAsia="Times New Roman"/>
            <w:color w:val="008080"/>
          </w:rPr>
          <w:t xml:space="preserve"> 82</w:t>
        </w:r>
      </w:hyperlink>
      <w:r>
        <w:rPr>
          <w:rFonts w:eastAsia="Times New Roman"/>
          <w:color w:val="000000"/>
        </w:rPr>
        <w:t xml:space="preserve">, </w:t>
      </w:r>
      <w:hyperlink r:id="rId1225" w:anchor="-199168" w:history="1">
        <w:r>
          <w:rPr>
            <w:rFonts w:eastAsia="Times New Roman"/>
            <w:color w:val="008080"/>
          </w:rPr>
          <w:t>83</w:t>
        </w:r>
      </w:hyperlink>
      <w:r>
        <w:rPr>
          <w:rFonts w:eastAsia="Times New Roman"/>
          <w:color w:val="000000"/>
        </w:rPr>
        <w:t xml:space="preserve">, </w:t>
      </w:r>
      <w:hyperlink r:id="rId1226" w:anchor="-199179" w:history="1">
        <w:r>
          <w:rPr>
            <w:rFonts w:eastAsia="Times New Roman"/>
            <w:color w:val="008080"/>
          </w:rPr>
          <w:t>84</w:t>
        </w:r>
      </w:hyperlink>
      <w:r>
        <w:rPr>
          <w:rFonts w:eastAsia="Times New Roman"/>
          <w:color w:val="000000"/>
        </w:rPr>
        <w:t xml:space="preserve">, </w:t>
      </w:r>
      <w:hyperlink r:id="rId1227" w:anchor="-334813" w:history="1">
        <w:r>
          <w:rPr>
            <w:rFonts w:eastAsia="Times New Roman"/>
            <w:color w:val="008080"/>
          </w:rPr>
          <w:t>90</w:t>
        </w:r>
      </w:hyperlink>
      <w:r>
        <w:rPr>
          <w:rFonts w:eastAsia="Times New Roman"/>
          <w:color w:val="000000"/>
        </w:rPr>
        <w:t xml:space="preserve">, </w:t>
      </w:r>
      <w:hyperlink r:id="rId1228" w:anchor="-4357796" w:history="1">
        <w:r>
          <w:rPr>
            <w:rFonts w:eastAsia="Times New Roman"/>
            <w:color w:val="008080"/>
          </w:rPr>
          <w:t>90</w:t>
        </w:r>
        <w:r>
          <w:rPr>
            <w:rFonts w:eastAsia="Times New Roman"/>
            <w:color w:val="008080"/>
            <w:vertAlign w:val="superscript"/>
          </w:rPr>
          <w:t>1</w:t>
        </w:r>
      </w:hyperlink>
      <w:r>
        <w:rPr>
          <w:rFonts w:eastAsia="Times New Roman"/>
          <w:color w:val="000000"/>
        </w:rPr>
        <w:t xml:space="preserve">, </w:t>
      </w:r>
      <w:hyperlink r:id="rId1229" w:anchor="-199352" w:history="1">
        <w:r>
          <w:rPr>
            <w:rFonts w:eastAsia="Times New Roman"/>
            <w:color w:val="008080"/>
          </w:rPr>
          <w:t>91</w:t>
        </w:r>
      </w:hyperlink>
      <w:r>
        <w:rPr>
          <w:rFonts w:eastAsia="Times New Roman"/>
          <w:color w:val="000000"/>
        </w:rPr>
        <w:t xml:space="preserve">, </w:t>
      </w:r>
      <w:hyperlink r:id="rId1230" w:anchor="-199366" w:history="1">
        <w:r>
          <w:rPr>
            <w:rFonts w:eastAsia="Times New Roman"/>
            <w:color w:val="008080"/>
          </w:rPr>
          <w:t>92</w:t>
        </w:r>
      </w:hyperlink>
      <w:r>
        <w:rPr>
          <w:rFonts w:eastAsia="Times New Roman"/>
          <w:color w:val="000000"/>
        </w:rPr>
        <w:t xml:space="preserve">, </w:t>
      </w:r>
      <w:hyperlink r:id="rId1231" w:anchor="-199375" w:history="1">
        <w:r>
          <w:rPr>
            <w:rFonts w:eastAsia="Times New Roman"/>
            <w:color w:val="008080"/>
          </w:rPr>
          <w:t>93</w:t>
        </w:r>
      </w:hyperlink>
      <w:r>
        <w:rPr>
          <w:rFonts w:eastAsia="Times New Roman"/>
          <w:color w:val="000000"/>
        </w:rPr>
        <w:t>,</w:t>
      </w:r>
      <w:hyperlink r:id="rId1232" w:anchor="-199382" w:history="1">
        <w:r>
          <w:rPr>
            <w:rFonts w:eastAsia="Times New Roman"/>
            <w:color w:val="008080"/>
          </w:rPr>
          <w:t xml:space="preserve"> 94</w:t>
        </w:r>
      </w:hyperlink>
      <w:r>
        <w:rPr>
          <w:rFonts w:eastAsia="Times New Roman"/>
          <w:color w:val="000000"/>
        </w:rPr>
        <w:t xml:space="preserve">, </w:t>
      </w:r>
      <w:hyperlink r:id="rId1233" w:anchor="-200658" w:history="1">
        <w:r>
          <w:rPr>
            <w:rFonts w:eastAsia="Times New Roman"/>
            <w:color w:val="008080"/>
          </w:rPr>
          <w:t xml:space="preserve">198-moddalarida </w:t>
        </w:r>
      </w:hyperlink>
      <w:r>
        <w:rPr>
          <w:rFonts w:eastAsia="Times New Roman"/>
          <w:color w:val="000000"/>
        </w:rPr>
        <w:t>nazarda tutilgan huquqbuzarliklar sodir etilgan taqdirda — O‘zbekiston Respubli</w:t>
      </w:r>
      <w:r>
        <w:rPr>
          <w:rFonts w:eastAsia="Times New Roman"/>
          <w:color w:val="000000"/>
        </w:rPr>
        <w:t xml:space="preserve">kasi Ekologiya va atrof-muhitni muhofaza qilish davlat qo‘mitasi organlarining mansabdor shaxslari tomonidan; </w:t>
      </w:r>
    </w:p>
    <w:p w:rsidR="00000000" w:rsidRDefault="001A54AD">
      <w:pPr>
        <w:shd w:val="clear" w:color="auto" w:fill="FFFFFF"/>
        <w:ind w:firstLine="851"/>
        <w:jc w:val="both"/>
        <w:divId w:val="386686386"/>
        <w:rPr>
          <w:rFonts w:eastAsia="Times New Roman"/>
          <w:color w:val="000000"/>
        </w:rPr>
      </w:pPr>
      <w:r>
        <w:rPr>
          <w:rFonts w:eastAsia="Times New Roman"/>
          <w:color w:val="000000"/>
        </w:rPr>
        <w:t>5</w:t>
      </w:r>
      <w:r>
        <w:rPr>
          <w:rFonts w:eastAsia="Times New Roman"/>
          <w:color w:val="000000"/>
          <w:vertAlign w:val="superscript"/>
        </w:rPr>
        <w:t>1</w:t>
      </w:r>
      <w:r>
        <w:rPr>
          <w:rFonts w:eastAsia="Times New Roman"/>
          <w:color w:val="000000"/>
        </w:rPr>
        <w:t xml:space="preserve">) ushbu Kodeksning 77-moddasining </w:t>
      </w:r>
      <w:hyperlink r:id="rId1234" w:anchor="-3500290" w:history="1">
        <w:r>
          <w:rPr>
            <w:rFonts w:eastAsia="Times New Roman"/>
            <w:color w:val="008080"/>
          </w:rPr>
          <w:t xml:space="preserve">birinchi </w:t>
        </w:r>
      </w:hyperlink>
      <w:r>
        <w:rPr>
          <w:rFonts w:eastAsia="Times New Roman"/>
          <w:color w:val="000000"/>
        </w:rPr>
        <w:t xml:space="preserve">va </w:t>
      </w:r>
      <w:hyperlink r:id="rId1235" w:anchor="-198994" w:history="1">
        <w:r>
          <w:rPr>
            <w:rFonts w:eastAsia="Times New Roman"/>
            <w:color w:val="008080"/>
          </w:rPr>
          <w:t>ikkinchi qismlarida</w:t>
        </w:r>
      </w:hyperlink>
      <w:r>
        <w:rPr>
          <w:rFonts w:eastAsia="Times New Roman"/>
          <w:color w:val="000000"/>
        </w:rPr>
        <w:t xml:space="preserve">, </w:t>
      </w:r>
      <w:hyperlink r:id="rId1236" w:anchor="-199010" w:history="1">
        <w:r>
          <w:rPr>
            <w:rFonts w:eastAsia="Times New Roman"/>
            <w:color w:val="008080"/>
          </w:rPr>
          <w:t xml:space="preserve">79-moddasida </w:t>
        </w:r>
      </w:hyperlink>
      <w:r>
        <w:rPr>
          <w:rFonts w:eastAsia="Times New Roman"/>
          <w:color w:val="000000"/>
        </w:rPr>
        <w:t xml:space="preserve">(o‘rmon fondi yerlariga oid qismida), </w:t>
      </w:r>
      <w:hyperlink r:id="rId1237" w:anchor="-199168" w:history="1">
        <w:r>
          <w:rPr>
            <w:rFonts w:eastAsia="Times New Roman"/>
            <w:color w:val="008080"/>
          </w:rPr>
          <w:t>83</w:t>
        </w:r>
      </w:hyperlink>
      <w:r>
        <w:rPr>
          <w:rFonts w:eastAsia="Times New Roman"/>
          <w:color w:val="000000"/>
        </w:rPr>
        <w:t xml:space="preserve">, </w:t>
      </w:r>
      <w:hyperlink r:id="rId1238" w:anchor="-199179" w:history="1">
        <w:r>
          <w:rPr>
            <w:rFonts w:eastAsia="Times New Roman"/>
            <w:color w:val="008080"/>
          </w:rPr>
          <w:t xml:space="preserve">84-moddalarida </w:t>
        </w:r>
      </w:hyperlink>
      <w:r>
        <w:rPr>
          <w:rFonts w:eastAsia="Times New Roman"/>
          <w:color w:val="000000"/>
        </w:rPr>
        <w:t xml:space="preserve">(o‘rmon fondi yerlariga oid qismida), 90-moddasining </w:t>
      </w:r>
      <w:hyperlink r:id="rId1239" w:anchor="-4357645" w:history="1">
        <w:r>
          <w:rPr>
            <w:rFonts w:eastAsia="Times New Roman"/>
            <w:color w:val="008080"/>
          </w:rPr>
          <w:t xml:space="preserve">birinchi qismida </w:t>
        </w:r>
      </w:hyperlink>
      <w:r>
        <w:rPr>
          <w:rFonts w:eastAsia="Times New Roman"/>
          <w:color w:val="000000"/>
        </w:rPr>
        <w:t>(o‘rmon fondi yerlariga oid qismida) nazarda tutilgan huquqbuzarliklar sodi</w:t>
      </w:r>
      <w:r>
        <w:rPr>
          <w:rFonts w:eastAsia="Times New Roman"/>
          <w:color w:val="000000"/>
        </w:rPr>
        <w:t>r etilgan taqdirda — O‘zbekiston Respublikasi O‘rmon xo‘jaligi davlat qo‘mitasi organlarining mansabdor shaxslari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6) ushbu Kodeksning </w:t>
      </w:r>
      <w:hyperlink r:id="rId1240" w:anchor="-4357796" w:history="1">
        <w:r>
          <w:rPr>
            <w:rFonts w:eastAsia="Times New Roman"/>
            <w:color w:val="008080"/>
          </w:rPr>
          <w:t>90</w:t>
        </w:r>
        <w:r>
          <w:rPr>
            <w:rFonts w:eastAsia="Times New Roman"/>
            <w:color w:val="008080"/>
            <w:vertAlign w:val="superscript"/>
          </w:rPr>
          <w:t>1</w:t>
        </w:r>
      </w:hyperlink>
      <w:r>
        <w:rPr>
          <w:rFonts w:eastAsia="Times New Roman"/>
          <w:color w:val="000000"/>
        </w:rPr>
        <w:t xml:space="preserve">, </w:t>
      </w:r>
      <w:hyperlink r:id="rId1241" w:anchor="-1066964"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242" w:anchor="-1066989"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243" w:anchor="-1685255"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1244" w:anchor="-2000600" w:history="1">
        <w:r>
          <w:rPr>
            <w:rFonts w:eastAsia="Times New Roman"/>
            <w:color w:val="008080"/>
          </w:rPr>
          <w:t>189</w:t>
        </w:r>
      </w:hyperlink>
      <w:r>
        <w:rPr>
          <w:rFonts w:eastAsia="Times New Roman"/>
          <w:color w:val="000000"/>
        </w:rPr>
        <w:t xml:space="preserve">, </w:t>
      </w:r>
      <w:hyperlink r:id="rId1245" w:anchor="-2000609"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1246" w:anchor="-200658" w:history="1">
        <w:r>
          <w:rPr>
            <w:rFonts w:eastAsia="Times New Roman"/>
            <w:color w:val="008080"/>
          </w:rPr>
          <w:t>198</w:t>
        </w:r>
      </w:hyperlink>
      <w:r>
        <w:rPr>
          <w:rFonts w:eastAsia="Times New Roman"/>
          <w:color w:val="000000"/>
        </w:rPr>
        <w:t xml:space="preserve">, </w:t>
      </w:r>
      <w:hyperlink r:id="rId1247" w:anchor="-1081264" w:history="1">
        <w:r>
          <w:rPr>
            <w:rFonts w:eastAsia="Times New Roman"/>
            <w:color w:val="008080"/>
          </w:rPr>
          <w:t>227</w:t>
        </w:r>
      </w:hyperlink>
      <w:r>
        <w:rPr>
          <w:rFonts w:eastAsia="Times New Roman"/>
          <w:color w:val="000000"/>
        </w:rPr>
        <w:t xml:space="preserve">, </w:t>
      </w:r>
      <w:hyperlink r:id="rId1248" w:anchor="-1081279" w:history="1">
        <w:r>
          <w:rPr>
            <w:rFonts w:eastAsia="Times New Roman"/>
            <w:color w:val="008080"/>
          </w:rPr>
          <w:t>227</w:t>
        </w:r>
        <w:r>
          <w:rPr>
            <w:rFonts w:eastAsia="Times New Roman"/>
            <w:color w:val="008080"/>
            <w:vertAlign w:val="superscript"/>
          </w:rPr>
          <w:t xml:space="preserve">1 </w:t>
        </w:r>
        <w:r>
          <w:rPr>
            <w:rFonts w:eastAsia="Times New Roman"/>
            <w:color w:val="008080"/>
          </w:rPr>
          <w:t>— 227</w:t>
        </w:r>
        <w:r>
          <w:rPr>
            <w:rFonts w:eastAsia="Times New Roman"/>
            <w:color w:val="008080"/>
            <w:vertAlign w:val="superscript"/>
          </w:rPr>
          <w:t>27</w:t>
        </w:r>
      </w:hyperlink>
      <w:r>
        <w:rPr>
          <w:rFonts w:eastAsia="Times New Roman"/>
          <w:color w:val="000000"/>
        </w:rPr>
        <w:t>-moddalarida nazarda tutilgan huquqbuzarliklar sodir etilgan taq</w:t>
      </w:r>
      <w:r>
        <w:rPr>
          <w:rFonts w:eastAsia="Times New Roman"/>
          <w:color w:val="000000"/>
        </w:rPr>
        <w:t xml:space="preserve">dirda — bojxona organlari xodimlari tomonidan;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7) ushbu Kodeksning </w:t>
      </w:r>
      <w:hyperlink r:id="rId1249" w:anchor="-200624" w:history="1">
        <w:r>
          <w:rPr>
            <w:rFonts w:eastAsia="Times New Roman"/>
            <w:color w:val="008080"/>
          </w:rPr>
          <w:t>194</w:t>
        </w:r>
      </w:hyperlink>
      <w:r>
        <w:rPr>
          <w:rFonts w:eastAsia="Times New Roman"/>
          <w:color w:val="000000"/>
        </w:rPr>
        <w:t xml:space="preserve">, </w:t>
      </w:r>
      <w:hyperlink r:id="rId1250" w:anchor="-200711" w:history="1">
        <w:r>
          <w:rPr>
            <w:rFonts w:eastAsia="Times New Roman"/>
            <w:color w:val="008080"/>
          </w:rPr>
          <w:t>204</w:t>
        </w:r>
      </w:hyperlink>
      <w:r>
        <w:rPr>
          <w:rFonts w:eastAsia="Times New Roman"/>
          <w:color w:val="000000"/>
        </w:rPr>
        <w:t xml:space="preserve">, </w:t>
      </w:r>
      <w:hyperlink r:id="rId1251" w:anchor="-200719" w:history="1">
        <w:r>
          <w:rPr>
            <w:rFonts w:eastAsia="Times New Roman"/>
            <w:color w:val="008080"/>
          </w:rPr>
          <w:t xml:space="preserve">205-moddalarida </w:t>
        </w:r>
      </w:hyperlink>
      <w:r>
        <w:rPr>
          <w:rFonts w:eastAsia="Times New Roman"/>
          <w:color w:val="000000"/>
        </w:rPr>
        <w:t xml:space="preserve">nazarda tutilgan huquqbuzarliklar sodir etilgan taqdirda — harbiy patrul tomonidan;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8) ushbu Kodeksning 152-moddasining </w:t>
      </w:r>
      <w:hyperlink r:id="rId1252" w:anchor="-335772" w:history="1">
        <w:r>
          <w:rPr>
            <w:rFonts w:eastAsia="Times New Roman"/>
            <w:color w:val="008080"/>
          </w:rPr>
          <w:t>ikkinchi</w:t>
        </w:r>
      </w:hyperlink>
      <w:r>
        <w:rPr>
          <w:rFonts w:eastAsia="Times New Roman"/>
          <w:color w:val="000000"/>
        </w:rPr>
        <w:t xml:space="preserve"> </w:t>
      </w:r>
      <w:r>
        <w:rPr>
          <w:rFonts w:eastAsia="Times New Roman"/>
          <w:color w:val="000000"/>
        </w:rPr>
        <w:t xml:space="preserve">va </w:t>
      </w:r>
      <w:hyperlink r:id="rId1253" w:anchor="-335781" w:history="1">
        <w:r>
          <w:rPr>
            <w:rFonts w:eastAsia="Times New Roman"/>
            <w:color w:val="008080"/>
          </w:rPr>
          <w:t>uchinchi qismlarida</w:t>
        </w:r>
      </w:hyperlink>
      <w:r>
        <w:rPr>
          <w:rFonts w:eastAsia="Times New Roman"/>
          <w:color w:val="000000"/>
        </w:rPr>
        <w:t xml:space="preserve"> (radioelektron vositalarni yoki yuqori chastotali qurilmalarni sotish yoxud o‘zgaga doimiy yoki vaqtinchalik foydalanish uchun berish qismi), 164-moddasining </w:t>
      </w:r>
      <w:hyperlink r:id="rId1254" w:anchor="-336027" w:history="1">
        <w:r>
          <w:rPr>
            <w:rFonts w:eastAsia="Times New Roman"/>
            <w:color w:val="008080"/>
          </w:rPr>
          <w:t>to‘rtinchi qismida</w:t>
        </w:r>
      </w:hyperlink>
      <w:r>
        <w:rPr>
          <w:rFonts w:eastAsia="Times New Roman"/>
          <w:color w:val="000000"/>
        </w:rPr>
        <w:t xml:space="preserve">, </w:t>
      </w:r>
      <w:hyperlink r:id="rId1255" w:anchor="-4914335" w:history="1">
        <w:r>
          <w:rPr>
            <w:rFonts w:eastAsia="Times New Roman"/>
            <w:color w:val="008080"/>
          </w:rPr>
          <w:t>165</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166-moddasining </w:t>
      </w:r>
      <w:hyperlink r:id="rId1256" w:anchor="-6055681" w:history="1">
        <w:r>
          <w:rPr>
            <w:rFonts w:eastAsia="Times New Roman"/>
            <w:color w:val="008080"/>
          </w:rPr>
          <w:t>birinchi</w:t>
        </w:r>
      </w:hyperlink>
      <w:r>
        <w:rPr>
          <w:rFonts w:eastAsia="Times New Roman"/>
          <w:color w:val="000000"/>
        </w:rPr>
        <w:t xml:space="preserve">, </w:t>
      </w:r>
      <w:hyperlink r:id="rId1257" w:anchor="-6055695" w:history="1">
        <w:r>
          <w:rPr>
            <w:rFonts w:eastAsia="Times New Roman"/>
            <w:color w:val="008080"/>
          </w:rPr>
          <w:t>ikkinchi</w:t>
        </w:r>
      </w:hyperlink>
      <w:r>
        <w:rPr>
          <w:rFonts w:eastAsia="Times New Roman"/>
          <w:color w:val="000000"/>
        </w:rPr>
        <w:t xml:space="preserve"> va </w:t>
      </w:r>
      <w:hyperlink r:id="rId1258" w:anchor="-6055703" w:history="1">
        <w:r>
          <w:rPr>
            <w:rFonts w:eastAsia="Times New Roman"/>
            <w:color w:val="008080"/>
          </w:rPr>
          <w:t>uchinchi qismlarida</w:t>
        </w:r>
      </w:hyperlink>
      <w:r>
        <w:rPr>
          <w:rFonts w:eastAsia="Times New Roman"/>
          <w:color w:val="000000"/>
        </w:rPr>
        <w:t xml:space="preserve">, </w:t>
      </w:r>
      <w:hyperlink r:id="rId1259" w:anchor="-200287" w:history="1">
        <w:r>
          <w:rPr>
            <w:rFonts w:eastAsia="Times New Roman"/>
            <w:color w:val="008080"/>
          </w:rPr>
          <w:t>170-moddasida</w:t>
        </w:r>
      </w:hyperlink>
      <w:r>
        <w:rPr>
          <w:rFonts w:eastAsia="Times New Roman"/>
          <w:color w:val="000000"/>
        </w:rPr>
        <w:t xml:space="preserve">, 176-moddasining </w:t>
      </w:r>
      <w:hyperlink r:id="rId1260" w:anchor="-2735541" w:history="1">
        <w:r>
          <w:rPr>
            <w:rFonts w:eastAsia="Times New Roman"/>
            <w:color w:val="008080"/>
          </w:rPr>
          <w:t>birinchi</w:t>
        </w:r>
      </w:hyperlink>
      <w:r>
        <w:rPr>
          <w:rFonts w:eastAsia="Times New Roman"/>
          <w:color w:val="000000"/>
        </w:rPr>
        <w:t xml:space="preserve">, </w:t>
      </w:r>
      <w:hyperlink r:id="rId1261" w:anchor="-2735549" w:history="1">
        <w:r>
          <w:rPr>
            <w:rFonts w:eastAsia="Times New Roman"/>
            <w:color w:val="008080"/>
          </w:rPr>
          <w:t>ikkinchi</w:t>
        </w:r>
      </w:hyperlink>
      <w:r>
        <w:rPr>
          <w:rFonts w:eastAsia="Times New Roman"/>
          <w:color w:val="000000"/>
        </w:rPr>
        <w:t xml:space="preserve"> va </w:t>
      </w:r>
      <w:hyperlink r:id="rId1262" w:anchor="-2735557" w:history="1">
        <w:r>
          <w:rPr>
            <w:rFonts w:eastAsia="Times New Roman"/>
            <w:color w:val="008080"/>
          </w:rPr>
          <w:t>uchinchi qismlarida</w:t>
        </w:r>
      </w:hyperlink>
      <w:r>
        <w:rPr>
          <w:rFonts w:eastAsia="Times New Roman"/>
          <w:color w:val="000000"/>
        </w:rPr>
        <w:t xml:space="preserve">, </w:t>
      </w:r>
      <w:hyperlink r:id="rId1263" w:anchor="-1067236" w:history="1">
        <w:r>
          <w:rPr>
            <w:rFonts w:eastAsia="Times New Roman"/>
            <w:color w:val="008080"/>
          </w:rPr>
          <w:t>176</w:t>
        </w:r>
        <w:r>
          <w:rPr>
            <w:rFonts w:eastAsia="Times New Roman"/>
            <w:color w:val="008080"/>
            <w:vertAlign w:val="superscript"/>
          </w:rPr>
          <w:t>3</w:t>
        </w:r>
        <w:r>
          <w:rPr>
            <w:rFonts w:eastAsia="Times New Roman"/>
            <w:color w:val="008080"/>
          </w:rPr>
          <w:t>-moddasida</w:t>
        </w:r>
      </w:hyperlink>
      <w:r>
        <w:rPr>
          <w:rFonts w:eastAsia="Times New Roman"/>
          <w:color w:val="000000"/>
        </w:rPr>
        <w:t>, 176</w:t>
      </w:r>
      <w:r>
        <w:rPr>
          <w:rFonts w:eastAsia="Times New Roman"/>
          <w:color w:val="000000"/>
          <w:vertAlign w:val="superscript"/>
        </w:rPr>
        <w:t>4</w:t>
      </w:r>
      <w:r>
        <w:rPr>
          <w:rFonts w:eastAsia="Times New Roman"/>
          <w:color w:val="000000"/>
        </w:rPr>
        <w:t xml:space="preserve">-moddasining </w:t>
      </w:r>
      <w:hyperlink r:id="rId1264" w:anchor="-2122687" w:history="1">
        <w:r>
          <w:rPr>
            <w:rFonts w:eastAsia="Times New Roman"/>
            <w:color w:val="008080"/>
          </w:rPr>
          <w:t>ikkinchi qismida</w:t>
        </w:r>
      </w:hyperlink>
      <w:r>
        <w:rPr>
          <w:rFonts w:eastAsia="Times New Roman"/>
          <w:color w:val="000000"/>
        </w:rPr>
        <w:t xml:space="preserve">, </w:t>
      </w:r>
      <w:hyperlink r:id="rId1265" w:anchor="-1396767" w:history="1">
        <w:r>
          <w:rPr>
            <w:rFonts w:eastAsia="Times New Roman"/>
            <w:color w:val="008080"/>
          </w:rPr>
          <w:t>186</w:t>
        </w:r>
        <w:r>
          <w:rPr>
            <w:rFonts w:eastAsia="Times New Roman"/>
            <w:color w:val="008080"/>
            <w:vertAlign w:val="superscript"/>
          </w:rPr>
          <w:t>1</w:t>
        </w:r>
      </w:hyperlink>
      <w:r>
        <w:rPr>
          <w:rFonts w:eastAsia="Times New Roman"/>
          <w:color w:val="000000"/>
        </w:rPr>
        <w:t xml:space="preserve">, </w:t>
      </w:r>
      <w:hyperlink r:id="rId1266" w:anchor="-200658" w:history="1">
        <w:r>
          <w:rPr>
            <w:rFonts w:eastAsia="Times New Roman"/>
            <w:color w:val="008080"/>
          </w:rPr>
          <w:t xml:space="preserve">198-moddalarida </w:t>
        </w:r>
      </w:hyperlink>
      <w:r>
        <w:rPr>
          <w:rFonts w:eastAsia="Times New Roman"/>
          <w:color w:val="000000"/>
        </w:rPr>
        <w:t>nazarda tutilgan huquqbuzarliklar sodir etilgan taqdirda davlat soliq organlarining, O‘zbekiston Respublikasi Bosh prokuraturasi huzuridagi Iqtisodiy jinoyatlarga qarshi kurashish departamenti va uning joylardagi bo‘linmalarining mansabdor shaxslari tomoni</w:t>
      </w:r>
      <w:r>
        <w:rPr>
          <w:rFonts w:eastAsia="Times New Roman"/>
          <w:color w:val="000000"/>
        </w:rPr>
        <w:t>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9) ushbu Kodeksning </w:t>
      </w:r>
      <w:hyperlink r:id="rId1267" w:anchor="4775812" w:history="1">
        <w:r>
          <w:rPr>
            <w:rFonts w:eastAsia="Times New Roman"/>
            <w:color w:val="008080"/>
          </w:rPr>
          <w:t>54</w:t>
        </w:r>
      </w:hyperlink>
      <w:r>
        <w:rPr>
          <w:rFonts w:eastAsia="Times New Roman"/>
          <w:color w:val="000000"/>
        </w:rPr>
        <w:t xml:space="preserve">, </w:t>
      </w:r>
      <w:hyperlink r:id="rId1268" w:anchor="198117" w:history="1">
        <w:r>
          <w:rPr>
            <w:rFonts w:eastAsia="Times New Roman"/>
            <w:color w:val="008080"/>
          </w:rPr>
          <w:t>61</w:t>
        </w:r>
      </w:hyperlink>
      <w:r>
        <w:rPr>
          <w:rFonts w:eastAsia="Times New Roman"/>
          <w:color w:val="000000"/>
        </w:rPr>
        <w:t>, 63, 72, 79, 88, 90, 90</w:t>
      </w:r>
      <w:r>
        <w:rPr>
          <w:rFonts w:eastAsia="Times New Roman"/>
          <w:color w:val="000000"/>
          <w:vertAlign w:val="superscript"/>
        </w:rPr>
        <w:t>1</w:t>
      </w:r>
      <w:r>
        <w:rPr>
          <w:rFonts w:eastAsia="Times New Roman"/>
          <w:color w:val="000000"/>
        </w:rPr>
        <w:t>, 91, 91</w:t>
      </w:r>
      <w:r>
        <w:rPr>
          <w:rFonts w:eastAsia="Times New Roman"/>
          <w:color w:val="000000"/>
          <w:vertAlign w:val="superscript"/>
        </w:rPr>
        <w:t>1</w:t>
      </w:r>
      <w:r>
        <w:rPr>
          <w:rFonts w:eastAsia="Times New Roman"/>
          <w:color w:val="000000"/>
        </w:rPr>
        <w:t>, 91</w:t>
      </w:r>
      <w:r>
        <w:rPr>
          <w:rFonts w:eastAsia="Times New Roman"/>
          <w:color w:val="000000"/>
          <w:vertAlign w:val="superscript"/>
        </w:rPr>
        <w:t>2</w:t>
      </w:r>
      <w:r>
        <w:rPr>
          <w:rFonts w:eastAsia="Times New Roman"/>
          <w:color w:val="000000"/>
        </w:rPr>
        <w:t xml:space="preserve">, </w:t>
      </w:r>
      <w:hyperlink r:id="rId1269" w:anchor="200538" w:history="1">
        <w:r>
          <w:rPr>
            <w:rFonts w:eastAsia="Times New Roman"/>
            <w:color w:val="008080"/>
          </w:rPr>
          <w:t>183</w:t>
        </w:r>
      </w:hyperlink>
      <w:r>
        <w:rPr>
          <w:rFonts w:eastAsia="Times New Roman"/>
          <w:color w:val="000000"/>
        </w:rPr>
        <w:t xml:space="preserve">, </w:t>
      </w:r>
      <w:hyperlink r:id="rId1270" w:anchor="1066964"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271" w:anchor="1066990"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272" w:anchor="6051882" w:history="1">
        <w:r>
          <w:rPr>
            <w:rFonts w:eastAsia="Times New Roman"/>
            <w:color w:val="008080"/>
          </w:rPr>
          <w:t>185</w:t>
        </w:r>
      </w:hyperlink>
      <w:r>
        <w:rPr>
          <w:rFonts w:eastAsia="Times New Roman"/>
          <w:color w:val="000000"/>
        </w:rPr>
        <w:t xml:space="preserve">, </w:t>
      </w:r>
      <w:hyperlink r:id="rId1273" w:anchor="1685257" w:history="1">
        <w:r>
          <w:rPr>
            <w:rFonts w:eastAsia="Times New Roman"/>
            <w:color w:val="008080"/>
          </w:rPr>
          <w:t>185</w:t>
        </w:r>
        <w:r>
          <w:rPr>
            <w:rFonts w:eastAsia="Times New Roman"/>
            <w:color w:val="008080"/>
            <w:vertAlign w:val="superscript"/>
          </w:rPr>
          <w:t>1</w:t>
        </w:r>
      </w:hyperlink>
      <w:r>
        <w:rPr>
          <w:rFonts w:eastAsia="Times New Roman"/>
          <w:color w:val="000000"/>
        </w:rPr>
        <w:t xml:space="preserve">, </w:t>
      </w:r>
      <w:hyperlink r:id="rId1274" w:anchor="5086974" w:history="1">
        <w:r>
          <w:rPr>
            <w:rFonts w:eastAsia="Times New Roman"/>
            <w:color w:val="008080"/>
          </w:rPr>
          <w:t>185</w:t>
        </w:r>
        <w:r>
          <w:rPr>
            <w:rFonts w:eastAsia="Times New Roman"/>
            <w:color w:val="008080"/>
            <w:vertAlign w:val="superscript"/>
          </w:rPr>
          <w:t>2</w:t>
        </w:r>
      </w:hyperlink>
      <w:r>
        <w:rPr>
          <w:rFonts w:eastAsia="Times New Roman"/>
          <w:color w:val="000000"/>
        </w:rPr>
        <w:t xml:space="preserve">, </w:t>
      </w:r>
      <w:hyperlink r:id="rId1275" w:anchor="5086981" w:history="1">
        <w:r>
          <w:rPr>
            <w:rFonts w:eastAsia="Times New Roman"/>
            <w:color w:val="008080"/>
          </w:rPr>
          <w:t>185</w:t>
        </w:r>
        <w:r>
          <w:rPr>
            <w:rFonts w:eastAsia="Times New Roman"/>
            <w:color w:val="008080"/>
            <w:vertAlign w:val="superscript"/>
          </w:rPr>
          <w:t>3</w:t>
        </w:r>
      </w:hyperlink>
      <w:r>
        <w:rPr>
          <w:rFonts w:eastAsia="Times New Roman"/>
          <w:color w:val="000000"/>
        </w:rPr>
        <w:t>,</w:t>
      </w:r>
      <w:hyperlink r:id="rId1276" w:anchor="200571" w:history="1">
        <w:r>
          <w:rPr>
            <w:rFonts w:eastAsia="Times New Roman"/>
            <w:color w:val="008080"/>
          </w:rPr>
          <w:t>186</w:t>
        </w:r>
      </w:hyperlink>
      <w:r>
        <w:rPr>
          <w:rFonts w:eastAsia="Times New Roman"/>
          <w:color w:val="000000"/>
        </w:rPr>
        <w:t xml:space="preserve">, </w:t>
      </w:r>
      <w:hyperlink r:id="rId1277" w:anchor="2857289" w:history="1">
        <w:r>
          <w:rPr>
            <w:rFonts w:eastAsia="Times New Roman"/>
            <w:color w:val="008080"/>
          </w:rPr>
          <w:t>187</w:t>
        </w:r>
      </w:hyperlink>
      <w:r>
        <w:rPr>
          <w:rFonts w:eastAsia="Times New Roman"/>
          <w:color w:val="000000"/>
        </w:rPr>
        <w:t xml:space="preserve">, </w:t>
      </w:r>
      <w:hyperlink r:id="rId1278" w:anchor="200582" w:history="1">
        <w:r>
          <w:rPr>
            <w:rFonts w:eastAsia="Times New Roman"/>
            <w:color w:val="008080"/>
          </w:rPr>
          <w:t>188</w:t>
        </w:r>
      </w:hyperlink>
      <w:r>
        <w:rPr>
          <w:rFonts w:eastAsia="Times New Roman"/>
          <w:color w:val="000000"/>
        </w:rPr>
        <w:t xml:space="preserve">, </w:t>
      </w:r>
      <w:hyperlink r:id="rId1279" w:anchor="4160133" w:history="1">
        <w:r>
          <w:rPr>
            <w:rFonts w:eastAsia="Times New Roman"/>
            <w:color w:val="008080"/>
          </w:rPr>
          <w:t>188</w:t>
        </w:r>
        <w:r>
          <w:rPr>
            <w:rFonts w:eastAsia="Times New Roman"/>
            <w:color w:val="008080"/>
            <w:vertAlign w:val="superscript"/>
          </w:rPr>
          <w:t>3</w:t>
        </w:r>
      </w:hyperlink>
      <w:r>
        <w:rPr>
          <w:rFonts w:eastAsia="Times New Roman"/>
          <w:color w:val="000000"/>
        </w:rPr>
        <w:t xml:space="preserve">, </w:t>
      </w:r>
      <w:hyperlink r:id="rId1280" w:anchor="2000601" w:history="1">
        <w:r>
          <w:rPr>
            <w:rFonts w:eastAsia="Times New Roman"/>
            <w:color w:val="008080"/>
          </w:rPr>
          <w:t>189</w:t>
        </w:r>
      </w:hyperlink>
      <w:r>
        <w:rPr>
          <w:rFonts w:eastAsia="Times New Roman"/>
          <w:color w:val="000000"/>
        </w:rPr>
        <w:t xml:space="preserve">, </w:t>
      </w:r>
      <w:hyperlink r:id="rId1281" w:anchor="6437288"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1282" w:anchor="1249798" w:history="1">
        <w:r>
          <w:rPr>
            <w:rFonts w:eastAsia="Times New Roman"/>
            <w:color w:val="008080"/>
          </w:rPr>
          <w:t>191</w:t>
        </w:r>
      </w:hyperlink>
      <w:r>
        <w:rPr>
          <w:rFonts w:eastAsia="Times New Roman"/>
          <w:color w:val="000000"/>
        </w:rPr>
        <w:t xml:space="preserve">, </w:t>
      </w:r>
      <w:hyperlink r:id="rId1283" w:anchor="200601" w:history="1">
        <w:r>
          <w:rPr>
            <w:rFonts w:eastAsia="Times New Roman"/>
            <w:color w:val="008080"/>
          </w:rPr>
          <w:t>192</w:t>
        </w:r>
      </w:hyperlink>
      <w:r>
        <w:rPr>
          <w:rFonts w:eastAsia="Times New Roman"/>
          <w:color w:val="000000"/>
        </w:rPr>
        <w:t xml:space="preserve">, </w:t>
      </w:r>
      <w:hyperlink r:id="rId1284" w:anchor="4575495"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w:t>
      </w:r>
      <w:hyperlink r:id="rId1285" w:anchor="4575534" w:history="1">
        <w:r>
          <w:rPr>
            <w:rFonts w:eastAsia="Times New Roman"/>
            <w:color w:val="008080"/>
          </w:rPr>
          <w:t>195</w:t>
        </w:r>
        <w:r>
          <w:rPr>
            <w:rFonts w:eastAsia="Times New Roman"/>
            <w:color w:val="008080"/>
            <w:vertAlign w:val="superscript"/>
          </w:rPr>
          <w:t>1</w:t>
        </w:r>
      </w:hyperlink>
      <w:r>
        <w:rPr>
          <w:rFonts w:eastAsia="Times New Roman"/>
          <w:color w:val="000000"/>
        </w:rPr>
        <w:t xml:space="preserve">, </w:t>
      </w:r>
      <w:hyperlink r:id="rId1286" w:anchor="200658" w:history="1">
        <w:r>
          <w:rPr>
            <w:rFonts w:eastAsia="Times New Roman"/>
            <w:color w:val="008080"/>
          </w:rPr>
          <w:t>198-moddalarida</w:t>
        </w:r>
      </w:hyperlink>
      <w:r>
        <w:rPr>
          <w:rFonts w:eastAsia="Times New Roman"/>
          <w:color w:val="000000"/>
        </w:rPr>
        <w:t>, 210</w:t>
      </w:r>
      <w:r>
        <w:rPr>
          <w:rFonts w:eastAsia="Times New Roman"/>
          <w:color w:val="000000"/>
          <w:vertAlign w:val="superscript"/>
        </w:rPr>
        <w:t>1</w:t>
      </w:r>
      <w:r>
        <w:rPr>
          <w:rFonts w:eastAsia="Times New Roman"/>
          <w:color w:val="000000"/>
        </w:rPr>
        <w:t xml:space="preserve">-moddasining </w:t>
      </w:r>
      <w:hyperlink r:id="rId1287" w:anchor="3034100" w:history="1">
        <w:r>
          <w:rPr>
            <w:rFonts w:eastAsia="Times New Roman"/>
            <w:color w:val="008080"/>
          </w:rPr>
          <w:t xml:space="preserve">birinchi qismida </w:t>
        </w:r>
      </w:hyperlink>
      <w:r>
        <w:rPr>
          <w:rFonts w:eastAsia="Times New Roman"/>
          <w:color w:val="000000"/>
        </w:rPr>
        <w:t>nazarda tutilgan huquqbuzarliklar sodir etilgan taqdirda — O‘zbekiston Respublikasi Milliy gvardiyasi organlarining m</w:t>
      </w:r>
      <w:r>
        <w:rPr>
          <w:rFonts w:eastAsia="Times New Roman"/>
          <w:color w:val="000000"/>
        </w:rPr>
        <w:t>ansabdor shaxslari tomonidan.</w:t>
      </w:r>
    </w:p>
    <w:p w:rsidR="00000000" w:rsidRDefault="001A54AD">
      <w:pPr>
        <w:shd w:val="clear" w:color="auto" w:fill="FFFFFF"/>
        <w:spacing w:before="120" w:after="60"/>
        <w:ind w:firstLine="851"/>
        <w:jc w:val="both"/>
        <w:divId w:val="2010327261"/>
        <w:rPr>
          <w:rFonts w:eastAsia="Times New Roman"/>
          <w:b/>
          <w:bCs/>
          <w:color w:val="000080"/>
        </w:rPr>
      </w:pPr>
      <w:r>
        <w:rPr>
          <w:rFonts w:eastAsia="Times New Roman"/>
          <w:b/>
          <w:bCs/>
          <w:color w:val="000080"/>
        </w:rPr>
        <w:t xml:space="preserve">288-modda. Ma’muriy yo‘l bilan ushlab turish muddatlari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yo‘l bilan ushlab turish uch soatdan ortiq davom etishi mumkin emas. Ayrim hollarda alohida zarurat munosabati bilan O‘zbekiston Respublikasi qonun hujjatlarida ma’muriy yo‘l bilan ushlab turishning boshqacha muddatlari belgilanishi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Chega</w:t>
      </w:r>
      <w:r>
        <w:rPr>
          <w:rFonts w:eastAsia="Times New Roman"/>
          <w:color w:val="000000"/>
        </w:rPr>
        <w:t>ra tartibini yoki O‘zbekiston Respublikasi davlat chegarasi orqali o‘tish punktlaridagi tartibni buzgan shaxslar bayonnoma tuzish uchun uch soatgacha muddatga ushlab turilishi mumkin, huquqbuzarning shaxsini va huquqbuzarlik holatlarini aniqlash uchun zaru</w:t>
      </w:r>
      <w:r>
        <w:rPr>
          <w:rFonts w:eastAsia="Times New Roman"/>
          <w:color w:val="000000"/>
        </w:rPr>
        <w:t xml:space="preserve">r bo‘lgan hollarda esa — ushlash paytidan boshlab yigirma to‘rt soat ichida prokurorga yozma tarzda ma’lum qilib, uch sutkagacha yoki huquqbuzarda o‘zining shaxsini tasdiqlovchi hujjat bo‘lmasa, prokurorning sanksiyasi bilan o‘n sutkagacha muddatga ushlab </w:t>
      </w:r>
      <w:r>
        <w:rPr>
          <w:rFonts w:eastAsia="Times New Roman"/>
          <w:color w:val="000000"/>
        </w:rPr>
        <w:t xml:space="preserve">turilishi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288" w:anchor="-4775812" w:history="1">
        <w:r>
          <w:rPr>
            <w:rFonts w:eastAsia="Times New Roman"/>
            <w:color w:val="008080"/>
          </w:rPr>
          <w:t>54</w:t>
        </w:r>
      </w:hyperlink>
      <w:r>
        <w:rPr>
          <w:rFonts w:eastAsia="Times New Roman"/>
          <w:color w:val="000000"/>
        </w:rPr>
        <w:t xml:space="preserve">, </w:t>
      </w:r>
      <w:hyperlink r:id="rId1289" w:anchor="-198068" w:history="1">
        <w:r>
          <w:rPr>
            <w:rFonts w:eastAsia="Times New Roman"/>
            <w:color w:val="008080"/>
          </w:rPr>
          <w:t>56</w:t>
        </w:r>
      </w:hyperlink>
      <w:r>
        <w:rPr>
          <w:rFonts w:eastAsia="Times New Roman"/>
          <w:color w:val="000000"/>
        </w:rPr>
        <w:t xml:space="preserve">, </w:t>
      </w:r>
      <w:hyperlink r:id="rId1290" w:anchor="-1630185" w:history="1">
        <w:r>
          <w:rPr>
            <w:rFonts w:eastAsia="Times New Roman"/>
            <w:color w:val="008080"/>
          </w:rPr>
          <w:t>57</w:t>
        </w:r>
      </w:hyperlink>
      <w:r>
        <w:rPr>
          <w:rFonts w:eastAsia="Times New Roman"/>
          <w:color w:val="000000"/>
        </w:rPr>
        <w:t xml:space="preserve">, </w:t>
      </w:r>
      <w:hyperlink r:id="rId1291" w:anchor="-198080" w:history="1">
        <w:r>
          <w:rPr>
            <w:rFonts w:eastAsia="Times New Roman"/>
            <w:color w:val="008080"/>
          </w:rPr>
          <w:t>58</w:t>
        </w:r>
      </w:hyperlink>
      <w:r>
        <w:rPr>
          <w:rFonts w:eastAsia="Times New Roman"/>
          <w:color w:val="000000"/>
        </w:rPr>
        <w:t xml:space="preserve">, </w:t>
      </w:r>
      <w:hyperlink r:id="rId1292" w:anchor="-198117" w:history="1">
        <w:r>
          <w:rPr>
            <w:rFonts w:eastAsia="Times New Roman"/>
            <w:color w:val="008080"/>
          </w:rPr>
          <w:t>61</w:t>
        </w:r>
      </w:hyperlink>
      <w:r>
        <w:rPr>
          <w:rFonts w:eastAsia="Times New Roman"/>
          <w:color w:val="000000"/>
        </w:rPr>
        <w:t>,</w:t>
      </w:r>
      <w:hyperlink r:id="rId1293" w:anchor="-334813" w:history="1">
        <w:r>
          <w:rPr>
            <w:rFonts w:eastAsia="Times New Roman"/>
            <w:color w:val="008080"/>
          </w:rPr>
          <w:t xml:space="preserve"> 90-moddalarida</w:t>
        </w:r>
      </w:hyperlink>
      <w:r>
        <w:rPr>
          <w:rFonts w:eastAsia="Times New Roman"/>
          <w:color w:val="000000"/>
        </w:rPr>
        <w:t xml:space="preserve">, 164-moddasining </w:t>
      </w:r>
      <w:hyperlink r:id="rId1294" w:anchor="-336027" w:history="1">
        <w:r>
          <w:rPr>
            <w:rFonts w:eastAsia="Times New Roman"/>
            <w:color w:val="008080"/>
          </w:rPr>
          <w:t>to‘rtinchi qismida</w:t>
        </w:r>
      </w:hyperlink>
      <w:r>
        <w:rPr>
          <w:rFonts w:eastAsia="Times New Roman"/>
          <w:color w:val="000000"/>
        </w:rPr>
        <w:t xml:space="preserve">, </w:t>
      </w:r>
      <w:hyperlink r:id="rId1295" w:anchor="-200287" w:history="1">
        <w:r>
          <w:rPr>
            <w:rFonts w:eastAsia="Times New Roman"/>
            <w:color w:val="008080"/>
          </w:rPr>
          <w:t>170</w:t>
        </w:r>
      </w:hyperlink>
      <w:r>
        <w:rPr>
          <w:rFonts w:eastAsia="Times New Roman"/>
          <w:color w:val="000000"/>
        </w:rPr>
        <w:t xml:space="preserve">, </w:t>
      </w:r>
      <w:hyperlink r:id="rId1296" w:anchor="-200538" w:history="1">
        <w:r>
          <w:rPr>
            <w:rFonts w:eastAsia="Times New Roman"/>
            <w:color w:val="008080"/>
          </w:rPr>
          <w:t>183</w:t>
        </w:r>
      </w:hyperlink>
      <w:r>
        <w:rPr>
          <w:rFonts w:eastAsia="Times New Roman"/>
          <w:color w:val="000000"/>
        </w:rPr>
        <w:t xml:space="preserve">, </w:t>
      </w:r>
      <w:hyperlink r:id="rId1297" w:anchor="-1066964"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298" w:anchor="-1066990"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299" w:anchor="-1249796" w:history="1">
        <w:r>
          <w:rPr>
            <w:rFonts w:eastAsia="Times New Roman"/>
            <w:color w:val="008080"/>
          </w:rPr>
          <w:t>191</w:t>
        </w:r>
      </w:hyperlink>
      <w:r>
        <w:rPr>
          <w:rFonts w:eastAsia="Times New Roman"/>
          <w:color w:val="000000"/>
        </w:rPr>
        <w:t xml:space="preserve">, </w:t>
      </w:r>
      <w:hyperlink r:id="rId1300" w:anchor="-200624" w:history="1">
        <w:r>
          <w:rPr>
            <w:rFonts w:eastAsia="Times New Roman"/>
            <w:color w:val="008080"/>
          </w:rPr>
          <w:t>194</w:t>
        </w:r>
      </w:hyperlink>
      <w:r>
        <w:rPr>
          <w:rFonts w:eastAsia="Times New Roman"/>
          <w:color w:val="000000"/>
        </w:rPr>
        <w:t xml:space="preserve">, </w:t>
      </w:r>
      <w:hyperlink r:id="rId1301" w:anchor="-4575495"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w:t>
      </w:r>
      <w:hyperlink r:id="rId1302" w:anchor="-200637" w:history="1">
        <w:r>
          <w:rPr>
            <w:rFonts w:eastAsia="Times New Roman"/>
            <w:color w:val="008080"/>
          </w:rPr>
          <w:t>195</w:t>
        </w:r>
      </w:hyperlink>
      <w:r>
        <w:rPr>
          <w:rFonts w:eastAsia="Times New Roman"/>
          <w:color w:val="000000"/>
        </w:rPr>
        <w:t xml:space="preserve">, </w:t>
      </w:r>
      <w:hyperlink r:id="rId1303" w:anchor="-4575534" w:history="1">
        <w:r>
          <w:rPr>
            <w:rFonts w:eastAsia="Times New Roman"/>
            <w:color w:val="008080"/>
          </w:rPr>
          <w:t>195</w:t>
        </w:r>
        <w:r>
          <w:rPr>
            <w:rFonts w:eastAsia="Times New Roman"/>
            <w:color w:val="008080"/>
            <w:vertAlign w:val="superscript"/>
          </w:rPr>
          <w:t>1</w:t>
        </w:r>
      </w:hyperlink>
      <w:r>
        <w:rPr>
          <w:rFonts w:eastAsia="Times New Roman"/>
          <w:color w:val="000000"/>
        </w:rPr>
        <w:t xml:space="preserve">, </w:t>
      </w:r>
      <w:hyperlink r:id="rId1304" w:anchor="-200683" w:history="1">
        <w:r>
          <w:rPr>
            <w:rFonts w:eastAsia="Times New Roman"/>
            <w:color w:val="008080"/>
          </w:rPr>
          <w:t>201</w:t>
        </w:r>
      </w:hyperlink>
      <w:r>
        <w:rPr>
          <w:rFonts w:eastAsia="Times New Roman"/>
          <w:color w:val="000000"/>
        </w:rPr>
        <w:t xml:space="preserve">, </w:t>
      </w:r>
      <w:hyperlink r:id="rId1305" w:anchor="-200711" w:history="1">
        <w:r>
          <w:rPr>
            <w:rFonts w:eastAsia="Times New Roman"/>
            <w:color w:val="008080"/>
          </w:rPr>
          <w:t>204</w:t>
        </w:r>
      </w:hyperlink>
      <w:r>
        <w:rPr>
          <w:rFonts w:eastAsia="Times New Roman"/>
          <w:color w:val="000000"/>
        </w:rPr>
        <w:t xml:space="preserve">, </w:t>
      </w:r>
      <w:hyperlink r:id="rId1306" w:anchor="-200719" w:history="1">
        <w:r>
          <w:rPr>
            <w:rFonts w:eastAsia="Times New Roman"/>
            <w:color w:val="008080"/>
          </w:rPr>
          <w:t>205</w:t>
        </w:r>
      </w:hyperlink>
      <w:r>
        <w:rPr>
          <w:rFonts w:eastAsia="Times New Roman"/>
          <w:color w:val="000000"/>
        </w:rPr>
        <w:t xml:space="preserve">, </w:t>
      </w:r>
      <w:hyperlink r:id="rId1307" w:anchor="-200735" w:history="1">
        <w:r>
          <w:rPr>
            <w:rFonts w:eastAsia="Times New Roman"/>
            <w:color w:val="008080"/>
          </w:rPr>
          <w:t>206</w:t>
        </w:r>
      </w:hyperlink>
      <w:r>
        <w:rPr>
          <w:rFonts w:eastAsia="Times New Roman"/>
          <w:color w:val="000000"/>
        </w:rPr>
        <w:t xml:space="preserve">, </w:t>
      </w:r>
      <w:hyperlink r:id="rId1308" w:anchor="-200757" w:history="1">
        <w:r>
          <w:rPr>
            <w:rFonts w:eastAsia="Times New Roman"/>
            <w:color w:val="008080"/>
          </w:rPr>
          <w:t>210-moddalarida</w:t>
        </w:r>
      </w:hyperlink>
      <w:r>
        <w:rPr>
          <w:rFonts w:eastAsia="Times New Roman"/>
          <w:color w:val="000000"/>
        </w:rPr>
        <w:t xml:space="preserve">, 225-moddasining </w:t>
      </w:r>
      <w:hyperlink r:id="rId1309" w:anchor="-4585658" w:history="1">
        <w:r>
          <w:rPr>
            <w:rFonts w:eastAsia="Times New Roman"/>
            <w:color w:val="008080"/>
          </w:rPr>
          <w:t>birinchi —</w:t>
        </w:r>
      </w:hyperlink>
      <w:r>
        <w:rPr>
          <w:rFonts w:eastAsia="Times New Roman"/>
          <w:color w:val="000000"/>
        </w:rPr>
        <w:t xml:space="preserve"> </w:t>
      </w:r>
      <w:hyperlink r:id="rId1310" w:anchor="-4585706" w:history="1">
        <w:r>
          <w:rPr>
            <w:rFonts w:eastAsia="Times New Roman"/>
            <w:color w:val="008080"/>
          </w:rPr>
          <w:t xml:space="preserve">uchinchi qismlarida </w:t>
        </w:r>
      </w:hyperlink>
      <w:r>
        <w:rPr>
          <w:rFonts w:eastAsia="Times New Roman"/>
          <w:color w:val="000000"/>
        </w:rPr>
        <w:t>naza</w:t>
      </w:r>
      <w:r>
        <w:rPr>
          <w:rFonts w:eastAsia="Times New Roman"/>
          <w:color w:val="000000"/>
        </w:rPr>
        <w:t>rda tutilgan ma’muriy huquqbuzarlik sodir etgan yoxud o‘zining shaxsi to‘g‘risidagi ma’lumotlarni yashirgan shaxslar huquqbuzarlik to‘g‘risidagi ishi jinoyat ishlari bo‘yicha sud yoki ichki ishlar organi boshlig‘i (boshliq o‘rinbosari) tomonidan ko‘rib chi</w:t>
      </w:r>
      <w:r>
        <w:rPr>
          <w:rFonts w:eastAsia="Times New Roman"/>
          <w:color w:val="000000"/>
        </w:rPr>
        <w:t xml:space="preserve">qilgunga qadar, lekin 24 soatdan ko‘p bo‘lmagan muddatga ushlab turilishi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yo‘l bilan ushlab turish muddati huquqbuzarni bayonnoma tuzish uchun olib kelish paytidan boshlanadi, mast holdagi shaxslar uchun esa — ular hushyor tortgan vaqtdan</w:t>
      </w:r>
      <w:r>
        <w:rPr>
          <w:rFonts w:eastAsia="Times New Roman"/>
          <w:color w:val="000000"/>
        </w:rPr>
        <w:t xml:space="preserve"> boshlanadi. </w:t>
      </w:r>
    </w:p>
    <w:p w:rsidR="00000000" w:rsidRDefault="001A54AD">
      <w:pPr>
        <w:shd w:val="clear" w:color="auto" w:fill="FFFFFF"/>
        <w:spacing w:before="120" w:after="60"/>
        <w:ind w:firstLine="851"/>
        <w:jc w:val="both"/>
        <w:divId w:val="762724683"/>
        <w:rPr>
          <w:rFonts w:eastAsia="Times New Roman"/>
          <w:b/>
          <w:bCs/>
          <w:color w:val="000080"/>
        </w:rPr>
      </w:pPr>
      <w:r>
        <w:rPr>
          <w:rFonts w:eastAsia="Times New Roman"/>
          <w:b/>
          <w:bCs/>
          <w:color w:val="000080"/>
        </w:rPr>
        <w:t xml:space="preserve">289-modda. Shaxsni ko‘rikdan o‘tkazish va ashyolarni ko‘zdan kechirish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Shaxsni ko‘rikdan o‘tkazish ichki ishlar organlarining, harbiylashtirilgan qo‘riqlash bo‘linmalarining, havo transportining, bojxona organlari, O‘zbekiston Respublikasi Milliy gvardiyasi organlari va O‘zbekiston Respublikasi Davlat xavfsizlik xizmati Chega</w:t>
      </w:r>
      <w:r>
        <w:rPr>
          <w:rFonts w:eastAsia="Times New Roman"/>
          <w:color w:val="000000"/>
        </w:rPr>
        <w:t>ra qo‘shinlarining vakolatli shaxslari, O‘zbekiston Respublikasi qonun hujjatlarida bevosita nazarda tutilgan hollarda esa, shunga vakolati bo‘lgan boshqa organlar tomonidan amalga oshirilishi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Shaxsni ko‘rikdan o‘tkazish ko‘rikdan o‘tkazilayotgan s</w:t>
      </w:r>
      <w:r>
        <w:rPr>
          <w:rFonts w:eastAsia="Times New Roman"/>
          <w:color w:val="000000"/>
        </w:rPr>
        <w:t xml:space="preserve">haxs bilan bir jinsda bo‘lgan shaxslar tomonidan va shu jinsdagi ikkita xolis guvoh ishtirok etgan holda amalga oshirilishi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Ashyolarni ko‘zdan kechirib chiqish ichki ishlar organlarining, harbiylashtirilgan qo‘riqlash bo‘linmalarining, havo transp</w:t>
      </w:r>
      <w:r>
        <w:rPr>
          <w:rFonts w:eastAsia="Times New Roman"/>
          <w:color w:val="000000"/>
        </w:rPr>
        <w:t>ortining, bojxona organlarining, O‘zbekiston Respublikasi Milliy gvardiyasi organlarining, O‘zbekiston Respublikasi Davlat xavfsizlik xizmati Chegara qo‘shinlarining, soliq organlarining, O‘zbekiston Respublikasi Bosh prokuraturasi huzuridagi Iqtisodiy jin</w:t>
      </w:r>
      <w:r>
        <w:rPr>
          <w:rFonts w:eastAsia="Times New Roman"/>
          <w:color w:val="000000"/>
        </w:rPr>
        <w:t>oyatlarga qarshi kurashish departamenti va uning joylardagi bo‘linmalarining, O‘zbekiston Respublikasi Ekologiya va atrof-muhitni muhofaza qilish davlat qo‘mitasi organlarining, O‘zbekiston Respublikasi O‘rmon xo‘jaligi davlat qo‘mitasi organlarining, O‘zb</w:t>
      </w:r>
      <w:r>
        <w:rPr>
          <w:rFonts w:eastAsia="Times New Roman"/>
          <w:color w:val="000000"/>
        </w:rPr>
        <w:t>ekiston Respublikasi qonun hujjatlarida bevosita nazarda tutilgan hollarda esa, shuningdek tegishli vakolati bo‘lgan organlarning boshqa vakolatli shaxslari tomonidan amalga oshiriladi.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Ashyolarni, ov qilish va baliq tutish qurollarini, qo‘lga kiritilgan m</w:t>
      </w:r>
      <w:r>
        <w:rPr>
          <w:rFonts w:eastAsia="Times New Roman"/>
          <w:color w:val="000000"/>
        </w:rPr>
        <w:t>ahsulotlar va boshqa buyumlarni ko‘zdan kechirish, odatda, shu ashyo va buyumlar kimning mulki yoki egaligida bo‘lsa, o‘sha shaxs ishtirokida amalga oshiriladi. Kechiktirib bo‘lmaydigan hollarda, mazkur ashyolar, buyumlarni mulkdorsiz (egasisiz) ikkita xol</w:t>
      </w:r>
      <w:r>
        <w:rPr>
          <w:rFonts w:eastAsia="Times New Roman"/>
          <w:color w:val="000000"/>
        </w:rPr>
        <w:t xml:space="preserve">is guvoh ishtirokida ham ko‘zdan kechirib chiqilishi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Shaxsiy ko‘rikdan o‘tkazish va ashyolarni ko‘zdan kechirish to‘g‘risida bayonnoma tuziladi yoki ma’muriy huquqbuzarlik to‘g‘risidagi bayonnomaga yoxud ma’muriy yo‘l bilan ushlab turish to‘g‘risi</w:t>
      </w:r>
      <w:r>
        <w:rPr>
          <w:rFonts w:eastAsia="Times New Roman"/>
          <w:color w:val="000000"/>
        </w:rPr>
        <w:t xml:space="preserve">dagi bayonnomaga tegishincha yozib qo‘yiladi.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Bojxona muassasalarida shaxsiy ko‘rikdan o‘tkazish va ashyolarni ko‘zdan kechirish bojxonaga doir qonunchilik bilan belgilangan tartibda amalga oshiriladi. </w:t>
      </w:r>
    </w:p>
    <w:p w:rsidR="00000000" w:rsidRDefault="001A54AD">
      <w:pPr>
        <w:shd w:val="clear" w:color="auto" w:fill="FFFFFF"/>
        <w:spacing w:before="120" w:after="60"/>
        <w:ind w:firstLine="851"/>
        <w:jc w:val="both"/>
        <w:divId w:val="2038893724"/>
        <w:rPr>
          <w:rFonts w:eastAsia="Times New Roman"/>
          <w:b/>
          <w:bCs/>
          <w:color w:val="000080"/>
        </w:rPr>
      </w:pPr>
      <w:r>
        <w:rPr>
          <w:rFonts w:eastAsia="Times New Roman"/>
          <w:b/>
          <w:bCs/>
          <w:color w:val="000080"/>
        </w:rPr>
        <w:t xml:space="preserve">290-modda. Ashyolar va hujjatlarni olib qo‘yish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w:t>
      </w:r>
      <w:r>
        <w:rPr>
          <w:rFonts w:eastAsia="Times New Roman"/>
          <w:color w:val="000000"/>
        </w:rPr>
        <w:t xml:space="preserve">uqbuzarlarni ushlash, shaxsiy ko‘rikdan o‘tkazish yoki ashyolarini ko‘zdan kechirish vaqtida aniqlangan huquqbuzarlik sodir etish quroli yoki bevosita shunday ashyolar bo‘lmish ashyo va hujjatlar ushbu Kodeksning </w:t>
      </w:r>
      <w:hyperlink r:id="rId1311" w:anchor="-201303" w:history="1">
        <w:r>
          <w:rPr>
            <w:rFonts w:eastAsia="Times New Roman"/>
            <w:color w:val="008080"/>
          </w:rPr>
          <w:t>287</w:t>
        </w:r>
      </w:hyperlink>
      <w:r>
        <w:rPr>
          <w:rFonts w:eastAsia="Times New Roman"/>
          <w:color w:val="000000"/>
        </w:rPr>
        <w:t xml:space="preserve"> va </w:t>
      </w:r>
      <w:hyperlink r:id="rId1312" w:anchor="-201318" w:history="1">
        <w:r>
          <w:rPr>
            <w:rFonts w:eastAsia="Times New Roman"/>
            <w:color w:val="008080"/>
          </w:rPr>
          <w:t xml:space="preserve">289-moddalarida </w:t>
        </w:r>
      </w:hyperlink>
      <w:r>
        <w:rPr>
          <w:rFonts w:eastAsia="Times New Roman"/>
          <w:color w:val="000000"/>
        </w:rPr>
        <w:t>nazarda tutilgan organlarning mansabdor shaxslari tomonidan olib qo‘yiladi. Olib qo‘yilgan ashyo va hujjatlar ma’muriy huquqbuzarlik to‘g‘risidagi ishlar ko‘rib chiqi</w:t>
      </w:r>
      <w:r>
        <w:rPr>
          <w:rFonts w:eastAsia="Times New Roman"/>
          <w:color w:val="000000"/>
        </w:rPr>
        <w:t>lgunga qadar shunday ashyo va hujjatlarni olib qo‘yish huquqi berilgan organlar (mansabdor shaxslar) tomonidan belgilab beriladigan joylarda saqlanadi, ish ko‘rib bo‘linganidan keyin esa, uni ko‘rib chiqish natijalariga qarab, bu ashyo va hujjatlar belgila</w:t>
      </w:r>
      <w:r>
        <w:rPr>
          <w:rFonts w:eastAsia="Times New Roman"/>
          <w:color w:val="000000"/>
        </w:rPr>
        <w:t xml:space="preserve">ngan tartibda musodara qilinadi yoki egasiga qaytarib beriladi yoxud yo‘q qilib yuboriladi, ashyolar haq to‘lab olib qo‘yilgan taqdirda esa — sotib yuboriladi.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Olib qo‘yilgan orden, medal, faxriy unvonning ko‘krakka taqiladigan nishoni qonuniy egasiga qay</w:t>
      </w:r>
      <w:r>
        <w:rPr>
          <w:rFonts w:eastAsia="Times New Roman"/>
          <w:color w:val="000000"/>
        </w:rPr>
        <w:t xml:space="preserve">tarib beriladi, basharti, egasi noma’lum bo‘lsa, unda tegishli organga jo‘natiladi.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Bojxona qoidalari yoki soliq va valyuta to‘g‘risidagi qonunchilik buzilgan taqdirda, basharti huquqbuzar O‘zbekiston Respublikasida doimiy istiqomat joyiga ega bo‘lmasa, j</w:t>
      </w:r>
      <w:r>
        <w:rPr>
          <w:rFonts w:eastAsia="Times New Roman"/>
          <w:color w:val="000000"/>
        </w:rPr>
        <w:t xml:space="preserve">arima undirilishini ta’minlash maqsadida uning ashyolari (qimmatli buyumlari) olib qo‘yilishi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Ashyo va hujjatlar olib qo‘yilgan taqdirda bu xususda bayonnoma tuziladi yoki ma’muriy huquqbuzarlik to‘g‘risidagi bayonnomaga yoxud buyumlarni ko‘zdan k</w:t>
      </w:r>
      <w:r>
        <w:rPr>
          <w:rFonts w:eastAsia="Times New Roman"/>
          <w:color w:val="000000"/>
        </w:rPr>
        <w:t xml:space="preserve">echirib chiqish yoki ma’muriy yo‘l bilan ushlab turish haqidagi bayonnomalarga tegishli yozuv yozib qo‘yiladi.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Sodir etilgan huquqbuzarlik uchun ushbu Kodeksga muvofiq transport vositasini, kichik hajmli kemani boshqarish huquqidan, ov qilish huquqidan ma</w:t>
      </w:r>
      <w:r>
        <w:rPr>
          <w:rFonts w:eastAsia="Times New Roman"/>
          <w:color w:val="000000"/>
        </w:rPr>
        <w:t xml:space="preserve">hrum etish tarzida ma’muriy jazo qo‘llanilishi mumkin bo‘lsa, huquqbuzardan uning ishi yuzasidan qaror chiqarilgunga qadar transport vositasi, kichik hajmli kemani boshqarish huquqini beruvchi guvohnoma, ovchilik bileti olib qo‘yiladi va bu haqda ma’muriy </w:t>
      </w:r>
      <w:r>
        <w:rPr>
          <w:rFonts w:eastAsia="Times New Roman"/>
          <w:color w:val="000000"/>
        </w:rPr>
        <w:t xml:space="preserve">huquqbuzarlik to‘g‘risidagi bayonnomaga, shuningdek haydovchilik guvohnomasining taloniga, kema boshqaruvchisi guvohnomasining taloniga tegishlicha yozib qo‘yilib, talonlar transport vositasi haydovchisiga, kema boshqaruvchisiga qaytarib beriladi.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w:t>
      </w:r>
      <w:r>
        <w:rPr>
          <w:rFonts w:eastAsia="Times New Roman"/>
          <w:color w:val="000000"/>
        </w:rPr>
        <w:t>rt vositasini boshqarish huquqini beruvchi guvohnomani olib qo‘yish — O‘zbekiston Respublikasi Ichki ishlar vazirligi, kichik hajmli kemalarni boshqarish huquqini beruvchi guvohnomani olib qo‘yish — O‘zbekiston Respublikasi Favqulodda vaziyatlar vazirligi,</w:t>
      </w:r>
      <w:r>
        <w:rPr>
          <w:rFonts w:eastAsia="Times New Roman"/>
          <w:color w:val="000000"/>
        </w:rPr>
        <w:t xml:space="preserve"> ov qilish huquqini beruvchi guvohnomani olib qo‘yish esa — O‘zbekiston Respublikasi Ekologiya va atrof-muhitni muhofaza qilish davlat qo‘mitasi tomonidan belgilangan tartibda amalga oshiriladi.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313" w:anchor="-6051882" w:history="1">
        <w:r>
          <w:rPr>
            <w:rFonts w:eastAsia="Times New Roman"/>
            <w:color w:val="008080"/>
          </w:rPr>
          <w:t>185</w:t>
        </w:r>
      </w:hyperlink>
      <w:r>
        <w:rPr>
          <w:rFonts w:eastAsia="Times New Roman"/>
          <w:color w:val="000000"/>
        </w:rPr>
        <w:t xml:space="preserve">, </w:t>
      </w:r>
      <w:hyperlink r:id="rId1314" w:anchor="-6052020" w:history="1">
        <w:r>
          <w:rPr>
            <w:rFonts w:eastAsia="Times New Roman"/>
            <w:color w:val="008080"/>
          </w:rPr>
          <w:t>220</w:t>
        </w:r>
      </w:hyperlink>
      <w:r>
        <w:rPr>
          <w:rFonts w:eastAsia="Times New Roman"/>
          <w:color w:val="000000"/>
        </w:rPr>
        <w:t xml:space="preserve">, </w:t>
      </w:r>
      <w:hyperlink r:id="rId1315" w:anchor="-6052144" w:history="1">
        <w:r>
          <w:rPr>
            <w:rFonts w:eastAsia="Times New Roman"/>
            <w:color w:val="008080"/>
          </w:rPr>
          <w:t>220</w:t>
        </w:r>
        <w:r>
          <w:rPr>
            <w:rFonts w:eastAsia="Times New Roman"/>
            <w:color w:val="008080"/>
            <w:vertAlign w:val="superscript"/>
          </w:rPr>
          <w:t>1</w:t>
        </w:r>
      </w:hyperlink>
      <w:r>
        <w:rPr>
          <w:rFonts w:eastAsia="Times New Roman"/>
          <w:color w:val="000000"/>
        </w:rPr>
        <w:t xml:space="preserve"> va </w:t>
      </w:r>
      <w:hyperlink r:id="rId1316" w:anchor="-6052269" w:history="1">
        <w:r>
          <w:rPr>
            <w:rFonts w:eastAsia="Times New Roman"/>
            <w:color w:val="008080"/>
          </w:rPr>
          <w:t>221-moddalarida</w:t>
        </w:r>
      </w:hyperlink>
      <w:r>
        <w:rPr>
          <w:rFonts w:eastAsia="Times New Roman"/>
          <w:color w:val="000000"/>
        </w:rPr>
        <w:t xml:space="preserve"> nazarda tutilgan huquqbuzarliklar sodir et</w:t>
      </w:r>
      <w:r>
        <w:rPr>
          <w:rFonts w:eastAsia="Times New Roman"/>
          <w:color w:val="000000"/>
        </w:rPr>
        <w:t>ilgan taqdirda, ichki ishlar organlari xodimlari ish ko‘rib chiqilguniga qadar qurolni va uning o‘q-dorilarini olib qo‘yishga haqli bo‘lib, bu haqda olib qo‘yilayotgan qurolning markasi yoki modeli, kalibri, turkumi va raqami, o‘q-dorilarning miqdori va tu</w:t>
      </w:r>
      <w:r>
        <w:rPr>
          <w:rFonts w:eastAsia="Times New Roman"/>
          <w:color w:val="000000"/>
        </w:rPr>
        <w:t>ri ko‘rsatilgan holda bayonnomaga yozib qo‘yiladi.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 xizmat burchini bajarish vaqtida huquqbuzarlik sodir etgan shaxsga nisbatan uning ashyolarini olib qo‘yish, shaxsiy ko‘rikdan o‘tkazish va ashyolarni ko‘zdan kechirib chiqish juda zarur bo‘lgan hollard</w:t>
      </w:r>
      <w:r>
        <w:rPr>
          <w:rFonts w:eastAsia="Times New Roman"/>
          <w:color w:val="000000"/>
        </w:rPr>
        <w:t xml:space="preserve">agina qo‘llaniladi. </w:t>
      </w:r>
    </w:p>
    <w:p w:rsidR="00000000" w:rsidRDefault="001A54AD">
      <w:pPr>
        <w:shd w:val="clear" w:color="auto" w:fill="FFFFFF"/>
        <w:spacing w:before="120" w:after="60"/>
        <w:ind w:firstLine="851"/>
        <w:jc w:val="both"/>
        <w:divId w:val="932667085"/>
        <w:rPr>
          <w:rFonts w:eastAsia="Times New Roman"/>
          <w:b/>
          <w:bCs/>
          <w:color w:val="000080"/>
        </w:rPr>
      </w:pPr>
      <w:r>
        <w:rPr>
          <w:rFonts w:eastAsia="Times New Roman"/>
          <w:b/>
          <w:bCs/>
          <w:color w:val="000080"/>
        </w:rPr>
        <w:t xml:space="preserve">291-modda. Transport vositalarini ushlab turish va ko‘rikdan o‘tkazish asoslari va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ushlab turish va ko‘rikdan o‘tkazish qonunchilik bilan vakolat berilgan organlar (mansabdor shaxslar) tomonidan ushlab t</w:t>
      </w:r>
      <w:r>
        <w:rPr>
          <w:rFonts w:eastAsia="Times New Roman"/>
          <w:color w:val="000000"/>
        </w:rPr>
        <w:t xml:space="preserve">urish sababi bartaraf etilgunga va ma’muriy huquqbuzarlik to‘g‘risidagi ish ko‘rilgunga qadar amalga oshirilishi mumkin, chunonchi: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a) transport vositalarining haydovchilari ushbu Kodeks 54-moddasining ikkinchi qismida (transport vositalarining harakatlan</w:t>
      </w:r>
      <w:r>
        <w:rPr>
          <w:rFonts w:eastAsia="Times New Roman"/>
          <w:color w:val="000000"/>
        </w:rPr>
        <w:t>ishiga cheklovlar buzilishi qismida), 90</w:t>
      </w:r>
      <w:r>
        <w:rPr>
          <w:rFonts w:eastAsia="Times New Roman"/>
          <w:color w:val="000000"/>
          <w:vertAlign w:val="superscript"/>
        </w:rPr>
        <w:t>1</w:t>
      </w:r>
      <w:r>
        <w:rPr>
          <w:rFonts w:eastAsia="Times New Roman"/>
          <w:color w:val="000000"/>
        </w:rPr>
        <w:t>-moddasida, 125-moddasining uchinchi, beshinchi va oltinchi qismlarida, 125</w:t>
      </w:r>
      <w:r>
        <w:rPr>
          <w:rFonts w:eastAsia="Times New Roman"/>
          <w:color w:val="000000"/>
          <w:vertAlign w:val="superscript"/>
        </w:rPr>
        <w:t>1</w:t>
      </w:r>
      <w:r>
        <w:rPr>
          <w:rFonts w:eastAsia="Times New Roman"/>
          <w:color w:val="000000"/>
        </w:rPr>
        <w:t>-moddasining ikkinchi — to‘rtinchi qismlarida (bundan 125</w:t>
      </w:r>
      <w:r>
        <w:rPr>
          <w:rFonts w:eastAsia="Times New Roman"/>
          <w:color w:val="000000"/>
          <w:vertAlign w:val="superscript"/>
        </w:rPr>
        <w:t>1</w:t>
      </w:r>
      <w:r>
        <w:rPr>
          <w:rFonts w:eastAsia="Times New Roman"/>
          <w:color w:val="000000"/>
        </w:rPr>
        <w:t>-moddaning ikkinchi va uchinchi qismlarida nazarda tutilgan huquqbuzarliklar avto</w:t>
      </w:r>
      <w:r>
        <w:rPr>
          <w:rFonts w:eastAsia="Times New Roman"/>
          <w:color w:val="000000"/>
        </w:rPr>
        <w:t>matlashtirilgan o‘lchov vositalari orqali aniqlangan hollar mustasno), 126-moddasida, 127-moddasining ikkinchi qismida, 128</w:t>
      </w:r>
      <w:r>
        <w:rPr>
          <w:rFonts w:eastAsia="Times New Roman"/>
          <w:color w:val="000000"/>
          <w:vertAlign w:val="superscript"/>
        </w:rPr>
        <w:t>6</w:t>
      </w:r>
      <w:r>
        <w:rPr>
          <w:rFonts w:eastAsia="Times New Roman"/>
          <w:color w:val="000000"/>
        </w:rPr>
        <w:t>-moddasida (agar transport vositasining haydovchisi bo‘lmasa va to‘xtash yoki to‘xtab turish qoidalarining buzilishi yo‘l harakati i</w:t>
      </w:r>
      <w:r>
        <w:rPr>
          <w:rFonts w:eastAsia="Times New Roman"/>
          <w:color w:val="000000"/>
        </w:rPr>
        <w:t>shtirokchilarining harakatlanishiga xalaqit bersa), 128</w:t>
      </w:r>
      <w:r>
        <w:rPr>
          <w:rFonts w:eastAsia="Times New Roman"/>
          <w:color w:val="000000"/>
          <w:vertAlign w:val="superscript"/>
        </w:rPr>
        <w:t>10</w:t>
      </w:r>
      <w:r>
        <w:rPr>
          <w:rFonts w:eastAsia="Times New Roman"/>
          <w:color w:val="000000"/>
        </w:rPr>
        <w:t xml:space="preserve">, 131, 133-moddalarida, 134-moddasida (bundan yo‘l-transport hodisasi to‘g‘risida xabarnoma tuzilgan hollar mustasno), 135-moddasida (bundan transport vositalari egalarining fuqarolik javobgarligini </w:t>
      </w:r>
      <w:r>
        <w:rPr>
          <w:rFonts w:eastAsia="Times New Roman"/>
          <w:color w:val="000000"/>
        </w:rPr>
        <w:t>majburiy sug‘urta qilish bo‘yicha sug‘urta polisi, haydovchilarning malaka oshirishdan o‘tganligi to‘g‘risidagi sertifikati yonida mavjud bo‘lmaganligi hollari mustasno), 136-moddasining birinchi va ikkinchi qismlarida, 137, 176</w:t>
      </w:r>
      <w:r>
        <w:rPr>
          <w:rFonts w:eastAsia="Times New Roman"/>
          <w:color w:val="000000"/>
          <w:vertAlign w:val="superscript"/>
        </w:rPr>
        <w:t>3</w:t>
      </w:r>
      <w:r>
        <w:rPr>
          <w:rFonts w:eastAsia="Times New Roman"/>
          <w:color w:val="000000"/>
        </w:rPr>
        <w:t>-moddalarida, 194-moddasida</w:t>
      </w:r>
      <w:r>
        <w:rPr>
          <w:rFonts w:eastAsia="Times New Roman"/>
          <w:color w:val="000000"/>
        </w:rPr>
        <w:t xml:space="preserve"> (ichki ishlar organi xodimining transport vositasini to‘xtatish to‘g‘risidagi qonuniy talabini bajarmaslik qismida) nazarda tutilgan ma’muriy huquqbuzarliklarni sodir etganda, shuningdek qonun hujjatlarida to‘g‘ridan-to‘g‘ri nazarda tutilgan boshqa hollar</w:t>
      </w:r>
      <w:r>
        <w:rPr>
          <w:rFonts w:eastAsia="Times New Roman"/>
          <w:color w:val="000000"/>
        </w:rPr>
        <w:t>da — ichki ishlar organlari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b) Qurolli Kuchlarning va O‘zbekiston Respublikasi Davlat xavfsizlik xizmati Chegara qo‘shinlarining transport vositalarini boshqarayotgan haydovchilar va boshqa shaxslar yo‘l harakati qoidalarini buzganda — harbiy av</w:t>
      </w:r>
      <w:r>
        <w:rPr>
          <w:rFonts w:eastAsia="Times New Roman"/>
          <w:color w:val="000000"/>
        </w:rPr>
        <w:t>tomobil inspeksiyasining mansabdor shaxslari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v) ushbu Kodeksning </w:t>
      </w:r>
      <w:hyperlink r:id="rId1317" w:anchor="-334265" w:history="1">
        <w:r>
          <w:rPr>
            <w:rFonts w:eastAsia="Times New Roman"/>
            <w:color w:val="008080"/>
          </w:rPr>
          <w:t>60</w:t>
        </w:r>
      </w:hyperlink>
      <w:r>
        <w:rPr>
          <w:rFonts w:eastAsia="Times New Roman"/>
          <w:color w:val="000000"/>
        </w:rPr>
        <w:t xml:space="preserve">, </w:t>
      </w:r>
      <w:hyperlink r:id="rId1318" w:anchor="-3696875" w:history="1">
        <w:r>
          <w:rPr>
            <w:rFonts w:eastAsia="Times New Roman"/>
            <w:color w:val="008080"/>
          </w:rPr>
          <w:t>70</w:t>
        </w:r>
        <w:r>
          <w:rPr>
            <w:rFonts w:eastAsia="Times New Roman"/>
            <w:color w:val="008080"/>
            <w:vertAlign w:val="superscript"/>
          </w:rPr>
          <w:t>1</w:t>
        </w:r>
      </w:hyperlink>
      <w:r>
        <w:rPr>
          <w:rFonts w:eastAsia="Times New Roman"/>
          <w:color w:val="000000"/>
        </w:rPr>
        <w:t xml:space="preserve">, </w:t>
      </w:r>
      <w:hyperlink r:id="rId1319" w:anchor="-199002" w:history="1">
        <w:r>
          <w:rPr>
            <w:rFonts w:eastAsia="Times New Roman"/>
            <w:color w:val="008080"/>
          </w:rPr>
          <w:t>78</w:t>
        </w:r>
      </w:hyperlink>
      <w:r>
        <w:rPr>
          <w:rFonts w:eastAsia="Times New Roman"/>
          <w:color w:val="000000"/>
        </w:rPr>
        <w:t xml:space="preserve">, </w:t>
      </w:r>
      <w:hyperlink r:id="rId1320" w:anchor="-199010" w:history="1">
        <w:r>
          <w:rPr>
            <w:rFonts w:eastAsia="Times New Roman"/>
            <w:color w:val="008080"/>
          </w:rPr>
          <w:t>79</w:t>
        </w:r>
      </w:hyperlink>
      <w:r>
        <w:rPr>
          <w:rFonts w:eastAsia="Times New Roman"/>
          <w:color w:val="000000"/>
        </w:rPr>
        <w:t xml:space="preserve">, </w:t>
      </w:r>
      <w:hyperlink r:id="rId1321" w:anchor="-199121" w:history="1">
        <w:r>
          <w:rPr>
            <w:rFonts w:eastAsia="Times New Roman"/>
            <w:color w:val="008080"/>
          </w:rPr>
          <w:t>81</w:t>
        </w:r>
      </w:hyperlink>
      <w:r>
        <w:rPr>
          <w:rFonts w:eastAsia="Times New Roman"/>
          <w:color w:val="000000"/>
        </w:rPr>
        <w:t xml:space="preserve">, </w:t>
      </w:r>
      <w:hyperlink r:id="rId1322" w:anchor="-1737327" w:history="1">
        <w:r>
          <w:rPr>
            <w:rFonts w:eastAsia="Times New Roman"/>
            <w:color w:val="008080"/>
          </w:rPr>
          <w:t>82</w:t>
        </w:r>
      </w:hyperlink>
      <w:r>
        <w:rPr>
          <w:rFonts w:eastAsia="Times New Roman"/>
          <w:color w:val="000000"/>
        </w:rPr>
        <w:t xml:space="preserve">, </w:t>
      </w:r>
      <w:hyperlink r:id="rId1323" w:anchor="-199179" w:history="1">
        <w:r>
          <w:rPr>
            <w:rFonts w:eastAsia="Times New Roman"/>
            <w:color w:val="008080"/>
          </w:rPr>
          <w:t>84</w:t>
        </w:r>
      </w:hyperlink>
      <w:r>
        <w:rPr>
          <w:rFonts w:eastAsia="Times New Roman"/>
          <w:color w:val="000000"/>
        </w:rPr>
        <w:t xml:space="preserve">, </w:t>
      </w:r>
      <w:hyperlink r:id="rId1324" w:anchor="-334813" w:history="1">
        <w:r>
          <w:rPr>
            <w:rFonts w:eastAsia="Times New Roman"/>
            <w:color w:val="008080"/>
          </w:rPr>
          <w:t>90</w:t>
        </w:r>
      </w:hyperlink>
      <w:r>
        <w:rPr>
          <w:rFonts w:eastAsia="Times New Roman"/>
          <w:color w:val="000000"/>
        </w:rPr>
        <w:t xml:space="preserve">, </w:t>
      </w:r>
      <w:hyperlink r:id="rId1325" w:anchor="-4357788" w:history="1">
        <w:r>
          <w:rPr>
            <w:rFonts w:eastAsia="Times New Roman"/>
            <w:color w:val="008080"/>
          </w:rPr>
          <w:t>90</w:t>
        </w:r>
        <w:r>
          <w:rPr>
            <w:rFonts w:eastAsia="Times New Roman"/>
            <w:color w:val="008080"/>
            <w:vertAlign w:val="superscript"/>
          </w:rPr>
          <w:t>1</w:t>
        </w:r>
      </w:hyperlink>
      <w:r>
        <w:rPr>
          <w:rFonts w:eastAsia="Times New Roman"/>
          <w:color w:val="000000"/>
        </w:rPr>
        <w:t xml:space="preserve">, </w:t>
      </w:r>
      <w:hyperlink r:id="rId1326" w:anchor="-199366" w:history="1">
        <w:r>
          <w:rPr>
            <w:rFonts w:eastAsia="Times New Roman"/>
            <w:color w:val="008080"/>
          </w:rPr>
          <w:t>92</w:t>
        </w:r>
      </w:hyperlink>
      <w:r>
        <w:rPr>
          <w:rFonts w:eastAsia="Times New Roman"/>
          <w:color w:val="000000"/>
        </w:rPr>
        <w:t xml:space="preserve">, </w:t>
      </w:r>
      <w:hyperlink r:id="rId1327" w:anchor="-199382" w:history="1">
        <w:r>
          <w:rPr>
            <w:rFonts w:eastAsia="Times New Roman"/>
            <w:color w:val="008080"/>
          </w:rPr>
          <w:t>94-moddalarida</w:t>
        </w:r>
      </w:hyperlink>
      <w:r>
        <w:rPr>
          <w:rFonts w:eastAsia="Times New Roman"/>
          <w:color w:val="000000"/>
        </w:rPr>
        <w:t xml:space="preserve"> nazarda tutilgan ma’muriy huquqbuzarliklar sodir etilganda — O‘zbekiston Respublikasi Ekologiya va atrof-muhitni muhofaza qilish davlat qo‘mitasi organlarining mansabdor shaxslari tomonidan; </w:t>
      </w:r>
    </w:p>
    <w:p w:rsidR="00000000" w:rsidRDefault="001A54AD">
      <w:pPr>
        <w:shd w:val="clear" w:color="auto" w:fill="FFFFFF"/>
        <w:ind w:firstLine="851"/>
        <w:jc w:val="both"/>
        <w:divId w:val="386686386"/>
        <w:rPr>
          <w:rFonts w:eastAsia="Times New Roman"/>
          <w:color w:val="000000"/>
        </w:rPr>
      </w:pPr>
      <w:r>
        <w:rPr>
          <w:rFonts w:eastAsia="Times New Roman"/>
          <w:color w:val="000000"/>
        </w:rPr>
        <w:t>v</w:t>
      </w:r>
      <w:r>
        <w:rPr>
          <w:rFonts w:eastAsia="Times New Roman"/>
          <w:color w:val="000000"/>
          <w:vertAlign w:val="superscript"/>
        </w:rPr>
        <w:t>1</w:t>
      </w:r>
      <w:r>
        <w:rPr>
          <w:rFonts w:eastAsia="Times New Roman"/>
          <w:color w:val="000000"/>
        </w:rPr>
        <w:t>) ushbu Ko</w:t>
      </w:r>
      <w:r>
        <w:rPr>
          <w:rFonts w:eastAsia="Times New Roman"/>
          <w:color w:val="000000"/>
        </w:rPr>
        <w:t xml:space="preserve">deksning </w:t>
      </w:r>
      <w:hyperlink r:id="rId1328" w:anchor="-199002" w:history="1">
        <w:r>
          <w:rPr>
            <w:rFonts w:eastAsia="Times New Roman"/>
            <w:color w:val="008080"/>
          </w:rPr>
          <w:t>78-moddasida</w:t>
        </w:r>
      </w:hyperlink>
      <w:r>
        <w:rPr>
          <w:rFonts w:eastAsia="Times New Roman"/>
          <w:color w:val="000000"/>
        </w:rPr>
        <w:t xml:space="preserve">, </w:t>
      </w:r>
      <w:hyperlink r:id="rId1329" w:anchor="-199010" w:history="1">
        <w:r>
          <w:rPr>
            <w:rFonts w:eastAsia="Times New Roman"/>
            <w:color w:val="008080"/>
          </w:rPr>
          <w:t xml:space="preserve">79-moddasida </w:t>
        </w:r>
      </w:hyperlink>
      <w:r>
        <w:rPr>
          <w:rFonts w:eastAsia="Times New Roman"/>
          <w:color w:val="000000"/>
        </w:rPr>
        <w:t xml:space="preserve">(o‘rmon fondi yerlariga oid qismida), </w:t>
      </w:r>
      <w:hyperlink r:id="rId1330" w:anchor="-199179" w:history="1">
        <w:r>
          <w:rPr>
            <w:rFonts w:eastAsia="Times New Roman"/>
            <w:color w:val="008080"/>
          </w:rPr>
          <w:t xml:space="preserve">84-moddasida </w:t>
        </w:r>
      </w:hyperlink>
      <w:r>
        <w:rPr>
          <w:rFonts w:eastAsia="Times New Roman"/>
          <w:color w:val="000000"/>
        </w:rPr>
        <w:t>(o‘r</w:t>
      </w:r>
      <w:r>
        <w:rPr>
          <w:rFonts w:eastAsia="Times New Roman"/>
          <w:color w:val="000000"/>
        </w:rPr>
        <w:t xml:space="preserve">mon fondi yerlariga oid qismida), 90-moddasining </w:t>
      </w:r>
      <w:hyperlink r:id="rId1331" w:anchor="-4357645" w:history="1">
        <w:r>
          <w:rPr>
            <w:rFonts w:eastAsia="Times New Roman"/>
            <w:color w:val="008080"/>
          </w:rPr>
          <w:t xml:space="preserve">birinchi qismida </w:t>
        </w:r>
      </w:hyperlink>
      <w:r>
        <w:rPr>
          <w:rFonts w:eastAsia="Times New Roman"/>
          <w:color w:val="000000"/>
        </w:rPr>
        <w:t>(o‘rmon fondi yerlariga oid qismida) nazarda tutilgan ma’muriy huquqbuzarliklar sodir etilganda — O‘zbekiston Respublikasi O‘rmon xo‘j</w:t>
      </w:r>
      <w:r>
        <w:rPr>
          <w:rFonts w:eastAsia="Times New Roman"/>
          <w:color w:val="000000"/>
        </w:rPr>
        <w:t>aligi davlat qo‘mitasi organlarining mansabdor shaxslari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g) ushbu Kodeksning </w:t>
      </w:r>
      <w:hyperlink r:id="rId1332" w:anchor="-4357796" w:history="1">
        <w:r>
          <w:rPr>
            <w:rFonts w:eastAsia="Times New Roman"/>
            <w:color w:val="008080"/>
          </w:rPr>
          <w:t>90</w:t>
        </w:r>
        <w:r>
          <w:rPr>
            <w:rFonts w:eastAsia="Times New Roman"/>
            <w:color w:val="008080"/>
            <w:vertAlign w:val="superscript"/>
          </w:rPr>
          <w:t>1</w:t>
        </w:r>
      </w:hyperlink>
      <w:r>
        <w:rPr>
          <w:rFonts w:eastAsia="Times New Roman"/>
          <w:color w:val="000000"/>
        </w:rPr>
        <w:t xml:space="preserve">, </w:t>
      </w:r>
      <w:hyperlink r:id="rId1333" w:anchor="-200658" w:history="1">
        <w:r>
          <w:rPr>
            <w:rFonts w:eastAsia="Times New Roman"/>
            <w:color w:val="008080"/>
          </w:rPr>
          <w:t>198</w:t>
        </w:r>
      </w:hyperlink>
      <w:r>
        <w:rPr>
          <w:rFonts w:eastAsia="Times New Roman"/>
          <w:color w:val="000000"/>
        </w:rPr>
        <w:t xml:space="preserve">, </w:t>
      </w:r>
      <w:hyperlink r:id="rId1334" w:anchor="-1081264" w:history="1">
        <w:r>
          <w:rPr>
            <w:rFonts w:eastAsia="Times New Roman"/>
            <w:color w:val="008080"/>
          </w:rPr>
          <w:t>227 — 227</w:t>
        </w:r>
        <w:r>
          <w:rPr>
            <w:rFonts w:eastAsia="Times New Roman"/>
            <w:color w:val="008080"/>
            <w:vertAlign w:val="superscript"/>
          </w:rPr>
          <w:t>27</w:t>
        </w:r>
        <w:r>
          <w:rPr>
            <w:rFonts w:eastAsia="Times New Roman"/>
            <w:color w:val="008080"/>
          </w:rPr>
          <w:t xml:space="preserve">-moddalarida </w:t>
        </w:r>
      </w:hyperlink>
      <w:r>
        <w:rPr>
          <w:rFonts w:eastAsia="Times New Roman"/>
          <w:color w:val="000000"/>
        </w:rPr>
        <w:t>nazarda tutilgan ma’muriy huquqbuzarliklar sodir etilganda — O‘zbekiston Respublikasi bojxona organlarining mansabdor shaxslari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d) ushbu Kodeksning </w:t>
      </w:r>
      <w:hyperlink r:id="rId1335" w:anchor="-200166" w:history="1">
        <w:r>
          <w:rPr>
            <w:rFonts w:eastAsia="Times New Roman"/>
            <w:color w:val="008080"/>
          </w:rPr>
          <w:t>164</w:t>
        </w:r>
      </w:hyperlink>
      <w:r>
        <w:rPr>
          <w:rFonts w:eastAsia="Times New Roman"/>
          <w:color w:val="000000"/>
        </w:rPr>
        <w:t xml:space="preserve">, </w:t>
      </w:r>
      <w:hyperlink r:id="rId1336" w:anchor="-200181" w:history="1">
        <w:r>
          <w:rPr>
            <w:rFonts w:eastAsia="Times New Roman"/>
            <w:color w:val="008080"/>
          </w:rPr>
          <w:t>166</w:t>
        </w:r>
      </w:hyperlink>
      <w:r>
        <w:rPr>
          <w:rFonts w:eastAsia="Times New Roman"/>
          <w:color w:val="000000"/>
        </w:rPr>
        <w:t xml:space="preserve">, </w:t>
      </w:r>
      <w:hyperlink r:id="rId1337" w:anchor="-200188" w:history="1">
        <w:r>
          <w:rPr>
            <w:rFonts w:eastAsia="Times New Roman"/>
            <w:color w:val="008080"/>
          </w:rPr>
          <w:t>167</w:t>
        </w:r>
      </w:hyperlink>
      <w:r>
        <w:rPr>
          <w:rFonts w:eastAsia="Times New Roman"/>
          <w:color w:val="000000"/>
        </w:rPr>
        <w:t xml:space="preserve">, </w:t>
      </w:r>
      <w:hyperlink r:id="rId1338" w:anchor="-200201" w:history="1">
        <w:r>
          <w:rPr>
            <w:rFonts w:eastAsia="Times New Roman"/>
            <w:color w:val="008080"/>
          </w:rPr>
          <w:t>168</w:t>
        </w:r>
      </w:hyperlink>
      <w:r>
        <w:rPr>
          <w:rFonts w:eastAsia="Times New Roman"/>
          <w:color w:val="000000"/>
        </w:rPr>
        <w:t xml:space="preserve">, </w:t>
      </w:r>
      <w:hyperlink r:id="rId1339" w:anchor="-200305" w:history="1">
        <w:r>
          <w:rPr>
            <w:rFonts w:eastAsia="Times New Roman"/>
            <w:color w:val="008080"/>
          </w:rPr>
          <w:t>172</w:t>
        </w:r>
      </w:hyperlink>
      <w:r>
        <w:rPr>
          <w:rFonts w:eastAsia="Times New Roman"/>
          <w:color w:val="000000"/>
        </w:rPr>
        <w:t xml:space="preserve">, </w:t>
      </w:r>
      <w:hyperlink r:id="rId1340" w:anchor="-200315" w:history="1">
        <w:r>
          <w:rPr>
            <w:rFonts w:eastAsia="Times New Roman"/>
            <w:color w:val="008080"/>
          </w:rPr>
          <w:t>173</w:t>
        </w:r>
      </w:hyperlink>
      <w:r>
        <w:rPr>
          <w:rFonts w:eastAsia="Times New Roman"/>
          <w:color w:val="000000"/>
        </w:rPr>
        <w:t xml:space="preserve">, </w:t>
      </w:r>
      <w:hyperlink r:id="rId1341" w:anchor="-2735537" w:history="1">
        <w:r>
          <w:rPr>
            <w:rFonts w:eastAsia="Times New Roman"/>
            <w:color w:val="008080"/>
          </w:rPr>
          <w:t>176</w:t>
        </w:r>
      </w:hyperlink>
      <w:r>
        <w:rPr>
          <w:rFonts w:eastAsia="Times New Roman"/>
          <w:color w:val="000000"/>
        </w:rPr>
        <w:t xml:space="preserve">, </w:t>
      </w:r>
      <w:hyperlink r:id="rId1342" w:anchor="-1396766" w:history="1">
        <w:r>
          <w:rPr>
            <w:rFonts w:eastAsia="Times New Roman"/>
            <w:color w:val="008080"/>
          </w:rPr>
          <w:t>186</w:t>
        </w:r>
        <w:r>
          <w:rPr>
            <w:rFonts w:eastAsia="Times New Roman"/>
            <w:color w:val="008080"/>
            <w:vertAlign w:val="superscript"/>
          </w:rPr>
          <w:t>1</w:t>
        </w:r>
      </w:hyperlink>
      <w:r>
        <w:rPr>
          <w:rFonts w:eastAsia="Times New Roman"/>
          <w:color w:val="000000"/>
        </w:rPr>
        <w:t>-moddalarida na</w:t>
      </w:r>
      <w:r>
        <w:rPr>
          <w:rFonts w:eastAsia="Times New Roman"/>
          <w:color w:val="000000"/>
        </w:rPr>
        <w:t>zarda tutilgan ma’muriy huquqbuzarliklar sodir etilganda — O‘zbekiston Respublikasi Bosh prokuraturasi huzuridagi Iqtisodiy jinoyatlarga qarshi kurashish departamenti va uning joylardagi bo‘linmalarining mansabdor shaxslari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e) ushbu Kodeksning </w:t>
      </w:r>
      <w:hyperlink r:id="rId1343" w:anchor="-1256705" w:history="1">
        <w:r>
          <w:rPr>
            <w:rFonts w:eastAsia="Times New Roman"/>
            <w:color w:val="008080"/>
          </w:rPr>
          <w:t>196</w:t>
        </w:r>
        <w:r>
          <w:rPr>
            <w:rFonts w:eastAsia="Times New Roman"/>
            <w:color w:val="008080"/>
            <w:vertAlign w:val="superscript"/>
          </w:rPr>
          <w:t>1</w:t>
        </w:r>
      </w:hyperlink>
      <w:r>
        <w:rPr>
          <w:rFonts w:eastAsia="Times New Roman"/>
          <w:color w:val="000000"/>
        </w:rPr>
        <w:t xml:space="preserve">, </w:t>
      </w:r>
      <w:hyperlink r:id="rId1344" w:anchor="-6448336" w:history="1">
        <w:r>
          <w:rPr>
            <w:rFonts w:eastAsia="Times New Roman"/>
            <w:color w:val="008080"/>
          </w:rPr>
          <w:t>196</w:t>
        </w:r>
        <w:r>
          <w:rPr>
            <w:rFonts w:eastAsia="Times New Roman"/>
            <w:color w:val="008080"/>
            <w:vertAlign w:val="superscript"/>
          </w:rPr>
          <w:t>2</w:t>
        </w:r>
      </w:hyperlink>
      <w:r>
        <w:rPr>
          <w:rFonts w:eastAsia="Times New Roman"/>
          <w:color w:val="000000"/>
        </w:rPr>
        <w:t xml:space="preserve">, </w:t>
      </w:r>
      <w:hyperlink r:id="rId1345" w:anchor="-200857" w:history="1">
        <w:r>
          <w:rPr>
            <w:rFonts w:eastAsia="Times New Roman"/>
            <w:color w:val="008080"/>
          </w:rPr>
          <w:t>224-moddalarida</w:t>
        </w:r>
      </w:hyperlink>
      <w:r>
        <w:rPr>
          <w:rFonts w:eastAsia="Times New Roman"/>
          <w:color w:val="000000"/>
        </w:rPr>
        <w:t>, 224</w:t>
      </w:r>
      <w:r>
        <w:rPr>
          <w:rFonts w:eastAsia="Times New Roman"/>
          <w:color w:val="000000"/>
          <w:vertAlign w:val="superscript"/>
        </w:rPr>
        <w:t>1</w:t>
      </w:r>
      <w:r>
        <w:rPr>
          <w:rFonts w:eastAsia="Times New Roman"/>
          <w:color w:val="000000"/>
        </w:rPr>
        <w:t xml:space="preserve">-moddasining </w:t>
      </w:r>
      <w:hyperlink r:id="rId1346" w:anchor="-1256720" w:history="1">
        <w:r>
          <w:rPr>
            <w:rFonts w:eastAsia="Times New Roman"/>
            <w:color w:val="008080"/>
          </w:rPr>
          <w:t xml:space="preserve">birinchi </w:t>
        </w:r>
      </w:hyperlink>
      <w:r>
        <w:rPr>
          <w:rFonts w:eastAsia="Times New Roman"/>
          <w:color w:val="000000"/>
        </w:rPr>
        <w:t xml:space="preserve">va </w:t>
      </w:r>
      <w:hyperlink r:id="rId1347" w:anchor="-1256723" w:history="1">
        <w:r>
          <w:rPr>
            <w:rFonts w:eastAsia="Times New Roman"/>
            <w:color w:val="008080"/>
          </w:rPr>
          <w:t>ikkinchi qismlarida</w:t>
        </w:r>
      </w:hyperlink>
      <w:r>
        <w:rPr>
          <w:rFonts w:eastAsia="Times New Roman"/>
          <w:color w:val="000000"/>
        </w:rPr>
        <w:t xml:space="preserve">, </w:t>
      </w:r>
      <w:hyperlink r:id="rId1348" w:anchor="-1256726" w:history="1">
        <w:r>
          <w:rPr>
            <w:rFonts w:eastAsia="Times New Roman"/>
            <w:color w:val="008080"/>
          </w:rPr>
          <w:t>224</w:t>
        </w:r>
        <w:r>
          <w:rPr>
            <w:rFonts w:eastAsia="Times New Roman"/>
            <w:color w:val="008080"/>
            <w:vertAlign w:val="superscript"/>
          </w:rPr>
          <w:t>2</w:t>
        </w:r>
        <w:r>
          <w:rPr>
            <w:rFonts w:eastAsia="Times New Roman"/>
            <w:color w:val="008080"/>
          </w:rPr>
          <w:t>-moddasida</w:t>
        </w:r>
      </w:hyperlink>
      <w:r>
        <w:rPr>
          <w:rFonts w:eastAsia="Times New Roman"/>
          <w:color w:val="000000"/>
        </w:rPr>
        <w:t xml:space="preserve">, 225-moddasining </w:t>
      </w:r>
      <w:hyperlink r:id="rId1349" w:anchor="-6448592" w:history="1">
        <w:r>
          <w:rPr>
            <w:rFonts w:eastAsia="Times New Roman"/>
            <w:color w:val="008080"/>
          </w:rPr>
          <w:t>birinchi</w:t>
        </w:r>
      </w:hyperlink>
      <w:r>
        <w:rPr>
          <w:rFonts w:eastAsia="Times New Roman"/>
          <w:color w:val="000000"/>
        </w:rPr>
        <w:t xml:space="preserve">, </w:t>
      </w:r>
      <w:hyperlink r:id="rId1350" w:anchor="-5220120" w:history="1">
        <w:r>
          <w:rPr>
            <w:rFonts w:eastAsia="Times New Roman"/>
            <w:color w:val="008080"/>
          </w:rPr>
          <w:t xml:space="preserve">ikkinchi </w:t>
        </w:r>
      </w:hyperlink>
      <w:r>
        <w:rPr>
          <w:rFonts w:eastAsia="Times New Roman"/>
          <w:color w:val="000000"/>
        </w:rPr>
        <w:t xml:space="preserve">va </w:t>
      </w:r>
      <w:hyperlink r:id="rId1351" w:anchor="-6052517" w:history="1">
        <w:r>
          <w:rPr>
            <w:rFonts w:eastAsia="Times New Roman"/>
            <w:color w:val="008080"/>
          </w:rPr>
          <w:t>uchinchi qismlarida</w:t>
        </w:r>
      </w:hyperlink>
      <w:r>
        <w:rPr>
          <w:rFonts w:eastAsia="Times New Roman"/>
          <w:color w:val="000000"/>
        </w:rPr>
        <w:t>, 227</w:t>
      </w:r>
      <w:r>
        <w:rPr>
          <w:rFonts w:eastAsia="Times New Roman"/>
          <w:color w:val="000000"/>
          <w:vertAlign w:val="superscript"/>
        </w:rPr>
        <w:t>21</w:t>
      </w:r>
      <w:r>
        <w:rPr>
          <w:rFonts w:eastAsia="Times New Roman"/>
          <w:color w:val="000000"/>
        </w:rPr>
        <w:t xml:space="preserve">-moddasining </w:t>
      </w:r>
      <w:hyperlink r:id="rId1352" w:anchor="-4581849" w:history="1">
        <w:r>
          <w:rPr>
            <w:rFonts w:eastAsia="Times New Roman"/>
            <w:color w:val="008080"/>
          </w:rPr>
          <w:t>birinchi qismida</w:t>
        </w:r>
      </w:hyperlink>
      <w:r>
        <w:rPr>
          <w:rFonts w:eastAsia="Times New Roman"/>
          <w:color w:val="000000"/>
        </w:rPr>
        <w:t xml:space="preserve">, </w:t>
      </w:r>
      <w:hyperlink r:id="rId1353" w:anchor="-1081901" w:history="1">
        <w:r>
          <w:rPr>
            <w:rFonts w:eastAsia="Times New Roman"/>
            <w:color w:val="008080"/>
          </w:rPr>
          <w:t>227</w:t>
        </w:r>
        <w:r>
          <w:rPr>
            <w:rFonts w:eastAsia="Times New Roman"/>
            <w:color w:val="008080"/>
            <w:vertAlign w:val="superscript"/>
          </w:rPr>
          <w:t>23</w:t>
        </w:r>
        <w:r>
          <w:rPr>
            <w:rFonts w:eastAsia="Times New Roman"/>
            <w:color w:val="008080"/>
          </w:rPr>
          <w:t>-moddasida</w:t>
        </w:r>
      </w:hyperlink>
      <w:r>
        <w:rPr>
          <w:rFonts w:eastAsia="Times New Roman"/>
          <w:color w:val="000000"/>
        </w:rPr>
        <w:t xml:space="preserve"> </w:t>
      </w:r>
      <w:r>
        <w:rPr>
          <w:rFonts w:eastAsia="Times New Roman"/>
          <w:color w:val="000000"/>
        </w:rPr>
        <w:t>nazarda tutilgan ma’muriy huquqbuzarliklar sodir etilganda — O‘zbekiston Respublikasi Davlat xavfsizlik xizmati Chegara qo‘shinlarining mansabdor shaxslari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j) ushbu Kodeks 210</w:t>
      </w:r>
      <w:r>
        <w:rPr>
          <w:rFonts w:eastAsia="Times New Roman"/>
          <w:color w:val="000000"/>
          <w:vertAlign w:val="superscript"/>
        </w:rPr>
        <w:t>1</w:t>
      </w:r>
      <w:r>
        <w:rPr>
          <w:rFonts w:eastAsia="Times New Roman"/>
          <w:color w:val="000000"/>
        </w:rPr>
        <w:t xml:space="preserve">-moddasining </w:t>
      </w:r>
      <w:hyperlink r:id="rId1354" w:anchor="3034104" w:history="1">
        <w:r>
          <w:rPr>
            <w:rFonts w:eastAsia="Times New Roman"/>
            <w:color w:val="008080"/>
          </w:rPr>
          <w:t>bi</w:t>
        </w:r>
        <w:r>
          <w:rPr>
            <w:rFonts w:eastAsia="Times New Roman"/>
            <w:color w:val="008080"/>
          </w:rPr>
          <w:t xml:space="preserve">rinchi qismida </w:t>
        </w:r>
      </w:hyperlink>
      <w:r>
        <w:rPr>
          <w:rFonts w:eastAsia="Times New Roman"/>
          <w:color w:val="000000"/>
        </w:rPr>
        <w:t>nazarda tutilgan ma’muriy huquqbuzarliklar sodir etilganda — harbiylashtirilgan qo‘riqlash bo‘linmalarining mansabdor shaxslari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z) ushbu Kodeksning </w:t>
      </w:r>
      <w:hyperlink r:id="rId1355" w:anchor="-4671509" w:history="1">
        <w:r>
          <w:rPr>
            <w:rFonts w:eastAsia="Times New Roman"/>
            <w:color w:val="008080"/>
          </w:rPr>
          <w:t>119</w:t>
        </w:r>
      </w:hyperlink>
      <w:r>
        <w:rPr>
          <w:rFonts w:eastAsia="Times New Roman"/>
          <w:color w:val="000000"/>
        </w:rPr>
        <w:t xml:space="preserve"> va </w:t>
      </w:r>
      <w:hyperlink r:id="rId1356" w:anchor="-199967" w:history="1">
        <w:r>
          <w:rPr>
            <w:rFonts w:eastAsia="Times New Roman"/>
            <w:color w:val="008080"/>
          </w:rPr>
          <w:t xml:space="preserve">132-moddalarida </w:t>
        </w:r>
      </w:hyperlink>
      <w:r>
        <w:rPr>
          <w:rFonts w:eastAsia="Times New Roman"/>
          <w:color w:val="000000"/>
        </w:rPr>
        <w:t>nazarda tutilgan ma’muriy huquqbuzarliklar sodir etilganda — O‘zbekiston Respublikasi Favqulodda vaziyatlar vazirligi Kichik hajmli kemalar inspeksiyasining mansabdor shaxslari tomonidan.</w:t>
      </w:r>
    </w:p>
    <w:p w:rsidR="00000000" w:rsidRDefault="001A54AD">
      <w:pPr>
        <w:shd w:val="clear" w:color="auto" w:fill="FFFFFF"/>
        <w:ind w:firstLine="851"/>
        <w:jc w:val="both"/>
        <w:divId w:val="386686386"/>
        <w:rPr>
          <w:rFonts w:eastAsia="Times New Roman"/>
          <w:color w:val="000000"/>
        </w:rPr>
      </w:pPr>
      <w:r>
        <w:rPr>
          <w:rFonts w:eastAsia="Times New Roman"/>
          <w:color w:val="000000"/>
        </w:rPr>
        <w:t>Karantinli va in</w:t>
      </w:r>
      <w:r>
        <w:rPr>
          <w:rFonts w:eastAsia="Times New Roman"/>
          <w:color w:val="000000"/>
        </w:rPr>
        <w:t>son uchun xavfli bo‘lgan boshqa yuqumli kasalliklar paydo bo‘lishi hamda tarqalishi munosabati bilan tegishli hududlarda yoki obyektlarda cheklovchi tadbirlar (karantin) joriy etilgan sharoitlarda transport vositalari haydovchilari tomonidan ushbu Kodeks 5</w:t>
      </w:r>
      <w:r>
        <w:rPr>
          <w:rFonts w:eastAsia="Times New Roman"/>
          <w:color w:val="000000"/>
        </w:rPr>
        <w:t xml:space="preserve">4-moddasining </w:t>
      </w:r>
      <w:hyperlink r:id="rId1357" w:anchor="-4775816" w:history="1">
        <w:r>
          <w:rPr>
            <w:rFonts w:eastAsia="Times New Roman"/>
            <w:color w:val="008080"/>
          </w:rPr>
          <w:t xml:space="preserve">ikkinchi qismida </w:t>
        </w:r>
      </w:hyperlink>
      <w:r>
        <w:rPr>
          <w:rFonts w:eastAsia="Times New Roman"/>
          <w:color w:val="000000"/>
        </w:rPr>
        <w:t>(transport vositalarining harakatlanishiga cheklovlar buzilishi qismida) nazarda tutilgan ma’muriy huquqbuzarliklar sodir etilganda, transport vositalarini ushlab turish</w:t>
      </w:r>
      <w:r>
        <w:rPr>
          <w:rFonts w:eastAsia="Times New Roman"/>
          <w:color w:val="000000"/>
        </w:rPr>
        <w:t xml:space="preserve"> ichki ishlar organlari tomonidan ma’muriy huquqbuzarlik to‘g‘risidagi ish ko‘rilguniga qadar amalga oshiriladi.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 harakati qoidalarini buzganlik uchun jarima solish haqida qaror chiqarilgan kundan e’tiboran oltmish kun ichida jarima to‘lanmagan taqdird</w:t>
      </w:r>
      <w:r>
        <w:rPr>
          <w:rFonts w:eastAsia="Times New Roman"/>
          <w:color w:val="000000"/>
        </w:rPr>
        <w:t>a, jarima solish to‘g‘risida qaror chiqargan vakolatli organ tomonidan elektron tizimlarda avtomatik tarzda joylashtirilgan ma’lumotga ko‘ra transport vositasi jarima solish to‘g‘risidagi qarorning ijrosi yuzasidan ish yuritish tugaguniga qadar ushlab turi</w:t>
      </w:r>
      <w:r>
        <w:rPr>
          <w:rFonts w:eastAsia="Times New Roman"/>
          <w:color w:val="000000"/>
        </w:rPr>
        <w:t>ladi, bundan jarima uchun to‘lov elektron to‘lov tizimlari, mobil ilovalar yoki bank kassalari orqali amalga oshiriladigan hollar mustasno.</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Qonunchilik buzilganligi uchun ushlangan transport vositalarini (O‘zbekiston Respublikasi Qurolli Kuchlarining va O‘</w:t>
      </w:r>
      <w:r>
        <w:rPr>
          <w:rFonts w:eastAsia="Times New Roman"/>
          <w:color w:val="000000"/>
        </w:rPr>
        <w:t>zbekiston Respublikasi Davlat xavfsizlik xizmati Chegara qo‘shinlarining transport vositalaridan tashqari) saqlab turish joylariga olib borish, joylashtirish va saqlash tartibi O‘zbekiston Respublikasi Vazirlar Mahkamasi tomonidan belgilanadi.</w:t>
      </w:r>
    </w:p>
    <w:p w:rsidR="00000000" w:rsidRDefault="001A54AD">
      <w:pPr>
        <w:shd w:val="clear" w:color="auto" w:fill="FFFFFF"/>
        <w:spacing w:before="120" w:after="60"/>
        <w:ind w:firstLine="851"/>
        <w:jc w:val="both"/>
        <w:divId w:val="120076564"/>
        <w:rPr>
          <w:rFonts w:eastAsia="Times New Roman"/>
          <w:b/>
          <w:bCs/>
          <w:color w:val="000080"/>
        </w:rPr>
      </w:pPr>
      <w:r>
        <w:rPr>
          <w:rFonts w:eastAsia="Times New Roman"/>
          <w:b/>
          <w:bCs/>
          <w:color w:val="000080"/>
        </w:rPr>
        <w:t>292-modda. T</w:t>
      </w:r>
      <w:r>
        <w:rPr>
          <w:rFonts w:eastAsia="Times New Roman"/>
          <w:b/>
          <w:bCs/>
          <w:color w:val="000080"/>
        </w:rPr>
        <w:t xml:space="preserve">ransport vositasini boshqarishdan chetlatish, mastlik holatini aniqlash uchun tekshiruvdan o‘tkazish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vositalarini boshqarayotgan mastlik holatida deb hisoblashga yetarli asoslar bo‘lgan shaxs transport vositasini boshqarishdan chetlashtirilishi </w:t>
      </w:r>
      <w:r>
        <w:rPr>
          <w:rFonts w:eastAsia="Times New Roman"/>
          <w:color w:val="000000"/>
        </w:rPr>
        <w:t xml:space="preserve">va mastlik holatini aniqlash uchun belgilangan tartibda tekshiruvdan o‘tkazilishi kerak.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Mazkur shaxsni tekshirishga yuborish va bu tekshiruvni o‘tkazish O‘zbekiston Respublikasi Ichki ishlar vazirligi, Sog‘liqni saqlash vazirligi va Adliya vazirligi tomo</w:t>
      </w:r>
      <w:r>
        <w:rPr>
          <w:rFonts w:eastAsia="Times New Roman"/>
          <w:color w:val="000000"/>
        </w:rPr>
        <w:t xml:space="preserve">nidan belgilangan tartibda amalga oshiriladi. </w:t>
      </w:r>
    </w:p>
    <w:p w:rsidR="00000000" w:rsidRDefault="001A54AD">
      <w:pPr>
        <w:shd w:val="clear" w:color="auto" w:fill="FFFFFF"/>
        <w:spacing w:before="120" w:after="60"/>
        <w:ind w:firstLine="851"/>
        <w:jc w:val="both"/>
        <w:divId w:val="1470392557"/>
        <w:rPr>
          <w:rFonts w:eastAsia="Times New Roman"/>
          <w:b/>
          <w:bCs/>
          <w:color w:val="000080"/>
        </w:rPr>
      </w:pPr>
      <w:r>
        <w:rPr>
          <w:rFonts w:eastAsia="Times New Roman"/>
          <w:b/>
          <w:bCs/>
          <w:color w:val="000080"/>
        </w:rPr>
        <w:t xml:space="preserve">293-modda. Ma’muriy huquqbuzarliklar to‘g‘risidagi ishlarni yuritishni ta’minlash choralari ustidan shikoyat berish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yo‘l bilan ushlab turish, shaxsni ko‘rikdan o‘tkazish, ashyolarni ko‘zdan kechirish</w:t>
      </w:r>
      <w:r>
        <w:rPr>
          <w:rFonts w:eastAsia="Times New Roman"/>
          <w:color w:val="000000"/>
        </w:rPr>
        <w:t>, transport vositalarini ushlab turish va ko‘zdan kechirish, ashyo va hujjatlarni olib qo‘yish, transport vositasini boshqarishdan chetlashtirish ustidan manfaatdor shaxs yuqori organga (mansabdor shaxsga), prokurorga yoki sudga shikoyat berishi mumkin.</w:t>
      </w:r>
    </w:p>
    <w:p w:rsidR="00000000" w:rsidRDefault="001A54AD">
      <w:pPr>
        <w:shd w:val="clear" w:color="auto" w:fill="FFFFFF"/>
        <w:spacing w:before="120" w:after="60"/>
        <w:jc w:val="center"/>
        <w:divId w:val="1800491584"/>
        <w:rPr>
          <w:rFonts w:eastAsia="Times New Roman"/>
          <w:b/>
          <w:bCs/>
          <w:color w:val="000080"/>
        </w:rPr>
      </w:pPr>
      <w:r>
        <w:rPr>
          <w:rFonts w:eastAsia="Times New Roman"/>
          <w:b/>
          <w:bCs/>
          <w:color w:val="000080"/>
        </w:rPr>
        <w:t>XX</w:t>
      </w:r>
      <w:r>
        <w:rPr>
          <w:rFonts w:eastAsia="Times New Roman"/>
          <w:b/>
          <w:bCs/>
          <w:color w:val="000080"/>
        </w:rPr>
        <w:t xml:space="preserve">II bob. MA’MURIY HUQUQBUZARLIK TO‘G‘RISIDAGI ISHNI YURITISHDA QATNASHUVCHI SHAXSLAR </w:t>
      </w:r>
    </w:p>
    <w:p w:rsidR="00000000" w:rsidRDefault="001A54AD">
      <w:pPr>
        <w:shd w:val="clear" w:color="auto" w:fill="FFFFFF"/>
        <w:spacing w:before="120" w:after="60"/>
        <w:ind w:firstLine="851"/>
        <w:jc w:val="both"/>
        <w:divId w:val="164169254"/>
        <w:rPr>
          <w:rFonts w:eastAsia="Times New Roman"/>
          <w:b/>
          <w:bCs/>
          <w:color w:val="000080"/>
        </w:rPr>
      </w:pPr>
      <w:r>
        <w:rPr>
          <w:rFonts w:eastAsia="Times New Roman"/>
          <w:b/>
          <w:bCs/>
          <w:color w:val="000080"/>
        </w:rPr>
        <w:t xml:space="preserve">294-modda. Ma’muriy javobgarlikka tortilayotgan shaxsning huquq va burchlari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javobgarlikka tortilayotgan shaxs ish materiallari bilan tanishib chiqishga, izohlar</w:t>
      </w:r>
      <w:r>
        <w:rPr>
          <w:rFonts w:eastAsia="Times New Roman"/>
          <w:color w:val="000000"/>
        </w:rPr>
        <w:t xml:space="preserve"> berishga, dalillar keltirishga, o‘z iltimosini bayon etishga, ishni ko‘rib chiqish vaqtida advokatning yuridik yordamidan foydalanishga, o‘z ona tilida so‘zlashga va tarjimonning xizmatlaridan foydalanishga, ish yuzasidan chiqarilgan qaror ustidan shikoya</w:t>
      </w:r>
      <w:r>
        <w:rPr>
          <w:rFonts w:eastAsia="Times New Roman"/>
          <w:color w:val="000000"/>
        </w:rPr>
        <w:t xml:space="preserve">t berishga haqlidir.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ma’muriy javobgarlikka tortilayotgan shaxs ishtirokida ko‘rib chiqiladi. Mazkur shaxsga ishni ko‘rib chiqish joyi va vaqti haqida xabar qilinganligi to‘g‘risida ma’lumotlar bo‘lgan va undan ish</w:t>
      </w:r>
      <w:r>
        <w:rPr>
          <w:rFonts w:eastAsia="Times New Roman"/>
          <w:color w:val="000000"/>
        </w:rPr>
        <w:t>ni ko‘rib chiqishni kechiktirish xususida hech qanday iltimos tushmagan hollarda, shuningdek ushbu Kodeks 309</w:t>
      </w:r>
      <w:r>
        <w:rPr>
          <w:rFonts w:eastAsia="Times New Roman"/>
          <w:color w:val="000000"/>
          <w:vertAlign w:val="superscript"/>
        </w:rPr>
        <w:t>1</w:t>
      </w:r>
      <w:r>
        <w:rPr>
          <w:rFonts w:eastAsia="Times New Roman"/>
          <w:color w:val="000000"/>
        </w:rPr>
        <w:t xml:space="preserve">-moddasining </w:t>
      </w:r>
      <w:hyperlink r:id="rId1358" w:anchor="-2727707" w:history="1">
        <w:r>
          <w:rPr>
            <w:rFonts w:eastAsia="Times New Roman"/>
            <w:color w:val="008080"/>
          </w:rPr>
          <w:t xml:space="preserve">birinchi qismida </w:t>
        </w:r>
      </w:hyperlink>
      <w:r>
        <w:rPr>
          <w:rFonts w:eastAsia="Times New Roman"/>
          <w:color w:val="000000"/>
        </w:rPr>
        <w:t>va 309</w:t>
      </w:r>
      <w:r>
        <w:rPr>
          <w:rFonts w:eastAsia="Times New Roman"/>
          <w:color w:val="000000"/>
          <w:vertAlign w:val="superscript"/>
        </w:rPr>
        <w:t>2</w:t>
      </w:r>
      <w:r>
        <w:rPr>
          <w:rFonts w:eastAsia="Times New Roman"/>
          <w:color w:val="000000"/>
        </w:rPr>
        <w:t xml:space="preserve">-moddasining </w:t>
      </w:r>
      <w:hyperlink r:id="rId1359" w:anchor="-2727697" w:history="1">
        <w:r>
          <w:rPr>
            <w:rFonts w:eastAsia="Times New Roman"/>
            <w:color w:val="008080"/>
          </w:rPr>
          <w:t>birinchi qismida</w:t>
        </w:r>
      </w:hyperlink>
      <w:r>
        <w:rPr>
          <w:rFonts w:eastAsia="Times New Roman"/>
          <w:color w:val="000000"/>
        </w:rPr>
        <w:t xml:space="preserve"> nazarda tutilgan hollardagina ish uning ishtirokisiz ko‘rib chiqilishi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Basharti sodir etgan huquqbuzarligi uchun ushbu Kodeksda ma’muriy qamoqqa olish, ashyolarini musodara qilish yoki haqini to‘lash sharti bilan o</w:t>
      </w:r>
      <w:r>
        <w:rPr>
          <w:rFonts w:eastAsia="Times New Roman"/>
          <w:color w:val="000000"/>
        </w:rPr>
        <w:t>lib qo‘yish choralarini qo‘llash nazarda tutilgan bo‘lsa, ma’muriy huquqbuzarlik to‘g‘risidagi ishni ko‘rib chiqish vaqtida ma’muriy javobgarlikka tortilayotgan shaxsning ishtirok etishi shart. Mazkur shaxs bunday ma’muriy huquqbuzarlik to‘g‘risidagi ishni</w:t>
      </w:r>
      <w:r>
        <w:rPr>
          <w:rFonts w:eastAsia="Times New Roman"/>
          <w:color w:val="000000"/>
        </w:rPr>
        <w:t xml:space="preserve"> ko‘rib chiqishda ishtirok etishdan bo‘yin tovlagan taqdirda, u jinoyat ishlari bo‘yicha sudning ajrimiga binoan ichki ishlar organi tomonidan majburan olib kelinishi mumkin. Bojxona to‘g‘risidagi qonunchilikni buzgan holda O‘zbekiston Respublikasining boj</w:t>
      </w:r>
      <w:r>
        <w:rPr>
          <w:rFonts w:eastAsia="Times New Roman"/>
          <w:color w:val="000000"/>
        </w:rPr>
        <w:t>xona chegarasi orqali tovarlarni yoki boshqa qimmatliklarni olib o‘tish bilan bog‘liq bo‘lib, musodara qo‘llanilishi mumkin bo‘lgan ma’muriy huquqbuzarlik to‘g‘risidagi ish alohida hollarda, agar ma’muriy javobgarlikka tortilayotgan shaxs O‘zbekiston Respu</w:t>
      </w:r>
      <w:r>
        <w:rPr>
          <w:rFonts w:eastAsia="Times New Roman"/>
          <w:color w:val="000000"/>
        </w:rPr>
        <w:t>blikasi hududidan tashqarida bo‘lsa yoki uning turgan joyini aniqlash imkoni bo‘lmasa, bunday shaxsning ishtirokisiz ko‘rib chiqiladi.</w:t>
      </w:r>
    </w:p>
    <w:p w:rsidR="00000000" w:rsidRDefault="001A54AD">
      <w:pPr>
        <w:shd w:val="clear" w:color="auto" w:fill="FFFFFF"/>
        <w:spacing w:before="120" w:after="60"/>
        <w:ind w:firstLine="851"/>
        <w:jc w:val="both"/>
        <w:divId w:val="1841391134"/>
        <w:rPr>
          <w:rFonts w:eastAsia="Times New Roman"/>
          <w:b/>
          <w:bCs/>
          <w:color w:val="000080"/>
        </w:rPr>
      </w:pPr>
      <w:r>
        <w:rPr>
          <w:rFonts w:eastAsia="Times New Roman"/>
          <w:b/>
          <w:bCs/>
          <w:color w:val="000080"/>
        </w:rPr>
        <w:t xml:space="preserve">295-modda. Jabrlanuvchi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yo‘li bilan ma’naviy, jismoniy yoki mulkiy zarar yetkazilgan shaxs jabrla</w:t>
      </w:r>
      <w:r>
        <w:rPr>
          <w:rFonts w:eastAsia="Times New Roman"/>
          <w:color w:val="000000"/>
        </w:rPr>
        <w:t xml:space="preserve">nuvchi deb topiladi.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Jabrlanuvchi ishga oid hamma materiallar bilan tanishib chiqishga, ko‘rsatuvlar berishga, dalillar keltirishga, iltimoslar qilishga, ishni ko‘rib chiqish paytida advokatning yuridik yordamidan foydalanishga, o‘z ona tilida so‘zlashga </w:t>
      </w:r>
      <w:r>
        <w:rPr>
          <w:rFonts w:eastAsia="Times New Roman"/>
          <w:color w:val="000000"/>
        </w:rPr>
        <w:t xml:space="preserve">va tarjimon xizmatidan foydalanishga, ish yuzasidan chiqarilgan qaror ustidan shikoyat berishga haqlidir. </w:t>
      </w:r>
    </w:p>
    <w:p w:rsidR="00000000" w:rsidRDefault="001A54AD">
      <w:pPr>
        <w:shd w:val="clear" w:color="auto" w:fill="FFFFFF"/>
        <w:spacing w:before="120" w:after="60"/>
        <w:ind w:firstLine="851"/>
        <w:jc w:val="both"/>
        <w:divId w:val="1123157260"/>
        <w:rPr>
          <w:rFonts w:eastAsia="Times New Roman"/>
          <w:b/>
          <w:bCs/>
          <w:color w:val="000080"/>
        </w:rPr>
      </w:pPr>
      <w:r>
        <w:rPr>
          <w:rFonts w:eastAsia="Times New Roman"/>
          <w:b/>
          <w:bCs/>
          <w:color w:val="000080"/>
        </w:rPr>
        <w:t xml:space="preserve">296-modda. Qonuniy vakillar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Voyaga yetmagan yoki o‘zining jismoniy nuqsonlari yoxud ruhiy holatining buzilganligi sababli ma’muriy huquqbuzarliklar </w:t>
      </w:r>
      <w:r>
        <w:rPr>
          <w:rFonts w:eastAsia="Times New Roman"/>
          <w:color w:val="000000"/>
        </w:rPr>
        <w:t>to‘g‘risidagi ishlar yuzasidan o‘z huquqini o‘zi amalga oshirolmaydigan — ma’muriy javobgarlikka tortilayotgan shaxsning yoki jabrlanuvchining manfaatlarini ular uchun mazkur shaxslarning qonuniy vakillari (ota-onalari, er yoki xotinlari, voyaga yetgan bol</w:t>
      </w:r>
      <w:r>
        <w:rPr>
          <w:rFonts w:eastAsia="Times New Roman"/>
          <w:color w:val="000000"/>
        </w:rPr>
        <w:t xml:space="preserve">alari, farzandlikka oluvchilar, vasiylar, homiylar) ifodalashga haqlidirlar.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Qonuniy vakillar ish materiallari bilan tanishishga va manfaatlarini o‘zlari ifoda etayotgan shaxs nomidan iltimoslar qilishga, ish yuzasidan chiqarilgan qaror ustidan shikoyat b</w:t>
      </w:r>
      <w:r>
        <w:rPr>
          <w:rFonts w:eastAsia="Times New Roman"/>
          <w:color w:val="000000"/>
        </w:rPr>
        <w:t xml:space="preserve">erishga haqlidirlar. </w:t>
      </w:r>
    </w:p>
    <w:p w:rsidR="00000000" w:rsidRDefault="001A54AD">
      <w:pPr>
        <w:shd w:val="clear" w:color="auto" w:fill="FFFFFF"/>
        <w:spacing w:before="120" w:after="60"/>
        <w:ind w:firstLine="851"/>
        <w:jc w:val="both"/>
        <w:divId w:val="480463985"/>
        <w:rPr>
          <w:rFonts w:eastAsia="Times New Roman"/>
          <w:b/>
          <w:bCs/>
          <w:color w:val="000080"/>
        </w:rPr>
      </w:pPr>
      <w:r>
        <w:rPr>
          <w:rFonts w:eastAsia="Times New Roman"/>
          <w:b/>
          <w:bCs/>
          <w:color w:val="000080"/>
        </w:rPr>
        <w:t xml:space="preserve">297-modda. Advokat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ishni ko‘rib chiqishda shu huquqbuzarlikni sodir etgan shaxsni ushlab turish paytidan boshlab advokat qatnashishi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Advokat ishga oid materiallar bilan tanishib chiqishga</w:t>
      </w:r>
      <w:r>
        <w:rPr>
          <w:rFonts w:eastAsia="Times New Roman"/>
          <w:color w:val="000000"/>
        </w:rPr>
        <w:t xml:space="preserve">, uni taklif qilgan shaxsning topshirig‘iga binoan va uning nomidan iltimoslar qilishga va ish yuzasidan chiqarilgan qaror ustidan shikoyat berishga haqlidir.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ishni ko‘rib chiqayotgan vakolatli mansabdor shaxs yoki sud ma’muriy huquqbuzarlik sodir etgan shaxsning iltimosiga ko‘ra, “Davlat hisobidan yuridik yordam ko‘rsatish to‘g‘risida”gi O‘zbekiston Respublikasi </w:t>
      </w:r>
      <w:hyperlink r:id="rId1360" w:history="1">
        <w:r>
          <w:rPr>
            <w:rFonts w:eastAsia="Times New Roman"/>
            <w:color w:val="008080"/>
          </w:rPr>
          <w:t xml:space="preserve">Qonuniga </w:t>
        </w:r>
      </w:hyperlink>
      <w:r>
        <w:rPr>
          <w:rFonts w:eastAsia="Times New Roman"/>
          <w:color w:val="000000"/>
        </w:rPr>
        <w:t>muvofiq davlat hisobidan yuridik yordam ko‘rsatadigan advokatning ishda ishtirok etishini ta’minlash choralarini ko‘rishi shart.</w:t>
      </w:r>
    </w:p>
    <w:p w:rsidR="00000000" w:rsidRDefault="001A54AD">
      <w:pPr>
        <w:shd w:val="clear" w:color="auto" w:fill="FFFFFF"/>
        <w:ind w:firstLine="851"/>
        <w:jc w:val="both"/>
        <w:divId w:val="386686386"/>
        <w:rPr>
          <w:rFonts w:eastAsia="Times New Roman"/>
          <w:color w:val="000000"/>
        </w:rPr>
      </w:pPr>
      <w:r>
        <w:rPr>
          <w:rFonts w:eastAsia="Times New Roman"/>
          <w:color w:val="000000"/>
        </w:rPr>
        <w:t>Davlat hisobidan yuridik yordam ko‘rsatadigan advokatni jalb qilishda advokatning ishd</w:t>
      </w:r>
      <w:r>
        <w:rPr>
          <w:rFonts w:eastAsia="Times New Roman"/>
          <w:color w:val="000000"/>
        </w:rPr>
        <w:t>a ishtirok etishi tasdiqlangan paytdan e’tiboran unga ishga kirishish uchun kamida to‘rt soat vaqt berilishi kerak.</w:t>
      </w:r>
    </w:p>
    <w:p w:rsidR="00000000" w:rsidRDefault="001A54AD">
      <w:pPr>
        <w:shd w:val="clear" w:color="auto" w:fill="FFFFFF"/>
        <w:spacing w:before="120" w:after="60"/>
        <w:ind w:firstLine="851"/>
        <w:jc w:val="both"/>
        <w:divId w:val="704790997"/>
        <w:rPr>
          <w:rFonts w:eastAsia="Times New Roman"/>
          <w:b/>
          <w:bCs/>
          <w:color w:val="000080"/>
        </w:rPr>
      </w:pPr>
      <w:r>
        <w:rPr>
          <w:rFonts w:eastAsia="Times New Roman"/>
          <w:b/>
          <w:bCs/>
          <w:color w:val="000080"/>
        </w:rPr>
        <w:t xml:space="preserve">298-modda. Guvoh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bo‘yicha aniqlanishi kerak bo‘lgan biron-bir holatdan voqif bo‘lishi mumkin bo‘lg</w:t>
      </w:r>
      <w:r>
        <w:rPr>
          <w:rFonts w:eastAsia="Times New Roman"/>
          <w:color w:val="000000"/>
        </w:rPr>
        <w:t xml:space="preserve">an har qanday shaxs shu ish yuzasidan guvoh sifatida chaqirilishi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Ishni yuritayotgan organning (mansabdor shaxsning) chaqiruviga binoan guvoh ko‘rsatilgan vaqtda kelishi, haqqoniy ko‘rsatuvlar berishi, shu ish xususida o‘ziga ma’lum bo‘lgan hamma </w:t>
      </w:r>
      <w:r>
        <w:rPr>
          <w:rFonts w:eastAsia="Times New Roman"/>
          <w:color w:val="000000"/>
        </w:rPr>
        <w:t xml:space="preserve">narsalarni aytib berishi va qo‘yilgan savollarga javob berishi shart. </w:t>
      </w:r>
    </w:p>
    <w:p w:rsidR="00000000" w:rsidRDefault="001A54AD">
      <w:pPr>
        <w:shd w:val="clear" w:color="auto" w:fill="FFFFFF"/>
        <w:spacing w:before="120" w:after="60"/>
        <w:ind w:firstLine="851"/>
        <w:jc w:val="both"/>
        <w:divId w:val="617106940"/>
        <w:rPr>
          <w:rFonts w:eastAsia="Times New Roman"/>
          <w:b/>
          <w:bCs/>
          <w:color w:val="000080"/>
        </w:rPr>
      </w:pPr>
      <w:r>
        <w:rPr>
          <w:rFonts w:eastAsia="Times New Roman"/>
          <w:b/>
          <w:bCs/>
          <w:color w:val="000080"/>
        </w:rPr>
        <w:t xml:space="preserve">299-modda. Ekspert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Xulosa berish uchun zarur fan, texnika, san’at yoki hunar sohasida maxsus bilimlarga ega bo‘lgan jismoniy shaxs ekspert sifatida tayinlanishi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Ekspert sifati</w:t>
      </w:r>
      <w:r>
        <w:rPr>
          <w:rFonts w:eastAsia="Times New Roman"/>
          <w:color w:val="000000"/>
        </w:rPr>
        <w:t xml:space="preserve">da davlat sud-ekspertiza muassasasi eksperti, boshqa korxona, muassasa, tashkilot xodimi yoki boshqa jismoniy shaxs ishtirok etishi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Ekspert ma’muriy huquqbuzarlik to‘g‘risidagi ishni yuritayotgan organ (mansabdor shaxs) tomonidan maxsus bilimlarga</w:t>
      </w:r>
      <w:r>
        <w:rPr>
          <w:rFonts w:eastAsia="Times New Roman"/>
          <w:color w:val="000000"/>
        </w:rPr>
        <w:t xml:space="preserve"> zarurat tug‘ilgan hollarda tayinlanadi.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Belgilangan tartibda muomalaga layoqatsiz yoki muomala layoqati cheklangan deb topilgan shaxslar, shuningdek qasddan sodir etgan jinoyatlari uchun sudlanganlik holati tugallanmagan yoki sudlanganligi olib tashlanma</w:t>
      </w:r>
      <w:r>
        <w:rPr>
          <w:rFonts w:eastAsia="Times New Roman"/>
          <w:color w:val="000000"/>
        </w:rPr>
        <w:t xml:space="preserve">gan shaxslar ekspert sifatida jalb etilishi mumkin emas. </w:t>
      </w:r>
    </w:p>
    <w:p w:rsidR="00000000" w:rsidRDefault="001A54AD">
      <w:pPr>
        <w:shd w:val="clear" w:color="auto" w:fill="FFFFFF"/>
        <w:ind w:firstLine="851"/>
        <w:jc w:val="both"/>
        <w:divId w:val="386686386"/>
        <w:rPr>
          <w:rFonts w:eastAsia="Times New Roman"/>
          <w:color w:val="000000"/>
        </w:rPr>
      </w:pPr>
      <w:r>
        <w:rPr>
          <w:rFonts w:eastAsia="Times New Roman"/>
          <w:color w:val="000000"/>
        </w:rPr>
        <w:t>Ekspert: ma’muriy huquqbuzarlik to‘g‘risidagi ishning ekspertiza predmetiga oid materiallari bilan tanishish, ulardan zarur ma’lumotlarni yozib olish yoki ko‘chirma nusxalar olish; ekspertizani o‘tk</w:t>
      </w:r>
      <w:r>
        <w:rPr>
          <w:rFonts w:eastAsia="Times New Roman"/>
          <w:color w:val="000000"/>
        </w:rPr>
        <w:t>azish uchun zarur bo‘lgan qo‘shimcha materiallar va tekshirish obyektlari taqdim etilishi haqida iltimosnomalar berish; ma’muriy huquqbuzarlik to‘g‘risidagi ishni yuritayotgan organ (mansabdor shaxs) ruxsati bilan ishni ko‘rib chiqishda hozir bo‘lish, javo</w:t>
      </w:r>
      <w:r>
        <w:rPr>
          <w:rFonts w:eastAsia="Times New Roman"/>
          <w:color w:val="000000"/>
        </w:rPr>
        <w:t>bgarlikka tortilayotgan shaxsga, jabrlanuvchiga, guvohlarga ekspertiza predmetiga oid savollar berish; ashyoviy, yozma, raqamli dalillarni va hujjatlarni ko‘zdan kechirish; o‘z xulosasida nafaqat o‘zining oldiga qo‘yilgan savollar bo‘yicha, balki ekspertiz</w:t>
      </w:r>
      <w:r>
        <w:rPr>
          <w:rFonts w:eastAsia="Times New Roman"/>
          <w:color w:val="000000"/>
        </w:rPr>
        <w:t>a predmetiga oid va ish uchun ahamiyatga molik boshqa masalalar bo‘yicha ham fikrlarini bayon etish; uning xulosasi yoki ko‘rsatuvlari ma’muriy huquqbuzarlik to‘g‘risidagi ish yuritishda ishtirok etuvchi shaxslar tomonidan noto‘g‘ri talqin qilinganligi xus</w:t>
      </w:r>
      <w:r>
        <w:rPr>
          <w:rFonts w:eastAsia="Times New Roman"/>
          <w:color w:val="000000"/>
        </w:rPr>
        <w:t>usida ma’muriy huquqbuzarlik to‘g‘risidagi ishni ko‘rib chiqish bayonnomasiga kiritilishi lozim bo‘lgan bayonotlar berish; agar u ma’muriy huquqbuzarlik to‘g‘risidagi ish yuritilayotgan tilni bilmasa yoki yetarlicha bilmasa, o‘z ona tilida xulosa taqdim et</w:t>
      </w:r>
      <w:r>
        <w:rPr>
          <w:rFonts w:eastAsia="Times New Roman"/>
          <w:color w:val="000000"/>
        </w:rPr>
        <w:t>ish va ko‘rsatuvlar berish hamda bunday holda tarjimon xizmatidan foydalanish; agar ma’muriy huquqbuzarlik to‘g‘risidagi ishni yuritayotgan organning (mansabdor shaxsning) qarorlari, harakatlari (harakatsizligi) ekspertning huquq va erkinliklarini buzayotg</w:t>
      </w:r>
      <w:r>
        <w:rPr>
          <w:rFonts w:eastAsia="Times New Roman"/>
          <w:color w:val="000000"/>
        </w:rPr>
        <w:t>an bo‘lsa, bu qarorlar, harakatlar (harakatsizlik) ustidan shikoyat qilish huquqiga egadir.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Ekspert: o‘ziga taqdim etilgan tekshirish obyektlarini har tomonlama va to‘liq tekshirishdan o‘tkazishi, o‘z oldiga qo‘yilgan savollar yuzasidan asosli va xolisona </w:t>
      </w:r>
      <w:r>
        <w:rPr>
          <w:rFonts w:eastAsia="Times New Roman"/>
          <w:color w:val="000000"/>
        </w:rPr>
        <w:t>yozma xulosa berishi; ma’muriy huquqbuzarlik to‘g‘risidagi ishni yuritayotgan organning (mansabdor shaxsning) chaqiruviga binoan hozir bo‘lishi; o‘zi o‘tkazgan ekspertiza xususida ko‘rsatuvlar berishi va o‘zi bergan xulosani tushuntirish uchun qo‘shimcha s</w:t>
      </w:r>
      <w:r>
        <w:rPr>
          <w:rFonts w:eastAsia="Times New Roman"/>
          <w:color w:val="000000"/>
        </w:rPr>
        <w:t>avollarga javob berishi; ekspertizani o‘tkazishi munosabati bilan o‘ziga ma’lum bo‘lib qolgan ma’lumotlarni oshkor qilmasligi; taqdim etilgan tekshirish obyektlari va ish materiallarining saqlanishini ta’minlashi; ma’muriy huquqbuzarlik to‘g‘risidagi ish k</w:t>
      </w:r>
      <w:r>
        <w:rPr>
          <w:rFonts w:eastAsia="Times New Roman"/>
          <w:color w:val="000000"/>
        </w:rPr>
        <w:t xml:space="preserve">o‘rib chiqilayotganda tartibga rioya qilishi shart. </w:t>
      </w:r>
    </w:p>
    <w:p w:rsidR="00000000" w:rsidRDefault="001A54AD">
      <w:pPr>
        <w:shd w:val="clear" w:color="auto" w:fill="FFFFFF"/>
        <w:spacing w:before="120" w:after="60"/>
        <w:ind w:firstLine="851"/>
        <w:jc w:val="both"/>
        <w:divId w:val="1435058015"/>
        <w:rPr>
          <w:rFonts w:eastAsia="Times New Roman"/>
          <w:b/>
          <w:bCs/>
          <w:color w:val="000080"/>
        </w:rPr>
      </w:pPr>
      <w:r>
        <w:rPr>
          <w:rFonts w:eastAsia="Times New Roman"/>
          <w:b/>
          <w:bCs/>
          <w:color w:val="000080"/>
        </w:rPr>
        <w:t>299</w:t>
      </w:r>
      <w:r>
        <w:rPr>
          <w:rFonts w:eastAsia="Times New Roman"/>
          <w:b/>
          <w:bCs/>
          <w:color w:val="000080"/>
          <w:vertAlign w:val="superscript"/>
        </w:rPr>
        <w:t>1</w:t>
      </w:r>
      <w:r>
        <w:rPr>
          <w:rFonts w:eastAsia="Times New Roman"/>
          <w:b/>
          <w:bCs/>
          <w:color w:val="000080"/>
        </w:rPr>
        <w:t xml:space="preserve">-modda. Ekspertning yoki ekspertlar komissiyasining xulosasi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Ekspert yoki ekspertlar komissiyasi ekspert tekshiruvlarini o‘tkazib bo‘lganidan keyin tegishincha ekspert yoxud ekspertlar komissiyasi t</w:t>
      </w:r>
      <w:r>
        <w:rPr>
          <w:rFonts w:eastAsia="Times New Roman"/>
          <w:color w:val="000000"/>
        </w:rPr>
        <w:t xml:space="preserve">arkibiga kiruvchi har bir ekspert imzosi bilan tasdiqlanadigan xulosa tuzadi.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Xulosada: ekspertiza o‘tkazilgan sana va joy; ekspertizani o‘tkazish asosi; ekspertizani tayinlagan organ (mansabdor shaxs) to‘g‘risida ma’lumotlar; ekspert (familiyasi, ismi, o</w:t>
      </w:r>
      <w:r>
        <w:rPr>
          <w:rFonts w:eastAsia="Times New Roman"/>
          <w:color w:val="000000"/>
        </w:rPr>
        <w:t xml:space="preserve">tasining ismi, ma’lumoti, ixtisosligi, ish staji, ilmiy darajasi, ilmiy unvoni, egallab turgan lavozimi) va ekspertizani o‘tkazish topshirilgan tashkilot haqida ma’lumotlar; ekspertning bila turib noto‘g‘ri xulosa berganligi, xulosa berishni rad etganligi </w:t>
      </w:r>
      <w:r>
        <w:rPr>
          <w:rFonts w:eastAsia="Times New Roman"/>
          <w:color w:val="000000"/>
        </w:rPr>
        <w:t>yoki bu ishdan bo‘yin tovlaganligi uchun jinoiy javobgarlik to‘g‘risida ogohlantirilganligi; ekspertning oldiga qo‘yilgan savollar; ekspertga taqdim etilgan tekshirish obyektlari va ish materiallari; ekspertiza o‘tkazilayotganda hozir bo‘lgan shaxslar haqi</w:t>
      </w:r>
      <w:r>
        <w:rPr>
          <w:rFonts w:eastAsia="Times New Roman"/>
          <w:color w:val="000000"/>
        </w:rPr>
        <w:t>da ma’lumotlar; qo‘llanilgan usullar ko‘rsatilgan holda ekspert tekshiruvlarining mazmuni va natijalari, shuningdek bu ekspert tekshiruvlari, agar ekspertlar komissiyasi ishlagan bo‘lsa, kim tomonidan o‘tkazilganligi; ekspert tekshiruvi natijalarining baho</w:t>
      </w:r>
      <w:r>
        <w:rPr>
          <w:rFonts w:eastAsia="Times New Roman"/>
          <w:color w:val="000000"/>
        </w:rPr>
        <w:t xml:space="preserve">lanishi, qo‘yilgan savollarga berilgan asosli javoblar; ish uchun ahamiyatga molik bo‘lgan va ekspertning tashabbusiga ko‘ra aniqlangan holatlar ko‘rsatilishi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Xulosada huquqbuzarlik sabablari va uning sodir etilishiga imkon bergan shart-sharoitlar,</w:t>
      </w:r>
      <w:r>
        <w:rPr>
          <w:rFonts w:eastAsia="Times New Roman"/>
          <w:color w:val="000000"/>
        </w:rPr>
        <w:t xml:space="preserve"> shuningdek ularni bartaraf etishga doir tashkiliy-texnikaviy tavsiyalar ko‘rsatilgan bo‘lishi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Xulosani va uning natijalarini tasvirlovchi materiallar ushbu xulosaga ilova qilinadi hamda uning tarkibiy qismi bo‘lib xizmat qiladi. Ekspert tekshiruv</w:t>
      </w:r>
      <w:r>
        <w:rPr>
          <w:rFonts w:eastAsia="Times New Roman"/>
          <w:color w:val="000000"/>
        </w:rPr>
        <w:t>ining olib borilishi, shart-sharoitlari va natijalarini hujjatlashtiradigan materiallar davlat sud-ekspertiza muassasasida yoki boshqa korxona, muassasa, tashkilotda qonunchilikda belgilangan muddatlarda saqlanadi. Ular ekspertizani tayinlagan organning (m</w:t>
      </w:r>
      <w:r>
        <w:rPr>
          <w:rFonts w:eastAsia="Times New Roman"/>
          <w:color w:val="000000"/>
        </w:rPr>
        <w:t>ansabdor shaxsning) talabiga binoan ma’muriy huquqbuzarlik to‘g‘risidagi ishga qo‘shib qo‘yish uchun taqdim etiladi.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taqdim etilgan tekshirish obyektlarining, materiallarning yoki ekspertning maxsus bilimlari yetarli emasligi ekspert tekshiruvi davomi</w:t>
      </w:r>
      <w:r>
        <w:rPr>
          <w:rFonts w:eastAsia="Times New Roman"/>
          <w:color w:val="000000"/>
        </w:rPr>
        <w:t xml:space="preserve">da ma’lum bo‘lib qolsa, xulosa ayrim qo‘yilgan savollarga javob berishni rad etish asosini o‘z ichiga olgan bo‘lishi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Ekspert tekshiruvi tugaganidan so‘ng xulosa, tekshirish obyektlari va ish materiallari ekspertizani tayinlagan organga (mansabdor s</w:t>
      </w:r>
      <w:r>
        <w:rPr>
          <w:rFonts w:eastAsia="Times New Roman"/>
          <w:color w:val="000000"/>
        </w:rPr>
        <w:t xml:space="preserve">haxsga) yuboriladi.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Xulosa ma’muriy huquqbuzarlik to‘g‘risidagi ishni yuritayotgan organ (mansabdor shaxs) uchun majburiy emas, biroq uning xulosaga qo‘shilmasligi asoslantirilgan bo‘lishi kerak. </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ekspert qo‘yilgan savollarni uning maxsus bilimlari a</w:t>
      </w:r>
      <w:r>
        <w:rPr>
          <w:rFonts w:eastAsia="Times New Roman"/>
          <w:color w:val="000000"/>
        </w:rPr>
        <w:t>sosida hal qilish mumkin bo‘lmasligiga yoki unga taqdim etilgan tekshirish obyektlarining yoxud materiallarning yaroqsizligiga yoki xulosa berish uchun yetarli emasligiga va ularni to‘ldirib bo‘lmasligiga yoxud fan va sud-ekspertlik amaliyotining holati qo</w:t>
      </w:r>
      <w:r>
        <w:rPr>
          <w:rFonts w:eastAsia="Times New Roman"/>
          <w:color w:val="000000"/>
        </w:rPr>
        <w:t xml:space="preserve">‘yilgan savollarga javob topish imkoniyatini bermasligiga ishonch hosil qilsa, u xulosa berishning iloji yo‘qligi to‘g‘risida asoslantirilgan hujjat tuzadi hamda uni ekspertizani tayinlagan organga (mansabdor shaxsga) yuboradi. </w:t>
      </w:r>
    </w:p>
    <w:p w:rsidR="00000000" w:rsidRDefault="001A54AD">
      <w:pPr>
        <w:shd w:val="clear" w:color="auto" w:fill="FFFFFF"/>
        <w:spacing w:before="120" w:after="60"/>
        <w:ind w:firstLine="851"/>
        <w:jc w:val="both"/>
        <w:divId w:val="1149248412"/>
        <w:rPr>
          <w:rFonts w:eastAsia="Times New Roman"/>
          <w:b/>
          <w:bCs/>
          <w:color w:val="000080"/>
        </w:rPr>
      </w:pPr>
      <w:r>
        <w:rPr>
          <w:rFonts w:eastAsia="Times New Roman"/>
          <w:b/>
          <w:bCs/>
          <w:color w:val="000080"/>
        </w:rPr>
        <w:t>299</w:t>
      </w:r>
      <w:r>
        <w:rPr>
          <w:rFonts w:eastAsia="Times New Roman"/>
          <w:b/>
          <w:bCs/>
          <w:color w:val="000080"/>
          <w:vertAlign w:val="superscript"/>
        </w:rPr>
        <w:t>2</w:t>
      </w:r>
      <w:r>
        <w:rPr>
          <w:rFonts w:eastAsia="Times New Roman"/>
          <w:b/>
          <w:bCs/>
          <w:color w:val="000080"/>
        </w:rPr>
        <w:t xml:space="preserve">-modda. Mutaxassis </w:t>
      </w:r>
    </w:p>
    <w:p w:rsidR="00000000" w:rsidRDefault="001A54AD">
      <w:pPr>
        <w:shd w:val="clear" w:color="auto" w:fill="FFFFFF"/>
        <w:ind w:firstLine="851"/>
        <w:jc w:val="both"/>
        <w:divId w:val="386686386"/>
        <w:rPr>
          <w:rFonts w:eastAsia="Times New Roman"/>
          <w:color w:val="000000"/>
        </w:rPr>
      </w:pPr>
      <w:r>
        <w:rPr>
          <w:rFonts w:eastAsia="Times New Roman"/>
          <w:color w:val="000000"/>
        </w:rPr>
        <w:t>Dal</w:t>
      </w:r>
      <w:r>
        <w:rPr>
          <w:rFonts w:eastAsia="Times New Roman"/>
          <w:color w:val="000000"/>
        </w:rPr>
        <w:t>illarni to‘plash, tekshirish va baholashda maslahatlar (tushuntirishlar) berish yo‘li bilan ko‘maklashish hamda ilmiy-texnika vositalarini qo‘llashda yordam berish maqsadida fan, texnika, san’at yoki hunar sohasida maxsus bilim va ko‘nikmaga ega bo‘lgan, i</w:t>
      </w:r>
      <w:r>
        <w:rPr>
          <w:rFonts w:eastAsia="Times New Roman"/>
          <w:color w:val="000000"/>
        </w:rPr>
        <w:t xml:space="preserve">shning yakunidan manfaatdor bo‘lmagan voyaga yetgan shaxs mutaxassis sifatida jalb etilishi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Belgilangan tartibda muomalaga layoqatsiz yoki muomala layoqati cheklangan deb topilgan shaxslar mutaxassis sifatida jalb qilinishi mumkin emas.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Mutaxassi</w:t>
      </w:r>
      <w:r>
        <w:rPr>
          <w:rFonts w:eastAsia="Times New Roman"/>
          <w:color w:val="000000"/>
        </w:rPr>
        <w:t>s: ma’muriy huquqbuzarlik to‘g‘risidagi ishning tekshirish mavzusiga doir materiallari bilan tanishish, ulardan zarur ma’lumotlarni yozib olish yoki ko‘chirma nusxalar olish; maslahatlar (tushuntirishlar) berish uchun zarur bo‘lgan qo‘shimcha materiallar v</w:t>
      </w:r>
      <w:r>
        <w:rPr>
          <w:rFonts w:eastAsia="Times New Roman"/>
          <w:color w:val="000000"/>
        </w:rPr>
        <w:t>a o‘rganish obyektlarini taqdim etish to‘g‘risida iltimosnomalar berish; ma’muriy huquqbuzarlik to‘g‘risidagi ish o‘z ish yurituvida bo‘lgan organning (mansabdor shaxsning) ruxsati bilan ishni ko‘rib chiqish chog‘ida hozir bo‘lish, javobgarlikka tortilayot</w:t>
      </w:r>
      <w:r>
        <w:rPr>
          <w:rFonts w:eastAsia="Times New Roman"/>
          <w:color w:val="000000"/>
        </w:rPr>
        <w:t>gan shaxsga, jabrlanuvchiga, guvohlarga tekshirish mavzusiga taalluqli savollar berish; ashyoviy, yozma, raqamli dalillarni va hujjatlarni ko‘zdan kechirish; o‘z maslahatlari (tushuntirishlari) ma’muriy huquqbuzarlik to‘g‘risidagi ishni yuritishda ishtirok</w:t>
      </w:r>
      <w:r>
        <w:rPr>
          <w:rFonts w:eastAsia="Times New Roman"/>
          <w:color w:val="000000"/>
        </w:rPr>
        <w:t xml:space="preserve"> etuvchi shaxslar tomonidan noto‘g‘ri talqin qilinganligi xususida ma’muriy huquqbuzarlik to‘g‘risidagi ishni ko‘rish bayonnomasiga kiritilishi lozim bo‘lgan fikr-mulohazalar bildirish; agar u ma’muriy huquqbuzarlik to‘g‘risidagi ish yuritilayotgan tilni b</w:t>
      </w:r>
      <w:r>
        <w:rPr>
          <w:rFonts w:eastAsia="Times New Roman"/>
          <w:color w:val="000000"/>
        </w:rPr>
        <w:t>ilmasa yoki yetarlicha bilmasa, ona tilida maslahat berish va tushuntirishlarini bayon qilish hamda bu holda tarjimon xizmatidan foydalanish; agar ma’muriy huquqbuzarlik to‘g‘risidagi ish o‘z ish yurituvida bo‘lgan organning (mansabdor shaxsning) qarorlari</w:t>
      </w:r>
      <w:r>
        <w:rPr>
          <w:rFonts w:eastAsia="Times New Roman"/>
          <w:color w:val="000000"/>
        </w:rPr>
        <w:t>, harakatlari (harakatsizligi) ushbu mutaxassisning huquqlari va erkinliklarini buzsa, mazkur organning qarorlari, harakatlari (harakatsizligi) ustidan shikoyat qilish huquqiga ega.</w:t>
      </w:r>
    </w:p>
    <w:p w:rsidR="00000000" w:rsidRDefault="001A54AD">
      <w:pPr>
        <w:shd w:val="clear" w:color="auto" w:fill="FFFFFF"/>
        <w:ind w:firstLine="851"/>
        <w:jc w:val="both"/>
        <w:divId w:val="386686386"/>
        <w:rPr>
          <w:rFonts w:eastAsia="Times New Roman"/>
          <w:color w:val="000000"/>
        </w:rPr>
      </w:pPr>
      <w:r>
        <w:rPr>
          <w:rFonts w:eastAsia="Times New Roman"/>
          <w:color w:val="000000"/>
        </w:rPr>
        <w:t>Mutaxassis: o‘ziga taqdim etilgan tekshirish obyektlarini har tomonlama va</w:t>
      </w:r>
      <w:r>
        <w:rPr>
          <w:rFonts w:eastAsia="Times New Roman"/>
          <w:color w:val="000000"/>
        </w:rPr>
        <w:t xml:space="preserve"> to‘liq tekshirishdan o‘tkazishi, o‘z oldiga qo‘yilgan masalalar yuzasidan asosli va xolisona maslahatlar (tushuntirishlar) berishi; ma’muriy huquqbuzarlik to‘g‘risidagi ish o‘z ish yurituvida bo‘lgan organning (mansabdor shaxsning) chaqiruviga binoan keli</w:t>
      </w:r>
      <w:r>
        <w:rPr>
          <w:rFonts w:eastAsia="Times New Roman"/>
          <w:color w:val="000000"/>
        </w:rPr>
        <w:t>shi; o‘tkazilgan tekshirish xususida ko‘rsatuvlar berishi va o‘zi bergan maslahatlarni (tushuntirishlarni) tushuntirib berish uchun qo‘shimcha savollarga javob berishi; tekshirish o‘tkazilishi munosabati bilan o‘ziga ma’lum bo‘lib qolgan ma’lumotlarni oshk</w:t>
      </w:r>
      <w:r>
        <w:rPr>
          <w:rFonts w:eastAsia="Times New Roman"/>
          <w:color w:val="000000"/>
        </w:rPr>
        <w:t xml:space="preserve">or qilmasligi; taqdim etilgan tekshirish obyektlarining va ish materiallarining but saqlanishini ta’minlashi; ma’muriy huquqbuzarlik to‘g‘risidagi ish ko‘rib chiqilayotganda tartibga rioya etishi shart.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Mutaxassisning barcha yuzaga kelgan masalalar bo‘yic</w:t>
      </w:r>
      <w:r>
        <w:rPr>
          <w:rFonts w:eastAsia="Times New Roman"/>
          <w:color w:val="000000"/>
        </w:rPr>
        <w:t>ha maslahatlari sudga yozma shaklda taqdim etilishi kerak, ma’muriy huquqbuzarlik to‘g‘risidagi ish ko‘rib chiqilayotganda mutaxassis tomonidan berilgan tushuntirishlar esa ma’muriy huquqbuzarlik to‘g‘risidagi ishni ko‘rib chiqish bayonnomasiga kiritiladi.</w:t>
      </w:r>
    </w:p>
    <w:p w:rsidR="00000000" w:rsidRDefault="001A54AD">
      <w:pPr>
        <w:shd w:val="clear" w:color="auto" w:fill="FFFFFF"/>
        <w:spacing w:before="120" w:after="60"/>
        <w:ind w:firstLine="851"/>
        <w:jc w:val="both"/>
        <w:divId w:val="669797896"/>
        <w:rPr>
          <w:rFonts w:eastAsia="Times New Roman"/>
          <w:b/>
          <w:bCs/>
          <w:color w:val="000080"/>
        </w:rPr>
      </w:pPr>
      <w:r>
        <w:rPr>
          <w:rFonts w:eastAsia="Times New Roman"/>
          <w:b/>
          <w:bCs/>
          <w:color w:val="000080"/>
        </w:rPr>
        <w:t xml:space="preserve">300-modda. Tarjimon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Tarjimon ma’muriy huquqbuzarlik to‘g‘risidagi ishni yuritayotgan organ (mansabdor shaxs) tomonidan tayinlanadi.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Tarjimon mazkur organning (mansabdor shaxsning) chaqirig‘iga binoan kelishi, o‘ziga topshirilgan tarjimani to‘la-to‘kis hamda aniq bajarishi shart. </w:t>
      </w:r>
    </w:p>
    <w:p w:rsidR="00000000" w:rsidRDefault="001A54AD">
      <w:pPr>
        <w:shd w:val="clear" w:color="auto" w:fill="FFFFFF"/>
        <w:spacing w:before="120" w:after="60"/>
        <w:ind w:firstLine="851"/>
        <w:jc w:val="both"/>
        <w:divId w:val="982392354"/>
        <w:rPr>
          <w:rFonts w:eastAsia="Times New Roman"/>
          <w:b/>
          <w:bCs/>
          <w:color w:val="000080"/>
        </w:rPr>
      </w:pPr>
      <w:r>
        <w:rPr>
          <w:rFonts w:eastAsia="Times New Roman"/>
          <w:b/>
          <w:bCs/>
          <w:color w:val="000080"/>
        </w:rPr>
        <w:t>301-modda. Jabrlanuvchilar, guvohlar, ekspertlar, mutaxassislar va tarjimonlarning qoplanishi lozim bo‘lgan</w:t>
      </w:r>
      <w:r>
        <w:rPr>
          <w:rFonts w:eastAsia="Times New Roman"/>
          <w:b/>
          <w:bCs/>
          <w:color w:val="000080"/>
        </w:rPr>
        <w:t xml:space="preserve"> xarajatlari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Jabrlanuvchilar, guvohlar, ekspertlar, mutaxassislar va tarjimonlar ma’muriy huquqbuzarlik to‘g‘risidagi ishni yuritayotgan organ (mansabdor shaxs) huzuriga kelishlari munosabati bilan ularning qilgan xarajatlari belgilangan tartibda qoplanad</w:t>
      </w:r>
      <w:r>
        <w:rPr>
          <w:rFonts w:eastAsia="Times New Roman"/>
          <w:color w:val="000000"/>
        </w:rPr>
        <w:t xml:space="preserve">i.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Jabrlanuvchilar, guvohlar, ekspertlar, mutaxassislar va tarjimonlar sifatida chaqirilgan shaxslarning ma’muriy huquqbuzarlik to‘g‘risidagi ishni yuritayotgan organ (mansabdor shaxs) huzuriga kelishlari munosabati bilan ular ishda bo‘lmagan vaqtda o‘z i</w:t>
      </w:r>
      <w:r>
        <w:rPr>
          <w:rFonts w:eastAsia="Times New Roman"/>
          <w:color w:val="000000"/>
        </w:rPr>
        <w:t xml:space="preserve">sh joyidagi maoshi belgilangan tartibda saqlanadi.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Ekspert, mutaxassis va tarjimon xizmat topshirig‘i tartibida bajarilgan hollardan tashqari, o‘zining vazifalarini bajarganligi uchun mukofotlanish huquqiga egadir. </w:t>
      </w:r>
    </w:p>
    <w:p w:rsidR="00000000" w:rsidRDefault="001A54AD">
      <w:pPr>
        <w:shd w:val="clear" w:color="auto" w:fill="FFFFFF"/>
        <w:spacing w:before="120" w:after="60"/>
        <w:ind w:firstLine="851"/>
        <w:jc w:val="both"/>
        <w:divId w:val="498890859"/>
        <w:rPr>
          <w:rFonts w:eastAsia="Times New Roman"/>
          <w:b/>
          <w:bCs/>
          <w:color w:val="000080"/>
        </w:rPr>
      </w:pPr>
      <w:r>
        <w:rPr>
          <w:rFonts w:eastAsia="Times New Roman"/>
          <w:b/>
          <w:bCs/>
          <w:color w:val="000080"/>
        </w:rPr>
        <w:t xml:space="preserve">302-modda. Ma’muriy javobgarlikka qonunga xilof ravishda tortilganligi sababli fuqaroga yetkazilgan zararni qoplash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javobgarlikka qonunga xilof ravishda tortilganlik natijasida fuqaroga yetkazilgan zarar ma’muriy huquqbuzarlik to‘g‘risidagi ishni</w:t>
      </w:r>
      <w:r>
        <w:rPr>
          <w:rFonts w:eastAsia="Times New Roman"/>
          <w:color w:val="000000"/>
        </w:rPr>
        <w:t xml:space="preserve"> ko‘rib chiqqan organning (mansabdor shaxsning) aybidan qat’i nazar davlat tomonidan to‘liq hajmda to‘lanadi.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Zararni qoplash huquqi ma’muriy huquqbuzarlik to‘g‘risidagi ish tugatilgan taqdirdagina vujudga keladi.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w:t>
      </w:r>
      <w:r>
        <w:rPr>
          <w:rFonts w:eastAsia="Times New Roman"/>
          <w:color w:val="000000"/>
        </w:rPr>
        <w:t>ni yuritayotgan organ (mansabdor shaxs) fuqaroga buzilgan huquqlarini tiklash tartibini tushuntirib berishi va ma’muriy javobgarlikka qonunga xilof ravishda tortilganligi natijasida fuqaroga yetkazilgan zararni qoplash uchun qonunda nazarda tutilgan choral</w:t>
      </w:r>
      <w:r>
        <w:rPr>
          <w:rFonts w:eastAsia="Times New Roman"/>
          <w:color w:val="000000"/>
        </w:rPr>
        <w:t xml:space="preserve">arni ko‘rishi shart. </w:t>
      </w:r>
    </w:p>
    <w:p w:rsidR="00000000" w:rsidRDefault="001A54AD">
      <w:pPr>
        <w:shd w:val="clear" w:color="auto" w:fill="FFFFFF"/>
        <w:spacing w:before="120" w:after="60"/>
        <w:jc w:val="center"/>
        <w:divId w:val="1443719820"/>
        <w:rPr>
          <w:rFonts w:eastAsia="Times New Roman"/>
          <w:b/>
          <w:bCs/>
          <w:color w:val="000080"/>
        </w:rPr>
      </w:pPr>
      <w:r>
        <w:rPr>
          <w:rFonts w:eastAsia="Times New Roman"/>
          <w:b/>
          <w:bCs/>
          <w:color w:val="000080"/>
        </w:rPr>
        <w:t xml:space="preserve">XXIII bob. MA’MURIY HUQUQBUZARLIK TO‘G‘RISIDAGI ISHLARNI KO‘RIB CHIQISH </w:t>
      </w:r>
    </w:p>
    <w:p w:rsidR="00000000" w:rsidRDefault="001A54AD">
      <w:pPr>
        <w:shd w:val="clear" w:color="auto" w:fill="FFFFFF"/>
        <w:spacing w:before="120" w:after="60"/>
        <w:ind w:firstLine="851"/>
        <w:jc w:val="both"/>
        <w:divId w:val="913320926"/>
        <w:rPr>
          <w:rFonts w:eastAsia="Times New Roman"/>
          <w:b/>
          <w:bCs/>
          <w:color w:val="000080"/>
        </w:rPr>
      </w:pPr>
      <w:r>
        <w:rPr>
          <w:rFonts w:eastAsia="Times New Roman"/>
          <w:b/>
          <w:bCs/>
          <w:color w:val="000080"/>
        </w:rPr>
        <w:t xml:space="preserve">303-modda. Ma’muriy huquqbuzarlik to‘g‘risidagi ishni ko‘rib chiqishga tayyorlanish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ko‘rib chiqishga tayyorlash vaqti</w:t>
      </w:r>
      <w:r>
        <w:rPr>
          <w:rFonts w:eastAsia="Times New Roman"/>
          <w:color w:val="000000"/>
        </w:rPr>
        <w:t xml:space="preserve">da tegishli organ (mansabdor shaxs):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mazkur ishni ko‘rib chiqish o‘zining vakolat doirasiga kirish kirmasligi;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ma’muriy huquqbuzarlik to‘g‘risidagi bayonnoma va ishga oid boshqa materiallar to‘g‘ri tuzilgan-tuzilmaganligi;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3) ishni ko‘rib chiqishd</w:t>
      </w:r>
      <w:r>
        <w:rPr>
          <w:rFonts w:eastAsia="Times New Roman"/>
          <w:color w:val="000000"/>
        </w:rPr>
        <w:t xml:space="preserve">a qatnashuvchi shaxslar uni ko‘rib chiqish vaqti va joyi haqida xabardor qilingan-qilinmaganligi;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zarur qo‘shimcha materiallar so‘rab olingan-olinmaganligi;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5) ma’muriy javobgarlikka tortilayotgan shaxs, jabrlanuvchi, qonuniy vakillar, advokat qilgan </w:t>
      </w:r>
      <w:r>
        <w:rPr>
          <w:rFonts w:eastAsia="Times New Roman"/>
          <w:color w:val="000000"/>
        </w:rPr>
        <w:t xml:space="preserve">iltimoslar to‘g‘risidagi masalalarni hal etadi. </w:t>
      </w:r>
    </w:p>
    <w:p w:rsidR="00000000" w:rsidRDefault="001A54AD">
      <w:pPr>
        <w:shd w:val="clear" w:color="auto" w:fill="FFFFFF"/>
        <w:spacing w:before="120" w:after="60"/>
        <w:ind w:firstLine="851"/>
        <w:jc w:val="both"/>
        <w:divId w:val="2086343017"/>
        <w:rPr>
          <w:rFonts w:eastAsia="Times New Roman"/>
          <w:b/>
          <w:bCs/>
          <w:color w:val="000080"/>
        </w:rPr>
      </w:pPr>
      <w:r>
        <w:rPr>
          <w:rFonts w:eastAsia="Times New Roman"/>
          <w:b/>
          <w:bCs/>
          <w:color w:val="000080"/>
        </w:rPr>
        <w:t>303</w:t>
      </w:r>
      <w:r>
        <w:rPr>
          <w:rFonts w:eastAsia="Times New Roman"/>
          <w:b/>
          <w:bCs/>
          <w:color w:val="000080"/>
          <w:vertAlign w:val="superscript"/>
        </w:rPr>
        <w:t>1</w:t>
      </w:r>
      <w:r>
        <w:rPr>
          <w:rFonts w:eastAsia="Times New Roman"/>
          <w:b/>
          <w:bCs/>
          <w:color w:val="000080"/>
        </w:rPr>
        <w:t xml:space="preserve">-modda. Ma’muriy huquqbuzarlik to‘g‘risidagi ish materiallarini qaytarish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ish mazkur organga (mansabdor shaxsga) taalluqli bo‘lmagan (sudloviga tegishli bo‘lmagan) yoki ma’muriy huquqbuzarlik t</w:t>
      </w:r>
      <w:r>
        <w:rPr>
          <w:rFonts w:eastAsia="Times New Roman"/>
          <w:color w:val="000000"/>
        </w:rPr>
        <w:t xml:space="preserve">o‘g‘risidagi ish materiallari ushbu Kodeksning </w:t>
      </w:r>
      <w:hyperlink r:id="rId1361" w:anchor="-201267" w:history="1">
        <w:r>
          <w:rPr>
            <w:rFonts w:eastAsia="Times New Roman"/>
            <w:color w:val="008080"/>
          </w:rPr>
          <w:t>281</w:t>
        </w:r>
      </w:hyperlink>
      <w:r>
        <w:rPr>
          <w:rFonts w:eastAsia="Times New Roman"/>
          <w:color w:val="000000"/>
        </w:rPr>
        <w:t xml:space="preserve"> va </w:t>
      </w:r>
      <w:hyperlink r:id="rId1362" w:anchor="-201276" w:history="1">
        <w:r>
          <w:rPr>
            <w:rFonts w:eastAsia="Times New Roman"/>
            <w:color w:val="008080"/>
          </w:rPr>
          <w:t xml:space="preserve">282-moddalarida </w:t>
        </w:r>
      </w:hyperlink>
      <w:r>
        <w:rPr>
          <w:rFonts w:eastAsia="Times New Roman"/>
          <w:color w:val="000000"/>
        </w:rPr>
        <w:t>nazarda tutilgan talablar buzilgan</w:t>
      </w:r>
      <w:r>
        <w:rPr>
          <w:rFonts w:eastAsia="Times New Roman"/>
          <w:color w:val="000000"/>
        </w:rPr>
        <w:t xml:space="preserve"> holda yuborilgan taqdirda, ma’muriy huquqbuzarlik to‘g‘risidagi ish materiallari ma’muriy huquqbuzarlik to‘g‘risidagi bayonnomani tuzgan organga (mansabdor shaxsga) qaytariladi.</w:t>
      </w:r>
    </w:p>
    <w:p w:rsidR="00000000" w:rsidRDefault="001A54AD">
      <w:pPr>
        <w:shd w:val="clear" w:color="auto" w:fill="FFFFFF"/>
        <w:spacing w:before="120" w:after="60"/>
        <w:ind w:firstLine="851"/>
        <w:jc w:val="both"/>
        <w:divId w:val="1977908512"/>
        <w:rPr>
          <w:rFonts w:eastAsia="Times New Roman"/>
          <w:b/>
          <w:bCs/>
          <w:color w:val="000080"/>
        </w:rPr>
      </w:pPr>
      <w:r>
        <w:rPr>
          <w:rFonts w:eastAsia="Times New Roman"/>
          <w:b/>
          <w:bCs/>
          <w:color w:val="000080"/>
        </w:rPr>
        <w:t xml:space="preserve">304-modda. Ma’muriy huquqbuzarlik to‘g‘risidagi ishni ko‘rib chiqish joyi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w:t>
      </w:r>
      <w:r>
        <w:rPr>
          <w:rFonts w:eastAsia="Times New Roman"/>
          <w:color w:val="000000"/>
        </w:rPr>
        <w:t xml:space="preserve">’muriy huquqbuzarlik to‘g‘risidagi ish shu huquqbuzarlik sodir etilgan joyda ko‘rib chiqiladi.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113-moddasining </w:t>
      </w:r>
      <w:hyperlink r:id="rId1363" w:anchor="-199826" w:history="1">
        <w:r>
          <w:rPr>
            <w:rFonts w:eastAsia="Times New Roman"/>
            <w:color w:val="008080"/>
          </w:rPr>
          <w:t>beshinchi qismida</w:t>
        </w:r>
      </w:hyperlink>
      <w:r>
        <w:rPr>
          <w:rFonts w:eastAsia="Times New Roman"/>
          <w:color w:val="000000"/>
        </w:rPr>
        <w:t xml:space="preserve">, </w:t>
      </w:r>
      <w:hyperlink r:id="rId1364" w:anchor="-199873" w:history="1">
        <w:r>
          <w:rPr>
            <w:rFonts w:eastAsia="Times New Roman"/>
            <w:color w:val="008080"/>
          </w:rPr>
          <w:t>119</w:t>
        </w:r>
      </w:hyperlink>
      <w:r>
        <w:rPr>
          <w:rFonts w:eastAsia="Times New Roman"/>
          <w:color w:val="000000"/>
        </w:rPr>
        <w:t xml:space="preserve">, </w:t>
      </w:r>
      <w:hyperlink r:id="rId1365" w:anchor="-199903" w:history="1">
        <w:r>
          <w:rPr>
            <w:rFonts w:eastAsia="Times New Roman"/>
            <w:color w:val="008080"/>
          </w:rPr>
          <w:t>125</w:t>
        </w:r>
      </w:hyperlink>
      <w:r>
        <w:rPr>
          <w:rFonts w:eastAsia="Times New Roman"/>
          <w:color w:val="000000"/>
        </w:rPr>
        <w:t xml:space="preserve">, </w:t>
      </w:r>
      <w:hyperlink r:id="rId1366" w:anchor="-1780587" w:history="1">
        <w:r>
          <w:rPr>
            <w:rFonts w:eastAsia="Times New Roman"/>
            <w:color w:val="008080"/>
          </w:rPr>
          <w:t>125</w:t>
        </w:r>
        <w:r>
          <w:rPr>
            <w:rFonts w:eastAsia="Times New Roman"/>
            <w:color w:val="008080"/>
            <w:vertAlign w:val="superscript"/>
          </w:rPr>
          <w:t>1</w:t>
        </w:r>
      </w:hyperlink>
      <w:r>
        <w:rPr>
          <w:rFonts w:eastAsia="Times New Roman"/>
          <w:color w:val="000000"/>
        </w:rPr>
        <w:t xml:space="preserve">, </w:t>
      </w:r>
      <w:hyperlink r:id="rId1367" w:anchor="-1780690" w:history="1">
        <w:r>
          <w:rPr>
            <w:rFonts w:eastAsia="Times New Roman"/>
            <w:color w:val="008080"/>
          </w:rPr>
          <w:t>126</w:t>
        </w:r>
      </w:hyperlink>
      <w:r>
        <w:rPr>
          <w:rFonts w:eastAsia="Times New Roman"/>
          <w:color w:val="000000"/>
        </w:rPr>
        <w:t xml:space="preserve">, </w:t>
      </w:r>
      <w:hyperlink r:id="rId1368" w:anchor="-199927" w:history="1">
        <w:r>
          <w:rPr>
            <w:rFonts w:eastAsia="Times New Roman"/>
            <w:color w:val="008080"/>
          </w:rPr>
          <w:t>127</w:t>
        </w:r>
      </w:hyperlink>
      <w:r>
        <w:rPr>
          <w:rFonts w:eastAsia="Times New Roman"/>
          <w:color w:val="000000"/>
        </w:rPr>
        <w:t xml:space="preserve">, </w:t>
      </w:r>
      <w:hyperlink r:id="rId1369" w:anchor="-1780740" w:history="1">
        <w:r>
          <w:rPr>
            <w:rFonts w:eastAsia="Times New Roman"/>
            <w:color w:val="008080"/>
          </w:rPr>
          <w:t>128</w:t>
        </w:r>
      </w:hyperlink>
      <w:r>
        <w:rPr>
          <w:rFonts w:eastAsia="Times New Roman"/>
          <w:color w:val="000000"/>
        </w:rPr>
        <w:t xml:space="preserve">, </w:t>
      </w:r>
      <w:hyperlink r:id="rId1370" w:anchor="-1101360"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1371" w:anchor="-1294892" w:history="1">
        <w:r>
          <w:rPr>
            <w:rFonts w:eastAsia="Times New Roman"/>
            <w:color w:val="008080"/>
          </w:rPr>
          <w:t>128</w:t>
        </w:r>
        <w:r>
          <w:rPr>
            <w:rFonts w:eastAsia="Times New Roman"/>
            <w:color w:val="008080"/>
            <w:vertAlign w:val="superscript"/>
          </w:rPr>
          <w:t>2</w:t>
        </w:r>
      </w:hyperlink>
      <w:r>
        <w:rPr>
          <w:rFonts w:eastAsia="Times New Roman"/>
          <w:color w:val="000000"/>
        </w:rPr>
        <w:t xml:space="preserve">, </w:t>
      </w:r>
      <w:hyperlink r:id="rId1372" w:anchor="-1780910" w:history="1">
        <w:r>
          <w:rPr>
            <w:rFonts w:eastAsia="Times New Roman"/>
            <w:color w:val="008080"/>
          </w:rPr>
          <w:t>128</w:t>
        </w:r>
        <w:r>
          <w:rPr>
            <w:rFonts w:eastAsia="Times New Roman"/>
            <w:color w:val="008080"/>
            <w:vertAlign w:val="superscript"/>
          </w:rPr>
          <w:t>3</w:t>
        </w:r>
      </w:hyperlink>
      <w:r>
        <w:rPr>
          <w:rFonts w:eastAsia="Times New Roman"/>
          <w:color w:val="000000"/>
        </w:rPr>
        <w:t xml:space="preserve">, </w:t>
      </w:r>
      <w:hyperlink r:id="rId1373" w:anchor="-1780978" w:history="1">
        <w:r>
          <w:rPr>
            <w:rFonts w:eastAsia="Times New Roman"/>
            <w:color w:val="008080"/>
          </w:rPr>
          <w:t>128</w:t>
        </w:r>
        <w:r>
          <w:rPr>
            <w:rFonts w:eastAsia="Times New Roman"/>
            <w:color w:val="008080"/>
            <w:vertAlign w:val="superscript"/>
          </w:rPr>
          <w:t>4</w:t>
        </w:r>
      </w:hyperlink>
      <w:r>
        <w:rPr>
          <w:rFonts w:eastAsia="Times New Roman"/>
          <w:color w:val="000000"/>
        </w:rPr>
        <w:t xml:space="preserve">, </w:t>
      </w:r>
      <w:hyperlink r:id="rId1374" w:anchor="-1780991" w:history="1">
        <w:r>
          <w:rPr>
            <w:rFonts w:eastAsia="Times New Roman"/>
            <w:color w:val="008080"/>
          </w:rPr>
          <w:t>128</w:t>
        </w:r>
        <w:r>
          <w:rPr>
            <w:rFonts w:eastAsia="Times New Roman"/>
            <w:color w:val="008080"/>
            <w:vertAlign w:val="superscript"/>
          </w:rPr>
          <w:t>5</w:t>
        </w:r>
      </w:hyperlink>
      <w:r>
        <w:rPr>
          <w:rFonts w:eastAsia="Times New Roman"/>
          <w:color w:val="000000"/>
        </w:rPr>
        <w:t xml:space="preserve">, </w:t>
      </w:r>
      <w:hyperlink r:id="rId1375" w:anchor="-1781003" w:history="1">
        <w:r>
          <w:rPr>
            <w:rFonts w:eastAsia="Times New Roman"/>
            <w:color w:val="008080"/>
          </w:rPr>
          <w:t>128</w:t>
        </w:r>
        <w:r>
          <w:rPr>
            <w:rFonts w:eastAsia="Times New Roman"/>
            <w:color w:val="008080"/>
            <w:vertAlign w:val="superscript"/>
          </w:rPr>
          <w:t>6</w:t>
        </w:r>
      </w:hyperlink>
      <w:r>
        <w:rPr>
          <w:rFonts w:eastAsia="Times New Roman"/>
          <w:color w:val="000000"/>
        </w:rPr>
        <w:t xml:space="preserve">, </w:t>
      </w:r>
      <w:hyperlink r:id="rId1376" w:anchor="-1781377" w:history="1">
        <w:r>
          <w:rPr>
            <w:rFonts w:eastAsia="Times New Roman"/>
            <w:color w:val="008080"/>
          </w:rPr>
          <w:t>129</w:t>
        </w:r>
      </w:hyperlink>
      <w:r>
        <w:rPr>
          <w:rFonts w:eastAsia="Times New Roman"/>
          <w:color w:val="000000"/>
        </w:rPr>
        <w:t xml:space="preserve">, </w:t>
      </w:r>
      <w:hyperlink r:id="rId1377" w:anchor="-199952" w:history="1">
        <w:r>
          <w:rPr>
            <w:rFonts w:eastAsia="Times New Roman"/>
            <w:color w:val="008080"/>
          </w:rPr>
          <w:t>130</w:t>
        </w:r>
      </w:hyperlink>
      <w:r>
        <w:rPr>
          <w:rFonts w:eastAsia="Times New Roman"/>
          <w:color w:val="000000"/>
        </w:rPr>
        <w:t xml:space="preserve">, </w:t>
      </w:r>
      <w:hyperlink r:id="rId1378" w:anchor="-199957" w:history="1">
        <w:r>
          <w:rPr>
            <w:rFonts w:eastAsia="Times New Roman"/>
            <w:color w:val="008080"/>
          </w:rPr>
          <w:t>131</w:t>
        </w:r>
      </w:hyperlink>
      <w:r>
        <w:rPr>
          <w:rFonts w:eastAsia="Times New Roman"/>
          <w:color w:val="000000"/>
        </w:rPr>
        <w:t xml:space="preserve">, </w:t>
      </w:r>
      <w:hyperlink r:id="rId1379" w:anchor="-199967" w:history="1">
        <w:r>
          <w:rPr>
            <w:rFonts w:eastAsia="Times New Roman"/>
            <w:color w:val="008080"/>
          </w:rPr>
          <w:t>132</w:t>
        </w:r>
      </w:hyperlink>
      <w:r>
        <w:rPr>
          <w:rFonts w:eastAsia="Times New Roman"/>
          <w:color w:val="000000"/>
        </w:rPr>
        <w:t xml:space="preserve">, </w:t>
      </w:r>
      <w:hyperlink r:id="rId1380" w:anchor="-199971" w:history="1">
        <w:r>
          <w:rPr>
            <w:rFonts w:eastAsia="Times New Roman"/>
            <w:color w:val="008080"/>
          </w:rPr>
          <w:t>133</w:t>
        </w:r>
      </w:hyperlink>
      <w:r>
        <w:rPr>
          <w:rFonts w:eastAsia="Times New Roman"/>
          <w:color w:val="000000"/>
        </w:rPr>
        <w:t xml:space="preserve">, </w:t>
      </w:r>
      <w:hyperlink r:id="rId1381" w:anchor="-199976" w:history="1">
        <w:r>
          <w:rPr>
            <w:rFonts w:eastAsia="Times New Roman"/>
            <w:color w:val="008080"/>
          </w:rPr>
          <w:t>134</w:t>
        </w:r>
      </w:hyperlink>
      <w:r>
        <w:rPr>
          <w:rFonts w:eastAsia="Times New Roman"/>
          <w:color w:val="000000"/>
        </w:rPr>
        <w:t xml:space="preserve">, </w:t>
      </w:r>
      <w:hyperlink r:id="rId1382" w:anchor="-1781411" w:history="1">
        <w:r>
          <w:rPr>
            <w:rFonts w:eastAsia="Times New Roman"/>
            <w:color w:val="008080"/>
          </w:rPr>
          <w:t>135</w:t>
        </w:r>
      </w:hyperlink>
      <w:r>
        <w:rPr>
          <w:rFonts w:eastAsia="Times New Roman"/>
          <w:color w:val="000000"/>
        </w:rPr>
        <w:t xml:space="preserve">, </w:t>
      </w:r>
      <w:hyperlink r:id="rId1383" w:anchor="-1346578" w:history="1">
        <w:r>
          <w:rPr>
            <w:rFonts w:eastAsia="Times New Roman"/>
            <w:color w:val="008080"/>
          </w:rPr>
          <w:t>135</w:t>
        </w:r>
        <w:r>
          <w:rPr>
            <w:rFonts w:eastAsia="Times New Roman"/>
            <w:color w:val="008080"/>
            <w:vertAlign w:val="superscript"/>
          </w:rPr>
          <w:t>1</w:t>
        </w:r>
      </w:hyperlink>
      <w:r>
        <w:rPr>
          <w:rFonts w:eastAsia="Times New Roman"/>
          <w:color w:val="000000"/>
        </w:rPr>
        <w:t xml:space="preserve">, </w:t>
      </w:r>
      <w:hyperlink r:id="rId1384" w:anchor="-1781427" w:history="1">
        <w:r>
          <w:rPr>
            <w:rFonts w:eastAsia="Times New Roman"/>
            <w:color w:val="008080"/>
          </w:rPr>
          <w:t>136</w:t>
        </w:r>
      </w:hyperlink>
      <w:r>
        <w:rPr>
          <w:rFonts w:eastAsia="Times New Roman"/>
          <w:color w:val="000000"/>
        </w:rPr>
        <w:t xml:space="preserve">, </w:t>
      </w:r>
      <w:hyperlink r:id="rId1385" w:anchor="-200011" w:history="1">
        <w:r>
          <w:rPr>
            <w:rFonts w:eastAsia="Times New Roman"/>
            <w:color w:val="008080"/>
          </w:rPr>
          <w:t>139</w:t>
        </w:r>
      </w:hyperlink>
      <w:r>
        <w:rPr>
          <w:rFonts w:eastAsia="Times New Roman"/>
          <w:color w:val="000000"/>
        </w:rPr>
        <w:t xml:space="preserve">, </w:t>
      </w:r>
      <w:hyperlink r:id="rId1386" w:anchor="-200015" w:history="1">
        <w:r>
          <w:rPr>
            <w:rFonts w:eastAsia="Times New Roman"/>
            <w:color w:val="008080"/>
          </w:rPr>
          <w:t>140-moddalarida</w:t>
        </w:r>
      </w:hyperlink>
      <w:r>
        <w:rPr>
          <w:rFonts w:eastAsia="Times New Roman"/>
          <w:color w:val="000000"/>
        </w:rPr>
        <w:t xml:space="preserve"> nazarda tutilgan ma’muriy huquqbuzarliklar to‘g‘risidagi ishlar transport vositalari ro‘yxat</w:t>
      </w:r>
      <w:r>
        <w:rPr>
          <w:rFonts w:eastAsia="Times New Roman"/>
          <w:color w:val="000000"/>
        </w:rPr>
        <w:t xml:space="preserve">ga olingan joyda ko‘rib chiqilishi ham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387" w:anchor="-2857289" w:history="1">
        <w:r>
          <w:rPr>
            <w:rFonts w:eastAsia="Times New Roman"/>
            <w:color w:val="008080"/>
          </w:rPr>
          <w:t xml:space="preserve">187-moddasida </w:t>
        </w:r>
      </w:hyperlink>
      <w:r>
        <w:rPr>
          <w:rFonts w:eastAsia="Times New Roman"/>
          <w:color w:val="000000"/>
        </w:rPr>
        <w:t>nazarda tutilgan ma’muriy huquqbuzarliklar to‘g‘risidagi ishlar shunday huquqbuzarliklar sodir etilgan joyda yoki huquqbu</w:t>
      </w:r>
      <w:r>
        <w:rPr>
          <w:rFonts w:eastAsia="Times New Roman"/>
          <w:color w:val="000000"/>
        </w:rPr>
        <w:t xml:space="preserve">zarning istiqomat joyida ko‘rib chiqiladi.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Bolalar masalalari bo‘yicha komissiyalar ma’muriy huquqbuzarliklar to‘g‘risidagi ishlarni huquqbuzarning istiqomat joyida ko‘rib chiqadilar.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Respublikasining qonunchiligida ma’muriy huquqbuzarlik to‘g‘risidagi ish boshqa joyda ko‘rib chiqilishi ham nazarda tutilishi mumkin.</w:t>
      </w:r>
    </w:p>
    <w:p w:rsidR="00000000" w:rsidRDefault="001A54AD">
      <w:pPr>
        <w:shd w:val="clear" w:color="auto" w:fill="FFFFFF"/>
        <w:spacing w:before="120" w:after="60"/>
        <w:ind w:firstLine="851"/>
        <w:jc w:val="both"/>
        <w:divId w:val="1347714422"/>
        <w:rPr>
          <w:rFonts w:eastAsia="Times New Roman"/>
          <w:b/>
          <w:bCs/>
          <w:color w:val="000080"/>
        </w:rPr>
      </w:pPr>
      <w:r>
        <w:rPr>
          <w:rFonts w:eastAsia="Times New Roman"/>
          <w:b/>
          <w:bCs/>
          <w:color w:val="000080"/>
        </w:rPr>
        <w:t xml:space="preserve">305-modda. Ma’muriy huquqbuzarlik to‘g‘risidagi ishni ko‘rib chiqish muddatlari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huquqbuzarliklar to‘</w:t>
      </w:r>
      <w:r>
        <w:rPr>
          <w:rFonts w:eastAsia="Times New Roman"/>
          <w:color w:val="000000"/>
        </w:rPr>
        <w:t xml:space="preserve">g‘risidagi ish mazkur ishni ko‘rib chiqishga vakolatli organ (mansabdor shaxs) tomonidan ma’muriy huquqbuzarlik to‘g‘risidagi bayonnoma va ishga oid boshqa materiallar olingan kundan boshlab o‘n besh kunlik muddat ichida ko‘rib chiqiladi.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w:t>
      </w:r>
      <w:r>
        <w:rPr>
          <w:rFonts w:eastAsia="Times New Roman"/>
          <w:color w:val="000000"/>
        </w:rPr>
        <w:t xml:space="preserve"> </w:t>
      </w:r>
      <w:hyperlink r:id="rId1388" w:anchor="-2462486" w:history="1">
        <w:r>
          <w:rPr>
            <w:rFonts w:eastAsia="Times New Roman"/>
            <w:color w:val="008080"/>
          </w:rPr>
          <w:t>51</w:t>
        </w:r>
        <w:r>
          <w:rPr>
            <w:rFonts w:eastAsia="Times New Roman"/>
            <w:color w:val="008080"/>
            <w:vertAlign w:val="superscript"/>
          </w:rPr>
          <w:t>2</w:t>
        </w:r>
      </w:hyperlink>
      <w:r>
        <w:rPr>
          <w:rFonts w:eastAsia="Times New Roman"/>
          <w:color w:val="000000"/>
        </w:rPr>
        <w:t xml:space="preserve">, </w:t>
      </w:r>
      <w:hyperlink r:id="rId1389" w:anchor="-2462493" w:history="1">
        <w:r>
          <w:rPr>
            <w:rFonts w:eastAsia="Times New Roman"/>
            <w:color w:val="008080"/>
          </w:rPr>
          <w:t>51</w:t>
        </w:r>
        <w:r>
          <w:rPr>
            <w:rFonts w:eastAsia="Times New Roman"/>
            <w:color w:val="008080"/>
            <w:vertAlign w:val="superscript"/>
          </w:rPr>
          <w:t>3</w:t>
        </w:r>
      </w:hyperlink>
      <w:r>
        <w:rPr>
          <w:rFonts w:eastAsia="Times New Roman"/>
          <w:color w:val="000000"/>
        </w:rPr>
        <w:t xml:space="preserve">, </w:t>
      </w:r>
      <w:hyperlink r:id="rId1390" w:anchor="-2462503" w:history="1">
        <w:r>
          <w:rPr>
            <w:rFonts w:eastAsia="Times New Roman"/>
            <w:color w:val="008080"/>
          </w:rPr>
          <w:t>51</w:t>
        </w:r>
        <w:r>
          <w:rPr>
            <w:rFonts w:eastAsia="Times New Roman"/>
            <w:color w:val="008080"/>
            <w:vertAlign w:val="superscript"/>
          </w:rPr>
          <w:t>4</w:t>
        </w:r>
      </w:hyperlink>
      <w:r>
        <w:rPr>
          <w:rFonts w:eastAsia="Times New Roman"/>
          <w:color w:val="000000"/>
        </w:rPr>
        <w:t xml:space="preserve">, </w:t>
      </w:r>
      <w:hyperlink r:id="rId1391" w:anchor="-2462511" w:history="1">
        <w:r>
          <w:rPr>
            <w:rFonts w:eastAsia="Times New Roman"/>
            <w:color w:val="008080"/>
          </w:rPr>
          <w:t>51</w:t>
        </w:r>
        <w:r>
          <w:rPr>
            <w:rFonts w:eastAsia="Times New Roman"/>
            <w:color w:val="008080"/>
            <w:vertAlign w:val="superscript"/>
          </w:rPr>
          <w:t>5</w:t>
        </w:r>
      </w:hyperlink>
      <w:r>
        <w:rPr>
          <w:rFonts w:eastAsia="Times New Roman"/>
          <w:color w:val="000000"/>
        </w:rPr>
        <w:t xml:space="preserve">, </w:t>
      </w:r>
      <w:hyperlink r:id="rId1392" w:anchor="-2462519" w:history="1">
        <w:r>
          <w:rPr>
            <w:rFonts w:eastAsia="Times New Roman"/>
            <w:color w:val="008080"/>
          </w:rPr>
          <w:t>51</w:t>
        </w:r>
        <w:r>
          <w:rPr>
            <w:rFonts w:eastAsia="Times New Roman"/>
            <w:color w:val="008080"/>
            <w:vertAlign w:val="superscript"/>
          </w:rPr>
          <w:t>6</w:t>
        </w:r>
      </w:hyperlink>
      <w:r>
        <w:rPr>
          <w:rFonts w:eastAsia="Times New Roman"/>
          <w:color w:val="000000"/>
        </w:rPr>
        <w:t xml:space="preserve">, </w:t>
      </w:r>
      <w:hyperlink r:id="rId1393" w:anchor="-2462576" w:history="1">
        <w:r>
          <w:rPr>
            <w:rFonts w:eastAsia="Times New Roman"/>
            <w:color w:val="008080"/>
          </w:rPr>
          <w:t>51</w:t>
        </w:r>
        <w:r>
          <w:rPr>
            <w:rFonts w:eastAsia="Times New Roman"/>
            <w:color w:val="008080"/>
            <w:vertAlign w:val="superscript"/>
          </w:rPr>
          <w:t>7</w:t>
        </w:r>
      </w:hyperlink>
      <w:r>
        <w:rPr>
          <w:rFonts w:eastAsia="Times New Roman"/>
          <w:color w:val="000000"/>
        </w:rPr>
        <w:t xml:space="preserve">, </w:t>
      </w:r>
      <w:hyperlink r:id="rId1394" w:anchor="-2462581"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1395" w:anchor="-2462587" w:history="1">
        <w:r>
          <w:rPr>
            <w:rFonts w:eastAsia="Times New Roman"/>
            <w:color w:val="008080"/>
          </w:rPr>
          <w:t>51</w:t>
        </w:r>
        <w:r>
          <w:rPr>
            <w:rFonts w:eastAsia="Times New Roman"/>
            <w:color w:val="008080"/>
            <w:vertAlign w:val="superscript"/>
          </w:rPr>
          <w:t>9</w:t>
        </w:r>
      </w:hyperlink>
      <w:r>
        <w:rPr>
          <w:rFonts w:eastAsia="Times New Roman"/>
          <w:color w:val="000000"/>
        </w:rPr>
        <w:t xml:space="preserve">, </w:t>
      </w:r>
      <w:hyperlink r:id="rId1396" w:anchor="-200287" w:history="1">
        <w:r>
          <w:rPr>
            <w:rFonts w:eastAsia="Times New Roman"/>
            <w:color w:val="008080"/>
          </w:rPr>
          <w:t>170</w:t>
        </w:r>
      </w:hyperlink>
      <w:r>
        <w:rPr>
          <w:rFonts w:eastAsia="Times New Roman"/>
          <w:color w:val="000000"/>
        </w:rPr>
        <w:t xml:space="preserve">, </w:t>
      </w:r>
      <w:hyperlink r:id="rId1397" w:anchor="-200437" w:history="1">
        <w:r>
          <w:rPr>
            <w:rFonts w:eastAsia="Times New Roman"/>
            <w:color w:val="008080"/>
          </w:rPr>
          <w:t>180</w:t>
        </w:r>
      </w:hyperlink>
      <w:r>
        <w:rPr>
          <w:rFonts w:eastAsia="Times New Roman"/>
          <w:color w:val="000000"/>
        </w:rPr>
        <w:t xml:space="preserve">, </w:t>
      </w:r>
      <w:hyperlink r:id="rId1398" w:anchor="-200441" w:history="1">
        <w:r>
          <w:rPr>
            <w:rFonts w:eastAsia="Times New Roman"/>
            <w:color w:val="008080"/>
          </w:rPr>
          <w:t>181</w:t>
        </w:r>
      </w:hyperlink>
      <w:r>
        <w:rPr>
          <w:rFonts w:eastAsia="Times New Roman"/>
          <w:color w:val="000000"/>
        </w:rPr>
        <w:t xml:space="preserve">, </w:t>
      </w:r>
      <w:hyperlink r:id="rId1399" w:anchor="-200538" w:history="1">
        <w:r>
          <w:rPr>
            <w:rFonts w:eastAsia="Times New Roman"/>
            <w:color w:val="008080"/>
          </w:rPr>
          <w:t>183</w:t>
        </w:r>
      </w:hyperlink>
      <w:r>
        <w:rPr>
          <w:rFonts w:eastAsia="Times New Roman"/>
          <w:color w:val="000000"/>
        </w:rPr>
        <w:t xml:space="preserve">, </w:t>
      </w:r>
      <w:hyperlink r:id="rId1400" w:anchor="-200575" w:history="1">
        <w:r>
          <w:rPr>
            <w:rFonts w:eastAsia="Times New Roman"/>
            <w:color w:val="008080"/>
          </w:rPr>
          <w:t>187</w:t>
        </w:r>
      </w:hyperlink>
      <w:r>
        <w:rPr>
          <w:rFonts w:eastAsia="Times New Roman"/>
          <w:color w:val="000000"/>
        </w:rPr>
        <w:t xml:space="preserve">, </w:t>
      </w:r>
      <w:hyperlink r:id="rId1401" w:anchor="-4356544" w:history="1">
        <w:r>
          <w:rPr>
            <w:rFonts w:eastAsia="Times New Roman"/>
            <w:color w:val="008080"/>
          </w:rPr>
          <w:t>194</w:t>
        </w:r>
      </w:hyperlink>
      <w:r>
        <w:rPr>
          <w:rFonts w:eastAsia="Times New Roman"/>
          <w:color w:val="000000"/>
        </w:rPr>
        <w:t xml:space="preserve">, </w:t>
      </w:r>
      <w:hyperlink r:id="rId1402" w:anchor="-4575495" w:history="1">
        <w:r>
          <w:rPr>
            <w:rFonts w:eastAsia="Times New Roman"/>
            <w:color w:val="008080"/>
          </w:rPr>
          <w:t>194</w:t>
        </w:r>
        <w:r>
          <w:rPr>
            <w:rFonts w:eastAsia="Times New Roman"/>
            <w:color w:val="008080"/>
            <w:vertAlign w:val="superscript"/>
          </w:rPr>
          <w:t>1</w:t>
        </w:r>
      </w:hyperlink>
      <w:r>
        <w:rPr>
          <w:rFonts w:eastAsia="Times New Roman"/>
          <w:color w:val="000000"/>
        </w:rPr>
        <w:t xml:space="preserve">, </w:t>
      </w:r>
      <w:hyperlink r:id="rId1403" w:anchor="-6447552" w:history="1">
        <w:r>
          <w:rPr>
            <w:rFonts w:eastAsia="Times New Roman"/>
            <w:color w:val="008080"/>
          </w:rPr>
          <w:t>196</w:t>
        </w:r>
        <w:r>
          <w:rPr>
            <w:rFonts w:eastAsia="Times New Roman"/>
            <w:color w:val="008080"/>
            <w:vertAlign w:val="superscript"/>
          </w:rPr>
          <w:t>1</w:t>
        </w:r>
        <w:r>
          <w:rPr>
            <w:rFonts w:eastAsia="Times New Roman"/>
            <w:color w:val="008080"/>
          </w:rPr>
          <w:t xml:space="preserve">-moddalarida </w:t>
        </w:r>
      </w:hyperlink>
      <w:r>
        <w:rPr>
          <w:rFonts w:eastAsia="Times New Roman"/>
          <w:color w:val="000000"/>
        </w:rPr>
        <w:t xml:space="preserve">nazarda tutilgan ma’muriy huquqbuzarliklar to‘g‘risidagi ishlar bir sutka mobaynida ko‘rib chiqiladi, ushbu Kodeksning </w:t>
      </w:r>
      <w:hyperlink r:id="rId1404" w:anchor="-198010" w:history="1">
        <w:r>
          <w:rPr>
            <w:rFonts w:eastAsia="Times New Roman"/>
            <w:color w:val="008080"/>
          </w:rPr>
          <w:t>47-moddasida</w:t>
        </w:r>
      </w:hyperlink>
      <w:r>
        <w:rPr>
          <w:rFonts w:eastAsia="Times New Roman"/>
          <w:color w:val="000000"/>
        </w:rPr>
        <w:t xml:space="preserve">, 164-moddasining </w:t>
      </w:r>
      <w:hyperlink r:id="rId1405" w:anchor="-336036" w:history="1">
        <w:r>
          <w:rPr>
            <w:rFonts w:eastAsia="Times New Roman"/>
            <w:color w:val="008080"/>
          </w:rPr>
          <w:t>ikkinchi</w:t>
        </w:r>
      </w:hyperlink>
      <w:r>
        <w:rPr>
          <w:rFonts w:eastAsia="Times New Roman"/>
          <w:color w:val="000000"/>
        </w:rPr>
        <w:t xml:space="preserve"> va </w:t>
      </w:r>
      <w:hyperlink r:id="rId1406" w:anchor="-2735497" w:history="1">
        <w:r>
          <w:rPr>
            <w:rFonts w:eastAsia="Times New Roman"/>
            <w:color w:val="008080"/>
          </w:rPr>
          <w:t>uchinchi qismlarida</w:t>
        </w:r>
      </w:hyperlink>
      <w:r>
        <w:rPr>
          <w:rFonts w:eastAsia="Times New Roman"/>
          <w:color w:val="000000"/>
        </w:rPr>
        <w:t xml:space="preserve">, </w:t>
      </w:r>
      <w:hyperlink r:id="rId1407" w:anchor="-4914637" w:history="1">
        <w:r>
          <w:rPr>
            <w:rFonts w:eastAsia="Times New Roman"/>
            <w:color w:val="008080"/>
          </w:rPr>
          <w:t>197</w:t>
        </w:r>
        <w:r>
          <w:rPr>
            <w:rFonts w:eastAsia="Times New Roman"/>
            <w:color w:val="008080"/>
            <w:vertAlign w:val="superscript"/>
          </w:rPr>
          <w:t>5</w:t>
        </w:r>
      </w:hyperlink>
      <w:r>
        <w:rPr>
          <w:rFonts w:eastAsia="Times New Roman"/>
          <w:color w:val="000000"/>
        </w:rPr>
        <w:t xml:space="preserve">, </w:t>
      </w:r>
      <w:hyperlink r:id="rId1408" w:anchor="-6420407" w:history="1">
        <w:r>
          <w:rPr>
            <w:rFonts w:eastAsia="Times New Roman"/>
            <w:color w:val="008080"/>
          </w:rPr>
          <w:t>197</w:t>
        </w:r>
        <w:r>
          <w:rPr>
            <w:rFonts w:eastAsia="Times New Roman"/>
            <w:color w:val="008080"/>
            <w:vertAlign w:val="superscript"/>
          </w:rPr>
          <w:t>7</w:t>
        </w:r>
      </w:hyperlink>
      <w:r>
        <w:rPr>
          <w:rFonts w:eastAsia="Times New Roman"/>
          <w:color w:val="000000"/>
        </w:rPr>
        <w:t xml:space="preserve">, </w:t>
      </w:r>
      <w:hyperlink r:id="rId1409" w:anchor="-200683" w:history="1">
        <w:r>
          <w:rPr>
            <w:rFonts w:eastAsia="Times New Roman"/>
            <w:color w:val="008080"/>
          </w:rPr>
          <w:t>201</w:t>
        </w:r>
      </w:hyperlink>
      <w:r>
        <w:rPr>
          <w:rFonts w:eastAsia="Times New Roman"/>
          <w:color w:val="000000"/>
        </w:rPr>
        <w:t xml:space="preserve">, </w:t>
      </w:r>
      <w:hyperlink r:id="rId1410" w:anchor="-200690" w:history="1">
        <w:r>
          <w:rPr>
            <w:rFonts w:eastAsia="Times New Roman"/>
            <w:color w:val="008080"/>
          </w:rPr>
          <w:t>202</w:t>
        </w:r>
      </w:hyperlink>
      <w:r>
        <w:rPr>
          <w:rFonts w:eastAsia="Times New Roman"/>
          <w:color w:val="000000"/>
        </w:rPr>
        <w:t>,</w:t>
      </w:r>
      <w:hyperlink r:id="rId1411" w:anchor="-200698" w:history="1">
        <w:r>
          <w:rPr>
            <w:rFonts w:eastAsia="Times New Roman"/>
            <w:color w:val="008080"/>
          </w:rPr>
          <w:t xml:space="preserve"> 203</w:t>
        </w:r>
      </w:hyperlink>
      <w:r>
        <w:rPr>
          <w:rFonts w:eastAsia="Times New Roman"/>
          <w:color w:val="000000"/>
        </w:rPr>
        <w:t xml:space="preserve">, </w:t>
      </w:r>
      <w:hyperlink r:id="rId1412" w:anchor="-200711" w:history="1">
        <w:r>
          <w:rPr>
            <w:rFonts w:eastAsia="Times New Roman"/>
            <w:color w:val="008080"/>
          </w:rPr>
          <w:t>204</w:t>
        </w:r>
      </w:hyperlink>
      <w:r>
        <w:rPr>
          <w:rFonts w:eastAsia="Times New Roman"/>
          <w:color w:val="000000"/>
        </w:rPr>
        <w:t xml:space="preserve">, </w:t>
      </w:r>
      <w:hyperlink r:id="rId1413" w:anchor="-200719" w:history="1">
        <w:r>
          <w:rPr>
            <w:rFonts w:eastAsia="Times New Roman"/>
            <w:color w:val="008080"/>
          </w:rPr>
          <w:t xml:space="preserve">205-moddalarida </w:t>
        </w:r>
      </w:hyperlink>
      <w:r>
        <w:rPr>
          <w:rFonts w:eastAsia="Times New Roman"/>
          <w:color w:val="000000"/>
        </w:rPr>
        <w:t xml:space="preserve">nazarda tutilgan ishlar — uch sutka ichida, ushbu Kodeksning </w:t>
      </w:r>
      <w:hyperlink r:id="rId1414" w:anchor="-198117" w:history="1">
        <w:r>
          <w:rPr>
            <w:rFonts w:eastAsia="Times New Roman"/>
            <w:color w:val="008080"/>
          </w:rPr>
          <w:t>61-moddasida</w:t>
        </w:r>
      </w:hyperlink>
      <w:r>
        <w:rPr>
          <w:rFonts w:eastAsia="Times New Roman"/>
          <w:color w:val="000000"/>
        </w:rPr>
        <w:t xml:space="preserve"> nazarda tutilgan ishlar esa — besh sutka ichida ko‘rib chiqi</w:t>
      </w:r>
      <w:r>
        <w:rPr>
          <w:rFonts w:eastAsia="Times New Roman"/>
          <w:color w:val="000000"/>
        </w:rPr>
        <w:t xml:space="preserve">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415" w:anchor="1630183" w:history="1">
        <w:r>
          <w:rPr>
            <w:rFonts w:eastAsia="Times New Roman"/>
            <w:color w:val="008080"/>
          </w:rPr>
          <w:t>56</w:t>
        </w:r>
      </w:hyperlink>
      <w:r>
        <w:rPr>
          <w:rFonts w:eastAsia="Times New Roman"/>
          <w:color w:val="000000"/>
        </w:rPr>
        <w:t xml:space="preserve">, </w:t>
      </w:r>
      <w:hyperlink r:id="rId1416" w:anchor="1630183" w:history="1">
        <w:r>
          <w:rPr>
            <w:rFonts w:eastAsia="Times New Roman"/>
            <w:color w:val="008080"/>
          </w:rPr>
          <w:t>57</w:t>
        </w:r>
      </w:hyperlink>
      <w:r>
        <w:rPr>
          <w:rFonts w:eastAsia="Times New Roman"/>
          <w:color w:val="000000"/>
        </w:rPr>
        <w:t xml:space="preserve">, </w:t>
      </w:r>
      <w:hyperlink r:id="rId1417" w:anchor="1630195" w:history="1">
        <w:r>
          <w:rPr>
            <w:rFonts w:eastAsia="Times New Roman"/>
            <w:color w:val="008080"/>
          </w:rPr>
          <w:t>58-moddalarida</w:t>
        </w:r>
      </w:hyperlink>
      <w:r>
        <w:rPr>
          <w:rFonts w:eastAsia="Times New Roman"/>
          <w:color w:val="000000"/>
        </w:rPr>
        <w:t>, 61</w:t>
      </w:r>
      <w:r>
        <w:rPr>
          <w:rFonts w:eastAsia="Times New Roman"/>
          <w:color w:val="000000"/>
          <w:vertAlign w:val="superscript"/>
        </w:rPr>
        <w:t>1</w:t>
      </w:r>
      <w:r>
        <w:rPr>
          <w:rFonts w:eastAsia="Times New Roman"/>
          <w:color w:val="000000"/>
        </w:rPr>
        <w:t xml:space="preserve">-moddasi </w:t>
      </w:r>
      <w:hyperlink r:id="rId1418" w:anchor="2735416" w:history="1">
        <w:r>
          <w:rPr>
            <w:rFonts w:eastAsia="Times New Roman"/>
            <w:color w:val="008080"/>
          </w:rPr>
          <w:t>birinchi qismida</w:t>
        </w:r>
      </w:hyperlink>
      <w:r>
        <w:rPr>
          <w:rFonts w:eastAsia="Times New Roman"/>
          <w:color w:val="000000"/>
        </w:rPr>
        <w:t xml:space="preserve">, </w:t>
      </w:r>
      <w:hyperlink r:id="rId1419" w:anchor="199382" w:history="1">
        <w:r>
          <w:rPr>
            <w:rFonts w:eastAsia="Times New Roman"/>
            <w:color w:val="008080"/>
          </w:rPr>
          <w:t>94</w:t>
        </w:r>
      </w:hyperlink>
      <w:r>
        <w:rPr>
          <w:rFonts w:eastAsia="Times New Roman"/>
          <w:color w:val="000000"/>
        </w:rPr>
        <w:t xml:space="preserve">, </w:t>
      </w:r>
      <w:hyperlink r:id="rId1420" w:anchor="1518167" w:history="1">
        <w:r>
          <w:rPr>
            <w:rFonts w:eastAsia="Times New Roman"/>
            <w:color w:val="008080"/>
          </w:rPr>
          <w:t>165</w:t>
        </w:r>
        <w:r>
          <w:rPr>
            <w:rFonts w:eastAsia="Times New Roman"/>
            <w:color w:val="008080"/>
            <w:vertAlign w:val="superscript"/>
          </w:rPr>
          <w:t>1</w:t>
        </w:r>
      </w:hyperlink>
      <w:r>
        <w:rPr>
          <w:rFonts w:eastAsia="Times New Roman"/>
          <w:color w:val="000000"/>
        </w:rPr>
        <w:t xml:space="preserve">, </w:t>
      </w:r>
      <w:hyperlink r:id="rId1421" w:anchor="1066964"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422" w:anchor="1066990"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423" w:anchor="2000601" w:history="1">
        <w:r>
          <w:rPr>
            <w:rFonts w:eastAsia="Times New Roman"/>
            <w:color w:val="008080"/>
          </w:rPr>
          <w:t>189</w:t>
        </w:r>
      </w:hyperlink>
      <w:r>
        <w:rPr>
          <w:rFonts w:eastAsia="Times New Roman"/>
          <w:color w:val="000000"/>
        </w:rPr>
        <w:t xml:space="preserve">, </w:t>
      </w:r>
      <w:hyperlink r:id="rId1424" w:anchor="2000610"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1425" w:anchor="200683" w:history="1">
        <w:r>
          <w:rPr>
            <w:rFonts w:eastAsia="Times New Roman"/>
            <w:color w:val="008080"/>
          </w:rPr>
          <w:t>201</w:t>
        </w:r>
      </w:hyperlink>
      <w:r>
        <w:rPr>
          <w:rFonts w:eastAsia="Times New Roman"/>
          <w:color w:val="000000"/>
        </w:rPr>
        <w:t xml:space="preserve">, </w:t>
      </w:r>
      <w:hyperlink r:id="rId1426" w:anchor="-947315" w:history="1">
        <w:r>
          <w:rPr>
            <w:rFonts w:eastAsia="Times New Roman"/>
            <w:color w:val="008080"/>
          </w:rPr>
          <w:t>202</w:t>
        </w:r>
        <w:r>
          <w:rPr>
            <w:rFonts w:eastAsia="Times New Roman"/>
            <w:color w:val="008080"/>
            <w:vertAlign w:val="superscript"/>
          </w:rPr>
          <w:t>1</w:t>
        </w:r>
        <w:r>
          <w:rPr>
            <w:rFonts w:eastAsia="Times New Roman"/>
            <w:color w:val="008080"/>
          </w:rPr>
          <w:t>-moddalarida</w:t>
        </w:r>
      </w:hyperlink>
      <w:r>
        <w:rPr>
          <w:rFonts w:eastAsia="Times New Roman"/>
          <w:color w:val="000000"/>
        </w:rPr>
        <w:t>, 224</w:t>
      </w:r>
      <w:r>
        <w:rPr>
          <w:rFonts w:eastAsia="Times New Roman"/>
          <w:color w:val="000000"/>
          <w:vertAlign w:val="superscript"/>
        </w:rPr>
        <w:t>1</w:t>
      </w:r>
      <w:r>
        <w:rPr>
          <w:rFonts w:eastAsia="Times New Roman"/>
          <w:color w:val="000000"/>
        </w:rPr>
        <w:t xml:space="preserve">-moddasining </w:t>
      </w:r>
      <w:hyperlink r:id="rId1427" w:anchor="-1256720" w:history="1">
        <w:r>
          <w:rPr>
            <w:rFonts w:eastAsia="Times New Roman"/>
            <w:color w:val="008080"/>
          </w:rPr>
          <w:t xml:space="preserve">birinchi </w:t>
        </w:r>
      </w:hyperlink>
      <w:r>
        <w:rPr>
          <w:rFonts w:eastAsia="Times New Roman"/>
          <w:color w:val="000000"/>
        </w:rPr>
        <w:t xml:space="preserve">va </w:t>
      </w:r>
      <w:hyperlink r:id="rId1428" w:anchor="-1256723" w:history="1">
        <w:r>
          <w:rPr>
            <w:rFonts w:eastAsia="Times New Roman"/>
            <w:color w:val="008080"/>
          </w:rPr>
          <w:t>ikkinchi qismlarida</w:t>
        </w:r>
      </w:hyperlink>
      <w:r>
        <w:rPr>
          <w:rFonts w:eastAsia="Times New Roman"/>
          <w:color w:val="000000"/>
        </w:rPr>
        <w:t xml:space="preserve">, 225-moddasining </w:t>
      </w:r>
      <w:hyperlink r:id="rId1429" w:anchor="4585700" w:history="1">
        <w:r>
          <w:rPr>
            <w:rFonts w:eastAsia="Times New Roman"/>
            <w:color w:val="008080"/>
          </w:rPr>
          <w:t>birinchi —</w:t>
        </w:r>
      </w:hyperlink>
      <w:r>
        <w:rPr>
          <w:rFonts w:eastAsia="Times New Roman"/>
          <w:color w:val="000000"/>
        </w:rPr>
        <w:t xml:space="preserve"> </w:t>
      </w:r>
      <w:hyperlink r:id="rId1430" w:anchor="4585706" w:history="1">
        <w:r>
          <w:rPr>
            <w:rFonts w:eastAsia="Times New Roman"/>
            <w:color w:val="008080"/>
          </w:rPr>
          <w:t>uchinchi qismlarida</w:t>
        </w:r>
      </w:hyperlink>
      <w:r>
        <w:rPr>
          <w:rFonts w:eastAsia="Times New Roman"/>
          <w:color w:val="000000"/>
        </w:rPr>
        <w:t xml:space="preserve">, </w:t>
      </w:r>
      <w:hyperlink r:id="rId1431" w:anchor="2973620" w:history="1">
        <w:r>
          <w:rPr>
            <w:rFonts w:eastAsia="Times New Roman"/>
            <w:color w:val="008080"/>
          </w:rPr>
          <w:t>239</w:t>
        </w:r>
      </w:hyperlink>
      <w:r>
        <w:rPr>
          <w:rFonts w:eastAsia="Times New Roman"/>
          <w:color w:val="000000"/>
        </w:rPr>
        <w:t xml:space="preserve">, </w:t>
      </w:r>
      <w:hyperlink r:id="rId1432" w:anchor="339572" w:history="1">
        <w:r>
          <w:rPr>
            <w:rFonts w:eastAsia="Times New Roman"/>
            <w:color w:val="008080"/>
          </w:rPr>
          <w:t>240</w:t>
        </w:r>
      </w:hyperlink>
      <w:r>
        <w:rPr>
          <w:rFonts w:eastAsia="Times New Roman"/>
          <w:color w:val="000000"/>
        </w:rPr>
        <w:t xml:space="preserve">, </w:t>
      </w:r>
      <w:hyperlink r:id="rId1433" w:anchor="339594" w:history="1">
        <w:r>
          <w:rPr>
            <w:rFonts w:eastAsia="Times New Roman"/>
            <w:color w:val="008080"/>
          </w:rPr>
          <w:t xml:space="preserve">241-moddalarida </w:t>
        </w:r>
      </w:hyperlink>
      <w:r>
        <w:rPr>
          <w:rFonts w:eastAsia="Times New Roman"/>
          <w:color w:val="000000"/>
        </w:rPr>
        <w:t>nazarda tutilgan ma’muriy huquqbuzarliklar to‘g‘risidagi ishlar, ular chet el fuqarolari va fuqaroligi bo‘lmagan shaxslar tomonidan sodir etilganda, bir sutka mobaynida ko‘rib chiqiladi.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 271-moddas</w:t>
      </w:r>
      <w:r>
        <w:rPr>
          <w:rFonts w:eastAsia="Times New Roman"/>
          <w:color w:val="000000"/>
        </w:rPr>
        <w:t xml:space="preserve">ining </w:t>
      </w:r>
      <w:hyperlink r:id="rId1434" w:anchor="-3095223" w:history="1">
        <w:r>
          <w:rPr>
            <w:rFonts w:eastAsia="Times New Roman"/>
            <w:color w:val="008080"/>
          </w:rPr>
          <w:t xml:space="preserve">11-bandida </w:t>
        </w:r>
      </w:hyperlink>
      <w:r>
        <w:rPr>
          <w:rFonts w:eastAsia="Times New Roman"/>
          <w:color w:val="000000"/>
        </w:rPr>
        <w:t>nazarda tutilgan holatlar mavjud bo‘lgan taqdirda, ma’muriy huquqbuzarlik haqidagi ish ma’muriy huquqbuzarlik to‘g‘risidagi bayonnoma va ishning boshqa materiallari ishni ko‘rib chiqi</w:t>
      </w:r>
      <w:r>
        <w:rPr>
          <w:rFonts w:eastAsia="Times New Roman"/>
          <w:color w:val="000000"/>
        </w:rPr>
        <w:t>shga vakolatli organ (mansabdor shaxs) tomonidan olingan kundan e’tiboran o‘ttiz kunlik muddatda ko‘rib chiqiladi.</w:t>
      </w:r>
    </w:p>
    <w:p w:rsidR="00000000" w:rsidRDefault="001A54AD">
      <w:pPr>
        <w:shd w:val="clear" w:color="auto" w:fill="FFFFFF"/>
        <w:spacing w:before="120" w:after="60"/>
        <w:ind w:firstLine="851"/>
        <w:jc w:val="both"/>
        <w:divId w:val="1290015268"/>
        <w:rPr>
          <w:rFonts w:eastAsia="Times New Roman"/>
          <w:b/>
          <w:bCs/>
          <w:color w:val="000080"/>
        </w:rPr>
      </w:pPr>
      <w:r>
        <w:rPr>
          <w:rFonts w:eastAsia="Times New Roman"/>
          <w:b/>
          <w:bCs/>
          <w:color w:val="000080"/>
        </w:rPr>
        <w:t xml:space="preserve">306-modda. Ma’muriy huquqbuzarlik to‘g‘risidagi ishni ko‘rib chiqish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Ishni ko‘rib chiqish shu ishni ko‘ruvchi organning tarkibini e’lon qilish yoki mansabdor shaxsni tanishtirishdan boshlanadi.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sudda ko‘rib chiqish chog‘ida sudning tashabbusiga yoki ishda ishtirok etuvchi shaxslar</w:t>
      </w:r>
      <w:r>
        <w:rPr>
          <w:rFonts w:eastAsia="Times New Roman"/>
          <w:color w:val="000000"/>
        </w:rPr>
        <w:t>ning iltimosnomasiga ko‘ra sud majlisining audio- yoki videoyozuvi amalga oshirilishi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ko‘rib chiquvchi organning majlisida raislik qiluvchi yoki ishni ko‘rib chiquvchi mansabdor shaxs qanday ish ko‘rib chiqilishi lozimligini, ma’muriy javobga</w:t>
      </w:r>
      <w:r>
        <w:rPr>
          <w:rFonts w:eastAsia="Times New Roman"/>
          <w:color w:val="000000"/>
        </w:rPr>
        <w:t>rlikka kim tortilayotganligini e’lon qiladi, ishni ko‘rib chiqishda qatnashuvchi shaxslarga ularning huquqlari va vazifalarini tushuntiradi, ma’muriy huquqbuzarlik to‘g‘risidagi bayonnomani o‘qib eshittiradi. Majlisda ishni ko‘rib chiqishda qatnashuvchi sh</w:t>
      </w:r>
      <w:r>
        <w:rPr>
          <w:rFonts w:eastAsia="Times New Roman"/>
          <w:color w:val="000000"/>
        </w:rPr>
        <w:t xml:space="preserve">axslarning so‘zlari eshitiladi, keltirilgan dalillar o‘rganiladi va tushgan iltimoslar hal etiladi. Ishni ko‘rib chiqishda prokuror qatnashgan taqdirda uning xulosasi o‘qib eshittiriladi. </w:t>
      </w:r>
    </w:p>
    <w:p w:rsidR="00000000" w:rsidRDefault="001A54AD">
      <w:pPr>
        <w:shd w:val="clear" w:color="auto" w:fill="FFFFFF"/>
        <w:spacing w:before="120" w:after="60"/>
        <w:ind w:firstLine="851"/>
        <w:jc w:val="both"/>
        <w:divId w:val="1946880228"/>
        <w:rPr>
          <w:rFonts w:eastAsia="Times New Roman"/>
          <w:b/>
          <w:bCs/>
          <w:color w:val="000080"/>
        </w:rPr>
      </w:pPr>
      <w:r>
        <w:rPr>
          <w:rFonts w:eastAsia="Times New Roman"/>
          <w:b/>
          <w:bCs/>
          <w:color w:val="000080"/>
        </w:rPr>
        <w:t>307-modda. Ma’muriy huquqbuzarlik to‘g‘risidagi ishni ko‘rib chiqis</w:t>
      </w:r>
      <w:r>
        <w:rPr>
          <w:rFonts w:eastAsia="Times New Roman"/>
          <w:b/>
          <w:bCs/>
          <w:color w:val="000080"/>
        </w:rPr>
        <w:t xml:space="preserve">h vaqtida aniqlanishi lozim bo‘lgan holatlar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ishni ko‘rib chiqish vaqtida tegishli organ (mansabdor shaxs): ma’muriy huquqbuzarlik sodir etilgan-etilmaganligini, huquqbuzarlik sodir etilgan vaqt va joyni, mazkur shaxs </w:t>
      </w:r>
      <w:r>
        <w:rPr>
          <w:rFonts w:eastAsia="Times New Roman"/>
          <w:color w:val="000000"/>
        </w:rPr>
        <w:t xml:space="preserve">uni sodir etishda aybdor-aybdor emasligini, uning ma’muriy javobgarlikka tortilish-tortilmasligini, javobgarlikni yengillashtiruvchi yoki og‘irlashtiruvchi holatlar bor-yo‘qligini, mulkiy zarar yetkazilgan-yetkazilmaganligini, shuningdek ishni to‘g‘ri hal </w:t>
      </w:r>
      <w:r>
        <w:rPr>
          <w:rFonts w:eastAsia="Times New Roman"/>
          <w:color w:val="000000"/>
        </w:rPr>
        <w:t xml:space="preserve">etishda ahamiyatga molik boshqa holatlarni aniqlashi shart. </w:t>
      </w:r>
    </w:p>
    <w:p w:rsidR="00000000" w:rsidRDefault="001A54AD">
      <w:pPr>
        <w:shd w:val="clear" w:color="auto" w:fill="FFFFFF"/>
        <w:spacing w:before="120" w:after="60"/>
        <w:ind w:firstLine="851"/>
        <w:jc w:val="both"/>
        <w:divId w:val="385375358"/>
        <w:rPr>
          <w:rFonts w:eastAsia="Times New Roman"/>
          <w:b/>
          <w:bCs/>
          <w:color w:val="000080"/>
        </w:rPr>
      </w:pPr>
      <w:r>
        <w:rPr>
          <w:rFonts w:eastAsia="Times New Roman"/>
          <w:b/>
          <w:bCs/>
          <w:color w:val="000080"/>
        </w:rPr>
        <w:t xml:space="preserve">308-modda. Ma’muriy huquqbuzarlik to‘g‘risidagi ishni ko‘rib chiqish bayonnomasi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ishni ko‘rib chiqish paytida tegishli organ bayonnoma yuritadi. Unda: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1) su</w:t>
      </w:r>
      <w:r>
        <w:rPr>
          <w:rFonts w:eastAsia="Times New Roman"/>
          <w:color w:val="000000"/>
        </w:rPr>
        <w:t>d ishining raqami, majlisning sanasi va joyi;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ishni ko‘rib chiquvchi organning nomi va tarkibi;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ko‘rilayotgan ishning mazmuni;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ishda qatnashuvchi shaxslarning hozir bo‘lgan-bo‘lmaganligi haqidagi ma’lumotlar;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5) ishni ko‘rishda qatnashuvchi sha</w:t>
      </w:r>
      <w:r>
        <w:rPr>
          <w:rFonts w:eastAsia="Times New Roman"/>
          <w:color w:val="000000"/>
        </w:rPr>
        <w:t xml:space="preserve">xslarning tushuntirishlari, ularning iltimoslari va bu iltimoslarni ko‘rib chiqish natijalari;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6) ishni ko‘rib chiqish chog‘ida o‘rganilgan ashyoviy, yozma, raqamli dalillar va hujjatlar;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7) qabul qilingan qarorni o‘qib eshittirish to‘g‘risidagi ma’lumotl</w:t>
      </w:r>
      <w:r>
        <w:rPr>
          <w:rFonts w:eastAsia="Times New Roman"/>
          <w:color w:val="000000"/>
        </w:rPr>
        <w:t xml:space="preserve">ar va qaror ustidan shikoyat berish tartibi va muddatlari tushuntirilganligi ko‘rsatilgan bo‘ladi.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Sud majlisining audio- yoki videoyozuvi amalga oshirilgan taqdirda, sud majlisining bayonnomasiga faqat ushbu modda birinchi qismining </w:t>
      </w:r>
      <w:hyperlink r:id="rId1435" w:anchor="-201557" w:history="1">
        <w:r>
          <w:rPr>
            <w:rFonts w:eastAsia="Times New Roman"/>
            <w:color w:val="008080"/>
          </w:rPr>
          <w:t>1 — 4</w:t>
        </w:r>
      </w:hyperlink>
      <w:r>
        <w:rPr>
          <w:rFonts w:eastAsia="Times New Roman"/>
          <w:color w:val="000000"/>
        </w:rPr>
        <w:t xml:space="preserve">, </w:t>
      </w:r>
      <w:hyperlink r:id="rId1436" w:anchor="-201563" w:history="1">
        <w:r>
          <w:rPr>
            <w:rFonts w:eastAsia="Times New Roman"/>
            <w:color w:val="008080"/>
          </w:rPr>
          <w:t xml:space="preserve">6-bandlarida </w:t>
        </w:r>
      </w:hyperlink>
      <w:r>
        <w:rPr>
          <w:rFonts w:eastAsia="Times New Roman"/>
          <w:color w:val="000000"/>
        </w:rPr>
        <w:t>nazarda tutilgan masalalar yuzasidan yozuv kiritiladi, ishda ishtirok etuvchi shaxslar tushuntirishlarining, guvohlar ko‘rsatuvlarining, ekspertlar</w:t>
      </w:r>
      <w:r>
        <w:rPr>
          <w:rFonts w:eastAsia="Times New Roman"/>
          <w:color w:val="000000"/>
        </w:rPr>
        <w:t xml:space="preserve"> o‘z xulosalari yuzasidan bergan og‘zaki tushuntirishlarining, muzokaralarning hamda prokuror fikrlarining boshlangan va tugagan vaqti ko‘rsatiladi, shuningdek sud majlisini yozib olishning texnik vositalaridan foydalanilganligi to‘g‘risida belgi qo‘yiladi</w:t>
      </w:r>
      <w:r>
        <w:rPr>
          <w:rFonts w:eastAsia="Times New Roman"/>
          <w:color w:val="000000"/>
        </w:rPr>
        <w:t xml:space="preserve">. Elektron yoxud boshqa audio- yoki videoyozuvlar jamlangan vositalar sud majlisi bayonnomasiga qo‘shib qo‘yiladi.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Sud majlisi videokonferensaloqa rejimida o‘tkazilgan taqdirda, sud majlisining bayonnomasida ushbu moddaning </w:t>
      </w:r>
      <w:hyperlink r:id="rId1437" w:anchor="-201555" w:history="1">
        <w:r>
          <w:rPr>
            <w:rFonts w:eastAsia="Times New Roman"/>
            <w:color w:val="008080"/>
          </w:rPr>
          <w:t xml:space="preserve">birinchi qismida </w:t>
        </w:r>
      </w:hyperlink>
      <w:r>
        <w:rPr>
          <w:rFonts w:eastAsia="Times New Roman"/>
          <w:color w:val="000000"/>
        </w:rPr>
        <w:t xml:space="preserve">nazarda tutilgan ma’lumotlardan tashqari: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sud majlisi videokonferensaloqa rejimida o‘tkazilganligi to‘g‘risidagi;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sud majlisini videokonferensaloqa rejimida o‘tkazishga ko‘maklashayotgan sudning nomi haqidagi;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is</w:t>
      </w:r>
      <w:r>
        <w:rPr>
          <w:rFonts w:eastAsia="Times New Roman"/>
          <w:color w:val="000000"/>
        </w:rPr>
        <w:t xml:space="preserve">hda ishtirok etuvchi shaxslar va sud majlisini videokonferensaloqa rejimida o‘tkazishga ko‘maklashayotgan sudga kelgan sud protsessining boshqa ishtirokchilari to‘g‘risidagi;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majlisini videokonferensaloqa rejimida o‘tkazishga ko‘maklashayotgan sudning</w:t>
      </w:r>
      <w:r>
        <w:rPr>
          <w:rFonts w:eastAsia="Times New Roman"/>
          <w:color w:val="000000"/>
        </w:rPr>
        <w:t xml:space="preserve"> va ishni ko‘rib chiqayotgan sudning axborot-kommunikatsiya texnologiyalari bo‘yicha xodimlari haqidagi ma’lumotlar ham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javobgarlikka tortilayotgan shaxsning, jabrlanuvchining va o‘zga manfaatdor shaxslarning iltimosiga binoan ma’muriy huquqbuzarlik to‘g‘risidagi ishning mansabdor shaxs tomonidan ko‘rib chiqilishi qanday borayotganligi ushbu moddaning </w:t>
      </w:r>
      <w:hyperlink r:id="rId1438" w:anchor="-201555" w:history="1">
        <w:r>
          <w:rPr>
            <w:rFonts w:eastAsia="Times New Roman"/>
            <w:color w:val="008080"/>
          </w:rPr>
          <w:t>birinchi qismi</w:t>
        </w:r>
      </w:hyperlink>
      <w:r>
        <w:rPr>
          <w:rFonts w:eastAsia="Times New Roman"/>
          <w:color w:val="000000"/>
        </w:rPr>
        <w:t xml:space="preserve"> talablariga muvofiq ravishda yuritiluvchi bayonnomada aks ettiriladi.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ko‘rib chiqish bayonnomasi tegishincha organ majlisidagi raislik qiluvchi va kotib to</w:t>
      </w:r>
      <w:r>
        <w:rPr>
          <w:rFonts w:eastAsia="Times New Roman"/>
          <w:color w:val="000000"/>
        </w:rPr>
        <w:t xml:space="preserve">monidan yoki ishni ko‘rib chiquvchi mansabdor shaxs tomonidan imzolanadi.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O‘ziga nisbatan ma’muriy huquqbuzarlik to‘g‘risidagi ish bo‘yicha qaror chiqarilgan shaxs, jabrlanuvchi va ma’muriy huquqbuzarlik to‘g‘risida bayonnoma tuzgan organ o‘z hisobidan ma</w:t>
      </w:r>
      <w:r>
        <w:rPr>
          <w:rFonts w:eastAsia="Times New Roman"/>
          <w:color w:val="000000"/>
        </w:rPr>
        <w:t>’muriy huquqbuzarlik to‘g‘risidagi ishni ko‘rib chiqish to‘g‘risidagi bayonnomaning ko‘chirma nusxasini, shuningdek sud majlisining audio- yoki videoyozuvini olishga haqli.</w:t>
      </w:r>
    </w:p>
    <w:p w:rsidR="00000000" w:rsidRDefault="001A54AD">
      <w:pPr>
        <w:shd w:val="clear" w:color="auto" w:fill="FFFFFF"/>
        <w:spacing w:before="120" w:after="60"/>
        <w:ind w:firstLine="851"/>
        <w:jc w:val="both"/>
        <w:divId w:val="52002174"/>
        <w:rPr>
          <w:rFonts w:eastAsia="Times New Roman"/>
          <w:b/>
          <w:bCs/>
          <w:color w:val="000080"/>
        </w:rPr>
      </w:pPr>
      <w:r>
        <w:rPr>
          <w:rFonts w:eastAsia="Times New Roman"/>
          <w:b/>
          <w:bCs/>
          <w:color w:val="000080"/>
        </w:rPr>
        <w:t>308</w:t>
      </w:r>
      <w:r>
        <w:rPr>
          <w:rFonts w:eastAsia="Times New Roman"/>
          <w:b/>
          <w:bCs/>
          <w:color w:val="000080"/>
          <w:vertAlign w:val="superscript"/>
        </w:rPr>
        <w:t>1</w:t>
      </w:r>
      <w:r>
        <w:rPr>
          <w:rFonts w:eastAsia="Times New Roman"/>
          <w:b/>
          <w:bCs/>
          <w:color w:val="000080"/>
        </w:rPr>
        <w:t>-modda. Huquqbuzarlikning kam ahamiyatliligi sababli huquqbuzarni ma’muriy javo</w:t>
      </w:r>
      <w:r>
        <w:rPr>
          <w:rFonts w:eastAsia="Times New Roman"/>
          <w:b/>
          <w:bCs/>
          <w:color w:val="000080"/>
        </w:rPr>
        <w:t>bgarlikdan ozod qilish to‘g‘risidagi yoki yengilroq ma’muriy jazo chorasini qo‘llash haqidagi masalani hal etish tartibi</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organ (mansabdor shaxs) ma’muriy huquqbuzarlik to‘g‘risidagi ishni ko‘rib chiqayotganda sodir etilgan ma’muriy huquqbuzarlikning k</w:t>
      </w:r>
      <w:r>
        <w:rPr>
          <w:rFonts w:eastAsia="Times New Roman"/>
          <w:color w:val="000000"/>
        </w:rPr>
        <w:t xml:space="preserve">am ahamiyatliligi to‘g‘risida yoki ushbu Kodeksning </w:t>
      </w:r>
      <w:hyperlink r:id="rId1439" w:anchor="-197980" w:history="1">
        <w:r>
          <w:rPr>
            <w:rFonts w:eastAsia="Times New Roman"/>
            <w:color w:val="008080"/>
          </w:rPr>
          <w:t>Maxsus qismidagi</w:t>
        </w:r>
      </w:hyperlink>
      <w:r>
        <w:rPr>
          <w:rFonts w:eastAsia="Times New Roman"/>
          <w:color w:val="000000"/>
        </w:rPr>
        <w:t xml:space="preserve"> moddalarning sanksiyasida nazarda tutilgan eng kam jazodan ham kamroq jazo chorasini qo‘llash uchun asoslar borligi haqida xulosaga </w:t>
      </w:r>
      <w:r>
        <w:rPr>
          <w:rFonts w:eastAsia="Times New Roman"/>
          <w:color w:val="000000"/>
        </w:rPr>
        <w:t>kelsa, ma’muriy huquqbuzarlik to‘g‘risidagi ish huquqbuzarlikning kam ahamiyatliligi sababli huquqbuzarni ma’muriy javobgarlikdan ozod qilish to‘g‘risidagi yoki yengilroq ma’muriy jazo chorasini qo‘llash haqidagi taqdimnoma bilan sudga yuboriladi.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w:t>
      </w:r>
      <w:r>
        <w:rPr>
          <w:rFonts w:eastAsia="Times New Roman"/>
          <w:color w:val="000000"/>
        </w:rPr>
        <w:t>arlikning kam ahamiyatliligi sababli huquqbuzarni ma’muriy javobgarlikdan ozod qilish to‘g‘risidagi yoki yengilroq ma’muriy jazo chorasini qo‘llash haqidagi taqdimnomada shaxsning ma’muriy javobgarlikdan ozod qilinishi yoki unga nisbatan yengilroq ma’muriy</w:t>
      </w:r>
      <w:r>
        <w:rPr>
          <w:rFonts w:eastAsia="Times New Roman"/>
          <w:color w:val="000000"/>
        </w:rPr>
        <w:t xml:space="preserve"> jazo chorasi qo‘llash kerakligining sabablari va asoslari bayon etiladi.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Sud huquqbuzarlikning kam ahamiyatliligi sababli huquqbuzarni ma’muriy javobgarlikdan ozod qilish to‘g‘risidagi yoki yengilroq ma’muriy jazo chorasini qo‘llash haqidagi taqdimnomani </w:t>
      </w:r>
      <w:r>
        <w:rPr>
          <w:rFonts w:eastAsia="Times New Roman"/>
          <w:color w:val="000000"/>
        </w:rPr>
        <w:t xml:space="preserve">ko‘rib chiqib, ushbu Kodeksning </w:t>
      </w:r>
      <w:hyperlink r:id="rId1440" w:anchor="-201576" w:history="1">
        <w:r>
          <w:rPr>
            <w:rFonts w:eastAsia="Times New Roman"/>
            <w:color w:val="008080"/>
          </w:rPr>
          <w:t>310-moddasida</w:t>
        </w:r>
      </w:hyperlink>
      <w:r>
        <w:rPr>
          <w:rFonts w:eastAsia="Times New Roman"/>
          <w:color w:val="000000"/>
        </w:rPr>
        <w:t xml:space="preserve"> nazarda tutilgan qarorlardan birini chiqaradi.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Huquqbuzarlikning kam ahamiyatliligi sababli huquqbuzarni ma’muriy javobgarlikdan ozod qilish to‘g‘risidagi </w:t>
      </w:r>
      <w:r>
        <w:rPr>
          <w:rFonts w:eastAsia="Times New Roman"/>
          <w:color w:val="000000"/>
        </w:rPr>
        <w:t xml:space="preserve">yoki yengilroq ma’muriy jazo chorasini qo‘llash haqidagi taqdimnoma ma’muriy huquqbuzarlik to‘g‘risidagi ish sudga kelib tushgan kundan e’tiboran uch sutka ichida ushbu Kodeksning </w:t>
      </w:r>
      <w:hyperlink r:id="rId1441" w:anchor="-201514" w:history="1">
        <w:r>
          <w:rPr>
            <w:rFonts w:eastAsia="Times New Roman"/>
            <w:color w:val="008080"/>
          </w:rPr>
          <w:t>303</w:t>
        </w:r>
      </w:hyperlink>
      <w:r>
        <w:rPr>
          <w:rFonts w:eastAsia="Times New Roman"/>
          <w:color w:val="000000"/>
        </w:rPr>
        <w:t xml:space="preserve">, </w:t>
      </w:r>
      <w:hyperlink r:id="rId1442" w:anchor="-201527" w:history="1">
        <w:r>
          <w:rPr>
            <w:rFonts w:eastAsia="Times New Roman"/>
            <w:color w:val="008080"/>
          </w:rPr>
          <w:t>304</w:t>
        </w:r>
      </w:hyperlink>
      <w:r>
        <w:rPr>
          <w:rFonts w:eastAsia="Times New Roman"/>
          <w:color w:val="000000"/>
        </w:rPr>
        <w:t xml:space="preserve">, </w:t>
      </w:r>
      <w:hyperlink r:id="rId1443" w:anchor="-201543" w:history="1">
        <w:r>
          <w:rPr>
            <w:rFonts w:eastAsia="Times New Roman"/>
            <w:color w:val="008080"/>
          </w:rPr>
          <w:t>306—309</w:t>
        </w:r>
      </w:hyperlink>
      <w:r>
        <w:rPr>
          <w:rFonts w:eastAsia="Times New Roman"/>
          <w:color w:val="000000"/>
        </w:rPr>
        <w:t>-moddalarida nazarda tutilgan umumiy qoidalarga rioya etilgan holda ko‘rib chiqiladi.</w:t>
      </w:r>
    </w:p>
    <w:p w:rsidR="00000000" w:rsidRDefault="001A54AD">
      <w:pPr>
        <w:shd w:val="clear" w:color="auto" w:fill="FFFFFF"/>
        <w:spacing w:before="120" w:after="60"/>
        <w:ind w:firstLine="851"/>
        <w:jc w:val="both"/>
        <w:divId w:val="1716196118"/>
        <w:rPr>
          <w:rFonts w:eastAsia="Times New Roman"/>
          <w:b/>
          <w:bCs/>
          <w:color w:val="000080"/>
        </w:rPr>
      </w:pPr>
      <w:r>
        <w:rPr>
          <w:rFonts w:eastAsia="Times New Roman"/>
          <w:b/>
          <w:bCs/>
          <w:color w:val="000080"/>
        </w:rPr>
        <w:t>309-modda. Ma’muriy huquqbuzarlik to‘g‘risidagi ish yuzasidan ch</w:t>
      </w:r>
      <w:r>
        <w:rPr>
          <w:rFonts w:eastAsia="Times New Roman"/>
          <w:b/>
          <w:bCs/>
          <w:color w:val="000080"/>
        </w:rPr>
        <w:t xml:space="preserve">iqarilgan qaror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Organ (mansabdor shaxs) ma’muriy huquqbuzarlik to‘g‘risidagi ishni ko‘rib chiqib, shu ish yuzasidan qaror chiqaradi.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Qarorda quyidagilar ko‘rsatilgan bo‘lishi kerak: qaror chiqargan organning (mansabdor shaxsning) nomi; sud ishining raqam</w:t>
      </w:r>
      <w:r>
        <w:rPr>
          <w:rFonts w:eastAsia="Times New Roman"/>
          <w:color w:val="000000"/>
        </w:rPr>
        <w:t xml:space="preserve">i; ish ko‘rib chiqilgan sana; ishi ko‘rib chiqilayotgan shaxs to‘g‘risidagi ma’lumotlar, shu jumladan huquqbuzar jismoniy shaxsning shaxsiy identifikatsiya raqami; ishni ko‘rib chiqish chog‘ida aniqlangan holatlarning bayoni; mazkur ma’muriy huquqbuzarlik </w:t>
      </w:r>
      <w:r>
        <w:rPr>
          <w:rFonts w:eastAsia="Times New Roman"/>
          <w:color w:val="000000"/>
        </w:rPr>
        <w:t>uchun javobgarlikni nazarda tutuvchi normativ hujjat; ish yuzasidan qabul qilingan qaror; mavjud bo‘lgan taqdirda — jabrlanuvchi jismoniy shaxsning shaxsiy identifikatsiya raqami yoki yuridik shaxsning soliq to‘lovchi identifikatsiya raqami, shuningdek qar</w:t>
      </w:r>
      <w:r>
        <w:rPr>
          <w:rFonts w:eastAsia="Times New Roman"/>
          <w:color w:val="000000"/>
        </w:rPr>
        <w:t>or ustidan shikoyat berish muddati va tartibi.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444" w:anchor="-1781536" w:history="1">
        <w:r>
          <w:rPr>
            <w:rFonts w:eastAsia="Times New Roman"/>
            <w:color w:val="008080"/>
          </w:rPr>
          <w:t>308</w:t>
        </w:r>
        <w:r>
          <w:rPr>
            <w:rFonts w:eastAsia="Times New Roman"/>
            <w:color w:val="008080"/>
            <w:vertAlign w:val="superscript"/>
          </w:rPr>
          <w:t>1</w:t>
        </w:r>
        <w:r>
          <w:rPr>
            <w:rFonts w:eastAsia="Times New Roman"/>
            <w:color w:val="008080"/>
          </w:rPr>
          <w:t>-moddasida</w:t>
        </w:r>
      </w:hyperlink>
      <w:r>
        <w:rPr>
          <w:rFonts w:eastAsia="Times New Roman"/>
          <w:color w:val="000000"/>
        </w:rPr>
        <w:t xml:space="preserve"> nazarda tutilgan hollarda qarorda huquqbuzarlikning kam ahamiyatliligi sababli huquqbuzarni ma’muriy javobgarlikdan ozod </w:t>
      </w:r>
      <w:r>
        <w:rPr>
          <w:rFonts w:eastAsia="Times New Roman"/>
          <w:color w:val="000000"/>
        </w:rPr>
        <w:t>qilish to‘g‘risidagi yoki yengilroq ma’muriy jazo chorasini qo‘llash haqidagi taqdimnomani qanoatlantirish yoki qanoatlantirishni rad etish haqidagi to‘xtam ham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Basharti ma’muriy huquqbuzarlik uchun ushbu Kodeks 242-moddasining </w:t>
      </w:r>
      <w:hyperlink r:id="rId1445" w:anchor="-200966" w:history="1">
        <w:r>
          <w:rPr>
            <w:rFonts w:eastAsia="Times New Roman"/>
            <w:color w:val="008080"/>
          </w:rPr>
          <w:t>1</w:t>
        </w:r>
      </w:hyperlink>
      <w:r>
        <w:rPr>
          <w:rFonts w:eastAsia="Times New Roman"/>
          <w:color w:val="000000"/>
        </w:rPr>
        <w:t xml:space="preserve"> va </w:t>
      </w:r>
      <w:hyperlink r:id="rId1446" w:anchor="-200968" w:history="1">
        <w:r>
          <w:rPr>
            <w:rFonts w:eastAsia="Times New Roman"/>
            <w:color w:val="008080"/>
          </w:rPr>
          <w:t xml:space="preserve">3-bandlarida </w:t>
        </w:r>
      </w:hyperlink>
      <w:r>
        <w:rPr>
          <w:rFonts w:eastAsia="Times New Roman"/>
          <w:color w:val="000000"/>
        </w:rPr>
        <w:t>ko‘rsatib o‘tilgan organlar (mansabdor shaxslar) tomonidan ma’muriy jazoni qo‘llanish to‘g‘risidagi masalani hal qilish paytida aybdorda</w:t>
      </w:r>
      <w:r>
        <w:rPr>
          <w:rFonts w:eastAsia="Times New Roman"/>
          <w:color w:val="000000"/>
        </w:rPr>
        <w:t xml:space="preserve">n yetkazilgan mulkiy zararni undirib olish masalasi ham hal etiladigan bo‘lsa, ish yuzasidan chiqarilgan qarorda undirib olinishi lozim bo‘lgan shu zararning miqdori, uni undirib olish muddati va tartibi ko‘rsatiladi.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yuzasidan chiqarilgan qarorda oli</w:t>
      </w:r>
      <w:r>
        <w:rPr>
          <w:rFonts w:eastAsia="Times New Roman"/>
          <w:color w:val="000000"/>
        </w:rPr>
        <w:t xml:space="preserve">b qo‘yilgan ashyolar va hujjatlar, shuningdek ushlab turilgan transport vositalari to‘g‘risidagi masala ham hal etilgan bo‘lishi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Qaror majlisda ishtirok etayotgan kollegial organ a’zolarining oddiy ko‘pchilik ovozi bilan qabul qilinadi.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w:t>
      </w:r>
      <w:r>
        <w:rPr>
          <w:rFonts w:eastAsia="Times New Roman"/>
          <w:color w:val="000000"/>
        </w:rPr>
        <w:t xml:space="preserve">uquqbuzarlik to‘g‘risidagi ish yuzasidan chiqarilgan qaror mansabdor shaxs tomonidan, organning qarori — majlisda raislik qiluvchi va kotib tomonidan imzolanadi.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huquqbuzarliklar to‘g‘risidagi ish bo‘yicha qaror axborot tizimi orqali elektron huj</w:t>
      </w:r>
      <w:r>
        <w:rPr>
          <w:rFonts w:eastAsia="Times New Roman"/>
          <w:color w:val="000000"/>
        </w:rPr>
        <w:t>jat tarzida chiqarilishi va ijro etish uchun yuborilishi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Qonunchilikda nazarda tutilgan hollarda jazo qo‘llanilganligi to‘g‘risida ma’muriy huquqbuzarlik haqidagi bayonnomaga tegishli yozuv yozib qo‘yiladi. </w:t>
      </w:r>
    </w:p>
    <w:p w:rsidR="00000000" w:rsidRDefault="001A54AD">
      <w:pPr>
        <w:shd w:val="clear" w:color="auto" w:fill="FFFFFF"/>
        <w:spacing w:before="120" w:after="60"/>
        <w:ind w:firstLine="851"/>
        <w:jc w:val="both"/>
        <w:divId w:val="870605082"/>
        <w:rPr>
          <w:rFonts w:eastAsia="Times New Roman"/>
          <w:b/>
          <w:bCs/>
          <w:color w:val="000080"/>
        </w:rPr>
      </w:pPr>
      <w:r>
        <w:rPr>
          <w:rFonts w:eastAsia="Times New Roman"/>
          <w:b/>
          <w:bCs/>
          <w:color w:val="000080"/>
        </w:rPr>
        <w:t>309</w:t>
      </w:r>
      <w:r>
        <w:rPr>
          <w:rFonts w:eastAsia="Times New Roman"/>
          <w:b/>
          <w:bCs/>
          <w:color w:val="000080"/>
          <w:vertAlign w:val="superscript"/>
        </w:rPr>
        <w:t>1</w:t>
      </w:r>
      <w:r>
        <w:rPr>
          <w:rFonts w:eastAsia="Times New Roman"/>
          <w:b/>
          <w:bCs/>
          <w:color w:val="000080"/>
        </w:rPr>
        <w:t>-modda. Maxsus avtomatlashtirilgan f</w:t>
      </w:r>
      <w:r>
        <w:rPr>
          <w:rFonts w:eastAsia="Times New Roman"/>
          <w:b/>
          <w:bCs/>
          <w:color w:val="000080"/>
        </w:rPr>
        <w:t>oto va video qayd etish texnika vositalari orqali yo‘l harakati qoidalari buzilganligi qayd etilgan hollarda jarima solish to‘g‘risidagi qaror</w:t>
      </w:r>
    </w:p>
    <w:p w:rsidR="00000000" w:rsidRDefault="001A54AD">
      <w:pPr>
        <w:shd w:val="clear" w:color="auto" w:fill="FFFFFF"/>
        <w:ind w:firstLine="851"/>
        <w:jc w:val="both"/>
        <w:divId w:val="386686386"/>
        <w:rPr>
          <w:rFonts w:eastAsia="Times New Roman"/>
          <w:color w:val="000000"/>
        </w:rPr>
      </w:pPr>
      <w:r>
        <w:rPr>
          <w:rFonts w:eastAsia="Times New Roman"/>
          <w:color w:val="000000"/>
        </w:rPr>
        <w:t>Maxsus avtomatlashtirilgan foto va video qayd etish texnika vositalari orqali qayd etilgan yo‘l harakati qoidalar</w:t>
      </w:r>
      <w:r>
        <w:rPr>
          <w:rFonts w:eastAsia="Times New Roman"/>
          <w:color w:val="000000"/>
        </w:rPr>
        <w:t>i buzilganligi bo‘yicha jarima solish to‘g‘risidagi qaror ma’muriy huquqbuzarlik sodir etgan shaxsning ishtirokisiz chiqariladi.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solish to‘g‘risidagi qaror maxsus avtomatlashtirilgan foto va video qayd etish texnika vositalari qo‘llanilgan holda oli</w:t>
      </w:r>
      <w:r>
        <w:rPr>
          <w:rFonts w:eastAsia="Times New Roman"/>
          <w:color w:val="000000"/>
        </w:rPr>
        <w:t>ngan materiallar ilova qilinib, yuridik kuchga ega bo‘lgan elektron hujjat shaklida rasmiylashtiriladi hamda ushbu hujjatni tuzgan vakolatli shaxsning elektron raqamli imzosi bilan tasdiqlanadi.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solish to‘g‘risidagi qarorning ko‘chirma nusxasi maxsu</w:t>
      </w:r>
      <w:r>
        <w:rPr>
          <w:rFonts w:eastAsia="Times New Roman"/>
          <w:color w:val="000000"/>
        </w:rPr>
        <w:t>s avtomatlashtirilgan foto va video qayd etish texnika vositalari qo‘llanilgan holda olingan materiallar ilova qilinib, elektron hujjatni qog‘ozdagi hujjatga aylantirish yo‘li bilan tayyorlanadi hamda mazkur qaror chiqarilgan kundan e’tiboran uch kun ichid</w:t>
      </w:r>
      <w:r>
        <w:rPr>
          <w:rFonts w:eastAsia="Times New Roman"/>
          <w:color w:val="000000"/>
        </w:rPr>
        <w:t>a buyurtma pochta jo‘natmasi tarzida huquqbuzarga yuboriladi.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solish to‘g‘risidagi qarorda quyidagilar ko‘rsatilgan bo‘lishi kerak: qaror chiqarilgan sana va joy; uni chiqargan organning nomi, shaxsning lavozimi va familiyasi; ma’muriy javobgarlikka</w:t>
      </w:r>
      <w:r>
        <w:rPr>
          <w:rFonts w:eastAsia="Times New Roman"/>
          <w:color w:val="000000"/>
        </w:rPr>
        <w:t xml:space="preserve"> tortilayotgan shaxs to‘g‘risidagi ma’lumotlar; ma’muriy huquqbuzarlik sodir etilgan vaqt, joy va holatlar ushbu Kodeks </w:t>
      </w:r>
      <w:hyperlink r:id="rId1447" w:anchor="-197980" w:history="1">
        <w:r>
          <w:rPr>
            <w:rFonts w:eastAsia="Times New Roman"/>
            <w:color w:val="008080"/>
          </w:rPr>
          <w:t xml:space="preserve">Maxsus qismining </w:t>
        </w:r>
      </w:hyperlink>
      <w:r>
        <w:rPr>
          <w:rFonts w:eastAsia="Times New Roman"/>
          <w:color w:val="000000"/>
        </w:rPr>
        <w:t xml:space="preserve">mazkur huquqbuzarlik uchun javobgarlikni nazarda tutuvchi moddasi, moddasining qismi ko‘rsatilgan holda; maxsus avtomatlashtirilgan foto va video qayd etish texnika vositalari orqali qayd etilgan transport vositasining huquqbuzarlik sodir etilgan paytdagi </w:t>
      </w:r>
      <w:r>
        <w:rPr>
          <w:rFonts w:eastAsia="Times New Roman"/>
          <w:color w:val="000000"/>
        </w:rPr>
        <w:t>davlat raqam belgisi bilan tushirilgan tasviri; qabul qilingan qaror, tayinlangan jarimani to‘lash tartibi va muddatlari, ma’muriy javobgarlikka tortilayotgan shaxsning huquq va majburiyatlari, shuningdek jarima solish to‘g‘risidagi qaror xususida shikoyat</w:t>
      </w:r>
      <w:r>
        <w:rPr>
          <w:rFonts w:eastAsia="Times New Roman"/>
          <w:color w:val="000000"/>
        </w:rPr>
        <w:t xml:space="preserve"> berishning protsessual tartibi.</w:t>
      </w:r>
    </w:p>
    <w:p w:rsidR="00000000" w:rsidRDefault="001A54AD">
      <w:pPr>
        <w:shd w:val="clear" w:color="auto" w:fill="FFFFFF"/>
        <w:spacing w:before="120" w:after="60"/>
        <w:ind w:firstLine="851"/>
        <w:jc w:val="both"/>
        <w:divId w:val="945891090"/>
        <w:rPr>
          <w:rFonts w:eastAsia="Times New Roman"/>
          <w:b/>
          <w:bCs/>
          <w:color w:val="000080"/>
        </w:rPr>
      </w:pPr>
      <w:r>
        <w:rPr>
          <w:rFonts w:eastAsia="Times New Roman"/>
          <w:b/>
          <w:bCs/>
          <w:color w:val="000080"/>
        </w:rPr>
        <w:t>309</w:t>
      </w:r>
      <w:r>
        <w:rPr>
          <w:rFonts w:eastAsia="Times New Roman"/>
          <w:b/>
          <w:bCs/>
          <w:color w:val="000080"/>
          <w:vertAlign w:val="superscript"/>
        </w:rPr>
        <w:t>2</w:t>
      </w:r>
      <w:r>
        <w:rPr>
          <w:rFonts w:eastAsia="Times New Roman"/>
          <w:b/>
          <w:bCs/>
          <w:color w:val="000080"/>
        </w:rPr>
        <w:t>-modda. Bojxona to‘g‘risidagi qonunchilikning buzilganligi O‘zbekiston Respublikasi Davlat bojxona qo‘mitasining Yagona avtomatlashtirilgan axborot tizimi orqali qayd etilgan hollarda jarima solish to‘g‘risidagi qaror</w:t>
      </w:r>
    </w:p>
    <w:p w:rsidR="00000000" w:rsidRDefault="001A54AD">
      <w:pPr>
        <w:shd w:val="clear" w:color="auto" w:fill="FFFFFF"/>
        <w:ind w:firstLine="851"/>
        <w:jc w:val="both"/>
        <w:divId w:val="386686386"/>
        <w:rPr>
          <w:rFonts w:eastAsia="Times New Roman"/>
          <w:color w:val="000000"/>
        </w:rPr>
      </w:pPr>
      <w:r>
        <w:rPr>
          <w:rFonts w:eastAsia="Times New Roman"/>
          <w:color w:val="000000"/>
        </w:rPr>
        <w:t>O</w:t>
      </w:r>
      <w:r>
        <w:rPr>
          <w:rFonts w:eastAsia="Times New Roman"/>
          <w:color w:val="000000"/>
        </w:rPr>
        <w:t>‘zbekiston Respublikasi Davlat bojxona qo‘mitasining Yagona avtomatlashtirilgan axborot tizimi orqali qayd etilgan bojxona to‘g‘risidagi qonunchilikning buzilishlari bo‘yicha jarima solish haqidagi qaror ma’muriy huquqbuzarlik sodir etgan shaxsning ishtiro</w:t>
      </w:r>
      <w:r>
        <w:rPr>
          <w:rFonts w:eastAsia="Times New Roman"/>
          <w:color w:val="000000"/>
        </w:rPr>
        <w:t>kisiz chiqariladi.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solish to‘g‘risidagi qaror yuridik kuchga ega bo‘lgan elektron hujjat shaklida rasmiylashtiriladi hamda ushbu hujjatni tuzgan vakolatli shaxsning elektron raqamli imzosi bilan tasdiqlanadi.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solish to‘g‘risidagi qaror chiqar</w:t>
      </w:r>
      <w:r>
        <w:rPr>
          <w:rFonts w:eastAsia="Times New Roman"/>
          <w:color w:val="000000"/>
        </w:rPr>
        <w:t xml:space="preserve">ilgan kundan e’tiboran uch kun ichida huquqbuzarga elektron shaklda yuboriladi yoki qog‘oz shaklida topshiriladi yoxud pochta orqali topshirilganligi ma’lum qilinadigan buyurtma xat bilan yuboriladi.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solish to‘g‘risidagi qarorda quyidagilar ko‘rsatilishi kerak: qaror chiqarilgan sana va joy; uni chiqargan organning nomi, shaxsning lavozimi va familiyasi; ma’muriy javobgarlikka tortilayotgan shaxs to‘g‘risidagi ma’lumotlar; ma’muriy huquqbuzarlik</w:t>
      </w:r>
      <w:r>
        <w:rPr>
          <w:rFonts w:eastAsia="Times New Roman"/>
          <w:color w:val="000000"/>
        </w:rPr>
        <w:t xml:space="preserve"> sodir etilgan (aniqlangan) vaqt, joy va holatlar, ushbu Kodeks Maxsus qismining mazkur huquqbuzarlik uchun javobgarlikni nazarda tutuvchi moddasi ushbu moddaning qismi ko‘rsatilgan holda; qabul qilingan qaror, tayinlangan jarimani to‘lash tartibi va mudda</w:t>
      </w:r>
      <w:r>
        <w:rPr>
          <w:rFonts w:eastAsia="Times New Roman"/>
          <w:color w:val="000000"/>
        </w:rPr>
        <w:t>tlari, ma’muriy javobgarlikka tortilayotgan shaxsning huquq va majburiyatlari, shuningdek jarima solish to‘g‘risidagi qaror ustidan shikoyat berishning protsessual tartibi.</w:t>
      </w:r>
    </w:p>
    <w:p w:rsidR="00000000" w:rsidRDefault="001A54AD">
      <w:pPr>
        <w:shd w:val="clear" w:color="auto" w:fill="FFFFFF"/>
        <w:spacing w:before="120" w:after="60"/>
        <w:ind w:firstLine="851"/>
        <w:jc w:val="both"/>
        <w:divId w:val="2098363401"/>
        <w:rPr>
          <w:rFonts w:eastAsia="Times New Roman"/>
          <w:b/>
          <w:bCs/>
          <w:color w:val="000080"/>
        </w:rPr>
      </w:pPr>
      <w:r>
        <w:rPr>
          <w:rFonts w:eastAsia="Times New Roman"/>
          <w:b/>
          <w:bCs/>
          <w:color w:val="000080"/>
        </w:rPr>
        <w:t>309</w:t>
      </w:r>
      <w:r>
        <w:rPr>
          <w:rFonts w:eastAsia="Times New Roman"/>
          <w:b/>
          <w:bCs/>
          <w:color w:val="000080"/>
          <w:vertAlign w:val="superscript"/>
        </w:rPr>
        <w:t>3</w:t>
      </w:r>
      <w:r>
        <w:rPr>
          <w:rFonts w:eastAsia="Times New Roman"/>
          <w:b/>
          <w:bCs/>
          <w:color w:val="000080"/>
        </w:rPr>
        <w:t>-modda. Soliq organlarining Yagona avtomatlashtirilgan axborot tizimi orqali qa</w:t>
      </w:r>
      <w:r>
        <w:rPr>
          <w:rFonts w:eastAsia="Times New Roman"/>
          <w:b/>
          <w:bCs/>
          <w:color w:val="000080"/>
        </w:rPr>
        <w:t>yd etilgan ma’muriy huquqbuzarliklar uchun jarima solish to‘g‘risidagi qaror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Soliq organlarining Yagona avtomatlashtirilgan axborot tizimi orqali qayd etilgan ma’muriy huquqbuzarliklar uchun jarima solish to‘g‘risidagi qaror ma’muriy huquqbuzarlikni sodir </w:t>
      </w:r>
      <w:r>
        <w:rPr>
          <w:rFonts w:eastAsia="Times New Roman"/>
          <w:color w:val="000000"/>
        </w:rPr>
        <w:t>etgan shaxsning ishtirokisiz chiqariladi.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Soliq organlarining Yagona avtomatlashtirilgan axborot tizimi orqali qayd etilgan ma’muriy huquqbuzarliklar uchun jarima solish to‘g‘risidagi qaror elektron hujjat shaklida rasmiylashtiriladi.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solish to‘g‘ri</w:t>
      </w:r>
      <w:r>
        <w:rPr>
          <w:rFonts w:eastAsia="Times New Roman"/>
          <w:color w:val="000000"/>
        </w:rPr>
        <w:t>sidagi qaror soliq organlarining Yagona avtomatlashtirilgan axborot tizimini qo‘llash orqali olingan materiallar ilova qilingan holda mazkur qaror chiqarilgan kundan e’tiboran uch kun ichida soliq to‘lovchining (huquqbuzarning) shaxsiy kabinetiga yuborilad</w:t>
      </w:r>
      <w:r>
        <w:rPr>
          <w:rFonts w:eastAsia="Times New Roman"/>
          <w:color w:val="000000"/>
        </w:rPr>
        <w:t>i.</w:t>
      </w:r>
    </w:p>
    <w:p w:rsidR="00000000" w:rsidRDefault="001A54AD">
      <w:pPr>
        <w:shd w:val="clear" w:color="auto" w:fill="FFFFFF"/>
        <w:ind w:firstLine="851"/>
        <w:jc w:val="both"/>
        <w:divId w:val="386686386"/>
        <w:rPr>
          <w:rFonts w:eastAsia="Times New Roman"/>
          <w:color w:val="000000"/>
        </w:rPr>
      </w:pPr>
      <w:r>
        <w:rPr>
          <w:rFonts w:eastAsia="Times New Roman"/>
          <w:color w:val="000000"/>
        </w:rPr>
        <w:t>Soliq organlarining Yagona avtomatlashtirilgan axborot tizimi orqali qayd etilgan ma’muriy huquqbuzarliklar uchun jarima solish to‘g‘risidagi qarorda quyidagilar ko‘rsatilishi kerak: qarorning raqami; qaror chiqarilgan sana va joy; qarorni chiqargan org</w:t>
      </w:r>
      <w:r>
        <w:rPr>
          <w:rFonts w:eastAsia="Times New Roman"/>
          <w:color w:val="000000"/>
        </w:rPr>
        <w:t>anning nomi, mansabdor shaxsning lavozimi hamda familiyasi, ismi, otasining ismi; soliq to‘lovchining nomi va identifikatsiya raqami; ma’muriy javobgarlikka tortilayotgan shaxs to‘g‘risidagi ma’lumotlar; ma’muriy huquqbuzarlik sodir etilgan vaqt, joy va hu</w:t>
      </w:r>
      <w:r>
        <w:rPr>
          <w:rFonts w:eastAsia="Times New Roman"/>
          <w:color w:val="000000"/>
        </w:rPr>
        <w:t>quqbuzarlikning tavsifi; ushbu Kodeks Maxsus qismining sodir etilgan ma’muriy huquqbuzarlik uchun javobgarlikni nazarda tutuvchi moddasi; tayinlangan jarima va uni to‘lash tartibi; jarima solish to‘g‘risidagi qaror ustidan shikoyat qilish muddati va tartib</w:t>
      </w:r>
      <w:r>
        <w:rPr>
          <w:rFonts w:eastAsia="Times New Roman"/>
          <w:color w:val="000000"/>
        </w:rPr>
        <w:t>i.</w:t>
      </w:r>
    </w:p>
    <w:p w:rsidR="00000000" w:rsidRDefault="001A54AD">
      <w:pPr>
        <w:shd w:val="clear" w:color="auto" w:fill="FFFFFF"/>
        <w:spacing w:before="120" w:after="60"/>
        <w:ind w:firstLine="851"/>
        <w:jc w:val="both"/>
        <w:divId w:val="582491595"/>
        <w:rPr>
          <w:rFonts w:eastAsia="Times New Roman"/>
          <w:b/>
          <w:bCs/>
          <w:color w:val="000080"/>
        </w:rPr>
      </w:pPr>
      <w:r>
        <w:rPr>
          <w:rFonts w:eastAsia="Times New Roman"/>
          <w:b/>
          <w:bCs/>
          <w:color w:val="000080"/>
        </w:rPr>
        <w:t xml:space="preserve">310-modda. Ma’muriy huquqbuzarlik to‘g‘risidagi ish yuzasidan chiqarilgan qarorning turlari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Organ (mansabdor shaxs) ma’muriy huquqbuzarlik to‘g‘risidagi ishni ko‘rib chiqib, quyidagi qarorlardan birini qabul qiladi: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1) ma’muriy jazo qo‘llanish to‘g‘ri</w:t>
      </w:r>
      <w:r>
        <w:rPr>
          <w:rFonts w:eastAsia="Times New Roman"/>
          <w:color w:val="000000"/>
        </w:rPr>
        <w:t xml:space="preserve">sida;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ishni yuritishni tugatish to‘g‘risida.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Ishni yuritishni tugatish to‘g‘risidagi qaror ushbu Kodeksning </w:t>
      </w:r>
      <w:hyperlink r:id="rId1448" w:anchor="-201195" w:history="1">
        <w:r>
          <w:rPr>
            <w:rFonts w:eastAsia="Times New Roman"/>
            <w:color w:val="008080"/>
          </w:rPr>
          <w:t>271-moddasida</w:t>
        </w:r>
      </w:hyperlink>
      <w:r>
        <w:rPr>
          <w:rFonts w:eastAsia="Times New Roman"/>
          <w:color w:val="000000"/>
        </w:rPr>
        <w:t xml:space="preserve"> nazarda tutilgan holatlar mavjud bo‘lgan taqdirda chiqariladi.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tomoni</w:t>
      </w:r>
      <w:r>
        <w:rPr>
          <w:rFonts w:eastAsia="Times New Roman"/>
          <w:color w:val="000000"/>
        </w:rPr>
        <w:t>dan ishni yuritishni tugatish to‘g‘risidagi qaror ogohlantirish e’lon qilinganda ham chiqariladi.</w:t>
      </w:r>
    </w:p>
    <w:p w:rsidR="00000000" w:rsidRDefault="001A54AD">
      <w:pPr>
        <w:shd w:val="clear" w:color="auto" w:fill="FFFFFF"/>
        <w:spacing w:before="120" w:after="60"/>
        <w:ind w:firstLine="851"/>
        <w:jc w:val="both"/>
        <w:divId w:val="1938321835"/>
        <w:rPr>
          <w:rFonts w:eastAsia="Times New Roman"/>
          <w:b/>
          <w:bCs/>
          <w:color w:val="000080"/>
        </w:rPr>
      </w:pPr>
      <w:r>
        <w:rPr>
          <w:rFonts w:eastAsia="Times New Roman"/>
          <w:b/>
          <w:bCs/>
          <w:color w:val="000080"/>
        </w:rPr>
        <w:t xml:space="preserve">311-modda. Ma’muriy huquqbuzarlik to‘g‘risidagi ish yuzasidan chiqarilgan qarorni e’lon qilish va uning nusxasini berish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w:t>
      </w:r>
      <w:r>
        <w:rPr>
          <w:rFonts w:eastAsia="Times New Roman"/>
          <w:color w:val="000000"/>
        </w:rPr>
        <w:t xml:space="preserve"> ish yuzasidan chiqarilgan qaror ishni ko‘rib chiqish tugashi bilanoq darhol e’lon qilinadi va u chiqarilgan paytdan e’tiboran qonuniy kuchga kiradi.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Qarorning nusxasi uch kun ichida ustidan shu qaror chiqarilgan shaxsga, shuningdek o‘zining iltimosiga ko‘</w:t>
      </w:r>
      <w:r>
        <w:rPr>
          <w:rFonts w:eastAsia="Times New Roman"/>
          <w:color w:val="000000"/>
        </w:rPr>
        <w:t xml:space="preserve">ra jabrlanuvchiga topshiriladi yoki jo‘natiladi.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Qarorning nusxasi tilxat bilan beriladi, basharti qarorning nusxasi jo‘natilsa, bu haqda ishga tegishli yozuv yozib qo‘yiladi.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Xizmat qurolidan va uning o‘q-dorilaridan foydalanish huquqiga ega bo‘lgan dav</w:t>
      </w:r>
      <w:r>
        <w:rPr>
          <w:rFonts w:eastAsia="Times New Roman"/>
          <w:color w:val="000000"/>
        </w:rPr>
        <w:t xml:space="preserve">lat organlarining mansabdor shaxslariga hamda maxsus xizmat vazifalariga ega bo‘lgan yuridik shaxslarning xodimlariga nisbatan ushbu Kodeksning </w:t>
      </w:r>
      <w:hyperlink r:id="rId1449" w:anchor="-6051882" w:history="1">
        <w:r>
          <w:rPr>
            <w:rFonts w:eastAsia="Times New Roman"/>
            <w:color w:val="008080"/>
          </w:rPr>
          <w:t>185-moddasida</w:t>
        </w:r>
      </w:hyperlink>
      <w:r>
        <w:rPr>
          <w:rFonts w:eastAsia="Times New Roman"/>
          <w:color w:val="000000"/>
        </w:rPr>
        <w:t xml:space="preserve">, 220-moddasi </w:t>
      </w:r>
      <w:hyperlink r:id="rId1450" w:anchor="-6052057" w:history="1">
        <w:r>
          <w:rPr>
            <w:rFonts w:eastAsia="Times New Roman"/>
            <w:color w:val="008080"/>
          </w:rPr>
          <w:t>uchinchi</w:t>
        </w:r>
      </w:hyperlink>
      <w:r>
        <w:rPr>
          <w:rFonts w:eastAsia="Times New Roman"/>
          <w:color w:val="000000"/>
        </w:rPr>
        <w:t xml:space="preserve">, </w:t>
      </w:r>
      <w:hyperlink r:id="rId1451" w:anchor="-6052073" w:history="1">
        <w:r>
          <w:rPr>
            <w:rFonts w:eastAsia="Times New Roman"/>
            <w:color w:val="008080"/>
          </w:rPr>
          <w:t>to‘rtinchi</w:t>
        </w:r>
      </w:hyperlink>
      <w:r>
        <w:rPr>
          <w:rFonts w:eastAsia="Times New Roman"/>
          <w:color w:val="000000"/>
        </w:rPr>
        <w:t xml:space="preserve"> va </w:t>
      </w:r>
      <w:hyperlink r:id="rId1452" w:anchor="-6052105" w:history="1">
        <w:r>
          <w:rPr>
            <w:rFonts w:eastAsia="Times New Roman"/>
            <w:color w:val="008080"/>
          </w:rPr>
          <w:t>oltinchi qismlarida</w:t>
        </w:r>
      </w:hyperlink>
      <w:r>
        <w:rPr>
          <w:rFonts w:eastAsia="Times New Roman"/>
          <w:color w:val="000000"/>
        </w:rPr>
        <w:t xml:space="preserve">, </w:t>
      </w:r>
      <w:hyperlink r:id="rId1453" w:anchor="-6052270" w:history="1">
        <w:r>
          <w:rPr>
            <w:rFonts w:eastAsia="Times New Roman"/>
            <w:color w:val="008080"/>
          </w:rPr>
          <w:t>221-moddasida</w:t>
        </w:r>
      </w:hyperlink>
      <w:r>
        <w:rPr>
          <w:rFonts w:eastAsia="Times New Roman"/>
          <w:color w:val="000000"/>
        </w:rPr>
        <w:t xml:space="preserve"> na</w:t>
      </w:r>
      <w:r>
        <w:rPr>
          <w:rFonts w:eastAsia="Times New Roman"/>
          <w:color w:val="000000"/>
        </w:rPr>
        <w:t>zarda tutilgan ma’muriy huquqbuzarliklar to‘g‘risidagi ishlar yuzasidan chiqarilgan qarorning ko‘chirma nusxasi tegishli davlat organiga yoki yuridik shaxsga ma’lumot uchun, ichki ishlar organiga esa ushbu shaxsning quroldan foydalanishini taqiqlash to‘g‘r</w:t>
      </w:r>
      <w:r>
        <w:rPr>
          <w:rFonts w:eastAsia="Times New Roman"/>
          <w:color w:val="000000"/>
        </w:rPr>
        <w:t>isidagi masalani ko‘rib chiqish uchun yuboriladi.</w:t>
      </w:r>
    </w:p>
    <w:p w:rsidR="00000000" w:rsidRDefault="001A54AD">
      <w:pPr>
        <w:shd w:val="clear" w:color="auto" w:fill="FFFFFF"/>
        <w:spacing w:before="120" w:after="60"/>
        <w:ind w:firstLine="851"/>
        <w:jc w:val="both"/>
        <w:divId w:val="1668316108"/>
        <w:rPr>
          <w:rFonts w:eastAsia="Times New Roman"/>
          <w:b/>
          <w:bCs/>
          <w:color w:val="000080"/>
        </w:rPr>
      </w:pPr>
      <w:r>
        <w:rPr>
          <w:rFonts w:eastAsia="Times New Roman"/>
          <w:b/>
          <w:bCs/>
          <w:color w:val="000080"/>
        </w:rPr>
        <w:t xml:space="preserve">312-modda. Ma’muriy jazo qo‘llanish to‘g‘risidagi qarorni korxona, muassasa, tashkilot va mansabdor shaxslar e’tiboriga yetkazish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454" w:anchor="-198117" w:history="1">
        <w:r>
          <w:rPr>
            <w:rFonts w:eastAsia="Times New Roman"/>
            <w:color w:val="008080"/>
          </w:rPr>
          <w:t>61</w:t>
        </w:r>
      </w:hyperlink>
      <w:r>
        <w:rPr>
          <w:rFonts w:eastAsia="Times New Roman"/>
          <w:color w:val="000000"/>
        </w:rPr>
        <w:t>,</w:t>
      </w:r>
      <w:r>
        <w:rPr>
          <w:rFonts w:eastAsia="Times New Roman"/>
          <w:color w:val="000000"/>
        </w:rPr>
        <w:t xml:space="preserve"> </w:t>
      </w:r>
      <w:hyperlink r:id="rId1455" w:anchor="-199957" w:history="1">
        <w:r>
          <w:rPr>
            <w:rFonts w:eastAsia="Times New Roman"/>
            <w:color w:val="008080"/>
          </w:rPr>
          <w:t>131</w:t>
        </w:r>
      </w:hyperlink>
      <w:r>
        <w:rPr>
          <w:rFonts w:eastAsia="Times New Roman"/>
          <w:color w:val="000000"/>
        </w:rPr>
        <w:t xml:space="preserve">, </w:t>
      </w:r>
      <w:hyperlink r:id="rId1456" w:anchor="-200015" w:history="1">
        <w:r>
          <w:rPr>
            <w:rFonts w:eastAsia="Times New Roman"/>
            <w:color w:val="008080"/>
          </w:rPr>
          <w:t>140</w:t>
        </w:r>
      </w:hyperlink>
      <w:r>
        <w:rPr>
          <w:rFonts w:eastAsia="Times New Roman"/>
          <w:color w:val="000000"/>
        </w:rPr>
        <w:t xml:space="preserve">, </w:t>
      </w:r>
      <w:hyperlink r:id="rId1457" w:anchor="-200538" w:history="1">
        <w:r>
          <w:rPr>
            <w:rFonts w:eastAsia="Times New Roman"/>
            <w:color w:val="008080"/>
          </w:rPr>
          <w:t>183</w:t>
        </w:r>
      </w:hyperlink>
      <w:r>
        <w:rPr>
          <w:rFonts w:eastAsia="Times New Roman"/>
          <w:color w:val="000000"/>
        </w:rPr>
        <w:t xml:space="preserve">, </w:t>
      </w:r>
      <w:hyperlink r:id="rId1458" w:anchor="-2857289" w:history="1">
        <w:r>
          <w:rPr>
            <w:rFonts w:eastAsia="Times New Roman"/>
            <w:color w:val="008080"/>
          </w:rPr>
          <w:t>187</w:t>
        </w:r>
      </w:hyperlink>
      <w:r>
        <w:rPr>
          <w:rFonts w:eastAsia="Times New Roman"/>
          <w:color w:val="000000"/>
        </w:rPr>
        <w:t xml:space="preserve">, </w:t>
      </w:r>
      <w:hyperlink r:id="rId1459" w:anchor="-200908" w:history="1">
        <w:r>
          <w:rPr>
            <w:rFonts w:eastAsia="Times New Roman"/>
            <w:color w:val="008080"/>
          </w:rPr>
          <w:t>233</w:t>
        </w:r>
      </w:hyperlink>
      <w:r>
        <w:rPr>
          <w:rFonts w:eastAsia="Times New Roman"/>
          <w:color w:val="000000"/>
        </w:rPr>
        <w:t xml:space="preserve">, </w:t>
      </w:r>
      <w:hyperlink r:id="rId1460" w:anchor="-200939" w:history="1">
        <w:r>
          <w:rPr>
            <w:rFonts w:eastAsia="Times New Roman"/>
            <w:color w:val="008080"/>
          </w:rPr>
          <w:t xml:space="preserve">237-moddalarida </w:t>
        </w:r>
      </w:hyperlink>
      <w:r>
        <w:rPr>
          <w:rFonts w:eastAsia="Times New Roman"/>
          <w:color w:val="000000"/>
        </w:rPr>
        <w:t>nazarda tutilgan ma’muriy huquqbuzarliklar to‘g‘risidagi ishlarni ko‘rib chiquvchi organ (mansabdor shaxs) huquqbuzarga nisbatan ma’muriy jazo qo‘llanish haqida chiqarilgan qarorni shu huquqbuzar ishlab yoki o‘qib turgan joydagi ma’muriyat e’tiboriga yetka</w:t>
      </w:r>
      <w:r>
        <w:rPr>
          <w:rFonts w:eastAsia="Times New Roman"/>
          <w:color w:val="000000"/>
        </w:rPr>
        <w:t xml:space="preserve">zadi.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huquqbuzarliklar to‘g‘risidagi ishni ko‘rib chiquvchi organ (mansabdor shaxs) qabul qilingan qaror to‘g‘risida ma’muriy huquqbuzarlik to‘g‘risida bayonnoma tuzgan mansabdor shaxsning e’tiboriga yetkazadi. </w:t>
      </w:r>
    </w:p>
    <w:p w:rsidR="00000000" w:rsidRDefault="001A54AD">
      <w:pPr>
        <w:shd w:val="clear" w:color="auto" w:fill="FFFFFF"/>
        <w:spacing w:before="120" w:after="60"/>
        <w:ind w:firstLine="851"/>
        <w:jc w:val="both"/>
        <w:divId w:val="1661036210"/>
        <w:rPr>
          <w:rFonts w:eastAsia="Times New Roman"/>
          <w:b/>
          <w:bCs/>
          <w:color w:val="000080"/>
        </w:rPr>
      </w:pPr>
      <w:r>
        <w:rPr>
          <w:rFonts w:eastAsia="Times New Roman"/>
          <w:b/>
          <w:bCs/>
          <w:color w:val="000080"/>
        </w:rPr>
        <w:t>313-modda. Ma’muriy huquqbuzarlikl</w:t>
      </w:r>
      <w:r>
        <w:rPr>
          <w:rFonts w:eastAsia="Times New Roman"/>
          <w:b/>
          <w:bCs/>
          <w:color w:val="000080"/>
        </w:rPr>
        <w:t xml:space="preserve">ar sodir etish sabablari va ularga olib kelgan shart-sharoitni bartaraf etish to‘g‘risidagi taqdimnoma </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ko‘rib chiquvchi organ (mansabdor shaxs) ma’muriy huquqbuzarliklar sodir etish sabablari va ularga olib kelgan shart-sharoitlarni aniqlaganda bu s</w:t>
      </w:r>
      <w:r>
        <w:rPr>
          <w:rFonts w:eastAsia="Times New Roman"/>
          <w:color w:val="000000"/>
        </w:rPr>
        <w:t xml:space="preserve">abablar va shart-sharoitlarni bartaraf qilish yuzasidan choralar ko‘rish to‘g‘risidagi taqdimnomani tegishli korxona, muassasa, tashkilot rahbariga kiritadi. Rahbar taqdim kelib tushgan kundan boshlab bir oy ichida uni kiritgan organga (mansabdor shaxsga) </w:t>
      </w:r>
      <w:r>
        <w:rPr>
          <w:rFonts w:eastAsia="Times New Roman"/>
          <w:color w:val="000000"/>
        </w:rPr>
        <w:t xml:space="preserve">ko‘rilgan choralar haqida ma’lum qilishi shart. </w:t>
      </w:r>
    </w:p>
    <w:p w:rsidR="00000000" w:rsidRDefault="001A54AD">
      <w:pPr>
        <w:shd w:val="clear" w:color="auto" w:fill="FFFFFF"/>
        <w:spacing w:before="120" w:after="60"/>
        <w:jc w:val="center"/>
        <w:divId w:val="1574701116"/>
        <w:rPr>
          <w:rFonts w:eastAsia="Times New Roman"/>
          <w:b/>
          <w:bCs/>
          <w:color w:val="000080"/>
        </w:rPr>
      </w:pPr>
      <w:r>
        <w:rPr>
          <w:rFonts w:eastAsia="Times New Roman"/>
          <w:b/>
          <w:bCs/>
          <w:color w:val="000080"/>
        </w:rPr>
        <w:t>XXIII</w:t>
      </w:r>
      <w:r>
        <w:rPr>
          <w:rFonts w:eastAsia="Times New Roman"/>
          <w:b/>
          <w:bCs/>
          <w:color w:val="000080"/>
          <w:vertAlign w:val="superscript"/>
        </w:rPr>
        <w:t>1</w:t>
      </w:r>
      <w:r>
        <w:rPr>
          <w:rFonts w:eastAsia="Times New Roman"/>
          <w:b/>
          <w:bCs/>
          <w:color w:val="000080"/>
        </w:rPr>
        <w:t xml:space="preserve"> bob. YARASHUV TO‘G‘RISIDAGI ISHLAR BO‘YICHA ISH YURITISH</w:t>
      </w:r>
    </w:p>
    <w:p w:rsidR="00000000" w:rsidRDefault="001A54AD">
      <w:pPr>
        <w:shd w:val="clear" w:color="auto" w:fill="FFFFFF"/>
        <w:spacing w:before="120" w:after="60"/>
        <w:ind w:firstLine="851"/>
        <w:jc w:val="both"/>
        <w:divId w:val="43990310"/>
        <w:rPr>
          <w:rFonts w:eastAsia="Times New Roman"/>
          <w:b/>
          <w:bCs/>
          <w:color w:val="000080"/>
        </w:rPr>
      </w:pPr>
      <w:r>
        <w:rPr>
          <w:rFonts w:eastAsia="Times New Roman"/>
          <w:b/>
          <w:bCs/>
          <w:color w:val="000080"/>
        </w:rPr>
        <w:t>313</w:t>
      </w:r>
      <w:r>
        <w:rPr>
          <w:rFonts w:eastAsia="Times New Roman"/>
          <w:b/>
          <w:bCs/>
          <w:color w:val="000080"/>
          <w:vertAlign w:val="superscript"/>
        </w:rPr>
        <w:t>1</w:t>
      </w:r>
      <w:r>
        <w:rPr>
          <w:rFonts w:eastAsia="Times New Roman"/>
          <w:b/>
          <w:bCs/>
          <w:color w:val="000080"/>
        </w:rPr>
        <w:t xml:space="preserve">-modda. Yarashilganligi munosabati bilan ko‘rib chiqiladigan ma’muriy huquqbuzarliklar to‘g‘risidagi ishlar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Yarashilganligi munosabati bil</w:t>
      </w:r>
      <w:r>
        <w:rPr>
          <w:rFonts w:eastAsia="Times New Roman"/>
          <w:color w:val="000000"/>
        </w:rPr>
        <w:t xml:space="preserve">an ushbu Kodeksning </w:t>
      </w:r>
      <w:hyperlink r:id="rId1461" w:anchor="-5670116" w:history="1">
        <w:r>
          <w:rPr>
            <w:rFonts w:eastAsia="Times New Roman"/>
            <w:color w:val="008080"/>
          </w:rPr>
          <w:t>21</w:t>
        </w:r>
        <w:r>
          <w:rPr>
            <w:rFonts w:eastAsia="Times New Roman"/>
            <w:color w:val="008080"/>
            <w:vertAlign w:val="superscript"/>
          </w:rPr>
          <w:t>2</w:t>
        </w:r>
        <w:r>
          <w:rPr>
            <w:rFonts w:eastAsia="Times New Roman"/>
            <w:color w:val="008080"/>
          </w:rPr>
          <w:t>-moddasida</w:t>
        </w:r>
      </w:hyperlink>
      <w:r>
        <w:rPr>
          <w:rFonts w:eastAsia="Times New Roman"/>
          <w:color w:val="000000"/>
        </w:rPr>
        <w:t xml:space="preserve"> nazarda tutilgan ma’muriy huquqbuzarliklar to‘g‘risidagi ishlar ko‘rib chiqilishi mumkin.</w:t>
      </w:r>
    </w:p>
    <w:p w:rsidR="00000000" w:rsidRDefault="001A54AD">
      <w:pPr>
        <w:shd w:val="clear" w:color="auto" w:fill="FFFFFF"/>
        <w:spacing w:before="120" w:after="60"/>
        <w:ind w:firstLine="851"/>
        <w:jc w:val="both"/>
        <w:divId w:val="1958634360"/>
        <w:rPr>
          <w:rFonts w:eastAsia="Times New Roman"/>
          <w:b/>
          <w:bCs/>
          <w:color w:val="000080"/>
        </w:rPr>
      </w:pPr>
      <w:r>
        <w:rPr>
          <w:rFonts w:eastAsia="Times New Roman"/>
          <w:b/>
          <w:bCs/>
          <w:color w:val="000080"/>
        </w:rPr>
        <w:t>313</w:t>
      </w:r>
      <w:r>
        <w:rPr>
          <w:rFonts w:eastAsia="Times New Roman"/>
          <w:b/>
          <w:bCs/>
          <w:color w:val="000080"/>
          <w:vertAlign w:val="superscript"/>
        </w:rPr>
        <w:t>2</w:t>
      </w:r>
      <w:r>
        <w:rPr>
          <w:rFonts w:eastAsia="Times New Roman"/>
          <w:b/>
          <w:bCs/>
          <w:color w:val="000080"/>
        </w:rPr>
        <w:t>-modda. Yarashuv to‘g‘risidagi ariza</w:t>
      </w:r>
    </w:p>
    <w:p w:rsidR="00000000" w:rsidRDefault="001A54AD">
      <w:pPr>
        <w:shd w:val="clear" w:color="auto" w:fill="FFFFFF"/>
        <w:ind w:firstLine="851"/>
        <w:jc w:val="both"/>
        <w:divId w:val="386686386"/>
        <w:rPr>
          <w:rFonts w:eastAsia="Times New Roman"/>
          <w:color w:val="000000"/>
        </w:rPr>
      </w:pPr>
      <w:r>
        <w:rPr>
          <w:rFonts w:eastAsia="Times New Roman"/>
          <w:color w:val="000000"/>
        </w:rPr>
        <w:t>Jabrlanuvchi yoxud uning qonuniy vakili yarashuv to‘g‘risidagi arizani ish vakolatli organlar (mansabdor shaxslar) tomonidan ko‘rib chiqilishi vaqtida, shuningdek sud muhokamasining istalgan bosqichida, ammo sud qaror chiqarguniga qadar berishi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Ari</w:t>
      </w:r>
      <w:r>
        <w:rPr>
          <w:rFonts w:eastAsia="Times New Roman"/>
          <w:color w:val="000000"/>
        </w:rPr>
        <w:t>zada yetkazilgan zarar bartaraf etilgani, shuningdek yarashilganligi munosabati bilan ma’muriy huquqbuzarlik haqidagi ish yuritilishini tugatish to‘g‘risidagi iltimos ko‘rsatilgan bo‘lishi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Agar yarashuv haqidagi ariza ish birinchi instansiya sudida </w:t>
      </w:r>
      <w:r>
        <w:rPr>
          <w:rFonts w:eastAsia="Times New Roman"/>
          <w:color w:val="000000"/>
        </w:rPr>
        <w:t>sud muhokamasidan o‘tkazilayotganda berilgan bo‘lsa, sud uni darhol ko‘rib chiqishga kirishadi.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ish bo‘yicha bir necha jabrlanuvchi bo‘lsa, faqat barcha jabrlanuvchilar bilan yarashuvga erishilgan taqdirda, yarashuv to‘g‘risidagi ishni yuritish mumkin</w:t>
      </w:r>
      <w:r>
        <w:rPr>
          <w:rFonts w:eastAsia="Times New Roman"/>
          <w:color w:val="000000"/>
        </w:rPr>
        <w:t>.</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Arizani qabul qilish chog‘ida vakolatli organ (mansabdor shaxs) va sud jabrlanuvchiga yoki uning qonuniy vakiliga sud yarashuvni tasdiqlasa, u mazkur ish bo‘yicha ish yuritishni qayta tiklash haqida iltimosnoma berish huquqini yo‘qotishini tushuntirishi </w:t>
      </w:r>
      <w:r>
        <w:rPr>
          <w:rFonts w:eastAsia="Times New Roman"/>
          <w:color w:val="000000"/>
        </w:rPr>
        <w:t>shart.</w:t>
      </w:r>
    </w:p>
    <w:p w:rsidR="00000000" w:rsidRDefault="001A54AD">
      <w:pPr>
        <w:shd w:val="clear" w:color="auto" w:fill="FFFFFF"/>
        <w:spacing w:before="120" w:after="60"/>
        <w:ind w:firstLine="851"/>
        <w:jc w:val="both"/>
        <w:divId w:val="411701538"/>
        <w:rPr>
          <w:rFonts w:eastAsia="Times New Roman"/>
          <w:b/>
          <w:bCs/>
          <w:color w:val="000080"/>
        </w:rPr>
      </w:pPr>
      <w:r>
        <w:rPr>
          <w:rFonts w:eastAsia="Times New Roman"/>
          <w:b/>
          <w:bCs/>
          <w:color w:val="000080"/>
        </w:rPr>
        <w:t>313</w:t>
      </w:r>
      <w:r>
        <w:rPr>
          <w:rFonts w:eastAsia="Times New Roman"/>
          <w:b/>
          <w:bCs/>
          <w:color w:val="000080"/>
          <w:vertAlign w:val="superscript"/>
        </w:rPr>
        <w:t>3</w:t>
      </w:r>
      <w:r>
        <w:rPr>
          <w:rFonts w:eastAsia="Times New Roman"/>
          <w:b/>
          <w:bCs/>
          <w:color w:val="000080"/>
        </w:rPr>
        <w:t xml:space="preserve">-modda. Ma’muriy huquqbuzarliklar to‘g‘risidagi ishlarni sudga yuborish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Vakolatli organ (mansabdor shaxs) jabrlanuvchining yoki uning qonuniy vakilining yarashuv to‘g‘risidagi arizasini olgach, uch kundan ortiq bo‘lmagan muddatda huquqb</w:t>
      </w:r>
      <w:r>
        <w:rPr>
          <w:rFonts w:eastAsia="Times New Roman"/>
          <w:color w:val="000000"/>
        </w:rPr>
        <w:t>uzarning roziligiga ko‘ra ishni taraflarning yarashuvi munosabati bilan sudga yuborish haqida qaror chiqaradi hamda ishni tegishliligi bo‘yicha sudga yuboradi.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Qarorning tavsif qismida: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yuritish uchun asos;</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w:t>
      </w:r>
      <w:r>
        <w:rPr>
          <w:rFonts w:eastAsia="Times New Roman"/>
          <w:color w:val="000000"/>
        </w:rPr>
        <w:t>iy huquqbuzarlik sodir etgan shaxslar va ular tomonidan sodir etilgan ma’muriy huquqbuzarliklar haqidagi ma’lumotlar;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yarashuv to‘g‘risidagi arizaning mazmuni hamda huquqbuzarning arizaga nisbatan munosabati ko‘rsatiladi.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Qarorning qaror qismida: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sud</w:t>
      </w:r>
      <w:r>
        <w:rPr>
          <w:rFonts w:eastAsia="Times New Roman"/>
          <w:color w:val="000000"/>
        </w:rPr>
        <w:t>ga yuborish haqidagi qaror;</w:t>
      </w:r>
    </w:p>
    <w:p w:rsidR="00000000" w:rsidRDefault="001A54AD">
      <w:pPr>
        <w:shd w:val="clear" w:color="auto" w:fill="FFFFFF"/>
        <w:ind w:firstLine="851"/>
        <w:jc w:val="both"/>
        <w:divId w:val="386686386"/>
        <w:rPr>
          <w:rFonts w:eastAsia="Times New Roman"/>
          <w:color w:val="000000"/>
        </w:rPr>
      </w:pPr>
      <w:r>
        <w:rPr>
          <w:rFonts w:eastAsia="Times New Roman"/>
          <w:color w:val="000000"/>
        </w:rPr>
        <w:t>ashyoviy, yozma va raqamli dalillar to‘g‘risidagi ma’lumotlar ko‘rsatiladi.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ish bo‘yicha huquqbuzar sifatida ishtirok etish uchun bir necha shaxs jalb qilingan bo‘lib, ularning barchasi bilan yarashuvga erishilmagan bo‘lsa,</w:t>
      </w:r>
      <w:r>
        <w:rPr>
          <w:rFonts w:eastAsia="Times New Roman"/>
          <w:color w:val="000000"/>
        </w:rPr>
        <w:t xml:space="preserve"> yarashuvga erishilmagan huquqbuzarlarga taalluqli materiallar ajratiladi va ular bo‘yicha ish yuritish umumiy qoidalarga rioya etilgan holda amalga oshiriladi.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w:t>
      </w:r>
      <w:hyperlink r:id="rId1462" w:anchor="-5670427" w:history="1">
        <w:r>
          <w:rPr>
            <w:rFonts w:eastAsia="Times New Roman"/>
            <w:color w:val="008080"/>
          </w:rPr>
          <w:t>to‘rtinchi qismida</w:t>
        </w:r>
      </w:hyperlink>
      <w:r>
        <w:rPr>
          <w:rFonts w:eastAsia="Times New Roman"/>
          <w:color w:val="000000"/>
        </w:rPr>
        <w:t xml:space="preserve"> naza</w:t>
      </w:r>
      <w:r>
        <w:rPr>
          <w:rFonts w:eastAsia="Times New Roman"/>
          <w:color w:val="000000"/>
        </w:rPr>
        <w:t>rda tutilgan holatlar vakolatli organning (mansabdor shaxsning) ishni taraflarning yarashuvi munosabati bilan sudga yuborish haqidagi qarorida ko‘rsatilishi kerak.</w:t>
      </w:r>
    </w:p>
    <w:p w:rsidR="00000000" w:rsidRDefault="001A54AD">
      <w:pPr>
        <w:shd w:val="clear" w:color="auto" w:fill="FFFFFF"/>
        <w:spacing w:before="120" w:after="60"/>
        <w:ind w:firstLine="851"/>
        <w:jc w:val="both"/>
        <w:divId w:val="1356271912"/>
        <w:rPr>
          <w:rFonts w:eastAsia="Times New Roman"/>
          <w:b/>
          <w:bCs/>
          <w:color w:val="000080"/>
        </w:rPr>
      </w:pPr>
      <w:r>
        <w:rPr>
          <w:rFonts w:eastAsia="Times New Roman"/>
          <w:b/>
          <w:bCs/>
          <w:color w:val="000080"/>
        </w:rPr>
        <w:t>313</w:t>
      </w:r>
      <w:r>
        <w:rPr>
          <w:rFonts w:eastAsia="Times New Roman"/>
          <w:b/>
          <w:bCs/>
          <w:color w:val="000080"/>
          <w:vertAlign w:val="superscript"/>
        </w:rPr>
        <w:t>4</w:t>
      </w:r>
      <w:r>
        <w:rPr>
          <w:rFonts w:eastAsia="Times New Roman"/>
          <w:b/>
          <w:bCs/>
          <w:color w:val="000080"/>
        </w:rPr>
        <w:t>-modda. Sud muhokamasi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Yarashuv to‘g‘risidagi ishlar bo‘yicha sud muhokamasi ish sudga k</w:t>
      </w:r>
      <w:r>
        <w:rPr>
          <w:rFonts w:eastAsia="Times New Roman"/>
          <w:color w:val="000000"/>
        </w:rPr>
        <w:t>elgan paytdan e’tiboran uch kundan kechiktirmay o‘tkazilishi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majlisida: huquqbuzar, jabrlanuvchi, ularning qonuniy vakillari va, agar ishda qatnashayotgan bo‘lsa, advokat ishtirok etadi.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Yarashuv haqidagi ishlar bo‘yicha sud muhokamasi jabrlanuv</w:t>
      </w:r>
      <w:r>
        <w:rPr>
          <w:rFonts w:eastAsia="Times New Roman"/>
          <w:color w:val="000000"/>
        </w:rPr>
        <w:t>chining yarashuv haqidagi arizasini o‘qib eshittirish bilan boshlanadi.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huquqbuzarning va jabrlanuvchining sodir etilgan ma’muriy huquqbuzarlik holatlari to‘g‘risidagi so‘zlarini eshitadi.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w:t>
      </w:r>
    </w:p>
    <w:p w:rsidR="00000000" w:rsidRDefault="001A54AD">
      <w:pPr>
        <w:shd w:val="clear" w:color="auto" w:fill="FFFFFF"/>
        <w:ind w:firstLine="851"/>
        <w:jc w:val="both"/>
        <w:divId w:val="386686386"/>
        <w:rPr>
          <w:rFonts w:eastAsia="Times New Roman"/>
          <w:color w:val="000000"/>
        </w:rPr>
      </w:pPr>
      <w:r>
        <w:rPr>
          <w:rFonts w:eastAsia="Times New Roman"/>
          <w:color w:val="000000"/>
        </w:rPr>
        <w:t>yarashuvning ixtiyoriyligi va uning sabablarini;</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w:t>
      </w:r>
      <w:r>
        <w:rPr>
          <w:rFonts w:eastAsia="Times New Roman"/>
          <w:color w:val="000000"/>
        </w:rPr>
        <w:t>r o‘z aybiga ixtiyoriy ravishda iqror bo‘lganligini;</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 o‘zi sodir etgan qilmishning oqibatlarini anglaganligini va yetkazilgan zararni bartaraf etish choralarini ko‘rgan-ko‘rmaganligini;</w:t>
      </w:r>
    </w:p>
    <w:p w:rsidR="00000000" w:rsidRDefault="001A54AD">
      <w:pPr>
        <w:shd w:val="clear" w:color="auto" w:fill="FFFFFF"/>
        <w:ind w:firstLine="851"/>
        <w:jc w:val="both"/>
        <w:divId w:val="386686386"/>
        <w:rPr>
          <w:rFonts w:eastAsia="Times New Roman"/>
          <w:color w:val="000000"/>
        </w:rPr>
      </w:pPr>
      <w:r>
        <w:rPr>
          <w:rFonts w:eastAsia="Times New Roman"/>
          <w:color w:val="000000"/>
        </w:rPr>
        <w:t>jabrlanuvchiga yoki huquqbuzarga biron-bir tazyiq bo‘lgan-bo</w:t>
      </w:r>
      <w:r>
        <w:rPr>
          <w:rFonts w:eastAsia="Times New Roman"/>
          <w:color w:val="000000"/>
        </w:rPr>
        <w:t>‘lmaganligini;</w:t>
      </w:r>
    </w:p>
    <w:p w:rsidR="00000000" w:rsidRDefault="001A54AD">
      <w:pPr>
        <w:shd w:val="clear" w:color="auto" w:fill="FFFFFF"/>
        <w:ind w:firstLine="851"/>
        <w:jc w:val="both"/>
        <w:divId w:val="386686386"/>
        <w:rPr>
          <w:rFonts w:eastAsia="Times New Roman"/>
          <w:color w:val="000000"/>
        </w:rPr>
      </w:pPr>
      <w:r>
        <w:rPr>
          <w:rFonts w:eastAsia="Times New Roman"/>
          <w:color w:val="000000"/>
        </w:rPr>
        <w:t>yetkazilgan zararning o‘rnini qoplash bilan bog‘liq masalalarni;</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huquqbuzarning, jabrlanuvchining va ularning qonuniy vakillarining yarashuvga roziliklarini aniqlaydi.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Shundan keyin, agar sud majlisida ishtirok etayotgan bo‘lsa, advokatning fikrini eshitadi.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sud majlisi davomida yarashuv, aybga iqror bo‘lish ixtiyo</w:t>
      </w:r>
      <w:r>
        <w:rPr>
          <w:rFonts w:eastAsia="Times New Roman"/>
          <w:color w:val="000000"/>
        </w:rPr>
        <w:t>riy emasligi, zararning o‘rnini qoplashni rad etish hollari aniqlangudek bo‘lsa, sud taraflarning yarashuvi munosabati bilan ishni sudga yuborish to‘g‘risidagi qarorni bekor qiladi va ishni umumiy asoslarda ko‘rib chiqadi.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Biroq, sodir etilgan qilmishda bo</w:t>
      </w:r>
      <w:r>
        <w:rPr>
          <w:rFonts w:eastAsia="Times New Roman"/>
          <w:color w:val="000000"/>
        </w:rPr>
        <w:t>shqa turdagi ma’muriy huquqbuzarlik yoki jinoyat tarkibi belgilari mavjud bo‘lsa, sud taraflarning yarashuvi munosabati bilan ishni sudga yuborish haqidagi qarorni bekor qiladi va ishni ma’muriy huquqbuzarlik to‘g‘risidagi bayonnomani rasmiylashtirgan yoki</w:t>
      </w:r>
      <w:r>
        <w:rPr>
          <w:rFonts w:eastAsia="Times New Roman"/>
          <w:color w:val="000000"/>
        </w:rPr>
        <w:t xml:space="preserve"> ma’muriy huquqbuzarlik haqidagi ishni qo‘zg‘atgan organga umumiy asoslarda ko‘rib chiqish uchun yoki tergovga qadar tekshiruv, surishtiruv va dastlabki tergovni amalga oshirish uchun yuboradi.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muhokamasining natijalari bo‘yicha sud qonunda belgilangan</w:t>
      </w:r>
      <w:r>
        <w:rPr>
          <w:rFonts w:eastAsia="Times New Roman"/>
          <w:color w:val="000000"/>
        </w:rPr>
        <w:t xml:space="preserve"> tartibda qaror chiqaradi.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Sud majlisi vaqtida ushbu Kodeksning </w:t>
      </w:r>
      <w:hyperlink r:id="rId1463" w:anchor="-201553" w:history="1">
        <w:r>
          <w:rPr>
            <w:rFonts w:eastAsia="Times New Roman"/>
            <w:color w:val="008080"/>
          </w:rPr>
          <w:t>308-moddasida</w:t>
        </w:r>
      </w:hyperlink>
      <w:r>
        <w:rPr>
          <w:rFonts w:eastAsia="Times New Roman"/>
          <w:color w:val="000000"/>
        </w:rPr>
        <w:t xml:space="preserve"> nazarda tutilgan qoidalarga binoan bayonnoma yuritiladi.</w:t>
      </w:r>
    </w:p>
    <w:p w:rsidR="00000000" w:rsidRDefault="001A54AD">
      <w:pPr>
        <w:shd w:val="clear" w:color="auto" w:fill="FFFFFF"/>
        <w:spacing w:before="120" w:after="60"/>
        <w:ind w:firstLine="851"/>
        <w:jc w:val="both"/>
        <w:divId w:val="642733951"/>
        <w:rPr>
          <w:rFonts w:eastAsia="Times New Roman"/>
          <w:b/>
          <w:bCs/>
          <w:color w:val="000080"/>
        </w:rPr>
      </w:pPr>
      <w:r>
        <w:rPr>
          <w:rFonts w:eastAsia="Times New Roman"/>
          <w:b/>
          <w:bCs/>
          <w:color w:val="000080"/>
        </w:rPr>
        <w:t>313</w:t>
      </w:r>
      <w:r>
        <w:rPr>
          <w:rFonts w:eastAsia="Times New Roman"/>
          <w:b/>
          <w:bCs/>
          <w:color w:val="000080"/>
          <w:vertAlign w:val="superscript"/>
        </w:rPr>
        <w:t>5</w:t>
      </w:r>
      <w:r>
        <w:rPr>
          <w:rFonts w:eastAsia="Times New Roman"/>
          <w:b/>
          <w:bCs/>
          <w:color w:val="000080"/>
        </w:rPr>
        <w:t>-modda. Sud qarori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qarorining kirish qismida: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 chiqar</w:t>
      </w:r>
      <w:r>
        <w:rPr>
          <w:rFonts w:eastAsia="Times New Roman"/>
          <w:color w:val="000000"/>
        </w:rPr>
        <w:t>ilgan vaqt va joy;</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 chiqargan sudning nomi, sudyaning, sud majlisi kotibining, taraflarning, agar ishda ishtirok etayotgan bo‘lsa, tarjimonning ismi, otasining ismi va familiyasi;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huquqbuzarning ismi, otasining ismi va familiyasi, tug‘ilgan yili, oyi,</w:t>
      </w:r>
      <w:r>
        <w:rPr>
          <w:rFonts w:eastAsia="Times New Roman"/>
          <w:color w:val="000000"/>
        </w:rPr>
        <w:t xml:space="preserve"> kuni va joyi, yashash joyi, ish joyi, mashg‘ulotining turi, ma’lumoti va ish uchun ahamiyatga molik boshqa ma’lumotlar ko‘rsatiladi.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Sud qarorining tavsif-asoslash qismida yarashuv uchun asos bo‘lgan holatlar bayon etiladi, ushbu Kodeksning </w:t>
      </w:r>
      <w:hyperlink r:id="rId1464" w:anchor="-5670448" w:history="1">
        <w:r>
          <w:rPr>
            <w:rFonts w:eastAsia="Times New Roman"/>
            <w:color w:val="008080"/>
          </w:rPr>
          <w:t>313</w:t>
        </w:r>
        <w:r>
          <w:rPr>
            <w:rFonts w:eastAsia="Times New Roman"/>
            <w:color w:val="008080"/>
            <w:vertAlign w:val="superscript"/>
          </w:rPr>
          <w:t>4</w:t>
        </w:r>
        <w:r>
          <w:rPr>
            <w:rFonts w:eastAsia="Times New Roman"/>
            <w:color w:val="008080"/>
          </w:rPr>
          <w:t>-moddasida</w:t>
        </w:r>
      </w:hyperlink>
      <w:r>
        <w:rPr>
          <w:rFonts w:eastAsia="Times New Roman"/>
          <w:color w:val="000000"/>
        </w:rPr>
        <w:t xml:space="preserve"> sanab o‘tilgan masalalarga javoblar ifodalanadi.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Qarorning qaror qismida sud quyidagi masalalarni hal etadi: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haqidagi ishni taraflarning yarashuvi munosabati bilan yoki ushbu </w:t>
      </w:r>
      <w:r>
        <w:rPr>
          <w:rFonts w:eastAsia="Times New Roman"/>
          <w:color w:val="000000"/>
        </w:rPr>
        <w:t xml:space="preserve">Kodeksning </w:t>
      </w:r>
      <w:hyperlink r:id="rId1465" w:anchor="-201576" w:history="1">
        <w:r>
          <w:rPr>
            <w:rFonts w:eastAsia="Times New Roman"/>
            <w:color w:val="008080"/>
          </w:rPr>
          <w:t>310-moddasida</w:t>
        </w:r>
      </w:hyperlink>
      <w:r>
        <w:rPr>
          <w:rFonts w:eastAsia="Times New Roman"/>
          <w:color w:val="000000"/>
        </w:rPr>
        <w:t xml:space="preserve"> ko‘rsatilgan boshqa asoslar bo‘yicha tugatish haqidagi, ma’muriy jazoning qo‘llanilishi to‘g‘risida yoxud uni ma’muriy huquqbuzarlik haqidagi bayonnomani rasmiylashtirgan yoki </w:t>
      </w:r>
      <w:r>
        <w:rPr>
          <w:rFonts w:eastAsia="Times New Roman"/>
          <w:color w:val="000000"/>
        </w:rPr>
        <w:t>ma’muriy huquqbuzarlik to‘g‘risidagi ishni qo‘zg‘atgan organga yuborish haqidagi;</w:t>
      </w:r>
    </w:p>
    <w:p w:rsidR="00000000" w:rsidRDefault="001A54AD">
      <w:pPr>
        <w:shd w:val="clear" w:color="auto" w:fill="FFFFFF"/>
        <w:ind w:firstLine="851"/>
        <w:jc w:val="both"/>
        <w:divId w:val="386686386"/>
        <w:rPr>
          <w:rFonts w:eastAsia="Times New Roman"/>
          <w:color w:val="000000"/>
        </w:rPr>
      </w:pPr>
      <w:r>
        <w:rPr>
          <w:rFonts w:eastAsia="Times New Roman"/>
          <w:color w:val="000000"/>
        </w:rPr>
        <w:t>ashyoviy, yozma va raqamli dalillar to‘g‘risidagi;</w:t>
      </w:r>
    </w:p>
    <w:p w:rsidR="00000000" w:rsidRDefault="001A54AD">
      <w:pPr>
        <w:shd w:val="clear" w:color="auto" w:fill="FFFFFF"/>
        <w:ind w:firstLine="851"/>
        <w:jc w:val="both"/>
        <w:divId w:val="386686386"/>
        <w:rPr>
          <w:rFonts w:eastAsia="Times New Roman"/>
          <w:color w:val="000000"/>
        </w:rPr>
      </w:pPr>
      <w:r>
        <w:rPr>
          <w:rFonts w:eastAsia="Times New Roman"/>
          <w:color w:val="000000"/>
        </w:rPr>
        <w:t>zararning o‘rnini qoplash haqidagi.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qaroriga huquqbuzar, jabrlanuvchi, ularning qonuniy vakillari, advokat tomonida</w:t>
      </w:r>
      <w:r>
        <w:rPr>
          <w:rFonts w:eastAsia="Times New Roman"/>
          <w:color w:val="000000"/>
        </w:rPr>
        <w:t>n shikoyat berilishi hamda prokuror tomonidan protest keltirilishi mumkin.</w:t>
      </w:r>
    </w:p>
    <w:p w:rsidR="00000000" w:rsidRDefault="001A54AD">
      <w:pPr>
        <w:shd w:val="clear" w:color="auto" w:fill="FFFFFF"/>
        <w:spacing w:before="120" w:after="60"/>
        <w:jc w:val="center"/>
        <w:divId w:val="861675816"/>
        <w:rPr>
          <w:rFonts w:eastAsia="Times New Roman"/>
          <w:b/>
          <w:bCs/>
          <w:color w:val="000080"/>
        </w:rPr>
      </w:pPr>
      <w:r>
        <w:rPr>
          <w:rFonts w:eastAsia="Times New Roman"/>
          <w:b/>
          <w:bCs/>
          <w:color w:val="000080"/>
        </w:rPr>
        <w:t>XXIII</w:t>
      </w:r>
      <w:r>
        <w:rPr>
          <w:rFonts w:eastAsia="Times New Roman"/>
          <w:b/>
          <w:bCs/>
          <w:color w:val="000080"/>
          <w:vertAlign w:val="superscript"/>
        </w:rPr>
        <w:t>2</w:t>
      </w:r>
      <w:r>
        <w:rPr>
          <w:rFonts w:eastAsia="Times New Roman"/>
          <w:b/>
          <w:bCs/>
          <w:color w:val="000080"/>
        </w:rPr>
        <w:t xml:space="preserve"> bob. MUAYYAN YASHASH JOYIGA EGA BO‘LMAGAN SHAXSNI REABILITATSIYA MARKAZIGA JOYLASHTIRISH TO‘G‘RISIDA ISH YURITISH</w:t>
      </w:r>
    </w:p>
    <w:p w:rsidR="00000000" w:rsidRDefault="001A54AD">
      <w:pPr>
        <w:shd w:val="clear" w:color="auto" w:fill="FFFFFF"/>
        <w:spacing w:before="120" w:after="60"/>
        <w:ind w:firstLine="851"/>
        <w:jc w:val="both"/>
        <w:divId w:val="2144423831"/>
        <w:rPr>
          <w:rFonts w:eastAsia="Times New Roman"/>
          <w:b/>
          <w:bCs/>
          <w:color w:val="000080"/>
        </w:rPr>
      </w:pPr>
      <w:r>
        <w:rPr>
          <w:rFonts w:eastAsia="Times New Roman"/>
          <w:b/>
          <w:bCs/>
          <w:color w:val="000080"/>
        </w:rPr>
        <w:t>313</w:t>
      </w:r>
      <w:r>
        <w:rPr>
          <w:rFonts w:eastAsia="Times New Roman"/>
          <w:b/>
          <w:bCs/>
          <w:color w:val="000080"/>
          <w:vertAlign w:val="superscript"/>
        </w:rPr>
        <w:t>6</w:t>
      </w:r>
      <w:r>
        <w:rPr>
          <w:rFonts w:eastAsia="Times New Roman"/>
          <w:b/>
          <w:bCs/>
          <w:color w:val="000080"/>
        </w:rPr>
        <w:t>-modda. Muayyan yashash joyiga ega bo‘lmagan shaxsni rea</w:t>
      </w:r>
      <w:r>
        <w:rPr>
          <w:rFonts w:eastAsia="Times New Roman"/>
          <w:b/>
          <w:bCs/>
          <w:color w:val="000080"/>
        </w:rPr>
        <w:t>bilitatsiya markaziga joylashtirish to‘g‘risida iltimosnoma berish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Muayyan yashash joyiga ega bo‘lmagan shaxsning reabilitatsiya markaziga joylashtirilishini talab qiluvchi asoslar aniqlangan taqdirda, ichki ishlar organi bunday shaxs ichki ishlar organiga</w:t>
      </w:r>
      <w:r>
        <w:rPr>
          <w:rFonts w:eastAsia="Times New Roman"/>
          <w:color w:val="000000"/>
        </w:rPr>
        <w:t xml:space="preserve"> keltirilgan paytdan e’tiboran 48 soat ichida uni reabilitatsiya markaziga o‘ttiz sutkadan ko‘p bo‘lmagan muddatga joylashtirish to‘g‘risida sudga iltimosnoma yuborish uchun materiallarni tayyorlashi shart.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Muayyan yashash joyiga ega bo‘lmagan shaxsni rea</w:t>
      </w:r>
      <w:r>
        <w:rPr>
          <w:rFonts w:eastAsia="Times New Roman"/>
          <w:color w:val="000000"/>
        </w:rPr>
        <w:t>bilitatsiya markaziga joylashtirish to‘g‘risidagi iltimosnoma va uni reabilitatsiya markaziga joylashtirish zarurligini tasdiqlovchi materiallar muayyan yashash joyiga ega bo‘lmagan shaxs aniqlangan yerdagi yoki reabilitatsiya markazi joylashgan yerdagi ji</w:t>
      </w:r>
      <w:r>
        <w:rPr>
          <w:rFonts w:eastAsia="Times New Roman"/>
          <w:color w:val="000000"/>
        </w:rPr>
        <w:t xml:space="preserve">noyat ishlari bo‘yicha tuman (shahar) sudiga ichki ishlar organi tomonidan beriladi. </w:t>
      </w:r>
    </w:p>
    <w:p w:rsidR="00000000" w:rsidRDefault="001A54AD">
      <w:pPr>
        <w:shd w:val="clear" w:color="auto" w:fill="FFFFFF"/>
        <w:spacing w:before="120" w:after="60"/>
        <w:ind w:firstLine="851"/>
        <w:jc w:val="both"/>
        <w:divId w:val="2086874832"/>
        <w:rPr>
          <w:rFonts w:eastAsia="Times New Roman"/>
          <w:b/>
          <w:bCs/>
          <w:color w:val="000080"/>
        </w:rPr>
      </w:pPr>
      <w:r>
        <w:rPr>
          <w:rFonts w:eastAsia="Times New Roman"/>
          <w:b/>
          <w:bCs/>
          <w:color w:val="000080"/>
        </w:rPr>
        <w:t>313</w:t>
      </w:r>
      <w:r>
        <w:rPr>
          <w:rFonts w:eastAsia="Times New Roman"/>
          <w:b/>
          <w:bCs/>
          <w:color w:val="000080"/>
          <w:vertAlign w:val="superscript"/>
        </w:rPr>
        <w:t>7</w:t>
      </w:r>
      <w:r>
        <w:rPr>
          <w:rFonts w:eastAsia="Times New Roman"/>
          <w:b/>
          <w:bCs/>
          <w:color w:val="000080"/>
        </w:rPr>
        <w:t>-modda. Iltimosnomaning shakli va mazmuni</w:t>
      </w:r>
    </w:p>
    <w:p w:rsidR="00000000" w:rsidRDefault="001A54AD">
      <w:pPr>
        <w:shd w:val="clear" w:color="auto" w:fill="FFFFFF"/>
        <w:ind w:firstLine="851"/>
        <w:jc w:val="both"/>
        <w:divId w:val="386686386"/>
        <w:rPr>
          <w:rFonts w:eastAsia="Times New Roman"/>
          <w:color w:val="000000"/>
        </w:rPr>
      </w:pPr>
      <w:r>
        <w:rPr>
          <w:rFonts w:eastAsia="Times New Roman"/>
          <w:color w:val="000000"/>
        </w:rPr>
        <w:t>Muayyan yashash joyiga ega bo‘lmagan shaxsni reabilitatsiya markaziga joylashtirish to‘g‘risidagi iltimosnoma sudga yozma sh</w:t>
      </w:r>
      <w:r>
        <w:rPr>
          <w:rFonts w:eastAsia="Times New Roman"/>
          <w:color w:val="000000"/>
        </w:rPr>
        <w:t xml:space="preserve">aklda beriladi va ichki ishlar organining rahbari yoki uning o‘rinbosari tomonidan imzolanadi.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Iltimosnomada quyidagilar ko‘rsatilishi kerak: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iltimosnoma berilayotgan sudning nomi;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ichki ishlar organining nomi va joylashgan yeri (pochta manzili);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muayyan yashash joyiga ega bo‘lmagan shaxsning familiyasi, ismi, otasining ismi;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iltimosnomaga asos bo‘lgan holatlar;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5) berilgan iltimosnomaning asoslarini tasdiqlovchi dalillar;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6) muayyan yashash joyiga ega bo‘lmagan shaxsni reabilitatsiya markaziga joylashtirish to‘g‘risidagi iltimos, joylashtirish muddatini ko‘rsatgan holda;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7) ilova qilinayotgan hujjatlarning ro‘yxati. </w:t>
      </w:r>
    </w:p>
    <w:p w:rsidR="00000000" w:rsidRDefault="001A54AD">
      <w:pPr>
        <w:shd w:val="clear" w:color="auto" w:fill="FFFFFF"/>
        <w:ind w:firstLine="851"/>
        <w:jc w:val="both"/>
        <w:divId w:val="386686386"/>
        <w:rPr>
          <w:rFonts w:eastAsia="Times New Roman"/>
          <w:color w:val="000000"/>
        </w:rPr>
      </w:pPr>
      <w:r>
        <w:rPr>
          <w:rFonts w:eastAsia="Times New Roman"/>
          <w:color w:val="000000"/>
        </w:rPr>
        <w:t>Iltimosnomada ichki ishlar organining telefon, faks raqa</w:t>
      </w:r>
      <w:r>
        <w:rPr>
          <w:rFonts w:eastAsia="Times New Roman"/>
          <w:color w:val="000000"/>
        </w:rPr>
        <w:t xml:space="preserve">mlari, elektron manzili ko‘rsatilishi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Muayyan yashash joyiga ega bo‘lmagan shaxsni reabilitatsiya markaziga joylashtirish to‘g‘risida ushbu moddada nazarda tutilgan talablarni buzgan holda berilgan iltimosnoma ichki ishlar organiga qaytariladi. </w:t>
      </w:r>
    </w:p>
    <w:p w:rsidR="00000000" w:rsidRDefault="001A54AD">
      <w:pPr>
        <w:shd w:val="clear" w:color="auto" w:fill="FFFFFF"/>
        <w:spacing w:before="120" w:after="60"/>
        <w:ind w:firstLine="851"/>
        <w:jc w:val="both"/>
        <w:divId w:val="2066561749"/>
        <w:rPr>
          <w:rFonts w:eastAsia="Times New Roman"/>
          <w:b/>
          <w:bCs/>
          <w:color w:val="000080"/>
        </w:rPr>
      </w:pPr>
      <w:r>
        <w:rPr>
          <w:rFonts w:eastAsia="Times New Roman"/>
          <w:b/>
          <w:bCs/>
          <w:color w:val="000080"/>
        </w:rPr>
        <w:t>3</w:t>
      </w:r>
      <w:r>
        <w:rPr>
          <w:rFonts w:eastAsia="Times New Roman"/>
          <w:b/>
          <w:bCs/>
          <w:color w:val="000080"/>
        </w:rPr>
        <w:t>13</w:t>
      </w:r>
      <w:r>
        <w:rPr>
          <w:rFonts w:eastAsia="Times New Roman"/>
          <w:b/>
          <w:bCs/>
          <w:color w:val="000080"/>
          <w:vertAlign w:val="superscript"/>
        </w:rPr>
        <w:t>8</w:t>
      </w:r>
      <w:r>
        <w:rPr>
          <w:rFonts w:eastAsia="Times New Roman"/>
          <w:b/>
          <w:bCs/>
          <w:color w:val="000080"/>
        </w:rPr>
        <w:t>-modda. Iltimosnomaga ilova qilinadigan hujjatlar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Muayyan yashash joyiga ega bo‘lmagan shaxsni reabilitatsiya markaziga joylashtirish to‘g‘risidagi iltimosnomaga quyidagilar ilova qilinadi: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1) muayyan yashash joyiga ega bo‘lmagan shaxsni aniqlagan mans</w:t>
      </w:r>
      <w:r>
        <w:rPr>
          <w:rFonts w:eastAsia="Times New Roman"/>
          <w:color w:val="000000"/>
        </w:rPr>
        <w:t xml:space="preserve">abdor shaxsning muayyan yashash joyiga ega bo‘lmagan shaxsni reabilitatsiya markaziga joylashtirish to‘g‘risida sudga iltimosnoma kiritish to‘g‘risida tegishli tuman (shahar) ichki ishlar organi boshlig‘i tomonidan tasdiqlangan qarori;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2) yashash manzilla</w:t>
      </w:r>
      <w:r>
        <w:rPr>
          <w:rFonts w:eastAsia="Times New Roman"/>
          <w:color w:val="000000"/>
        </w:rPr>
        <w:t xml:space="preserve">ri (manzillar bo‘yicha byuro) haqida ma’lumotlar beruvchi organning ma’lumotnomasi, shuningdek muayyan yashash joyiga ega bo‘lmagan shaxsning O‘zbekiston Respublikasidagi ma’lum bo‘lgan oxirgi yashash joyini tekshirish natijalari to‘g‘risidagi ma’lumot; </w:t>
      </w:r>
    </w:p>
    <w:p w:rsidR="00000000" w:rsidRDefault="001A54AD">
      <w:pPr>
        <w:shd w:val="clear" w:color="auto" w:fill="FFFFFF"/>
        <w:ind w:firstLine="851"/>
        <w:jc w:val="both"/>
        <w:divId w:val="386686386"/>
        <w:rPr>
          <w:rFonts w:eastAsia="Times New Roman"/>
          <w:color w:val="000000"/>
        </w:rPr>
      </w:pPr>
      <w:r>
        <w:rPr>
          <w:rFonts w:eastAsia="Times New Roman"/>
          <w:color w:val="000000"/>
        </w:rPr>
        <w:t>3</w:t>
      </w:r>
      <w:r>
        <w:rPr>
          <w:rFonts w:eastAsia="Times New Roman"/>
          <w:color w:val="000000"/>
        </w:rPr>
        <w:t xml:space="preserve">) muayyan yashash joyiga ega bo‘lmagan shaxsning tushuntirishi yoki bunday shaxs tomonidan tushuntirish berish rad etilganligi to‘g‘risida tegishli tarzda tuzilgan dalolatnoma; </w:t>
      </w:r>
    </w:p>
    <w:p w:rsidR="00000000" w:rsidRDefault="001A54AD">
      <w:pPr>
        <w:shd w:val="clear" w:color="auto" w:fill="FFFFFF"/>
        <w:ind w:firstLine="851"/>
        <w:jc w:val="both"/>
        <w:divId w:val="386686386"/>
        <w:rPr>
          <w:rFonts w:eastAsia="Times New Roman"/>
          <w:color w:val="000000"/>
        </w:rPr>
      </w:pPr>
      <w:r>
        <w:rPr>
          <w:rFonts w:eastAsia="Times New Roman"/>
          <w:color w:val="000000"/>
        </w:rPr>
        <w:t>4) muayyan yashash joyiga ega bo‘lmagan shaxsni tibbiy ko‘rikdan o‘tkazish nat</w:t>
      </w:r>
      <w:r>
        <w:rPr>
          <w:rFonts w:eastAsia="Times New Roman"/>
          <w:color w:val="000000"/>
        </w:rPr>
        <w:t xml:space="preserve">ijalari to‘g‘risidagi tibbiy ma’lumotnoma; </w:t>
      </w:r>
    </w:p>
    <w:p w:rsidR="00000000" w:rsidRDefault="001A54AD">
      <w:pPr>
        <w:shd w:val="clear" w:color="auto" w:fill="FFFFFF"/>
        <w:ind w:firstLine="851"/>
        <w:jc w:val="both"/>
        <w:divId w:val="386686386"/>
        <w:rPr>
          <w:rFonts w:eastAsia="Times New Roman"/>
          <w:color w:val="000000"/>
        </w:rPr>
      </w:pPr>
      <w:r>
        <w:rPr>
          <w:rFonts w:eastAsia="Times New Roman"/>
          <w:color w:val="000000"/>
        </w:rPr>
        <w:t>5) muayyan yashash joyiga ega bo‘lmagan shaxsning huquqlari, shu jumladan advokatning yuridik yordamidan foydalanish huquqi va o‘z yaqinlariga telefon orqali qo‘ng‘iroq qilish huquqi tushuntirilganligi haqidagi b</w:t>
      </w:r>
      <w:r>
        <w:rPr>
          <w:rFonts w:eastAsia="Times New Roman"/>
          <w:color w:val="000000"/>
        </w:rPr>
        <w:t xml:space="preserve">ayonnoma.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Iltimosnomaga bildirilgan iltimosnomani asoslovchi boshqa hujjatlar ham ilova qilinishi mumkin. </w:t>
      </w:r>
    </w:p>
    <w:p w:rsidR="00000000" w:rsidRDefault="001A54AD">
      <w:pPr>
        <w:shd w:val="clear" w:color="auto" w:fill="FFFFFF"/>
        <w:spacing w:before="120" w:after="60"/>
        <w:ind w:firstLine="851"/>
        <w:jc w:val="both"/>
        <w:divId w:val="416363558"/>
        <w:rPr>
          <w:rFonts w:eastAsia="Times New Roman"/>
          <w:b/>
          <w:bCs/>
          <w:color w:val="000080"/>
        </w:rPr>
      </w:pPr>
      <w:r>
        <w:rPr>
          <w:rFonts w:eastAsia="Times New Roman"/>
          <w:b/>
          <w:bCs/>
          <w:color w:val="000080"/>
        </w:rPr>
        <w:t>313</w:t>
      </w:r>
      <w:r>
        <w:rPr>
          <w:rFonts w:eastAsia="Times New Roman"/>
          <w:b/>
          <w:bCs/>
          <w:color w:val="000080"/>
          <w:vertAlign w:val="superscript"/>
        </w:rPr>
        <w:t>9</w:t>
      </w:r>
      <w:r>
        <w:rPr>
          <w:rFonts w:eastAsia="Times New Roman"/>
          <w:b/>
          <w:bCs/>
          <w:color w:val="000080"/>
        </w:rPr>
        <w:t>-modda. Iltimosnomaning sud tomonidan ko‘rib chiqilishi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Muayyan yashash joyiga ega bo‘lmagan shaxsni reabilitatsiya markaziga joylashtirish to‘g</w:t>
      </w:r>
      <w:r>
        <w:rPr>
          <w:rFonts w:eastAsia="Times New Roman"/>
          <w:color w:val="000000"/>
        </w:rPr>
        <w:t xml:space="preserve">‘risidagi iltimosnoma taqdim etilgan paytdan e’tiboran 24 soat ichida sudya tomonidan yopiq sud majlisida yakka tartibda ko‘rib chiqiladi.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O‘ziga nisbatan reabilitatsiya markaziga joylashtirish to‘g‘risidagi iltimosnoma ko‘rib chiqilayotgan shaxs va ichki</w:t>
      </w:r>
      <w:r>
        <w:rPr>
          <w:rFonts w:eastAsia="Times New Roman"/>
          <w:color w:val="000000"/>
        </w:rPr>
        <w:t xml:space="preserve"> ishlar organining vakili sud majlisida ishtirok etishi shart. Sud majlisida advokat ishtirok etishi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Iltimosnomani ko‘rib chiqish ichki ishlar organi vakilining muayyan yashash joyiga ega bo‘lmagan shaxsni reabilitatsiya markaziga joylashtirish za</w:t>
      </w:r>
      <w:r>
        <w:rPr>
          <w:rFonts w:eastAsia="Times New Roman"/>
          <w:color w:val="000000"/>
        </w:rPr>
        <w:t xml:space="preserve">rurligi va joylashtirish muddati asoslab beriladigan ma’ruzasi bilan boshlanadi. So‘ngra o‘ziga nisbatan iltimosnoma ko‘rib chiqilayotgan shaxs, agar sud majlisida ishtirok etayotgan bo‘lsa, advokat, sudga kelgan boshqa shaxslar eshitiladi, taqdim etilgan </w:t>
      </w:r>
      <w:r>
        <w:rPr>
          <w:rFonts w:eastAsia="Times New Roman"/>
          <w:color w:val="000000"/>
        </w:rPr>
        <w:t xml:space="preserve">materiallar tekshiriladi.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Qaror sudya tomonidan alohida xonada chiqariladi.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Iltimosnomani ko‘rib chiqish natijalari bo‘yicha sud quyidagi qarorlardan birini chiqaradi: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iltimosnomani qanoatlantirish va muayyan yashash joyiga ega bo‘lmagan shaxsni reabili</w:t>
      </w:r>
      <w:r>
        <w:rPr>
          <w:rFonts w:eastAsia="Times New Roman"/>
          <w:color w:val="000000"/>
        </w:rPr>
        <w:t xml:space="preserve">tatsiya markaziga joylashtirish to‘g‘risida;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iltimosnomani qanoatlantirishni rad etish haqida.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Iltimosnomani qanoatlantirish va muayyan yashash joyiga ega bo‘lmagan shaxsni reabilitatsiya markaziga joylashtirish to‘g‘risida yoki qanoatlantirishni rad eti</w:t>
      </w:r>
      <w:r>
        <w:rPr>
          <w:rFonts w:eastAsia="Times New Roman"/>
          <w:color w:val="000000"/>
        </w:rPr>
        <w:t xml:space="preserve">sh haqidagi qaror o‘qib eshittirilgan paytdan e’tiboran kuchga kiradi va darhol ijro etilishi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 ijro etish uchun darhol ichki ishlar organi vakiliga, agar sud majlisida ishtirok etgan bo‘lsa, advokatga va o‘ziga nisbatan qaror chiqarilgan shaxs</w:t>
      </w:r>
      <w:r>
        <w:rPr>
          <w:rFonts w:eastAsia="Times New Roman"/>
          <w:color w:val="000000"/>
        </w:rPr>
        <w:t xml:space="preserve">ga topshiriladi.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Muayyan yashash joyiga ega bo‘lmagan shaxsni reabilitatsiya markaziga joylashtirish to‘g‘risidagi iltimosnomani ko‘rib chiqish natijalari bo‘yicha chiqarilgan qaror ustidan ushbu qaror chiqarilgan kundan e’tiboran uch kun ichida o‘ziga ni</w:t>
      </w:r>
      <w:r>
        <w:rPr>
          <w:rFonts w:eastAsia="Times New Roman"/>
          <w:color w:val="000000"/>
        </w:rPr>
        <w:t xml:space="preserve">sbatan qaror chiqarilgan shaxs, uning qonuniy vakili va advokat apellyatsiya tartibida shikoyat berishi, prokuror esa apellyatsiya protesti keltirishi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instansiyasi sudining sudyasi qaror ustidan berilgan shikoyatni (protestni) u kelib</w:t>
      </w:r>
      <w:r>
        <w:rPr>
          <w:rFonts w:eastAsia="Times New Roman"/>
          <w:color w:val="000000"/>
        </w:rPr>
        <w:t xml:space="preserve"> tushgan kundan e’tiboran uch kun ichida yakka tartibda ko‘rib chiqib, uning natijalari bo‘yicha quyidagi qarorlardan birini chiqaradi: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qarorni o‘zgarishsiz, shikoyatni (protestni) esa qanoatlantirmasdan qoldirish to‘g‘risida;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muayyan yashash joyiga ega bo‘lmagan shaxsni reabilitatsiya markaziga joylashtirish to‘g‘risidagi iltimosnomani qanoatlantirish haqidagi qarorni bekor qilish va sha</w:t>
      </w:r>
      <w:r>
        <w:rPr>
          <w:rFonts w:eastAsia="Times New Roman"/>
          <w:color w:val="000000"/>
        </w:rPr>
        <w:t xml:space="preserve">xsni reabilitatsiya markazidan ozod qilish haqida;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iltimosnomani qanoatlantirmasdan qoldirish haqidagi qarorni bekor qilish va muayyan yashash joyiga ega bo‘lmagan shaxsni reabilitatsiya markaziga joylashtirish to‘g‘risida.</w:t>
      </w:r>
    </w:p>
    <w:p w:rsidR="00000000" w:rsidRDefault="001A54AD">
      <w:pPr>
        <w:shd w:val="clear" w:color="auto" w:fill="FFFFFF"/>
        <w:spacing w:before="120" w:after="60"/>
        <w:jc w:val="center"/>
        <w:divId w:val="856122191"/>
        <w:rPr>
          <w:rFonts w:eastAsia="Times New Roman"/>
          <w:b/>
          <w:bCs/>
          <w:color w:val="000080"/>
        </w:rPr>
      </w:pPr>
      <w:r>
        <w:rPr>
          <w:rFonts w:eastAsia="Times New Roman"/>
          <w:b/>
          <w:bCs/>
          <w:color w:val="000080"/>
        </w:rPr>
        <w:t>XXIV BOB. MA’MURIY HUQUQBUZARLI</w:t>
      </w:r>
      <w:r>
        <w:rPr>
          <w:rFonts w:eastAsia="Times New Roman"/>
          <w:b/>
          <w:bCs/>
          <w:color w:val="000080"/>
        </w:rPr>
        <w:t>K TO‘G‘RISIDAGI ISH YUZASIDAN QAROR (AJRIM) USTIDAN SHIKOYAT BERISH VA PROTEST BILDIRISH</w:t>
      </w:r>
    </w:p>
    <w:p w:rsidR="00000000" w:rsidRDefault="001A54AD">
      <w:pPr>
        <w:shd w:val="clear" w:color="auto" w:fill="FFFFFF"/>
        <w:spacing w:before="120" w:after="60"/>
        <w:ind w:firstLine="851"/>
        <w:jc w:val="both"/>
        <w:divId w:val="1974747026"/>
        <w:rPr>
          <w:rFonts w:eastAsia="Times New Roman"/>
          <w:b/>
          <w:bCs/>
          <w:color w:val="000080"/>
        </w:rPr>
      </w:pPr>
      <w:r>
        <w:rPr>
          <w:rFonts w:eastAsia="Times New Roman"/>
          <w:b/>
          <w:bCs/>
          <w:color w:val="000080"/>
        </w:rPr>
        <w:t xml:space="preserve">314-modda. Ma’muriy huquqbuzarlik to‘g‘risidagi ish yuzasidan chiqarilgan qaror xususida shikoyat berish huquqi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qar</w:t>
      </w:r>
      <w:r>
        <w:rPr>
          <w:rFonts w:eastAsia="Times New Roman"/>
          <w:color w:val="000000"/>
        </w:rPr>
        <w:t xml:space="preserve">or ustidan o‘ziga nisbatan qaror chiqarilgan shaxs, jabrlanuvchi, ularning qonuniy vakillari va advokat tomonidan, shuningdek ma’muriy huquqbuzarlik to‘g‘risida bayonnoma tuzgan organ tomonidan shikoyat berilishi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w:t>
      </w:r>
      <w:r>
        <w:rPr>
          <w:rFonts w:eastAsia="Times New Roman"/>
          <w:color w:val="000000"/>
        </w:rPr>
        <w:t xml:space="preserve">gi ish yuzasidan jinoyat ishlari bo‘yicha sudning qarori ustidan apellyatsiya, kassatsiya va taftish tartibida shikoyat berish ushbu Kodeksning </w:t>
      </w:r>
      <w:hyperlink r:id="rId1466" w:anchor="-6713467" w:history="1">
        <w:r>
          <w:rPr>
            <w:rFonts w:eastAsia="Times New Roman"/>
            <w:color w:val="008080"/>
          </w:rPr>
          <w:t>XXIV</w:t>
        </w:r>
        <w:r>
          <w:rPr>
            <w:rFonts w:eastAsia="Times New Roman"/>
            <w:color w:val="008080"/>
            <w:vertAlign w:val="superscript"/>
          </w:rPr>
          <w:t>1</w:t>
        </w:r>
        <w:r>
          <w:rPr>
            <w:rFonts w:eastAsia="Times New Roman"/>
            <w:color w:val="008080"/>
          </w:rPr>
          <w:t xml:space="preserve"> bobida</w:t>
        </w:r>
      </w:hyperlink>
      <w:r>
        <w:rPr>
          <w:rFonts w:eastAsia="Times New Roman"/>
          <w:color w:val="000000"/>
        </w:rPr>
        <w:t xml:space="preserve"> </w:t>
      </w:r>
      <w:r>
        <w:rPr>
          <w:rFonts w:eastAsia="Times New Roman"/>
          <w:color w:val="000000"/>
        </w:rPr>
        <w:t>belgilangan tartibda amalga oshiriladi.</w:t>
      </w:r>
    </w:p>
    <w:p w:rsidR="00000000" w:rsidRDefault="001A54AD">
      <w:pPr>
        <w:shd w:val="clear" w:color="auto" w:fill="FFFFFF"/>
        <w:spacing w:before="120" w:after="60"/>
        <w:ind w:firstLine="851"/>
        <w:jc w:val="both"/>
        <w:divId w:val="1477528848"/>
        <w:rPr>
          <w:rFonts w:eastAsia="Times New Roman"/>
          <w:b/>
          <w:bCs/>
          <w:color w:val="000080"/>
        </w:rPr>
      </w:pPr>
      <w:r>
        <w:rPr>
          <w:rFonts w:eastAsia="Times New Roman"/>
          <w:b/>
          <w:bCs/>
          <w:color w:val="000080"/>
        </w:rPr>
        <w:t xml:space="preserve">315-modda. Ma’muriy huquqbuzarlik to‘g‘risidagi ish yuzasidan chiqarilgan qaror xususida shikoyat berish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qaror ustidan yuqori turuvchi organga (mansabdor sh</w:t>
      </w:r>
      <w:r>
        <w:rPr>
          <w:rFonts w:eastAsia="Times New Roman"/>
          <w:color w:val="000000"/>
        </w:rPr>
        <w:t xml:space="preserve">axsga) yoki jinoyat ishlari bo‘yicha tuman (shahar) sudiga shikoyat berilishi mumkin. Iqtisodiy sudning qarori ustidan O‘zbekiston Respublikasining Iqtisodiy protsessual </w:t>
      </w:r>
      <w:hyperlink r:id="rId1467" w:history="1">
        <w:r>
          <w:rPr>
            <w:rFonts w:eastAsia="Times New Roman"/>
            <w:color w:val="008080"/>
          </w:rPr>
          <w:t xml:space="preserve">kodeksida </w:t>
        </w:r>
      </w:hyperlink>
      <w:r>
        <w:rPr>
          <w:rFonts w:eastAsia="Times New Roman"/>
          <w:color w:val="000000"/>
        </w:rPr>
        <w:t xml:space="preserve">belgilangan tartibda, fuqarolik </w:t>
      </w:r>
      <w:r>
        <w:rPr>
          <w:rFonts w:eastAsia="Times New Roman"/>
          <w:color w:val="000000"/>
        </w:rPr>
        <w:t xml:space="preserve">ishlari bo‘yicha sudning qarori ustidan esa O‘zbekiston Respublikasining Fuqarolik protsessual </w:t>
      </w:r>
      <w:hyperlink r:id="rId1468" w:history="1">
        <w:r>
          <w:rPr>
            <w:rFonts w:eastAsia="Times New Roman"/>
            <w:color w:val="008080"/>
          </w:rPr>
          <w:t xml:space="preserve">kodeksida </w:t>
        </w:r>
      </w:hyperlink>
      <w:r>
        <w:rPr>
          <w:rFonts w:eastAsia="Times New Roman"/>
          <w:color w:val="000000"/>
        </w:rPr>
        <w:t>belgilangan tartibda shikoyat berilishi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Shikoyat ma’muriy huquqbuzarlik to‘g‘risidagi ish yuzasidan</w:t>
      </w:r>
      <w:r>
        <w:rPr>
          <w:rFonts w:eastAsia="Times New Roman"/>
          <w:color w:val="000000"/>
        </w:rPr>
        <w:t xml:space="preserve"> qaror qabul qilgan organ (mansabdor shaxs) orqali yoki bevosita shikoyat yo‘llangan sudga yuboriladi.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qaror chiqargan organ (mansabdor shaxs) shikoyatni olgach, uni uch sutka ichida ish bilan birga ushbu</w:t>
      </w:r>
      <w:r>
        <w:rPr>
          <w:rFonts w:eastAsia="Times New Roman"/>
          <w:color w:val="000000"/>
        </w:rPr>
        <w:t xml:space="preserve"> moddaga muvofiq shikoyatni ko‘rib chiqish huquqiga ega bo‘lgan organga (mansabdor shaxsga) yuboradi.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 yuzasidan chiqarilgan qaror xususida shikoyat bergan shaxs davlat boji to‘lashdan ozod etiladi. </w:t>
      </w:r>
    </w:p>
    <w:p w:rsidR="00000000" w:rsidRDefault="001A54AD">
      <w:pPr>
        <w:shd w:val="clear" w:color="auto" w:fill="FFFFFF"/>
        <w:spacing w:before="120" w:after="60"/>
        <w:ind w:firstLine="851"/>
        <w:jc w:val="both"/>
        <w:divId w:val="1973828011"/>
        <w:rPr>
          <w:rFonts w:eastAsia="Times New Roman"/>
          <w:b/>
          <w:bCs/>
          <w:color w:val="000080"/>
        </w:rPr>
      </w:pPr>
      <w:r>
        <w:rPr>
          <w:rFonts w:eastAsia="Times New Roman"/>
          <w:b/>
          <w:bCs/>
          <w:color w:val="000080"/>
        </w:rPr>
        <w:t>316-modda. Ma’m</w:t>
      </w:r>
      <w:r>
        <w:rPr>
          <w:rFonts w:eastAsia="Times New Roman"/>
          <w:b/>
          <w:bCs/>
          <w:color w:val="000080"/>
        </w:rPr>
        <w:t xml:space="preserve">uriy huquqbuzarlik to‘g‘risidagi ish yuzasidan chiqarilgan qaror xususida shikoyat berish muddati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chiqarilgan qaror xususida shu qarorning nusxasi olingan kundan e’tiboran o‘n kun ichida shikoyat berilish</w:t>
      </w:r>
      <w:r>
        <w:rPr>
          <w:rFonts w:eastAsia="Times New Roman"/>
          <w:color w:val="000000"/>
        </w:rPr>
        <w:t xml:space="preserve">i mumkin, bundan sud qarori mustasno. Mazkur muddat uzrli sabablar bilan o‘tkazilib yuborilgan taqdirda, bu muddat shikoyatni ko‘rib chiqishga vakolatli organ (mansabdor shaxs) tomonidan qayta tiklanishi mumkin. </w:t>
      </w:r>
    </w:p>
    <w:p w:rsidR="00000000" w:rsidRDefault="001A54AD">
      <w:pPr>
        <w:shd w:val="clear" w:color="auto" w:fill="FFFFFF"/>
        <w:spacing w:before="120" w:after="60"/>
        <w:ind w:firstLine="851"/>
        <w:jc w:val="both"/>
        <w:divId w:val="1851800254"/>
        <w:rPr>
          <w:rFonts w:eastAsia="Times New Roman"/>
          <w:b/>
          <w:bCs/>
          <w:color w:val="000080"/>
        </w:rPr>
      </w:pPr>
      <w:r>
        <w:rPr>
          <w:rFonts w:eastAsia="Times New Roman"/>
          <w:b/>
          <w:bCs/>
          <w:color w:val="000080"/>
        </w:rPr>
        <w:t>317-modda. Ma’muriy huquqbuzarlik to‘g‘risi</w:t>
      </w:r>
      <w:r>
        <w:rPr>
          <w:rFonts w:eastAsia="Times New Roman"/>
          <w:b/>
          <w:bCs/>
          <w:color w:val="000080"/>
        </w:rPr>
        <w:t xml:space="preserve">dagi ish yuzasidan chiqarilgan qaror xususida protest bildirish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Prokuror ma’muriy huquqbuzarlik to‘g‘risidagi ish yuzasidan: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jinoyat ishlari bo‘yicha sud tergov sudyasining qarori ustidan — ushbu Kodeksning </w:t>
      </w:r>
      <w:hyperlink r:id="rId1469" w:anchor="-6713467" w:history="1">
        <w:r>
          <w:rPr>
            <w:rFonts w:eastAsia="Times New Roman"/>
            <w:color w:val="008080"/>
          </w:rPr>
          <w:t>XXIV</w:t>
        </w:r>
        <w:r>
          <w:rPr>
            <w:rFonts w:eastAsia="Times New Roman"/>
            <w:color w:val="008080"/>
            <w:vertAlign w:val="superscript"/>
          </w:rPr>
          <w:t>1</w:t>
        </w:r>
        <w:r>
          <w:rPr>
            <w:rFonts w:eastAsia="Times New Roman"/>
            <w:color w:val="008080"/>
          </w:rPr>
          <w:t xml:space="preserve"> bobida</w:t>
        </w:r>
      </w:hyperlink>
      <w:r>
        <w:rPr>
          <w:rFonts w:eastAsia="Times New Roman"/>
          <w:color w:val="000000"/>
        </w:rPr>
        <w:t xml:space="preserve"> belgilangan tartibda apellyatsiya, kassatsiya va taftish instansiyalari sudiga;</w:t>
      </w:r>
    </w:p>
    <w:p w:rsidR="00000000" w:rsidRDefault="001A54AD">
      <w:pPr>
        <w:shd w:val="clear" w:color="auto" w:fill="FFFFFF"/>
        <w:ind w:firstLine="851"/>
        <w:jc w:val="both"/>
        <w:divId w:val="386686386"/>
        <w:rPr>
          <w:rFonts w:eastAsia="Times New Roman"/>
          <w:color w:val="000000"/>
        </w:rPr>
      </w:pPr>
      <w:r>
        <w:rPr>
          <w:rFonts w:eastAsia="Times New Roman"/>
          <w:color w:val="000000"/>
        </w:rPr>
        <w:t>2) boshqa organ (mansabdor shaxs) qarori ustidan — qaror chiqargan organga (mansabdor shaxsga) yoki yuqori turuvchi organga (mansabdor shaxsga) protest</w:t>
      </w:r>
      <w:r>
        <w:rPr>
          <w:rFonts w:eastAsia="Times New Roman"/>
          <w:color w:val="000000"/>
        </w:rPr>
        <w:t xml:space="preserve"> bildirishi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Iqtisodiy sudning ma’muriy huquqbuzarlik to‘g‘risidagi ish bo‘yicha qarori ustidan O‘zbekiston Respublikasi </w:t>
      </w:r>
      <w:hyperlink r:id="rId1470" w:history="1">
        <w:r>
          <w:rPr>
            <w:rFonts w:eastAsia="Times New Roman"/>
            <w:color w:val="008080"/>
          </w:rPr>
          <w:t xml:space="preserve">Iqtisodiy protsessual kodeksida </w:t>
        </w:r>
      </w:hyperlink>
      <w:r>
        <w:rPr>
          <w:rFonts w:eastAsia="Times New Roman"/>
          <w:color w:val="000000"/>
        </w:rPr>
        <w:t>belgilangan tartibda protest keltiriladi.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Fuqarolik</w:t>
      </w:r>
      <w:r>
        <w:rPr>
          <w:rFonts w:eastAsia="Times New Roman"/>
          <w:color w:val="000000"/>
        </w:rPr>
        <w:t xml:space="preserve"> ishlari bo‘yicha sudning ma’muriy huquqbuzarlik to‘g‘risidagi ish bo‘yicha qarori ustidan O‘zbekiston Respublikasi Fuqarolik protsessual </w:t>
      </w:r>
      <w:hyperlink r:id="rId1471" w:history="1">
        <w:r>
          <w:rPr>
            <w:rFonts w:eastAsia="Times New Roman"/>
            <w:color w:val="008080"/>
          </w:rPr>
          <w:t>kodeksida</w:t>
        </w:r>
      </w:hyperlink>
      <w:r>
        <w:rPr>
          <w:rFonts w:eastAsia="Times New Roman"/>
          <w:color w:val="000000"/>
        </w:rPr>
        <w:t xml:space="preserve"> belgilangan tartibda protest keltiriladi.</w:t>
      </w:r>
    </w:p>
    <w:p w:rsidR="00000000" w:rsidRDefault="001A54AD">
      <w:pPr>
        <w:shd w:val="clear" w:color="auto" w:fill="FFFFFF"/>
        <w:spacing w:before="120" w:after="60"/>
        <w:ind w:firstLine="851"/>
        <w:jc w:val="both"/>
        <w:divId w:val="564528766"/>
        <w:rPr>
          <w:rFonts w:eastAsia="Times New Roman"/>
          <w:b/>
          <w:bCs/>
          <w:color w:val="000080"/>
        </w:rPr>
      </w:pPr>
      <w:r>
        <w:rPr>
          <w:rFonts w:eastAsia="Times New Roman"/>
          <w:b/>
          <w:bCs/>
          <w:color w:val="000080"/>
        </w:rPr>
        <w:t>318-modda. Ma’muriy huq</w:t>
      </w:r>
      <w:r>
        <w:rPr>
          <w:rFonts w:eastAsia="Times New Roman"/>
          <w:b/>
          <w:bCs/>
          <w:color w:val="000080"/>
        </w:rPr>
        <w:t xml:space="preserve">uqbuzarlik to‘g‘risidagi ish yuzasidan chiqarilgan qaror ijrosini to‘xtatib turish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Belgilangan muddatda shikoyat berish ma’muriy jazo qo‘llanish to‘g‘risidagi qarorning ijrosini shikoyat ko‘rib chiqilgunga qadar to‘xtatib turadi, ma’muriy qamoq jazosi qo‘</w:t>
      </w:r>
      <w:r>
        <w:rPr>
          <w:rFonts w:eastAsia="Times New Roman"/>
          <w:color w:val="000000"/>
        </w:rPr>
        <w:t xml:space="preserve">llanish to‘g‘risidagi qaror va ma’muriy huquqbuzarlik sodir etilgan joyda undirib olinadigan jarima solish hollari bundan mustasnodir.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Prokurorning protest bildirishi ma’muriy huquqbuzarlik to‘g‘risidagi ish yuzasidan qabul qilingan qaror ijrosini protest</w:t>
      </w:r>
      <w:r>
        <w:rPr>
          <w:rFonts w:eastAsia="Times New Roman"/>
          <w:color w:val="000000"/>
        </w:rPr>
        <w:t xml:space="preserve"> ko‘rib chiqilgunga qadar to‘xtatib turadi. </w:t>
      </w:r>
    </w:p>
    <w:p w:rsidR="00000000" w:rsidRDefault="001A54AD">
      <w:pPr>
        <w:shd w:val="clear" w:color="auto" w:fill="FFFFFF"/>
        <w:spacing w:before="120" w:after="60"/>
        <w:ind w:firstLine="851"/>
        <w:jc w:val="both"/>
        <w:divId w:val="415711014"/>
        <w:rPr>
          <w:rFonts w:eastAsia="Times New Roman"/>
          <w:b/>
          <w:bCs/>
          <w:color w:val="000080"/>
        </w:rPr>
      </w:pPr>
      <w:r>
        <w:rPr>
          <w:rFonts w:eastAsia="Times New Roman"/>
          <w:b/>
          <w:bCs/>
          <w:color w:val="000080"/>
        </w:rPr>
        <w:t xml:space="preserve">319-modda. Ma’muriy huquqbuzarlik to‘g‘risidagi ish yuzasidan chiqarilgan qaror xususida berilgan shikoyat yoki bildirilgan protestni ko‘rib chiqish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chiqarilga</w:t>
      </w:r>
      <w:r>
        <w:rPr>
          <w:rFonts w:eastAsia="Times New Roman"/>
          <w:color w:val="000000"/>
        </w:rPr>
        <w:t xml:space="preserve">n qaror xususidagi berilgan shikoyat yoki bildirilgan protestni vakolatli organlar (mansabdor shaxslar), shikoyat va protest tushgan kundan boshlab o‘n kun muddat ichida ko‘rib chiqadilar.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chiqarilgan qar</w:t>
      </w:r>
      <w:r>
        <w:rPr>
          <w:rFonts w:eastAsia="Times New Roman"/>
          <w:color w:val="000000"/>
        </w:rPr>
        <w:t xml:space="preserve">or xususida berilgan shikoyat yoki bildirilgan protestni ko‘rib chiqish paytida organ (mansabdor shaxs) chiqarilgan qarorning qonuniyligi, asosliligi va adolatliligini tekshiradi.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 bo‘yicha qaror ustidan shikoyat yoki protest jinoyat ishlari bo‘yicha tuman (shahar) sudining tergov sudyasi tomonidan yakka tartibda ko‘rib chiqiladi va uning natijalariga ko‘ra, ushbu Kodeksning </w:t>
      </w:r>
      <w:hyperlink r:id="rId1472" w:anchor="-4265921" w:history="1">
        <w:r>
          <w:rPr>
            <w:rFonts w:eastAsia="Times New Roman"/>
            <w:color w:val="008080"/>
          </w:rPr>
          <w:t xml:space="preserve">321-moddasida </w:t>
        </w:r>
      </w:hyperlink>
      <w:r>
        <w:rPr>
          <w:rFonts w:eastAsia="Times New Roman"/>
          <w:color w:val="000000"/>
        </w:rPr>
        <w:t>nazarda tutilgan qoidalarga binoan qaror qabul qilinadi.</w:t>
      </w:r>
    </w:p>
    <w:p w:rsidR="00000000" w:rsidRDefault="001A54AD">
      <w:pPr>
        <w:shd w:val="clear" w:color="auto" w:fill="FFFFFF"/>
        <w:spacing w:before="120" w:after="60"/>
        <w:ind w:firstLine="851"/>
        <w:jc w:val="both"/>
        <w:divId w:val="996105077"/>
        <w:rPr>
          <w:rFonts w:eastAsia="Times New Roman"/>
          <w:b/>
          <w:bCs/>
          <w:color w:val="000080"/>
        </w:rPr>
      </w:pPr>
      <w:r>
        <w:rPr>
          <w:rFonts w:eastAsia="Times New Roman"/>
          <w:b/>
          <w:bCs/>
          <w:color w:val="000080"/>
        </w:rPr>
        <w:t>321-modda. Ma’muriy huquqbuzarlik to‘g‘risidagi ish yuzasidan chiqarilgan qaror xususida berilgan shikoyat yoki bildirilgan protestni ko‘rib chiquv</w:t>
      </w:r>
      <w:r>
        <w:rPr>
          <w:rFonts w:eastAsia="Times New Roman"/>
          <w:b/>
          <w:bCs/>
          <w:color w:val="000080"/>
        </w:rPr>
        <w:t xml:space="preserve">chi organning (mansabdor shaxsning) qarori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 yuzasidan chiqarilgan qaror xususida berilgan shikoyat yoki bildirilgan protestni ko‘rib chiqish paytida organ (mansabdor shaxs) quyidagi qarorlardan birini qabul qiladi: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chiqarilgan qarorni o‘zgarishsiz, shikoyat yoki protestni esa qanoatlantirishsiz qoldiradi;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chiqarilgan qarorni bekor qiladi va ishni qayta ko‘rib chiqish uchun yuboradi;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chiqarilgan qarorni bekor qiladi va ishni yuritishni to‘xtatadi;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4) jazo</w:t>
      </w:r>
      <w:r>
        <w:rPr>
          <w:rFonts w:eastAsia="Times New Roman"/>
          <w:color w:val="000000"/>
        </w:rPr>
        <w:t xml:space="preserve"> chorasini kuchaytirmagan holda uni ma’muriy huquqbuzarlik uchun javobgarlik to‘g‘risidagi normativ hujjatda nazarda tutilgan doirada o‘zgartiradi.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chiqarilgan qarorni bekor qilish yoki o‘zgartirish uchun</w:t>
      </w:r>
      <w:r>
        <w:rPr>
          <w:rFonts w:eastAsia="Times New Roman"/>
          <w:color w:val="000000"/>
        </w:rPr>
        <w:t xml:space="preserve">: organ (mansabdor shaxs) tomonidan ishni to‘liq bo‘lmagan holda yoki bir tomonlama ko‘rib chiqilishi; organ (mansabdor shaxs) hal qiluv qarorining va ushbu Kodeks </w:t>
      </w:r>
      <w:hyperlink r:id="rId1473" w:anchor="-197980" w:history="1">
        <w:r>
          <w:rPr>
            <w:rFonts w:eastAsia="Times New Roman"/>
            <w:color w:val="008080"/>
          </w:rPr>
          <w:t>Maxsus qismining</w:t>
        </w:r>
        <w:r>
          <w:rPr>
            <w:rFonts w:eastAsia="Times New Roman"/>
            <w:color w:val="008080"/>
          </w:rPr>
          <w:t xml:space="preserve"> </w:t>
        </w:r>
      </w:hyperlink>
      <w:r>
        <w:rPr>
          <w:rFonts w:eastAsia="Times New Roman"/>
          <w:color w:val="000000"/>
        </w:rPr>
        <w:t>qo‘llanilgan normalari va ma’muriy javobgarlik nazarda tutilgan boshqa normativ hujjatlar ishning faktik holatlariga mos kelmasligi; ma’muriy huquqbuzarliklar to‘g‘risidagi ishlarni yuritish qoidalarining jiddiy buzilishi; qo‘llanilgan ma’muriy jazoning a</w:t>
      </w:r>
      <w:r>
        <w:rPr>
          <w:rFonts w:eastAsia="Times New Roman"/>
          <w:color w:val="000000"/>
        </w:rPr>
        <w:t xml:space="preserve">dolatsizligi asos bo‘lib hisoblanadi.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Maxsus avtomatlashtirilgan foto- va video qayd etish texnika vositalari orqali qayd etilgan yo‘l harakati qoidalari buzilishlariga doir ish yoki O‘zbekiston Respublikasi Davlat bojxona qo‘mitasining Yagona avtomatlash</w:t>
      </w:r>
      <w:r>
        <w:rPr>
          <w:rFonts w:eastAsia="Times New Roman"/>
          <w:color w:val="000000"/>
        </w:rPr>
        <w:t>tirilgan axborot tizimi orqali qayd etilgan bojxona to‘g‘risidagi qonunchilik buzilishlariga doir ish yangitdan ko‘rib chiqish uchun yuborilib, qaror bekor qilingan taqdirda, mazkur ish ma’muriy huquqbuzarlikni sodir etgan shaxsga nisbatan u ilgari sodir e</w:t>
      </w:r>
      <w:r>
        <w:rPr>
          <w:rFonts w:eastAsia="Times New Roman"/>
          <w:color w:val="000000"/>
        </w:rPr>
        <w:t>tgan huquqbuzarliklarning takroriyligi inobatga olingan holda umumiy asoslarda ko‘rib chiqilishi lozim.</w:t>
      </w:r>
    </w:p>
    <w:p w:rsidR="00000000" w:rsidRDefault="001A54AD">
      <w:pPr>
        <w:shd w:val="clear" w:color="auto" w:fill="FFFFFF"/>
        <w:ind w:firstLine="851"/>
        <w:jc w:val="both"/>
        <w:divId w:val="386686386"/>
        <w:rPr>
          <w:rFonts w:eastAsia="Times New Roman"/>
          <w:color w:val="000000"/>
        </w:rPr>
      </w:pPr>
      <w:r>
        <w:rPr>
          <w:rFonts w:eastAsia="Times New Roman"/>
          <w:color w:val="000000"/>
        </w:rPr>
        <w:t>Mazkur ishni ko‘rib chiqishga vakolati bo‘lmagan organ (mansabdor shaxs) tomonidan chiqarilgan qaror bekor qilinadi, ish esa vakolatli organga (mansabdo</w:t>
      </w:r>
      <w:r>
        <w:rPr>
          <w:rFonts w:eastAsia="Times New Roman"/>
          <w:color w:val="000000"/>
        </w:rPr>
        <w:t xml:space="preserve">r shaxsga) ko‘rib chiqish uchun yuboriladi.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chiqarilgan qaror yuzasidan berilgan shikoyat yoki bildirilgan protest bo‘yicha qabul qilingan qarorda: u chiqarilgan vaqt va joy; shikoyat yoki protestni ko‘ri</w:t>
      </w:r>
      <w:r>
        <w:rPr>
          <w:rFonts w:eastAsia="Times New Roman"/>
          <w:color w:val="000000"/>
        </w:rPr>
        <w:t xml:space="preserve">b chiqayotgan mansabdor shaxs; prokuror va boshqa ishtirok etayotgan shaxslar; shikoyat bergan shaxs yoki protest bildirgan prokuror; ma’muriy huquqbuzarlik to‘g‘risidagi ish bo‘yicha chiqarilgach shikoyat berilgan yoki protest bildirilgan qarorning hamda </w:t>
      </w:r>
      <w:r>
        <w:rPr>
          <w:rFonts w:eastAsia="Times New Roman"/>
          <w:color w:val="000000"/>
        </w:rPr>
        <w:t xml:space="preserve">shikoyat, protestning mohiyati; chiqarilayotgan qarorni asoslanishi; shikoyat yoki protest yuzasidan qaror ko‘rsatilishi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chiqarilgan qaror xususida berilgan shikoyat yoki bildirilgan protestga doir</w:t>
      </w:r>
      <w:r>
        <w:rPr>
          <w:rFonts w:eastAsia="Times New Roman"/>
          <w:color w:val="000000"/>
        </w:rPr>
        <w:t xml:space="preserve"> qarorning nusxasi o‘zi haqida ana shu qaror chiqarilgan shaxsga uch kun muddat ichida yuboriladi, jabrlanuvchiga esa — uning iltimosiga binoan yuboriladi. Protestni ko‘rib chiqish natijalari to‘g‘risida prokurorga ma’lum qilinadi. </w:t>
      </w:r>
    </w:p>
    <w:p w:rsidR="00000000" w:rsidRDefault="001A54AD">
      <w:pPr>
        <w:shd w:val="clear" w:color="auto" w:fill="FFFFFF"/>
        <w:spacing w:before="120" w:after="60"/>
        <w:ind w:firstLine="851"/>
        <w:jc w:val="both"/>
        <w:divId w:val="808665744"/>
        <w:rPr>
          <w:rFonts w:eastAsia="Times New Roman"/>
          <w:b/>
          <w:bCs/>
          <w:color w:val="000080"/>
        </w:rPr>
      </w:pPr>
      <w:r>
        <w:rPr>
          <w:rFonts w:eastAsia="Times New Roman"/>
          <w:b/>
          <w:bCs/>
          <w:color w:val="000080"/>
        </w:rPr>
        <w:t>322-modda. Ma’muriy huq</w:t>
      </w:r>
      <w:r>
        <w:rPr>
          <w:rFonts w:eastAsia="Times New Roman"/>
          <w:b/>
          <w:bCs/>
          <w:color w:val="000080"/>
        </w:rPr>
        <w:t xml:space="preserve">uqbuzarlik to‘g‘risidagi ish yuzasidan chiqarilgan qarorni qayta ko‘rib chiquvchi organning (mansabdor shaxsning) vakolatlari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organ (mansabdor shaxs) chiqargan qaror yuqori turuvchi organ rahbari, prokuro</w:t>
      </w:r>
      <w:r>
        <w:rPr>
          <w:rFonts w:eastAsia="Times New Roman"/>
          <w:color w:val="000000"/>
        </w:rPr>
        <w:t>rning protesti bo‘yicha esa uni chiqargan organ tomonidan ham ushbu Kodeksning 321-moddasi</w:t>
      </w:r>
      <w:hyperlink r:id="rId1474" w:anchor="-201660" w:history="1">
        <w:r>
          <w:rPr>
            <w:rFonts w:eastAsia="Times New Roman"/>
            <w:color w:val="008080"/>
          </w:rPr>
          <w:t xml:space="preserve"> ikkinchi </w:t>
        </w:r>
      </w:hyperlink>
      <w:r>
        <w:rPr>
          <w:rFonts w:eastAsia="Times New Roman"/>
          <w:color w:val="000000"/>
        </w:rPr>
        <w:t>va</w:t>
      </w:r>
      <w:hyperlink r:id="rId1475" w:anchor="-2727743" w:history="1">
        <w:r>
          <w:rPr>
            <w:rFonts w:eastAsia="Times New Roman"/>
            <w:color w:val="008080"/>
          </w:rPr>
          <w:t xml:space="preserve"> uchinchi</w:t>
        </w:r>
      </w:hyperlink>
      <w:r>
        <w:rPr>
          <w:rFonts w:eastAsia="Times New Roman"/>
          <w:color w:val="000000"/>
        </w:rPr>
        <w:t xml:space="preserve"> qismlarida belgilangan asoslar bo</w:t>
      </w:r>
      <w:r>
        <w:rPr>
          <w:rFonts w:eastAsia="Times New Roman"/>
          <w:color w:val="000000"/>
        </w:rPr>
        <w:t xml:space="preserve">‘yicha bekor qilinishi yoki o‘zgartirilishi mumkin. </w:t>
      </w:r>
    </w:p>
    <w:p w:rsidR="00000000" w:rsidRDefault="001A54AD">
      <w:pPr>
        <w:shd w:val="clear" w:color="auto" w:fill="FFFFFF"/>
        <w:spacing w:before="120" w:after="60"/>
        <w:ind w:firstLine="851"/>
        <w:jc w:val="both"/>
        <w:divId w:val="554894602"/>
        <w:rPr>
          <w:rFonts w:eastAsia="Times New Roman"/>
          <w:b/>
          <w:bCs/>
          <w:color w:val="000080"/>
        </w:rPr>
      </w:pPr>
      <w:r>
        <w:rPr>
          <w:rFonts w:eastAsia="Times New Roman"/>
          <w:b/>
          <w:bCs/>
          <w:color w:val="000080"/>
        </w:rPr>
        <w:t xml:space="preserve">323-modda. Ma’muriy huquqbuzarlik to‘g‘risidagi ish yuzasidan chiqarilgan qaror xususida berilgan shikoyat yuzasidan chiqarilgan qarorga protest bildirish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w:t>
      </w:r>
      <w:r>
        <w:rPr>
          <w:rFonts w:eastAsia="Times New Roman"/>
          <w:color w:val="000000"/>
        </w:rPr>
        <w:t xml:space="preserve">dan chiqarilgan qaror ustidan berilgan shikoyat yuzasidan chiqarilgan qarorga prokuror protest bildirishi mumkin.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Shikoyat yuzasidan chiqarilgan qarorga protest mazkur qarorni chiqargan organdan (mansabdor shaxsdan) yuqori turuvchi organga kiritiladi. </w:t>
      </w:r>
    </w:p>
    <w:p w:rsidR="00000000" w:rsidRDefault="001A54AD">
      <w:pPr>
        <w:shd w:val="clear" w:color="auto" w:fill="FFFFFF"/>
        <w:spacing w:before="120" w:after="60"/>
        <w:ind w:firstLine="851"/>
        <w:jc w:val="both"/>
        <w:divId w:val="1337615459"/>
        <w:rPr>
          <w:rFonts w:eastAsia="Times New Roman"/>
          <w:b/>
          <w:bCs/>
          <w:color w:val="000080"/>
        </w:rPr>
      </w:pPr>
      <w:r>
        <w:rPr>
          <w:rFonts w:eastAsia="Times New Roman"/>
          <w:b/>
          <w:bCs/>
          <w:color w:val="000080"/>
        </w:rPr>
        <w:t>32</w:t>
      </w:r>
      <w:r>
        <w:rPr>
          <w:rFonts w:eastAsia="Times New Roman"/>
          <w:b/>
          <w:bCs/>
          <w:color w:val="000080"/>
        </w:rPr>
        <w:t xml:space="preserve">4-modda. Ma’muriy huquqbuzarlik to‘g‘risidagi ishni ko‘rishni tugatish bilan qarorni bekor qilish oqibatlari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ko‘rishni tugatish bilan qarorni bekor qilish undirib olingan pul summalarini, haqi to‘lab olib qo‘yilg</w:t>
      </w:r>
      <w:r>
        <w:rPr>
          <w:rFonts w:eastAsia="Times New Roman"/>
          <w:color w:val="000000"/>
        </w:rPr>
        <w:t>an va musodara qilingan narsalarni qaytarib berishga, shuningdek ilgari qabul qilingan qaror bilan bog‘liq boshqa cheklashlarni bekor qilishga sabab bo‘ladi. Narsani qaytarib berish mumkin bo‘lmagan hollarda uning qiymati, basharti bu narsalar tadbirkorlik</w:t>
      </w:r>
      <w:r>
        <w:rPr>
          <w:rFonts w:eastAsia="Times New Roman"/>
          <w:color w:val="000000"/>
        </w:rPr>
        <w:t xml:space="preserve"> uchun mo‘ljallangan bo‘lsa, boy berilgan foydasi ham qoplanadi.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Fuqaroni ma’muriy qamoqqa olish g‘ayriqonuniy ravishda qo‘llanilganligi natijasida yetkazilgan zarar qonunchilikda belgilangan tartibda qoplanadi. </w:t>
      </w:r>
    </w:p>
    <w:p w:rsidR="00000000" w:rsidRDefault="001A54AD">
      <w:pPr>
        <w:shd w:val="clear" w:color="auto" w:fill="FFFFFF"/>
        <w:spacing w:before="120" w:after="60"/>
        <w:jc w:val="center"/>
        <w:divId w:val="1059668356"/>
        <w:rPr>
          <w:rFonts w:eastAsia="Times New Roman"/>
          <w:b/>
          <w:bCs/>
          <w:color w:val="000080"/>
        </w:rPr>
      </w:pPr>
      <w:r>
        <w:rPr>
          <w:rStyle w:val="Strong"/>
          <w:rFonts w:eastAsia="Times New Roman"/>
          <w:color w:val="000080"/>
        </w:rPr>
        <w:t>XXIV</w:t>
      </w:r>
      <w:r>
        <w:rPr>
          <w:rStyle w:val="Strong"/>
          <w:rFonts w:eastAsia="Times New Roman"/>
          <w:color w:val="000080"/>
          <w:vertAlign w:val="superscript"/>
        </w:rPr>
        <w:t>1</w:t>
      </w:r>
      <w:r>
        <w:rPr>
          <w:rStyle w:val="Strong"/>
          <w:rFonts w:eastAsia="Times New Roman"/>
          <w:color w:val="000080"/>
        </w:rPr>
        <w:t xml:space="preserve"> BOB. JINOYAT ISHLARI BO‘YICHA SUDNIN</w:t>
      </w:r>
      <w:r>
        <w:rPr>
          <w:rStyle w:val="Strong"/>
          <w:rFonts w:eastAsia="Times New Roman"/>
          <w:color w:val="000080"/>
        </w:rPr>
        <w:t>G MA’MURIY HUQUQBUZARLIK TO‘G‘RISIDAGI ISH YUZASIDAN QARORINING QONUNIYLIGI, ASOSLILIGI VA ADOLATLILIGINI TEKSHIRISH</w:t>
      </w:r>
    </w:p>
    <w:p w:rsidR="00000000" w:rsidRDefault="001A54AD">
      <w:pPr>
        <w:shd w:val="clear" w:color="auto" w:fill="FFFFFF"/>
        <w:spacing w:before="120" w:after="60"/>
        <w:jc w:val="center"/>
        <w:divId w:val="2972898"/>
        <w:rPr>
          <w:rFonts w:eastAsia="Times New Roman"/>
          <w:b/>
          <w:bCs/>
          <w:color w:val="000080"/>
        </w:rPr>
      </w:pPr>
      <w:r>
        <w:rPr>
          <w:rFonts w:eastAsia="Times New Roman"/>
          <w:b/>
          <w:bCs/>
          <w:color w:val="000080"/>
        </w:rPr>
        <w:t>1-§. Apellyatsiya instansiyasi sudida ish yuritish</w:t>
      </w:r>
    </w:p>
    <w:p w:rsidR="00000000" w:rsidRDefault="001A54AD">
      <w:pPr>
        <w:shd w:val="clear" w:color="auto" w:fill="FFFFFF"/>
        <w:spacing w:before="120" w:after="60"/>
        <w:ind w:firstLine="851"/>
        <w:jc w:val="both"/>
        <w:divId w:val="1544055864"/>
        <w:rPr>
          <w:rFonts w:eastAsia="Times New Roman"/>
          <w:b/>
          <w:bCs/>
          <w:color w:val="000080"/>
        </w:rPr>
      </w:pPr>
      <w:r>
        <w:rPr>
          <w:rFonts w:eastAsia="Times New Roman"/>
          <w:b/>
          <w:bCs/>
          <w:color w:val="000080"/>
        </w:rPr>
        <w:t>324</w:t>
      </w:r>
      <w:r>
        <w:rPr>
          <w:rFonts w:eastAsia="Times New Roman"/>
          <w:b/>
          <w:bCs/>
          <w:color w:val="000080"/>
          <w:vertAlign w:val="superscript"/>
        </w:rPr>
        <w:t>1</w:t>
      </w:r>
      <w:r>
        <w:rPr>
          <w:rFonts w:eastAsia="Times New Roman"/>
          <w:b/>
          <w:bCs/>
          <w:color w:val="000080"/>
        </w:rPr>
        <w:t>-modda. Apellyatsiya shikoyati (protesti) berish tartibi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o‘ziga nisbatan sudning qarori chiqarilgan shaxs, jabrlanuvchi, ularning qonuniy vakillari, advokat, shuningdek ma’muriy huquqbuzarlik to‘g‘risida bayonnoma tuzgan organ birinchi instansiya sudining qarori</w:t>
      </w:r>
      <w:r>
        <w:rPr>
          <w:rFonts w:eastAsia="Times New Roman"/>
          <w:color w:val="000000"/>
        </w:rPr>
        <w:t xml:space="preserve"> ustidan apellyatsiya shikoyati berishga, prokuror esa protest keltirishga haqli. Apellyatsiya shikoyati (protesti) bergan shaxslar o‘z vajlarini tasdiqlovchi qo‘shimcha materiallar taqdim etishga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shikoyatining (protestining) nusxasi bi</w:t>
      </w:r>
      <w:r>
        <w:rPr>
          <w:rFonts w:eastAsia="Times New Roman"/>
          <w:color w:val="000000"/>
        </w:rPr>
        <w:t>r sutka ichida ma’muriy huquqbuzarlik to‘g‘risidagi ish yuzasidan o‘ziga nisbatan sudning qarori chiqarilgan shaxsga, jabrlanuvchiga, ularning qonuniy vakillariga, advokatga, shuningdek ma’muriy huquqbuzarlik to‘g‘risida bayonnoma tuzgan organga yuboriladi</w:t>
      </w:r>
      <w:r>
        <w:rPr>
          <w:rFonts w:eastAsia="Times New Roman"/>
          <w:color w:val="000000"/>
        </w:rPr>
        <w:t>. Ko‘rsatilgan shaxslar ish bilan, shu jumladan qo‘shimcha materiallar bilan tanishishga, shuningdek sudga o‘z e’tirozlarini taqdim etishga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ma’muriy huquqbuzarlik to‘g‘risidagi ish bo‘yicha qarori ustidan shikoyat (protest) ish bilan birga u</w:t>
      </w:r>
      <w:r>
        <w:rPr>
          <w:rFonts w:eastAsia="Times New Roman"/>
          <w:color w:val="000000"/>
        </w:rPr>
        <w:t>ch sutka ichida apellyatsiya instansiyasi sudiga yuborilishi lozim.</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ma’muriy qamoqqa olish yoki ma’muriy tartibda chiqarib yuborish to‘g‘risidagi qarori ustidan shikoyat (protest) apellyatsiya instansiyasi sudiga shikoyat (protest) olingan kuni yuborilishi lozim.</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shikoyati (protesti) apellyatsiya insta</w:t>
      </w:r>
      <w:r>
        <w:rPr>
          <w:rFonts w:eastAsia="Times New Roman"/>
          <w:color w:val="000000"/>
        </w:rPr>
        <w:t>nsiyasi sudining nomiga yo‘llanadi, lekin ma’muriy huquqbuzarlik to‘g‘risidagi ish yuzasidan qarorni chiqargan sudga beriladi.</w:t>
      </w:r>
    </w:p>
    <w:p w:rsidR="00000000" w:rsidRDefault="001A54AD">
      <w:pPr>
        <w:shd w:val="clear" w:color="auto" w:fill="FFFFFF"/>
        <w:spacing w:before="120" w:after="60"/>
        <w:ind w:firstLine="851"/>
        <w:jc w:val="both"/>
        <w:divId w:val="1386947637"/>
        <w:rPr>
          <w:rFonts w:eastAsia="Times New Roman"/>
          <w:b/>
          <w:bCs/>
          <w:color w:val="000080"/>
        </w:rPr>
      </w:pPr>
      <w:r>
        <w:rPr>
          <w:rFonts w:eastAsia="Times New Roman"/>
          <w:b/>
          <w:bCs/>
          <w:color w:val="000080"/>
        </w:rPr>
        <w:t>324</w:t>
      </w:r>
      <w:r>
        <w:rPr>
          <w:rFonts w:eastAsia="Times New Roman"/>
          <w:b/>
          <w:bCs/>
          <w:color w:val="000080"/>
          <w:vertAlign w:val="superscript"/>
        </w:rPr>
        <w:t>2</w:t>
      </w:r>
      <w:r>
        <w:rPr>
          <w:rFonts w:eastAsia="Times New Roman"/>
          <w:b/>
          <w:bCs/>
          <w:color w:val="000080"/>
        </w:rPr>
        <w:t>-modda. Apellyatsiya tartibida ishlarni qayta ko‘ruvchi sudlar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Qoraqalpog‘iston Respublikasi sudi, viloyatlar, Toshkent shaha</w:t>
      </w:r>
      <w:r>
        <w:rPr>
          <w:rFonts w:eastAsia="Times New Roman"/>
          <w:color w:val="000000"/>
        </w:rPr>
        <w:t>r sudlari jinoyat ishlari bo‘yicha tuman (shahar) sudlari tomonidan ma’muriy huquqbuzarliklar to‘g‘risidagi ishlarni ko‘rish natijalari yuzasidan birinchi instansiya bo‘yicha chiqarilgan qarorlarning qonuniyligi, asoslantirilganligi va adolatliligini apell</w:t>
      </w:r>
      <w:r>
        <w:rPr>
          <w:rFonts w:eastAsia="Times New Roman"/>
          <w:color w:val="000000"/>
        </w:rPr>
        <w:t>yatsiya tartibida tekshiradi.</w:t>
      </w:r>
    </w:p>
    <w:p w:rsidR="00000000" w:rsidRDefault="001A54AD">
      <w:pPr>
        <w:shd w:val="clear" w:color="auto" w:fill="FFFFFF"/>
        <w:spacing w:before="120" w:after="60"/>
        <w:ind w:firstLine="851"/>
        <w:jc w:val="both"/>
        <w:divId w:val="211697640"/>
        <w:rPr>
          <w:rFonts w:eastAsia="Times New Roman"/>
          <w:b/>
          <w:bCs/>
          <w:color w:val="000080"/>
        </w:rPr>
      </w:pPr>
      <w:r>
        <w:rPr>
          <w:rFonts w:eastAsia="Times New Roman"/>
          <w:b/>
          <w:bCs/>
          <w:color w:val="000080"/>
        </w:rPr>
        <w:t>324</w:t>
      </w:r>
      <w:r>
        <w:rPr>
          <w:rFonts w:eastAsia="Times New Roman"/>
          <w:b/>
          <w:bCs/>
          <w:color w:val="000080"/>
          <w:vertAlign w:val="superscript"/>
        </w:rPr>
        <w:t>3</w:t>
      </w:r>
      <w:r>
        <w:rPr>
          <w:rFonts w:eastAsia="Times New Roman"/>
          <w:b/>
          <w:bCs/>
          <w:color w:val="000080"/>
        </w:rPr>
        <w:t>-modda. Apellyatsiya shikoyati (protesti) berish muddatlari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Birinchi instansiya sudining ma’muriy huquqbuzarlik to‘g‘risidagi ish bo‘yicha qarori ustidan apellyatsiya shikoyati (protesti) qaror o‘qib eshittirilgan kundan e</w:t>
      </w:r>
      <w:r>
        <w:rPr>
          <w:rFonts w:eastAsia="Times New Roman"/>
          <w:color w:val="000000"/>
        </w:rPr>
        <w:t>’tiboran o‘n sutka ichida, o‘ziga nisbatan sud qarori chiqarilgan shaxs va jabrlanuvchi tomonidan esa, qarorning ko‘chirma nusxalari ularga topshirilgan yoki ular tomonidan ushbu ko‘chirma nusxalar olingan kundan e’tiboran xuddi shu muddatda berilishi mumk</w:t>
      </w:r>
      <w:r>
        <w:rPr>
          <w:rFonts w:eastAsia="Times New Roman"/>
          <w:color w:val="000000"/>
        </w:rPr>
        <w:t>in.</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birinchi qismida nazarda tutilgan muddat o‘tkazib yuborilgan taqdirda, apellyatsiya shikoyati (protesti) beruvchi shaxsning iltimosnomasiga ko‘ra, qarorni chiqargan sud, agar muddatning o‘tkazib yuborilganligi sabablarini uzrli deb tops</w:t>
      </w:r>
      <w:r>
        <w:rPr>
          <w:rFonts w:eastAsia="Times New Roman"/>
          <w:color w:val="000000"/>
        </w:rPr>
        <w:t>a, o‘tkazib yuborilgan muddatni tiklashga haqli bo‘lib, bu haqda ajrim chiqariladi.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ma’muriy huquqbuzarlik to‘g‘risidagi qarori ustidan apellyatsiya shikoyati (protesti) berish muddatini tiklash haqidagi iltimosnomani rad qilish to‘g‘risida ajrim c</w:t>
      </w:r>
      <w:r>
        <w:rPr>
          <w:rFonts w:eastAsia="Times New Roman"/>
          <w:color w:val="000000"/>
        </w:rPr>
        <w:t>hiqariladi, uning ustidan xususiy shikoyat (xususiy protest) berilishi mumkin.</w:t>
      </w:r>
    </w:p>
    <w:p w:rsidR="00000000" w:rsidRDefault="001A54AD">
      <w:pPr>
        <w:shd w:val="clear" w:color="auto" w:fill="FFFFFF"/>
        <w:spacing w:before="120" w:after="60"/>
        <w:ind w:firstLine="851"/>
        <w:jc w:val="both"/>
        <w:divId w:val="1285889089"/>
        <w:rPr>
          <w:rFonts w:eastAsia="Times New Roman"/>
          <w:b/>
          <w:bCs/>
          <w:color w:val="000080"/>
        </w:rPr>
      </w:pPr>
      <w:r>
        <w:rPr>
          <w:rFonts w:eastAsia="Times New Roman"/>
          <w:b/>
          <w:bCs/>
          <w:color w:val="000080"/>
        </w:rPr>
        <w:t>324</w:t>
      </w:r>
      <w:r>
        <w:rPr>
          <w:rFonts w:eastAsia="Times New Roman"/>
          <w:b/>
          <w:bCs/>
          <w:color w:val="000080"/>
          <w:vertAlign w:val="superscript"/>
        </w:rPr>
        <w:t>4</w:t>
      </w:r>
      <w:r>
        <w:rPr>
          <w:rFonts w:eastAsia="Times New Roman"/>
          <w:b/>
          <w:bCs/>
          <w:color w:val="000080"/>
        </w:rPr>
        <w:t>-modda. Apellyatsiya shikoyatining (protestining) mazmuniga qo‘yiladigan talablar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shikoyatida (protestida) quyidagilar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1) shikoyat (protest</w:t>
      </w:r>
      <w:r>
        <w:rPr>
          <w:rFonts w:eastAsia="Times New Roman"/>
          <w:color w:val="000000"/>
        </w:rPr>
        <w:t>) yuborilayotgan sudning nomi;</w:t>
      </w:r>
    </w:p>
    <w:p w:rsidR="00000000" w:rsidRDefault="001A54AD">
      <w:pPr>
        <w:shd w:val="clear" w:color="auto" w:fill="FFFFFF"/>
        <w:ind w:firstLine="851"/>
        <w:jc w:val="both"/>
        <w:divId w:val="386686386"/>
        <w:rPr>
          <w:rFonts w:eastAsia="Times New Roman"/>
          <w:color w:val="000000"/>
        </w:rPr>
      </w:pPr>
      <w:r>
        <w:rPr>
          <w:rFonts w:eastAsia="Times New Roman"/>
          <w:color w:val="000000"/>
        </w:rPr>
        <w:t>2) shikoyat (protest) bergan shaxs, uning protsessual mavqeyi, uning yashash joyi yoki joylashgan yeri to‘g‘risidagi ma’lumotlar;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qaror chiqargan sudning nomi, qaror chiqarilgan sana, sud ishining raqami, ustidan shikoyat </w:t>
      </w:r>
      <w:r>
        <w:rPr>
          <w:rFonts w:eastAsia="Times New Roman"/>
          <w:color w:val="000000"/>
        </w:rPr>
        <w:t>(protest) berilayotgan qaror qaysi shaxsga nisbatan chiqarilgan bo‘lsa, o‘sha shaxs to‘g‘risidagi ma’lumotlar;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shikoyat (protest) berayotgan shaxsning fikriga ko‘ra qarorning noto‘g‘riligi nimadan iborat ekanligi to‘g‘risidagi vajlari, shuningdek uning </w:t>
      </w:r>
      <w:r>
        <w:rPr>
          <w:rFonts w:eastAsia="Times New Roman"/>
          <w:color w:val="000000"/>
        </w:rPr>
        <w:t>iltimosining mazmuni;</w:t>
      </w:r>
    </w:p>
    <w:p w:rsidR="00000000" w:rsidRDefault="001A54AD">
      <w:pPr>
        <w:shd w:val="clear" w:color="auto" w:fill="FFFFFF"/>
        <w:ind w:firstLine="851"/>
        <w:jc w:val="both"/>
        <w:divId w:val="386686386"/>
        <w:rPr>
          <w:rFonts w:eastAsia="Times New Roman"/>
          <w:color w:val="000000"/>
        </w:rPr>
      </w:pPr>
      <w:r>
        <w:rPr>
          <w:rFonts w:eastAsia="Times New Roman"/>
          <w:color w:val="000000"/>
        </w:rPr>
        <w:t>5) shikoyat (protest) bergan shaxs o‘z talablarini asoslayotgan dalillar, xususan, birinchi instansiya sudi tomonidan tekshirilmagan dalillar;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6) yangidan taqdim etilayotgan dalillar va ularning birinchi instansiya sudiga taqdim etilm</w:t>
      </w:r>
      <w:r>
        <w:rPr>
          <w:rFonts w:eastAsia="Times New Roman"/>
          <w:color w:val="000000"/>
        </w:rPr>
        <w:t>aganligining sababi;</w:t>
      </w:r>
    </w:p>
    <w:p w:rsidR="00000000" w:rsidRDefault="001A54AD">
      <w:pPr>
        <w:shd w:val="clear" w:color="auto" w:fill="FFFFFF"/>
        <w:ind w:firstLine="851"/>
        <w:jc w:val="both"/>
        <w:divId w:val="386686386"/>
        <w:rPr>
          <w:rFonts w:eastAsia="Times New Roman"/>
          <w:color w:val="000000"/>
        </w:rPr>
      </w:pPr>
      <w:r>
        <w:rPr>
          <w:rFonts w:eastAsia="Times New Roman"/>
          <w:color w:val="000000"/>
        </w:rPr>
        <w:t>7) shikoyatga (protestga) ilova qilinayotgan materiallar ro‘yxati;</w:t>
      </w:r>
    </w:p>
    <w:p w:rsidR="00000000" w:rsidRDefault="001A54AD">
      <w:pPr>
        <w:shd w:val="clear" w:color="auto" w:fill="FFFFFF"/>
        <w:ind w:firstLine="851"/>
        <w:jc w:val="both"/>
        <w:divId w:val="386686386"/>
        <w:rPr>
          <w:rFonts w:eastAsia="Times New Roman"/>
          <w:color w:val="000000"/>
        </w:rPr>
      </w:pPr>
      <w:r>
        <w:rPr>
          <w:rFonts w:eastAsia="Times New Roman"/>
          <w:color w:val="000000"/>
        </w:rPr>
        <w:t>8) shikoyat (protest) berilgan sana, shikoyat (protest) bergan shaxsning imzosi.</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apellyatsiya shikoyatining (protestining) mazmuni ushbu moddaning birinchi qismi t</w:t>
      </w:r>
      <w:r>
        <w:rPr>
          <w:rFonts w:eastAsia="Times New Roman"/>
          <w:color w:val="000000"/>
        </w:rPr>
        <w:t>alablariga javob bermasa va bu ishni keyinchalik mazmunan ko‘rib chiqishga to‘sqinlik qilsa, birinchi instansiya sudining sudyasi apellyatsiya shikoyatini (protestini) uni bergan shaxsga qaytarish to‘g‘risida uch kunlik muddatda ajrim chiqarib, apellyatsiy</w:t>
      </w:r>
      <w:r>
        <w:rPr>
          <w:rFonts w:eastAsia="Times New Roman"/>
          <w:color w:val="000000"/>
        </w:rPr>
        <w:t>a shikoyatini (protestini) yangidan tuzish uchun muddat belgilaydi.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Sudyaning apellyatsiya shikoyatini (protestini) qaytarish to‘g‘risidagi ajrimining talablari bajarilmagan va apellyatsiya shikoyati (protesti) belgilangan vaqtda kelib tushmagan hollarda, </w:t>
      </w:r>
      <w:r>
        <w:rPr>
          <w:rFonts w:eastAsia="Times New Roman"/>
          <w:color w:val="000000"/>
        </w:rPr>
        <w:t>u berilmagan deb hisoblanadi.</w:t>
      </w:r>
    </w:p>
    <w:p w:rsidR="00000000" w:rsidRDefault="001A54AD">
      <w:pPr>
        <w:shd w:val="clear" w:color="auto" w:fill="FFFFFF"/>
        <w:spacing w:before="120" w:after="60"/>
        <w:ind w:firstLine="851"/>
        <w:jc w:val="both"/>
        <w:divId w:val="2009362564"/>
        <w:rPr>
          <w:rFonts w:eastAsia="Times New Roman"/>
          <w:b/>
          <w:bCs/>
          <w:color w:val="000080"/>
        </w:rPr>
      </w:pPr>
      <w:r>
        <w:rPr>
          <w:rFonts w:eastAsia="Times New Roman"/>
          <w:b/>
          <w:bCs/>
          <w:color w:val="000080"/>
        </w:rPr>
        <w:t>324</w:t>
      </w:r>
      <w:r>
        <w:rPr>
          <w:rFonts w:eastAsia="Times New Roman"/>
          <w:b/>
          <w:bCs/>
          <w:color w:val="000080"/>
          <w:vertAlign w:val="superscript"/>
        </w:rPr>
        <w:t>5</w:t>
      </w:r>
      <w:r>
        <w:rPr>
          <w:rFonts w:eastAsia="Times New Roman"/>
          <w:b/>
          <w:bCs/>
          <w:color w:val="000080"/>
        </w:rPr>
        <w:t>-modda. Apellyatsiya shikoyatini (protestini) qaytarib olish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ma’muriy huquqbuzarlik to‘g‘risidagi ish bo‘yicha qarori ustidan apellyatsiya shikoyati bergan shaxs ushbu shikoyatni qaytarib olishga haqli. Apellyatsiy</w:t>
      </w:r>
      <w:r>
        <w:rPr>
          <w:rFonts w:eastAsia="Times New Roman"/>
          <w:color w:val="000000"/>
        </w:rPr>
        <w:t>a protestini qaytarib olish huquqi protestni kiritgan prokurorga, shuningdek yuqori turuvchi prokurorga tegishlidir.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O‘ziga nisbatan sudning ma’muriy huquqbuzarlik to‘g‘risidagi ish bo‘yicha qarori chiqarilgan shaxs o‘z advokatining apellyatsiya shikoyatin</w:t>
      </w:r>
      <w:r>
        <w:rPr>
          <w:rFonts w:eastAsia="Times New Roman"/>
          <w:color w:val="000000"/>
        </w:rPr>
        <w:t>i qaytarib olishga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javobgarlikka tortilayotgan shaxsning advokati, qonuniy vakili o‘z shikoyatini faqat ma’muriy javobgarlikka tortilayotgan shaxsning roziligi bilan qaytarib olishga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shikoyatini (protestini) qaytarib oli</w:t>
      </w:r>
      <w:r>
        <w:rPr>
          <w:rFonts w:eastAsia="Times New Roman"/>
          <w:color w:val="000000"/>
        </w:rPr>
        <w:t>shga apellyatsiya instansiyasi sudi qaror qabul qilish uchun alohida xonaga kirguniga qadar yo‘l qo‘yiladi.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shikoyatini (protestini) qaytarib olish to‘g‘risidagi hujjat ishda qoldiriladi.</w:t>
      </w:r>
    </w:p>
    <w:p w:rsidR="00000000" w:rsidRDefault="001A54AD">
      <w:pPr>
        <w:shd w:val="clear" w:color="auto" w:fill="FFFFFF"/>
        <w:spacing w:before="120" w:after="60"/>
        <w:ind w:firstLine="851"/>
        <w:jc w:val="both"/>
        <w:divId w:val="677972080"/>
        <w:rPr>
          <w:rFonts w:eastAsia="Times New Roman"/>
          <w:b/>
          <w:bCs/>
          <w:color w:val="000080"/>
        </w:rPr>
      </w:pPr>
      <w:r>
        <w:rPr>
          <w:rFonts w:eastAsia="Times New Roman"/>
          <w:b/>
          <w:bCs/>
          <w:color w:val="000080"/>
        </w:rPr>
        <w:t>324</w:t>
      </w:r>
      <w:r>
        <w:rPr>
          <w:rFonts w:eastAsia="Times New Roman"/>
          <w:b/>
          <w:bCs/>
          <w:color w:val="000080"/>
          <w:vertAlign w:val="superscript"/>
        </w:rPr>
        <w:t>6</w:t>
      </w:r>
      <w:r>
        <w:rPr>
          <w:rFonts w:eastAsia="Times New Roman"/>
          <w:b/>
          <w:bCs/>
          <w:color w:val="000080"/>
        </w:rPr>
        <w:t>-modda. Apellyatsiya shikoyatini (protestini) ko‘ri</w:t>
      </w:r>
      <w:r>
        <w:rPr>
          <w:rFonts w:eastAsia="Times New Roman"/>
          <w:b/>
          <w:bCs/>
          <w:color w:val="000080"/>
        </w:rPr>
        <w:t>b chiqish muddatlari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Birinchi instansiya sudining ma’muriy huquqbuzarlik to‘g‘risidagi ish bo‘yicha qarori ustidan berilgan apellyatsiya shikoyati (protesti) u ishning barcha materiallari bilan kelib tushgan kundan e’tiboran o‘n besh sutka ichida apellyatsiya instansiyasi sudi</w:t>
      </w:r>
      <w:r>
        <w:rPr>
          <w:rFonts w:eastAsia="Times New Roman"/>
          <w:color w:val="000000"/>
        </w:rPr>
        <w:t xml:space="preserve"> tomonidan ko‘rilishi lozim.</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 51</w:t>
      </w:r>
      <w:r>
        <w:rPr>
          <w:rFonts w:eastAsia="Times New Roman"/>
          <w:color w:val="000000"/>
          <w:vertAlign w:val="superscript"/>
        </w:rPr>
        <w:t>2</w:t>
      </w:r>
      <w:r>
        <w:rPr>
          <w:rFonts w:eastAsia="Times New Roman"/>
          <w:color w:val="000000"/>
        </w:rPr>
        <w:t>, 51</w:t>
      </w:r>
      <w:r>
        <w:rPr>
          <w:rFonts w:eastAsia="Times New Roman"/>
          <w:color w:val="000000"/>
          <w:vertAlign w:val="superscript"/>
        </w:rPr>
        <w:t>3</w:t>
      </w:r>
      <w:r>
        <w:rPr>
          <w:rFonts w:eastAsia="Times New Roman"/>
          <w:color w:val="000000"/>
        </w:rPr>
        <w:t>, 51</w:t>
      </w:r>
      <w:r>
        <w:rPr>
          <w:rFonts w:eastAsia="Times New Roman"/>
          <w:color w:val="000000"/>
          <w:vertAlign w:val="superscript"/>
        </w:rPr>
        <w:t>4</w:t>
      </w:r>
      <w:r>
        <w:rPr>
          <w:rFonts w:eastAsia="Times New Roman"/>
          <w:color w:val="000000"/>
        </w:rPr>
        <w:t>, 51</w:t>
      </w:r>
      <w:r>
        <w:rPr>
          <w:rFonts w:eastAsia="Times New Roman"/>
          <w:color w:val="000000"/>
          <w:vertAlign w:val="superscript"/>
        </w:rPr>
        <w:t>5</w:t>
      </w:r>
      <w:r>
        <w:rPr>
          <w:rFonts w:eastAsia="Times New Roman"/>
          <w:color w:val="000000"/>
        </w:rPr>
        <w:t>, 51</w:t>
      </w:r>
      <w:r>
        <w:rPr>
          <w:rFonts w:eastAsia="Times New Roman"/>
          <w:color w:val="000000"/>
          <w:vertAlign w:val="superscript"/>
        </w:rPr>
        <w:t>6</w:t>
      </w:r>
      <w:r>
        <w:rPr>
          <w:rFonts w:eastAsia="Times New Roman"/>
          <w:color w:val="000000"/>
        </w:rPr>
        <w:t>, 51</w:t>
      </w:r>
      <w:r>
        <w:rPr>
          <w:rFonts w:eastAsia="Times New Roman"/>
          <w:color w:val="000000"/>
          <w:vertAlign w:val="superscript"/>
        </w:rPr>
        <w:t>7</w:t>
      </w:r>
      <w:r>
        <w:rPr>
          <w:rFonts w:eastAsia="Times New Roman"/>
          <w:color w:val="000000"/>
        </w:rPr>
        <w:t>, 51</w:t>
      </w:r>
      <w:r>
        <w:rPr>
          <w:rFonts w:eastAsia="Times New Roman"/>
          <w:color w:val="000000"/>
          <w:vertAlign w:val="superscript"/>
        </w:rPr>
        <w:t>8</w:t>
      </w:r>
      <w:r>
        <w:rPr>
          <w:rFonts w:eastAsia="Times New Roman"/>
          <w:color w:val="000000"/>
        </w:rPr>
        <w:t>, 51</w:t>
      </w:r>
      <w:r>
        <w:rPr>
          <w:rFonts w:eastAsia="Times New Roman"/>
          <w:color w:val="000000"/>
          <w:vertAlign w:val="superscript"/>
        </w:rPr>
        <w:t>9</w:t>
      </w:r>
      <w:r>
        <w:rPr>
          <w:rFonts w:eastAsia="Times New Roman"/>
          <w:color w:val="000000"/>
        </w:rPr>
        <w:t>-moddalarida nazarda tutilgan birinchi instansiya sudining ma’muriy huquqbuzarliklar to‘g‘risidagi ishlar bo‘yicha qarorlari ustidan berilgan apellyatsiya shikoyatlari (pro</w:t>
      </w:r>
      <w:r>
        <w:rPr>
          <w:rFonts w:eastAsia="Times New Roman"/>
          <w:color w:val="000000"/>
        </w:rPr>
        <w:t>testlari) ishning barcha materiallari bilan kelib tushgan kundan e’tiboran besh kunlik muddatda apellyatsiya instansiyasi sudi tomonidan ko‘rilishi lozim.</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Birinchi instansiya sudining ma’muriy qamoqqa olish yoki ma’muriy tartibda chiqarib yuborish to‘g‘ris</w:t>
      </w:r>
      <w:r>
        <w:rPr>
          <w:rFonts w:eastAsia="Times New Roman"/>
          <w:color w:val="000000"/>
        </w:rPr>
        <w:t>idagi qarori ustidan berilgan apellyatsiya shikoyati (protesti) shikoyat (protest) berilgan paytdan e’tiboran bir sutka ichida apellyatsiya instansiyasi sudi tomonidan ko‘rilishi lozim.</w:t>
      </w:r>
    </w:p>
    <w:p w:rsidR="00000000" w:rsidRDefault="001A54AD">
      <w:pPr>
        <w:shd w:val="clear" w:color="auto" w:fill="FFFFFF"/>
        <w:spacing w:before="120" w:after="60"/>
        <w:ind w:firstLine="851"/>
        <w:jc w:val="both"/>
        <w:divId w:val="822283097"/>
        <w:rPr>
          <w:rFonts w:eastAsia="Times New Roman"/>
          <w:b/>
          <w:bCs/>
          <w:color w:val="000080"/>
        </w:rPr>
      </w:pPr>
      <w:r>
        <w:rPr>
          <w:rFonts w:eastAsia="Times New Roman"/>
          <w:b/>
          <w:bCs/>
          <w:color w:val="000080"/>
        </w:rPr>
        <w:t>324</w:t>
      </w:r>
      <w:r>
        <w:rPr>
          <w:rFonts w:eastAsia="Times New Roman"/>
          <w:b/>
          <w:bCs/>
          <w:color w:val="000080"/>
          <w:vertAlign w:val="superscript"/>
        </w:rPr>
        <w:t>7</w:t>
      </w:r>
      <w:r>
        <w:rPr>
          <w:rFonts w:eastAsia="Times New Roman"/>
          <w:b/>
          <w:bCs/>
          <w:color w:val="000080"/>
        </w:rPr>
        <w:t>-modda. Sud xabarnomalari va chaqiruvlari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Ishda ishtirok etuvchi s</w:t>
      </w:r>
      <w:r>
        <w:rPr>
          <w:rFonts w:eastAsia="Times New Roman"/>
          <w:color w:val="000000"/>
        </w:rPr>
        <w:t>haxslar apellyatsiya shikoyati (protesti) ko‘riladigan vaqt va joy haqida sud chaqiruv qog‘ozlari, telefonogrammalar, telegrammalar va xabardor qilinganligi fakti qayd etilishini ta’minlaydigan boshqa aloqa vositalari orqali xabardor qilinadi.</w:t>
      </w:r>
    </w:p>
    <w:p w:rsidR="00000000" w:rsidRDefault="001A54AD">
      <w:pPr>
        <w:shd w:val="clear" w:color="auto" w:fill="FFFFFF"/>
        <w:spacing w:before="120" w:after="60"/>
        <w:ind w:firstLine="851"/>
        <w:jc w:val="both"/>
        <w:divId w:val="1775325509"/>
        <w:rPr>
          <w:rFonts w:eastAsia="Times New Roman"/>
          <w:b/>
          <w:bCs/>
          <w:color w:val="000080"/>
        </w:rPr>
      </w:pPr>
      <w:r>
        <w:rPr>
          <w:rFonts w:eastAsia="Times New Roman"/>
          <w:b/>
          <w:bCs/>
          <w:color w:val="000080"/>
        </w:rPr>
        <w:t>324</w:t>
      </w:r>
      <w:r>
        <w:rPr>
          <w:rFonts w:eastAsia="Times New Roman"/>
          <w:b/>
          <w:bCs/>
          <w:color w:val="000080"/>
          <w:vertAlign w:val="superscript"/>
        </w:rPr>
        <w:t>8</w:t>
      </w:r>
      <w:r>
        <w:rPr>
          <w:rFonts w:eastAsia="Times New Roman"/>
          <w:b/>
          <w:bCs/>
          <w:color w:val="000080"/>
        </w:rPr>
        <w:t xml:space="preserve">-modda. </w:t>
      </w:r>
      <w:r>
        <w:rPr>
          <w:rFonts w:eastAsia="Times New Roman"/>
          <w:b/>
          <w:bCs/>
          <w:color w:val="000080"/>
        </w:rPr>
        <w:t>Apellyatsiya shikoyatini (protestini) ko‘rish tartibi</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Birinchi instansiya sudining ma’muriy huquqbuzarlik to‘g‘risidagi ish bo‘yicha qarori ustidan berilgan apellyatsiya shikoyati (protesti) apellyatsiya instansiyasi sudining sudyasi tomonidan yakka tartib</w:t>
      </w:r>
      <w:r>
        <w:rPr>
          <w:rFonts w:eastAsia="Times New Roman"/>
          <w:color w:val="000000"/>
        </w:rPr>
        <w:t>da ko‘riladi.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instansiyasi sudi ma’muriy huquqbuzarlik to‘g‘risidagi ishni sud majlisida ushbu paragrafda belgilangan xususiyatlarni hisobga olgan holda, ushbu Kodeksning XXIII bobida nazarda tutilgan ma’muriy huquqbuzarliklar to‘g‘risidagi is</w:t>
      </w:r>
      <w:r>
        <w:rPr>
          <w:rFonts w:eastAsia="Times New Roman"/>
          <w:color w:val="000000"/>
        </w:rPr>
        <w:t>hlarni ko‘rish qoidalariga binoan ko‘rib chiqadi.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apellyatsiya instansiyasida ko‘rilayotganda sud majlisi ish bo‘yicha raislik qiluvchi tomonidan ochiladi, u qanday ish va kimning apellyatsiya shikoyati (protesti) b</w:t>
      </w:r>
      <w:r>
        <w:rPr>
          <w:rFonts w:eastAsia="Times New Roman"/>
          <w:color w:val="000000"/>
        </w:rPr>
        <w:t>o‘yicha ko‘rilayotganligini e’lon qiladi. Shundan keyin raislik qiluvchi sud tarkibini e’lon qiladi, sud majlisi kotibining, shuningdek, agar sud majlisida ishtirok etayotgan bo‘lsa, prokurorning, advokatning va tarjimonning familiyasini, ismini, otasining</w:t>
      </w:r>
      <w:r>
        <w:rPr>
          <w:rFonts w:eastAsia="Times New Roman"/>
          <w:color w:val="000000"/>
        </w:rPr>
        <w:t xml:space="preserve"> ismini ma’lum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Raislik qiluvchi ishda ishtirok etuvchi qaysi shaxslar, ularning vakillari kelganligini, hozir bo‘lganlarning shaxsini aniqlaydi, mansabdor shaxslar va vakillarning vakolatlarini tekshiradi, ishda ishtirok etayotgan shaxslarga ularni</w:t>
      </w:r>
      <w:r>
        <w:rPr>
          <w:rFonts w:eastAsia="Times New Roman"/>
          <w:color w:val="000000"/>
        </w:rPr>
        <w:t>ng huquq va majburiyatlarini tushuntiradi, berilgan iltimosnomalarni hal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majlisining vaqti va joyi to‘g‘risida lozim darajada xabardor qilingan shaxslarning kelmaganligi ishni apellyatsiya tartibida ko‘rish uchun monelik qilmaydi.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w:t>
      </w:r>
      <w:r>
        <w:rPr>
          <w:rFonts w:eastAsia="Times New Roman"/>
          <w:color w:val="000000"/>
        </w:rPr>
        <w:t>qbuzarlik to‘g‘risidagi ishni apellyatsiya instansiyasi sudida ko‘rish sud majlisida raislik qiluvchi sudyaning ma’ruzasi bilan boshlanadi. Ma’ruza davomida ma’muriy huquqbuzarlik to‘g‘risidagi ish holatlari, birinchi instansiya sudi qarorining mazmuni, ap</w:t>
      </w:r>
      <w:r>
        <w:rPr>
          <w:rFonts w:eastAsia="Times New Roman"/>
          <w:color w:val="000000"/>
        </w:rPr>
        <w:t>ellyatsiya shikoyati (protesti) vajlari bayon etiladi.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Ma’ruzadan keyin sud majlisida hozir bo‘lgan, ishda ishtirok etuvchi shaxslarning, ularning vakillarining tushuntirishlari eshitiladi. Apellyatsiya shikoyati bergan shaxs yoki uning vakili yoxud agar p</w:t>
      </w:r>
      <w:r>
        <w:rPr>
          <w:rFonts w:eastAsia="Times New Roman"/>
          <w:color w:val="000000"/>
        </w:rPr>
        <w:t>rokuror apellyatsiya protesti bergan bo‘lsa, prokuror birinchi bo‘lib so‘zga chiqadi.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instansiyasi sudi ishda ishtirok etuvchi shaxslarning so‘zlarini eshitib, tegishli iltimosnomalar mavjud bo‘lganda yoki o‘z tashabbusiga ko‘ra ishdagi mavjud</w:t>
      </w:r>
      <w:r>
        <w:rPr>
          <w:rFonts w:eastAsia="Times New Roman"/>
          <w:color w:val="000000"/>
        </w:rPr>
        <w:t xml:space="preserve"> va sudga taqdim etilgan (sud tomonidan talab qilib olingan) yangi dalillarni tekshiradi.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apellyatsiya shikoyatining (protestining) vajlari bilan chegaralanmay, unga ilova qilingan qo‘shimcha materiallarni hamda ma’muriy huquqbuzarlik to‘g‘risidagi ish</w:t>
      </w:r>
      <w:r>
        <w:rPr>
          <w:rFonts w:eastAsia="Times New Roman"/>
          <w:color w:val="000000"/>
        </w:rPr>
        <w:t xml:space="preserve"> materiallarini to‘liq hajmda tekshiradi.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instansiyasi sudi ish holatlarini aniqlashtirishni va dalillarni tekshirishni tamomlagach, ishda ishtirok etayotgan shaxslarga ular sudda tushuntirishlar bergan ketma-ketlikda muzokaralarda chiqish imk</w:t>
      </w:r>
      <w:r>
        <w:rPr>
          <w:rFonts w:eastAsia="Times New Roman"/>
          <w:color w:val="000000"/>
        </w:rPr>
        <w:t>oniyatini yaratadi.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muzokaralari tugallangach, sudya qaror qabul qilish uchun alohida xonaga kiradi.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apellyatsiya tartibida ko‘rib chiqish natijalari bo‘yicha qaror qabul qilinadi.</w:t>
      </w:r>
    </w:p>
    <w:p w:rsidR="00000000" w:rsidRDefault="001A54AD">
      <w:pPr>
        <w:shd w:val="clear" w:color="auto" w:fill="FFFFFF"/>
        <w:spacing w:before="120" w:after="60"/>
        <w:ind w:firstLine="851"/>
        <w:jc w:val="both"/>
        <w:divId w:val="1620452681"/>
        <w:rPr>
          <w:rFonts w:eastAsia="Times New Roman"/>
          <w:b/>
          <w:bCs/>
          <w:color w:val="000080"/>
        </w:rPr>
      </w:pPr>
      <w:r>
        <w:rPr>
          <w:rFonts w:eastAsia="Times New Roman"/>
          <w:b/>
          <w:bCs/>
          <w:color w:val="000080"/>
        </w:rPr>
        <w:t>324</w:t>
      </w:r>
      <w:r>
        <w:rPr>
          <w:rFonts w:eastAsia="Times New Roman"/>
          <w:b/>
          <w:bCs/>
          <w:color w:val="000080"/>
          <w:vertAlign w:val="superscript"/>
        </w:rPr>
        <w:t>9</w:t>
      </w:r>
      <w:r>
        <w:rPr>
          <w:rFonts w:eastAsia="Times New Roman"/>
          <w:b/>
          <w:bCs/>
          <w:color w:val="000080"/>
        </w:rPr>
        <w:t>-modda. Apellyatsiya instansiyasi sudining vakolatlari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w:t>
      </w:r>
      <w:r>
        <w:rPr>
          <w:rFonts w:eastAsia="Times New Roman"/>
          <w:color w:val="000000"/>
        </w:rPr>
        <w:t>hi instansiya sudining qarori ustidan apellyatsiya shikoyatini (protestini) ko‘rib chiqish natijalariga ko‘ra, apellyatsiya instansiyasi sudi quyidagi qarorlardan birini qabul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1) birinchi instansiya sudi qarorini o‘zgarishsiz, apellyatsiya shikoyat</w:t>
      </w:r>
      <w:r>
        <w:rPr>
          <w:rFonts w:eastAsia="Times New Roman"/>
          <w:color w:val="000000"/>
        </w:rPr>
        <w:t>ini (protestini) esa qanoatlantirmay qoldirish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2) birinchi instansiya sudi qarorini, shuningdek organning (mansabdor shaxsning) qarorini bekor qilish va ishni ma’muriy huquqbuzarlik to‘g‘risida bayonnoma tuzgan organga (mansabdor shaxsga) qayt</w:t>
      </w:r>
      <w:r>
        <w:rPr>
          <w:rFonts w:eastAsia="Times New Roman"/>
          <w:color w:val="000000"/>
        </w:rPr>
        <w:t>arish haqida;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3) birinchi instansiya sudi qarorini o‘zgartirish yoki bekor qilish va yangi qaror chiqarish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4) birinchi instansiya sudi qarorini bekor qilish va ish yuritishni tugatish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5) jazo chorasini kuchaytirmagan holda uni ma’</w:t>
      </w:r>
      <w:r>
        <w:rPr>
          <w:rFonts w:eastAsia="Times New Roman"/>
          <w:color w:val="000000"/>
        </w:rPr>
        <w:t>muriy huquqbuzarlik uchun javobgarlik to‘g‘risidagi qonunchilik hujjatida nazarda tutilgan doirada o‘zgartirish haqida;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6) apellyatsiya shikoyati (protesti) qaytarib olinishi munosabati bilan apellyatsiya ish yuritishini tugatish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Apellyatsiya </w:t>
      </w:r>
      <w:r>
        <w:rPr>
          <w:rFonts w:eastAsia="Times New Roman"/>
          <w:color w:val="000000"/>
        </w:rPr>
        <w:t>instansiyasi sudining qarori chiqarilganidan keyin darhol o‘qib eshittiriladi.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instansiyasi sudining qarori ustidan taftish tartibida shikoyat (protest) berilishi mumkin.</w:t>
      </w:r>
    </w:p>
    <w:p w:rsidR="00000000" w:rsidRDefault="001A54AD">
      <w:pPr>
        <w:shd w:val="clear" w:color="auto" w:fill="FFFFFF"/>
        <w:spacing w:before="120" w:after="60"/>
        <w:ind w:firstLine="851"/>
        <w:jc w:val="both"/>
        <w:divId w:val="16926371"/>
        <w:rPr>
          <w:rFonts w:eastAsia="Times New Roman"/>
          <w:b/>
          <w:bCs/>
          <w:color w:val="000080"/>
        </w:rPr>
      </w:pPr>
      <w:r>
        <w:rPr>
          <w:rFonts w:eastAsia="Times New Roman"/>
          <w:b/>
          <w:bCs/>
          <w:color w:val="000080"/>
        </w:rPr>
        <w:t>324</w:t>
      </w:r>
      <w:r>
        <w:rPr>
          <w:rFonts w:eastAsia="Times New Roman"/>
          <w:b/>
          <w:bCs/>
          <w:color w:val="000080"/>
          <w:vertAlign w:val="superscript"/>
        </w:rPr>
        <w:t>10</w:t>
      </w:r>
      <w:r>
        <w:rPr>
          <w:rFonts w:eastAsia="Times New Roman"/>
          <w:b/>
          <w:bCs/>
          <w:color w:val="000080"/>
        </w:rPr>
        <w:t>-modda. Apellyatsiya instansiyasi sudining qarori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instansiyasi sudining qarorida quyidagilar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qaror chiqargan </w:t>
      </w:r>
      <w:r>
        <w:rPr>
          <w:rFonts w:eastAsia="Times New Roman"/>
          <w:color w:val="000000"/>
        </w:rPr>
        <w:t>sudning nomi va tarkibi;</w:t>
      </w:r>
    </w:p>
    <w:p w:rsidR="00000000" w:rsidRDefault="001A54AD">
      <w:pPr>
        <w:shd w:val="clear" w:color="auto" w:fill="FFFFFF"/>
        <w:ind w:firstLine="851"/>
        <w:jc w:val="both"/>
        <w:divId w:val="386686386"/>
        <w:rPr>
          <w:rFonts w:eastAsia="Times New Roman"/>
          <w:color w:val="000000"/>
        </w:rPr>
      </w:pPr>
      <w:r>
        <w:rPr>
          <w:rFonts w:eastAsia="Times New Roman"/>
          <w:color w:val="000000"/>
        </w:rPr>
        <w:t>2) sud ishining raqami, qaror chiqarilgan sana va joy;</w:t>
      </w:r>
    </w:p>
    <w:p w:rsidR="00000000" w:rsidRDefault="001A54AD">
      <w:pPr>
        <w:shd w:val="clear" w:color="auto" w:fill="FFFFFF"/>
        <w:ind w:firstLine="851"/>
        <w:jc w:val="both"/>
        <w:divId w:val="386686386"/>
        <w:rPr>
          <w:rFonts w:eastAsia="Times New Roman"/>
          <w:color w:val="000000"/>
        </w:rPr>
      </w:pPr>
      <w:r>
        <w:rPr>
          <w:rFonts w:eastAsia="Times New Roman"/>
          <w:color w:val="000000"/>
        </w:rPr>
        <w:t>3) qaror chiqarilgan 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4) apellyatsiya shikoyati (protesti) bergan shaxs (familiyasi, ismi, otasining ismi);</w:t>
      </w:r>
    </w:p>
    <w:p w:rsidR="00000000" w:rsidRDefault="001A54AD">
      <w:pPr>
        <w:shd w:val="clear" w:color="auto" w:fill="FFFFFF"/>
        <w:ind w:firstLine="851"/>
        <w:jc w:val="both"/>
        <w:divId w:val="386686386"/>
        <w:rPr>
          <w:rFonts w:eastAsia="Times New Roman"/>
          <w:color w:val="000000"/>
        </w:rPr>
      </w:pPr>
      <w:r>
        <w:rPr>
          <w:rFonts w:eastAsia="Times New Roman"/>
          <w:color w:val="000000"/>
        </w:rPr>
        <w:t>5) shikoyat berilgan (protest keltirilgan) sud hujjatlarining ma</w:t>
      </w:r>
      <w:r>
        <w:rPr>
          <w:rFonts w:eastAsia="Times New Roman"/>
          <w:color w:val="000000"/>
        </w:rPr>
        <w:t>zmuni;</w:t>
      </w:r>
    </w:p>
    <w:p w:rsidR="00000000" w:rsidRDefault="001A54AD">
      <w:pPr>
        <w:shd w:val="clear" w:color="auto" w:fill="FFFFFF"/>
        <w:ind w:firstLine="851"/>
        <w:jc w:val="both"/>
        <w:divId w:val="386686386"/>
        <w:rPr>
          <w:rFonts w:eastAsia="Times New Roman"/>
          <w:color w:val="000000"/>
        </w:rPr>
      </w:pPr>
      <w:r>
        <w:rPr>
          <w:rFonts w:eastAsia="Times New Roman"/>
          <w:color w:val="000000"/>
        </w:rPr>
        <w:t>6) sudning apellyatsiya shikoyatini (protestini) ko‘rib chiqish natijalari yuzasidan xulosalari hamda sud amal qilgan qonunlarga va boshqa qonunchilik hujjatlariga havolalar.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instansiyasi sudining qarori sudya tomonidan imzolanadi.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w:t>
      </w:r>
      <w:r>
        <w:rPr>
          <w:rFonts w:eastAsia="Times New Roman"/>
          <w:color w:val="000000"/>
        </w:rPr>
        <w:t>lyatsiya instansiyasi sudining qarori chiqarilgan kundan e’tiboran qonuniy kuchga kiradi.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instansiyasi sudining qarori uni chiqargan sudga chiqarilgan kundan e’tiboran uch sutkadan kechiktirmay ish bilan birga ijro etish uchun yuboriladi.</w:t>
      </w:r>
    </w:p>
    <w:p w:rsidR="00000000" w:rsidRDefault="001A54AD">
      <w:pPr>
        <w:shd w:val="clear" w:color="auto" w:fill="FFFFFF"/>
        <w:spacing w:before="120" w:after="60"/>
        <w:ind w:firstLine="851"/>
        <w:jc w:val="both"/>
        <w:divId w:val="2095779323"/>
        <w:rPr>
          <w:rFonts w:eastAsia="Times New Roman"/>
          <w:b/>
          <w:bCs/>
          <w:color w:val="000080"/>
        </w:rPr>
      </w:pPr>
      <w:r>
        <w:rPr>
          <w:rFonts w:eastAsia="Times New Roman"/>
          <w:b/>
          <w:bCs/>
          <w:color w:val="000080"/>
        </w:rPr>
        <w:t>324</w:t>
      </w:r>
      <w:r>
        <w:rPr>
          <w:rFonts w:eastAsia="Times New Roman"/>
          <w:b/>
          <w:bCs/>
          <w:color w:val="000080"/>
          <w:vertAlign w:val="superscript"/>
        </w:rPr>
        <w:t>1</w:t>
      </w:r>
      <w:r>
        <w:rPr>
          <w:rFonts w:eastAsia="Times New Roman"/>
          <w:b/>
          <w:bCs/>
          <w:color w:val="000080"/>
          <w:vertAlign w:val="superscript"/>
        </w:rPr>
        <w:t>1</w:t>
      </w:r>
      <w:r>
        <w:rPr>
          <w:rFonts w:eastAsia="Times New Roman"/>
          <w:b/>
          <w:bCs/>
          <w:color w:val="000080"/>
        </w:rPr>
        <w:t>-modda. Apellyatsiya instansiyasi sudi qarorining nusxasini yuborish (topshirish)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Apellyatsiya instansiyasi sudining qarori chiqarilganidan keyin uning ko‘chirma nusxasi o‘ziga nisbatan ma’muriy huquqbuzarlik to‘g‘risidagi ish bo‘yicha qaror chiqarilgan s</w:t>
      </w:r>
      <w:r>
        <w:rPr>
          <w:rFonts w:eastAsia="Times New Roman"/>
          <w:color w:val="000000"/>
        </w:rPr>
        <w:t>haxsga, ma’muriy huquqbuzarlik haqida bayonnoma tuzgan organga uch sutkagacha bo‘lgan muddatda topshiriladi yoki yuboriladi, shuningdek jabrlanuvchiga o‘z so‘roviga binoan ushbu muddatda topshiriladi yoki yuboriladi.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ma’muriy qamoqqa olish yoki ma’</w:t>
      </w:r>
      <w:r>
        <w:rPr>
          <w:rFonts w:eastAsia="Times New Roman"/>
          <w:color w:val="000000"/>
        </w:rPr>
        <w:t xml:space="preserve">muriy tartibda chiqarib yuborish to‘g‘risidagi qarori ustidan berilgan apellyatsiya shikoyatini (protestini) ko‘rib chiqish natijalari yuzasidan chiqarilgan qaror u qabul qilingan kuni qarorni ijro etuvchi organning, mansabdor shaxsning, shuningdek o‘ziga </w:t>
      </w:r>
      <w:r>
        <w:rPr>
          <w:rFonts w:eastAsia="Times New Roman"/>
          <w:color w:val="000000"/>
        </w:rPr>
        <w:t>nisbatan qaror qabul qilingan shaxsning va jabrlanuvchining e’tiboriga yetkaziladi.</w:t>
      </w:r>
    </w:p>
    <w:p w:rsidR="00000000" w:rsidRDefault="001A54AD">
      <w:pPr>
        <w:shd w:val="clear" w:color="auto" w:fill="FFFFFF"/>
        <w:spacing w:before="120" w:after="60"/>
        <w:jc w:val="center"/>
        <w:divId w:val="1431851619"/>
        <w:rPr>
          <w:rFonts w:eastAsia="Times New Roman"/>
          <w:b/>
          <w:bCs/>
          <w:color w:val="000080"/>
        </w:rPr>
      </w:pPr>
      <w:r>
        <w:rPr>
          <w:rFonts w:eastAsia="Times New Roman"/>
          <w:b/>
          <w:bCs/>
          <w:color w:val="000080"/>
        </w:rPr>
        <w:t>2-§. Kassatsiya instansiyasi sudida ish yuritish</w:t>
      </w:r>
    </w:p>
    <w:p w:rsidR="00000000" w:rsidRDefault="001A54AD">
      <w:pPr>
        <w:shd w:val="clear" w:color="auto" w:fill="FFFFFF"/>
        <w:spacing w:before="120" w:after="60"/>
        <w:ind w:firstLine="851"/>
        <w:jc w:val="both"/>
        <w:divId w:val="1307541048"/>
        <w:rPr>
          <w:rFonts w:eastAsia="Times New Roman"/>
          <w:b/>
          <w:bCs/>
          <w:color w:val="000080"/>
        </w:rPr>
      </w:pPr>
      <w:r>
        <w:rPr>
          <w:rFonts w:eastAsia="Times New Roman"/>
          <w:b/>
          <w:bCs/>
          <w:color w:val="000080"/>
        </w:rPr>
        <w:t>324</w:t>
      </w:r>
      <w:r>
        <w:rPr>
          <w:rFonts w:eastAsia="Times New Roman"/>
          <w:b/>
          <w:bCs/>
          <w:color w:val="000080"/>
          <w:vertAlign w:val="superscript"/>
        </w:rPr>
        <w:t>12</w:t>
      </w:r>
      <w:r>
        <w:rPr>
          <w:rFonts w:eastAsia="Times New Roman"/>
          <w:b/>
          <w:bCs/>
          <w:color w:val="000080"/>
        </w:rPr>
        <w:t>-modda. Kassatsiya tartibida sud hujjatlarini ko‘rish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tartibida birinchi instansiya sudining ma’muriy huquq</w:t>
      </w:r>
      <w:r>
        <w:rPr>
          <w:rFonts w:eastAsia="Times New Roman"/>
          <w:color w:val="000000"/>
        </w:rPr>
        <w:t>buzarliklar to‘g‘risidagi ishlar bo‘yicha qarorlari, agar ular apellyatsiya tartibida ko‘rilmagan bo‘lsa, ko‘rilishi mumkin.</w:t>
      </w:r>
    </w:p>
    <w:p w:rsidR="00000000" w:rsidRDefault="001A54AD">
      <w:pPr>
        <w:shd w:val="clear" w:color="auto" w:fill="FFFFFF"/>
        <w:spacing w:before="120" w:after="60"/>
        <w:ind w:firstLine="851"/>
        <w:jc w:val="both"/>
        <w:divId w:val="1310480013"/>
        <w:rPr>
          <w:rFonts w:eastAsia="Times New Roman"/>
          <w:b/>
          <w:bCs/>
          <w:color w:val="000080"/>
        </w:rPr>
      </w:pPr>
      <w:r>
        <w:rPr>
          <w:rFonts w:eastAsia="Times New Roman"/>
          <w:b/>
          <w:bCs/>
          <w:color w:val="000080"/>
        </w:rPr>
        <w:t>324</w:t>
      </w:r>
      <w:r>
        <w:rPr>
          <w:rFonts w:eastAsia="Times New Roman"/>
          <w:b/>
          <w:bCs/>
          <w:color w:val="000080"/>
          <w:vertAlign w:val="superscript"/>
        </w:rPr>
        <w:t>13</w:t>
      </w:r>
      <w:r>
        <w:rPr>
          <w:rFonts w:eastAsia="Times New Roman"/>
          <w:b/>
          <w:bCs/>
          <w:color w:val="000080"/>
        </w:rPr>
        <w:t>-modda. Kassatsiya shikoyati berish (protest keltirish) huquqi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bo‘yicha o‘ziga nisbat</w:t>
      </w:r>
      <w:r>
        <w:rPr>
          <w:rFonts w:eastAsia="Times New Roman"/>
          <w:color w:val="000000"/>
        </w:rPr>
        <w:t>an sud qarori chiqarilgan shaxs, jabrlanuvchi, ularning qonuniy vakillari, advokat va ma’muriy huquqbuzarlik to‘g‘risida bayonnoma tuzgan organ sud hujjatlari ustidan, agar ish apellyatsiya tartibida ko‘rilmagan bo‘lsa, apellyatsiya tartibida shikoyat beri</w:t>
      </w:r>
      <w:r>
        <w:rPr>
          <w:rFonts w:eastAsia="Times New Roman"/>
          <w:color w:val="000000"/>
        </w:rPr>
        <w:t>sh muddati o‘tgach, kassatsiya tartibida shikoyat berish huquqiga ega.</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Bosh prokurori, uning o‘rinbosarlari, Qoraqalpog‘iston Respublikasi prokurori, viloyatlar, Toshkent shahar, tumanlar, shaharlar prokurorlari va ularga tenglasht</w:t>
      </w:r>
      <w:r>
        <w:rPr>
          <w:rFonts w:eastAsia="Times New Roman"/>
          <w:color w:val="000000"/>
        </w:rPr>
        <w:t>irilgan prokurorlar, shuningdek ularning o‘rinbosarlari sud hujjatlari ustidan, agar ish apellyatsiya tartibida ko‘rilmagan bo‘lsa, apellyatsiya tartibida protest keltirish muddati o‘tgach, kassatsiya tartibida protest keltirishga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w:t>
      </w:r>
      <w:r>
        <w:rPr>
          <w:rFonts w:eastAsia="Times New Roman"/>
          <w:color w:val="000000"/>
        </w:rPr>
        <w:t>rinchi va ikkinchi qismlarida ko‘rsatilgan shaxslar kassatsiya shikoyatida (protestida) bayon etilgan vajlarni tasdiqlovchi qo‘shimcha materiallar taqdim etishga haqli.</w:t>
      </w:r>
    </w:p>
    <w:p w:rsidR="00000000" w:rsidRDefault="001A54AD">
      <w:pPr>
        <w:shd w:val="clear" w:color="auto" w:fill="FFFFFF"/>
        <w:spacing w:before="120" w:after="60"/>
        <w:ind w:firstLine="851"/>
        <w:jc w:val="both"/>
        <w:divId w:val="2121029417"/>
        <w:rPr>
          <w:rFonts w:eastAsia="Times New Roman"/>
          <w:b/>
          <w:bCs/>
          <w:color w:val="000080"/>
        </w:rPr>
      </w:pPr>
      <w:r>
        <w:rPr>
          <w:rFonts w:eastAsia="Times New Roman"/>
          <w:b/>
          <w:bCs/>
          <w:color w:val="000080"/>
        </w:rPr>
        <w:t>324</w:t>
      </w:r>
      <w:r>
        <w:rPr>
          <w:rFonts w:eastAsia="Times New Roman"/>
          <w:b/>
          <w:bCs/>
          <w:color w:val="000080"/>
          <w:vertAlign w:val="superscript"/>
        </w:rPr>
        <w:t>14</w:t>
      </w:r>
      <w:r>
        <w:rPr>
          <w:rFonts w:eastAsia="Times New Roman"/>
          <w:b/>
          <w:bCs/>
          <w:color w:val="000080"/>
        </w:rPr>
        <w:t>-modda. Kassatsiya shikoyati (protesti) berish tartibi va muddati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shiko</w:t>
      </w:r>
      <w:r>
        <w:rPr>
          <w:rFonts w:eastAsia="Times New Roman"/>
          <w:color w:val="000000"/>
        </w:rPr>
        <w:t>yati (protesti):</w:t>
      </w:r>
    </w:p>
    <w:p w:rsidR="00000000" w:rsidRDefault="001A54AD">
      <w:pPr>
        <w:shd w:val="clear" w:color="auto" w:fill="FFFFFF"/>
        <w:ind w:firstLine="851"/>
        <w:jc w:val="both"/>
        <w:divId w:val="386686386"/>
        <w:rPr>
          <w:rFonts w:eastAsia="Times New Roman"/>
          <w:color w:val="000000"/>
        </w:rPr>
      </w:pPr>
      <w:r>
        <w:rPr>
          <w:rFonts w:eastAsia="Times New Roman"/>
          <w:color w:val="000000"/>
        </w:rPr>
        <w:t>1) jinoyat ishlari bo‘yicha tuman (shahar) sudlarining qarorlari ustidan — Qoraqalpog‘iston Respublikasi sudiga, viloyatlar, Toshkent shahar sudlariga;</w:t>
      </w:r>
    </w:p>
    <w:p w:rsidR="00000000" w:rsidRDefault="001A54AD">
      <w:pPr>
        <w:shd w:val="clear" w:color="auto" w:fill="FFFFFF"/>
        <w:ind w:firstLine="851"/>
        <w:jc w:val="both"/>
        <w:divId w:val="386686386"/>
        <w:rPr>
          <w:rFonts w:eastAsia="Times New Roman"/>
          <w:color w:val="000000"/>
        </w:rPr>
      </w:pPr>
      <w:r>
        <w:rPr>
          <w:rFonts w:eastAsia="Times New Roman"/>
          <w:color w:val="000000"/>
        </w:rPr>
        <w:t>2) hududiy harbiy sudlarning qarorlari ustidan — O‘zbekiston Respublikasi Harbiy sudiga</w:t>
      </w:r>
      <w:r>
        <w:rPr>
          <w:rFonts w:eastAsia="Times New Roman"/>
          <w:color w:val="000000"/>
        </w:rPr>
        <w:t xml:space="preserve"> berilishi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shikoyatlari (protestlari) qaror chiqargan sud orqali beriladi. Shikoyat (protest) bevosita kassatsiya instansiyasi sudiga berilgan taqdirda, sud ularni qaror chiqargan sudga ushbu Kodeksning 324</w:t>
      </w:r>
      <w:r>
        <w:rPr>
          <w:rFonts w:eastAsia="Times New Roman"/>
          <w:color w:val="000000"/>
          <w:vertAlign w:val="superscript"/>
        </w:rPr>
        <w:t>1</w:t>
      </w:r>
      <w:r>
        <w:rPr>
          <w:rFonts w:eastAsia="Times New Roman"/>
          <w:color w:val="000000"/>
        </w:rPr>
        <w:t>-moddasida bayon etilgan talablarni bajarish uchu</w:t>
      </w:r>
      <w:r>
        <w:rPr>
          <w:rFonts w:eastAsia="Times New Roman"/>
          <w:color w:val="000000"/>
        </w:rPr>
        <w:t>n yuboradi.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shikoyati (protesti) birinchi instansiya sudining qarori chiqarilgan kundan e’tiboran olti oy ichida berilishi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uchinchi qismida nazarda tutilgan muddat o‘tkazib yuborilgan taqdirda, kassatsiya instansiyasi sud</w:t>
      </w:r>
      <w:r>
        <w:rPr>
          <w:rFonts w:eastAsia="Times New Roman"/>
          <w:color w:val="000000"/>
        </w:rPr>
        <w:t>i kassatsiya shikoyati (protesti) berayotgan shaxsning iltimosnomasiga asosan, agar uni o‘tkazib yuborish sabablarini uzrli deb topsa, o‘tkazilgan muddatni tiklashga haqli bo‘lib, bu haqda ajrim chiqariladi.</w:t>
      </w:r>
    </w:p>
    <w:p w:rsidR="00000000" w:rsidRDefault="001A54AD">
      <w:pPr>
        <w:shd w:val="clear" w:color="auto" w:fill="FFFFFF"/>
        <w:spacing w:before="120" w:after="60"/>
        <w:ind w:firstLine="851"/>
        <w:jc w:val="both"/>
        <w:divId w:val="1552880870"/>
        <w:rPr>
          <w:rFonts w:eastAsia="Times New Roman"/>
          <w:b/>
          <w:bCs/>
          <w:color w:val="000080"/>
        </w:rPr>
      </w:pPr>
      <w:r>
        <w:rPr>
          <w:rFonts w:eastAsia="Times New Roman"/>
          <w:b/>
          <w:bCs/>
          <w:color w:val="000080"/>
        </w:rPr>
        <w:t>324</w:t>
      </w:r>
      <w:r>
        <w:rPr>
          <w:rFonts w:eastAsia="Times New Roman"/>
          <w:b/>
          <w:bCs/>
          <w:color w:val="000080"/>
          <w:vertAlign w:val="superscript"/>
        </w:rPr>
        <w:t>15</w:t>
      </w:r>
      <w:r>
        <w:rPr>
          <w:rFonts w:eastAsia="Times New Roman"/>
          <w:b/>
          <w:bCs/>
          <w:color w:val="000080"/>
        </w:rPr>
        <w:t>-modda. Kassatsiya shikoyatining (protestin</w:t>
      </w:r>
      <w:r>
        <w:rPr>
          <w:rFonts w:eastAsia="Times New Roman"/>
          <w:b/>
          <w:bCs/>
          <w:color w:val="000080"/>
        </w:rPr>
        <w:t>ing) mazmuniga qo‘yiladigan talablar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shikoyatining (protestining) mazmuni ushbu Kodeksning 324</w:t>
      </w:r>
      <w:r>
        <w:rPr>
          <w:rFonts w:eastAsia="Times New Roman"/>
          <w:color w:val="000000"/>
          <w:vertAlign w:val="superscript"/>
        </w:rPr>
        <w:t>4</w:t>
      </w:r>
      <w:r>
        <w:rPr>
          <w:rFonts w:eastAsia="Times New Roman"/>
          <w:color w:val="000000"/>
        </w:rPr>
        <w:t>-moddasi talablariga javob berishi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mazkur talablar bajarilmasa, sud ushbu Kodeks 324</w:t>
      </w:r>
      <w:r>
        <w:rPr>
          <w:rFonts w:eastAsia="Times New Roman"/>
          <w:color w:val="000000"/>
          <w:vertAlign w:val="superscript"/>
        </w:rPr>
        <w:t>4</w:t>
      </w:r>
      <w:r>
        <w:rPr>
          <w:rFonts w:eastAsia="Times New Roman"/>
          <w:color w:val="000000"/>
        </w:rPr>
        <w:t xml:space="preserve">-moddasining ikkinchi va uchinchi qismlarida nazarda </w:t>
      </w:r>
      <w:r>
        <w:rPr>
          <w:rFonts w:eastAsia="Times New Roman"/>
          <w:color w:val="000000"/>
        </w:rPr>
        <w:t>tutilgan qarorlardan birini qabul qiladi.</w:t>
      </w:r>
    </w:p>
    <w:p w:rsidR="00000000" w:rsidRDefault="001A54AD">
      <w:pPr>
        <w:shd w:val="clear" w:color="auto" w:fill="FFFFFF"/>
        <w:spacing w:before="120" w:after="60"/>
        <w:ind w:firstLine="851"/>
        <w:jc w:val="both"/>
        <w:divId w:val="1190216198"/>
        <w:rPr>
          <w:rFonts w:eastAsia="Times New Roman"/>
          <w:b/>
          <w:bCs/>
          <w:color w:val="000080"/>
        </w:rPr>
      </w:pPr>
      <w:r>
        <w:rPr>
          <w:rFonts w:eastAsia="Times New Roman"/>
          <w:b/>
          <w:bCs/>
          <w:color w:val="000080"/>
        </w:rPr>
        <w:t>324</w:t>
      </w:r>
      <w:r>
        <w:rPr>
          <w:rFonts w:eastAsia="Times New Roman"/>
          <w:b/>
          <w:bCs/>
          <w:color w:val="000080"/>
          <w:vertAlign w:val="superscript"/>
        </w:rPr>
        <w:t>16</w:t>
      </w:r>
      <w:r>
        <w:rPr>
          <w:rFonts w:eastAsia="Times New Roman"/>
          <w:b/>
          <w:bCs/>
          <w:color w:val="000080"/>
        </w:rPr>
        <w:t>-modda. Kassatsiya shikoyatini (protestini) ko‘rib chiqish muddatlari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Birinchi instansiya sudining ma’muriy huquqbuzarlik to‘g‘risidagi ish bo‘yicha chiqarilgan qarori ustidan kassatsiya shikoyati (protesti) u</w:t>
      </w:r>
      <w:r>
        <w:rPr>
          <w:rFonts w:eastAsia="Times New Roman"/>
          <w:color w:val="000000"/>
        </w:rPr>
        <w:t>shbu shikoyat (protest) ishning barcha materiallari bilan birga kelib tushgan kundan e’tiboran o‘n besh sutka ichida kassatsiya instansiyasi sudi tomonidan ko‘rib chiqilishi lozim.</w:t>
      </w:r>
    </w:p>
    <w:p w:rsidR="00000000" w:rsidRDefault="001A54AD">
      <w:pPr>
        <w:shd w:val="clear" w:color="auto" w:fill="FFFFFF"/>
        <w:spacing w:before="120" w:after="60"/>
        <w:ind w:firstLine="851"/>
        <w:jc w:val="both"/>
        <w:divId w:val="1823082175"/>
        <w:rPr>
          <w:rFonts w:eastAsia="Times New Roman"/>
          <w:b/>
          <w:bCs/>
          <w:color w:val="000080"/>
        </w:rPr>
      </w:pPr>
      <w:r>
        <w:rPr>
          <w:rFonts w:eastAsia="Times New Roman"/>
          <w:b/>
          <w:bCs/>
          <w:color w:val="000080"/>
        </w:rPr>
        <w:t>324</w:t>
      </w:r>
      <w:r>
        <w:rPr>
          <w:rFonts w:eastAsia="Times New Roman"/>
          <w:b/>
          <w:bCs/>
          <w:color w:val="000080"/>
          <w:vertAlign w:val="superscript"/>
        </w:rPr>
        <w:t>17</w:t>
      </w:r>
      <w:r>
        <w:rPr>
          <w:rFonts w:eastAsia="Times New Roman"/>
          <w:b/>
          <w:bCs/>
          <w:color w:val="000080"/>
        </w:rPr>
        <w:t>-modda. Ishda ishtirok etuvchi shaxslarni xabardor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birinchi instansiyada ko‘rib chiqqan sud tomonidan kassatsiya shikoyati (protesti) kelib tushganligi to‘g‘risida ishda ishtirok etuvchi shaxslar, agar shikoyat (protest) ularning manfaatlariga daxldor bo‘lsa, uch kunlik muddatda xabardor qilinadi.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w:t>
      </w:r>
      <w:r>
        <w:rPr>
          <w:rFonts w:eastAsia="Times New Roman"/>
          <w:color w:val="000000"/>
        </w:rPr>
        <w:t>hbu moddaning birinchi qismida ko‘rsatilgan shaxslarga kassatsiya shikoyatining (protestining) nusxasi yoki uning elektron nusxasi bilan qaror chiqargan sudning internet-resursi orqali tanishish imkoniyati to‘g‘risidagi xabarnoma yuboriladi. Bunda taraflar</w:t>
      </w:r>
      <w:r>
        <w:rPr>
          <w:rFonts w:eastAsia="Times New Roman"/>
          <w:color w:val="000000"/>
        </w:rPr>
        <w:t>ga kassatsiya shikoyatiga (protestiga) doir o‘z e’tirozlarini yozma shaklda yoxud elektron hujjat tarzida taqdim etish huquqi e’tirozlarni taqdim etish muddati ko‘rsatilgan holda tushuntiriladi. Kassatsiya shikoyati (protesti) yuzasidan kelib tushgan e’tir</w:t>
      </w:r>
      <w:r>
        <w:rPr>
          <w:rFonts w:eastAsia="Times New Roman"/>
          <w:color w:val="000000"/>
        </w:rPr>
        <w:t>ozlar ishga qo‘shib qo‘yiladi.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birinchi qismida ko‘rsatilgan shaxslar ish kassatsiya instansiyasi sudiga ko‘rib chiqish uchun kiritilganligi to‘g‘risida birinchi instansiya sudi tomonidan xabardor qilinadi.</w:t>
      </w:r>
    </w:p>
    <w:p w:rsidR="00000000" w:rsidRDefault="001A54AD">
      <w:pPr>
        <w:shd w:val="clear" w:color="auto" w:fill="FFFFFF"/>
        <w:spacing w:before="120" w:after="60"/>
        <w:ind w:firstLine="851"/>
        <w:jc w:val="both"/>
        <w:divId w:val="1219780070"/>
        <w:rPr>
          <w:rFonts w:eastAsia="Times New Roman"/>
          <w:b/>
          <w:bCs/>
          <w:color w:val="000080"/>
        </w:rPr>
      </w:pPr>
      <w:r>
        <w:rPr>
          <w:rFonts w:eastAsia="Times New Roman"/>
          <w:b/>
          <w:bCs/>
          <w:color w:val="000080"/>
        </w:rPr>
        <w:t>324</w:t>
      </w:r>
      <w:r>
        <w:rPr>
          <w:rFonts w:eastAsia="Times New Roman"/>
          <w:b/>
          <w:bCs/>
          <w:color w:val="000080"/>
          <w:vertAlign w:val="superscript"/>
        </w:rPr>
        <w:t>18</w:t>
      </w:r>
      <w:r>
        <w:rPr>
          <w:rFonts w:eastAsia="Times New Roman"/>
          <w:b/>
          <w:bCs/>
          <w:color w:val="000080"/>
        </w:rPr>
        <w:t>-modda. Kassatsiya shikoyati</w:t>
      </w:r>
      <w:r>
        <w:rPr>
          <w:rFonts w:eastAsia="Times New Roman"/>
          <w:b/>
          <w:bCs/>
          <w:color w:val="000080"/>
        </w:rPr>
        <w:t>ni (protestini) qaytarib olish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ma’muriy huquqbuzarlik to‘g‘risidagi ish bo‘yicha qarori ustidan kassatsiya shikoyatini bergan shaxs uni qaytarib olishga haqli. Kassatsiya protestini qaytarib olish huquqi protestni kiritgan prokurorga, shuningdek yu</w:t>
      </w:r>
      <w:r>
        <w:rPr>
          <w:rFonts w:eastAsia="Times New Roman"/>
          <w:color w:val="000000"/>
        </w:rPr>
        <w:t>qori turuvchi prokurorga tegishlidir.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O‘ziga nisbatan sudning ma’muriy huquqbuzarlik to‘g‘risidagi ish bo‘yicha qarori chiqarilgan shaxs o‘z advokatining kassatsiya shikoyatini qaytarib olishga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javobgarlikka tortilgan shaxsning advokati, qo</w:t>
      </w:r>
      <w:r>
        <w:rPr>
          <w:rFonts w:eastAsia="Times New Roman"/>
          <w:color w:val="000000"/>
        </w:rPr>
        <w:t>nuniy vakili o‘z kassatsiya shikoyatini faqat ma’muriy javobgarlikka tortilgan shaxsning roziligi bilan qaytarib olishga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shikoyatini (protestini) qaytarib olishga kassatsiya instansiyasi sudi qaror qabul qilish uchun alohida xonaga kirgun</w:t>
      </w:r>
      <w:r>
        <w:rPr>
          <w:rFonts w:eastAsia="Times New Roman"/>
          <w:color w:val="000000"/>
        </w:rPr>
        <w:t>iga qadar yo‘l qo‘yiladi.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shikoyatini (protestini) qaytarib olishda kassatsiya instansiyasi sudi qaror chiqaradi va bu qaror bilan, agar sud qarori ustidan boshqa shaxslar shikoyat qilmagan bo‘lsa, kassatsiya tartibida ish yuritishni tugatadi.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w:t>
      </w:r>
      <w:r>
        <w:rPr>
          <w:rFonts w:eastAsia="Times New Roman"/>
          <w:color w:val="000000"/>
        </w:rPr>
        <w:t>assatsiya shikoyatini (protestini) qaytarib olish to‘g‘risidagi hujjat ishda qoldiriladi.</w:t>
      </w:r>
    </w:p>
    <w:p w:rsidR="00000000" w:rsidRDefault="001A54AD">
      <w:pPr>
        <w:shd w:val="clear" w:color="auto" w:fill="FFFFFF"/>
        <w:spacing w:before="120" w:after="60"/>
        <w:ind w:firstLine="851"/>
        <w:jc w:val="both"/>
        <w:divId w:val="1918785328"/>
        <w:rPr>
          <w:rFonts w:eastAsia="Times New Roman"/>
          <w:b/>
          <w:bCs/>
          <w:color w:val="000080"/>
        </w:rPr>
      </w:pPr>
      <w:r>
        <w:rPr>
          <w:rFonts w:eastAsia="Times New Roman"/>
          <w:b/>
          <w:bCs/>
          <w:color w:val="000080"/>
        </w:rPr>
        <w:t>324</w:t>
      </w:r>
      <w:r>
        <w:rPr>
          <w:rFonts w:eastAsia="Times New Roman"/>
          <w:b/>
          <w:bCs/>
          <w:color w:val="000080"/>
          <w:vertAlign w:val="superscript"/>
        </w:rPr>
        <w:t>19</w:t>
      </w:r>
      <w:r>
        <w:rPr>
          <w:rFonts w:eastAsia="Times New Roman"/>
          <w:b/>
          <w:bCs/>
          <w:color w:val="000080"/>
        </w:rPr>
        <w:t>-modda. Kassatsiya shikoyatini (protestini) ko‘rib chiqish tartibi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Birinchi instansiya sudining ma’muriy huquqbuzarlik to‘g‘risidagi ish bo‘yicha qarori ustidan </w:t>
      </w:r>
      <w:r>
        <w:rPr>
          <w:rFonts w:eastAsia="Times New Roman"/>
          <w:color w:val="000000"/>
        </w:rPr>
        <w:t>berilgan kassatsiya shikoyati (protesti) kassatsiya instansiyasi sudining sudyasi tomonidan yakka tartibda ko‘rib chiqiladi.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instansiyasi sudi ma’muriy huquqbuzarlik to‘g‘risidagi ishni sud majlisida ushbu paragrafda belgilangan xususiyatlarni h</w:t>
      </w:r>
      <w:r>
        <w:rPr>
          <w:rFonts w:eastAsia="Times New Roman"/>
          <w:color w:val="000000"/>
        </w:rPr>
        <w:t>isobga olgan holda, ushbu Kodeksning XXIII bobida nazarda tutilgan ma’muriy huquqbuzarliklar to‘g‘risidagi ishlarni ko‘rish qoidalariga binoan ko‘rib chiqadi.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kassatsiya instansiyasida ko‘rilayotganda sud majlisi is</w:t>
      </w:r>
      <w:r>
        <w:rPr>
          <w:rFonts w:eastAsia="Times New Roman"/>
          <w:color w:val="000000"/>
        </w:rPr>
        <w:t>h bo‘yicha raislik qiluvchi tomonidan ochiladi, u qanday ish va kimning kassatsiya shikoyati (protesti) bo‘yicha ko‘rilayotganligini e’lon qiladi. Shundan keyin raislik qiluvchi sud tarkibini e’lon qiladi, sud majlisi kotibining, shuningdek, agar sud majli</w:t>
      </w:r>
      <w:r>
        <w:rPr>
          <w:rFonts w:eastAsia="Times New Roman"/>
          <w:color w:val="000000"/>
        </w:rPr>
        <w:t>sida ishtirok etayotgan bo‘lsa, prokurorning, advokatning va tarjimonning familiyasini, ismini, otasining ismini ma’lum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Raislik qiluvchi ishda ishtirok etuvchi qaysi shaxslar, ularning vakillari kelganligini aniqlashtiradi, hozir bo‘lganlarning sha</w:t>
      </w:r>
      <w:r>
        <w:rPr>
          <w:rFonts w:eastAsia="Times New Roman"/>
          <w:color w:val="000000"/>
        </w:rPr>
        <w:t>xsini aniqlaydi, mansabdor shaxslar va vakillarning vakolatlarini tekshiradi, ishda ishtirok etayotgan shaxslarga ularning huquq va majburiyatlarini tushuntiradi, bildirilgan iltimosnomalarni hal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majlisining vaqti va joyi to‘g‘risida lozim dara</w:t>
      </w:r>
      <w:r>
        <w:rPr>
          <w:rFonts w:eastAsia="Times New Roman"/>
          <w:color w:val="000000"/>
        </w:rPr>
        <w:t>jada xabardor qilingan shaxslarning kelmaganligi ishni kassatsiya tartibida ko‘rish uchun monelik qilmaydi.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kassatsiya instansiyasi sudida ko‘rish sud majlisida raislik qiluvchi sudyaning ma’ruzasi bilan boshlanad</w:t>
      </w:r>
      <w:r>
        <w:rPr>
          <w:rFonts w:eastAsia="Times New Roman"/>
          <w:color w:val="000000"/>
        </w:rPr>
        <w:t>i. Ma’ruza davomida ma’muriy huquqbuzarlik to‘g‘risidagi ish holatlari, birinchi instansiya sudi qarorining mazmuni, kassatsiya shikoyati (protesti) vajlari bayon etiladi.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Ma’ruzadan keyin sud majlisida hozir bo‘lgan, ishda ishtirok etuvchi shaxslarning, u</w:t>
      </w:r>
      <w:r>
        <w:rPr>
          <w:rFonts w:eastAsia="Times New Roman"/>
          <w:color w:val="000000"/>
        </w:rPr>
        <w:t>lar vakillarining tushuntirishlari eshitiladi. Kassatsiya shikoyati bergan shaxs yoki uning vakili yoxud, agar prokuror kassatsiya protesti bergan bo‘lsa, prokuror birinchi bo‘lib so‘zga chiqadi.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instansiyasi sudi ishda ishtirok etuvchi shaxslarning so‘zlarini eshitib, tegishli iltimosnomalar mavjud bo‘lganda yoki o‘z tashabbusiga ko‘ra ishdagi mavjud va sudga taqdim etilgan (sud tomonidan talab qilib olingan) yangi dalillarni tekshiradi</w:t>
      </w:r>
      <w:r>
        <w:rPr>
          <w:rFonts w:eastAsia="Times New Roman"/>
          <w:color w:val="000000"/>
        </w:rPr>
        <w:t>.</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kassatsiya shikoyatining (protestining) vajlari bilan chegaralanmay, unga ilova qilingan qo‘shimcha materiallarni hamda ma’muriy huquqbuzarlik to‘g‘risidagi ish materiallarini to‘liq hajmda tekshiradi.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instansiyasi sudi ish holatlarini ani</w:t>
      </w:r>
      <w:r>
        <w:rPr>
          <w:rFonts w:eastAsia="Times New Roman"/>
          <w:color w:val="000000"/>
        </w:rPr>
        <w:t>qlashtirishni va dalillarni tekshirishni tamomlagach, ishda ishtirok etayotgan shaxslarga ular sudda tushuntirishlar bergan ketma-ketlikda muzokaralarda chiqish imkoniyatini yaratadi.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muzokaralari tugallangach, sudya qaror qabul qilish uchun alohida xo</w:t>
      </w:r>
      <w:r>
        <w:rPr>
          <w:rFonts w:eastAsia="Times New Roman"/>
          <w:color w:val="000000"/>
        </w:rPr>
        <w:t>naga kiradi.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kassatsiya tartibida ko‘rib chiqish natijalari bo‘yicha qaror qabul qilinadi.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Qarorning ko‘chirma nusxalari kassatsiya shikoyati (protesti) bergan shaxsga va ishda ishtirok etuvchi boshqa shaxslarga ushbu Kodeksning 324</w:t>
      </w:r>
      <w:r>
        <w:rPr>
          <w:rFonts w:eastAsia="Times New Roman"/>
          <w:color w:val="000000"/>
          <w:vertAlign w:val="superscript"/>
        </w:rPr>
        <w:t>11</w:t>
      </w:r>
      <w:r>
        <w:rPr>
          <w:rFonts w:eastAsia="Times New Roman"/>
          <w:color w:val="000000"/>
        </w:rPr>
        <w:t>-moddasida nazar</w:t>
      </w:r>
      <w:r>
        <w:rPr>
          <w:rFonts w:eastAsia="Times New Roman"/>
          <w:color w:val="000000"/>
        </w:rPr>
        <w:t>da tutilgan tartibda yuboriladi.</w:t>
      </w:r>
    </w:p>
    <w:p w:rsidR="00000000" w:rsidRDefault="001A54AD">
      <w:pPr>
        <w:shd w:val="clear" w:color="auto" w:fill="FFFFFF"/>
        <w:spacing w:before="120" w:after="60"/>
        <w:ind w:firstLine="851"/>
        <w:jc w:val="both"/>
        <w:divId w:val="1600530922"/>
        <w:rPr>
          <w:rFonts w:eastAsia="Times New Roman"/>
          <w:b/>
          <w:bCs/>
          <w:color w:val="000080"/>
        </w:rPr>
      </w:pPr>
      <w:r>
        <w:rPr>
          <w:rFonts w:eastAsia="Times New Roman"/>
          <w:b/>
          <w:bCs/>
          <w:color w:val="000080"/>
        </w:rPr>
        <w:t>324</w:t>
      </w:r>
      <w:r>
        <w:rPr>
          <w:rFonts w:eastAsia="Times New Roman"/>
          <w:b/>
          <w:bCs/>
          <w:color w:val="000080"/>
          <w:vertAlign w:val="superscript"/>
        </w:rPr>
        <w:t>20</w:t>
      </w:r>
      <w:r>
        <w:rPr>
          <w:rFonts w:eastAsia="Times New Roman"/>
          <w:b/>
          <w:bCs/>
          <w:color w:val="000080"/>
        </w:rPr>
        <w:t>-modda. Kassatsiya instansiyasi sudining vakolatlari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Birinchi instansiya sudining qarori ustidan kassatsiya shikoyatini (protestini) ko‘rib chiqish natijalariga ko‘ra, kassatsiya instansiyasi sudi quyidagi qarorlardan </w:t>
      </w:r>
      <w:r>
        <w:rPr>
          <w:rFonts w:eastAsia="Times New Roman"/>
          <w:color w:val="000000"/>
        </w:rPr>
        <w:t>birini qabul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1) birinchi instansiya sudi qarorini o‘zgarishsiz, shikoyatni (protestni) esa qanoatlantirmay qoldirish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2) birinchi instansiya sudining qarorini, shuningdek organning (mansabdor shaxsning) qarorini bekor qilish va ishni ma</w:t>
      </w:r>
      <w:r>
        <w:rPr>
          <w:rFonts w:eastAsia="Times New Roman"/>
          <w:color w:val="000000"/>
        </w:rPr>
        <w:t>’muriy huquqbuzarlik to‘g‘risida bayonnoma tuzgan organga (mansabdor shaxsga) qaytarish haqida;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3) birinchi instansiya sudi qarorini o‘zgartirish yoki bekor qilish va yangi qaror chiqarish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4) birinchi instansiya sudi qarorini bekor qilish va i</w:t>
      </w:r>
      <w:r>
        <w:rPr>
          <w:rFonts w:eastAsia="Times New Roman"/>
          <w:color w:val="000000"/>
        </w:rPr>
        <w:t>sh yuritishni tugatish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5) jazo chorasini kuchaytirmagan holda uni ma’muriy huquqbuzarlik uchun javobgarlik to‘g‘risidagi qonunchilik hujjatida nazarda tutilgan doirada o‘zgartirish haqida;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6) kassatsiya shikoyati (protesti) qaytarib olinishi m</w:t>
      </w:r>
      <w:r>
        <w:rPr>
          <w:rFonts w:eastAsia="Times New Roman"/>
          <w:color w:val="000000"/>
        </w:rPr>
        <w:t>unosabati bilan kassatsiya ish yuritishini tugatish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instansiyasi sudining qarori chiqarilganidan keyin darhol o‘qib eshittiriladi.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instansiyasi sudining qarori ustidan taftish tartibida shikoyat (protest) berilishi mumkin</w:t>
      </w:r>
      <w:r>
        <w:rPr>
          <w:rFonts w:eastAsia="Times New Roman"/>
          <w:color w:val="000000"/>
        </w:rPr>
        <w:t>.</w:t>
      </w:r>
    </w:p>
    <w:p w:rsidR="00000000" w:rsidRDefault="001A54AD">
      <w:pPr>
        <w:shd w:val="clear" w:color="auto" w:fill="FFFFFF"/>
        <w:spacing w:before="120" w:after="60"/>
        <w:ind w:firstLine="851"/>
        <w:jc w:val="both"/>
        <w:divId w:val="378475065"/>
        <w:rPr>
          <w:rFonts w:eastAsia="Times New Roman"/>
          <w:b/>
          <w:bCs/>
          <w:color w:val="000080"/>
        </w:rPr>
      </w:pPr>
      <w:r>
        <w:rPr>
          <w:rFonts w:eastAsia="Times New Roman"/>
          <w:b/>
          <w:bCs/>
          <w:color w:val="000080"/>
        </w:rPr>
        <w:t>324</w:t>
      </w:r>
      <w:r>
        <w:rPr>
          <w:rFonts w:eastAsia="Times New Roman"/>
          <w:b/>
          <w:bCs/>
          <w:color w:val="000080"/>
          <w:vertAlign w:val="superscript"/>
        </w:rPr>
        <w:t>21</w:t>
      </w:r>
      <w:r>
        <w:rPr>
          <w:rFonts w:eastAsia="Times New Roman"/>
          <w:b/>
          <w:bCs/>
          <w:color w:val="000080"/>
        </w:rPr>
        <w:t>-modda. Sud hujjatini o‘zgartirish yoki bekor qilish uchun asoslar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hujjatining noqonuniyligi, asoslantirilmaganligi va adolatsizligi sud hujjatini kassatsiya tartibida o‘zgartirish yoki bekor qilish uchun asos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mazmunan to‘g‘ri b</w:t>
      </w:r>
      <w:r>
        <w:rPr>
          <w:rFonts w:eastAsia="Times New Roman"/>
          <w:color w:val="000000"/>
        </w:rPr>
        <w:t>o‘lgan hujjati faqat birgina yuzaki asoslarga ko‘ra bekor qilinishi mumkin emas.</w:t>
      </w:r>
    </w:p>
    <w:p w:rsidR="00000000" w:rsidRDefault="001A54AD">
      <w:pPr>
        <w:shd w:val="clear" w:color="auto" w:fill="FFFFFF"/>
        <w:spacing w:before="120" w:after="60"/>
        <w:ind w:firstLine="851"/>
        <w:jc w:val="both"/>
        <w:divId w:val="580216759"/>
        <w:rPr>
          <w:rFonts w:eastAsia="Times New Roman"/>
          <w:b/>
          <w:bCs/>
          <w:color w:val="000080"/>
        </w:rPr>
      </w:pPr>
      <w:r>
        <w:rPr>
          <w:rFonts w:eastAsia="Times New Roman"/>
          <w:b/>
          <w:bCs/>
          <w:color w:val="000080"/>
        </w:rPr>
        <w:t>324</w:t>
      </w:r>
      <w:r>
        <w:rPr>
          <w:rFonts w:eastAsia="Times New Roman"/>
          <w:b/>
          <w:bCs/>
          <w:color w:val="000080"/>
          <w:vertAlign w:val="superscript"/>
        </w:rPr>
        <w:t>22</w:t>
      </w:r>
      <w:r>
        <w:rPr>
          <w:rFonts w:eastAsia="Times New Roman"/>
          <w:b/>
          <w:bCs/>
          <w:color w:val="000080"/>
        </w:rPr>
        <w:t>-modda. Kassatsiya instansiyasi sudining qarori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instansiyasi sudining qarorida quyidagilar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1) qaror chiqargan sudning nomi va tarkibi;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w:t>
      </w:r>
      <w:r>
        <w:rPr>
          <w:rFonts w:eastAsia="Times New Roman"/>
          <w:color w:val="000000"/>
        </w:rPr>
        <w:t>sud ishining raqami, qaror chiqarilgan sana va joy;</w:t>
      </w:r>
    </w:p>
    <w:p w:rsidR="00000000" w:rsidRDefault="001A54AD">
      <w:pPr>
        <w:shd w:val="clear" w:color="auto" w:fill="FFFFFF"/>
        <w:ind w:firstLine="851"/>
        <w:jc w:val="both"/>
        <w:divId w:val="386686386"/>
        <w:rPr>
          <w:rFonts w:eastAsia="Times New Roman"/>
          <w:color w:val="000000"/>
        </w:rPr>
      </w:pPr>
      <w:r>
        <w:rPr>
          <w:rFonts w:eastAsia="Times New Roman"/>
          <w:color w:val="000000"/>
        </w:rPr>
        <w:t>3) qaror chiqarilgan 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4) kassatsiya shikoyati (protesti) bergan shaxs (familiyasi, ismi, otasining ismi);</w:t>
      </w:r>
    </w:p>
    <w:p w:rsidR="00000000" w:rsidRDefault="001A54AD">
      <w:pPr>
        <w:shd w:val="clear" w:color="auto" w:fill="FFFFFF"/>
        <w:ind w:firstLine="851"/>
        <w:jc w:val="both"/>
        <w:divId w:val="386686386"/>
        <w:rPr>
          <w:rFonts w:eastAsia="Times New Roman"/>
          <w:color w:val="000000"/>
        </w:rPr>
      </w:pPr>
      <w:r>
        <w:rPr>
          <w:rFonts w:eastAsia="Times New Roman"/>
          <w:color w:val="000000"/>
        </w:rPr>
        <w:t>5) shikoyat berilgan (protest keltirilgan) sud hujjatlarining mazmuni;</w:t>
      </w:r>
    </w:p>
    <w:p w:rsidR="00000000" w:rsidRDefault="001A54AD">
      <w:pPr>
        <w:shd w:val="clear" w:color="auto" w:fill="FFFFFF"/>
        <w:ind w:firstLine="851"/>
        <w:jc w:val="both"/>
        <w:divId w:val="386686386"/>
        <w:rPr>
          <w:rFonts w:eastAsia="Times New Roman"/>
          <w:color w:val="000000"/>
        </w:rPr>
      </w:pPr>
      <w:r>
        <w:rPr>
          <w:rFonts w:eastAsia="Times New Roman"/>
          <w:color w:val="000000"/>
        </w:rPr>
        <w:t>6) sudning kassatsiya s</w:t>
      </w:r>
      <w:r>
        <w:rPr>
          <w:rFonts w:eastAsia="Times New Roman"/>
          <w:color w:val="000000"/>
        </w:rPr>
        <w:t>hikoyatini (protestini) ko‘rib chiqish natijalari yuzasidan xulosalari hamda sud amal qilgan qonunlarga va boshqa qonunchilik hujjatlariga havolalar.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instansiyasi sudining qarori sudya tomonidan imzolanadi.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instansiyasi sudining qarori chiqarilgan kundan e’tiboran qonuniy kuchga kiradi.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Kassatsiya instansiyasi sudining qarori uni chiqargan sudga chiqarilgan kundan e’tiboran uch sut</w:t>
      </w:r>
      <w:r>
        <w:rPr>
          <w:rFonts w:eastAsia="Times New Roman"/>
          <w:color w:val="000000"/>
        </w:rPr>
        <w:t>kadan kechiktirmay ish bilan birga ijro etish uchun yuboriladi.</w:t>
      </w:r>
    </w:p>
    <w:p w:rsidR="00000000" w:rsidRDefault="001A54AD">
      <w:pPr>
        <w:shd w:val="clear" w:color="auto" w:fill="FFFFFF"/>
        <w:spacing w:before="120" w:after="60"/>
        <w:jc w:val="center"/>
        <w:divId w:val="109476313"/>
        <w:rPr>
          <w:rFonts w:eastAsia="Times New Roman"/>
          <w:b/>
          <w:bCs/>
          <w:color w:val="000080"/>
        </w:rPr>
      </w:pPr>
      <w:r>
        <w:rPr>
          <w:rFonts w:eastAsia="Times New Roman"/>
          <w:b/>
          <w:bCs/>
          <w:color w:val="000080"/>
        </w:rPr>
        <w:t>3-§. Taftish instansiyasi sudida ish yuritish</w:t>
      </w:r>
    </w:p>
    <w:p w:rsidR="00000000" w:rsidRDefault="001A54AD">
      <w:pPr>
        <w:shd w:val="clear" w:color="auto" w:fill="FFFFFF"/>
        <w:spacing w:before="120" w:after="60"/>
        <w:ind w:firstLine="851"/>
        <w:jc w:val="both"/>
        <w:divId w:val="320623861"/>
        <w:rPr>
          <w:rFonts w:eastAsia="Times New Roman"/>
          <w:b/>
          <w:bCs/>
          <w:color w:val="000080"/>
        </w:rPr>
      </w:pPr>
      <w:r>
        <w:rPr>
          <w:rFonts w:eastAsia="Times New Roman"/>
          <w:b/>
          <w:bCs/>
          <w:color w:val="000080"/>
        </w:rPr>
        <w:t>324</w:t>
      </w:r>
      <w:r>
        <w:rPr>
          <w:rFonts w:eastAsia="Times New Roman"/>
          <w:b/>
          <w:bCs/>
          <w:color w:val="000080"/>
          <w:vertAlign w:val="superscript"/>
        </w:rPr>
        <w:t>23</w:t>
      </w:r>
      <w:r>
        <w:rPr>
          <w:rFonts w:eastAsia="Times New Roman"/>
          <w:b/>
          <w:bCs/>
          <w:color w:val="000080"/>
        </w:rPr>
        <w:t>-modda. Taftish tartibida qayta ko‘rilishi mumkin bo‘lgan sud qarorlari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Jinoyat ishlari bo‘yicha tuman (shahar) sudlarining, hududiy harbiy s</w:t>
      </w:r>
      <w:r>
        <w:rPr>
          <w:rFonts w:eastAsia="Times New Roman"/>
          <w:color w:val="000000"/>
        </w:rPr>
        <w:t xml:space="preserve">udlarning apellyatsiya yoki kassatsiya tartibida ko‘rib chiqilgan qarorlari, shuningdek apellyatsiya yoki kassatsiya instansiyasi sudining qarorlari O‘zbekiston Respublikasi Oliy sudining Jinoyat ishlari bo‘yicha sudlov hay’ati tomonidan taftish tartibida </w:t>
      </w:r>
      <w:r>
        <w:rPr>
          <w:rFonts w:eastAsia="Times New Roman"/>
          <w:color w:val="000000"/>
        </w:rPr>
        <w:t>ko‘rib chiqiladi.</w:t>
      </w:r>
    </w:p>
    <w:p w:rsidR="00000000" w:rsidRDefault="001A54AD">
      <w:pPr>
        <w:shd w:val="clear" w:color="auto" w:fill="FFFFFF"/>
        <w:spacing w:before="120" w:after="60"/>
        <w:ind w:firstLine="851"/>
        <w:jc w:val="both"/>
        <w:divId w:val="1277903916"/>
        <w:rPr>
          <w:rFonts w:eastAsia="Times New Roman"/>
          <w:b/>
          <w:bCs/>
          <w:color w:val="000080"/>
        </w:rPr>
      </w:pPr>
      <w:r>
        <w:rPr>
          <w:rFonts w:eastAsia="Times New Roman"/>
          <w:b/>
          <w:bCs/>
          <w:color w:val="000080"/>
        </w:rPr>
        <w:t>324</w:t>
      </w:r>
      <w:r>
        <w:rPr>
          <w:rFonts w:eastAsia="Times New Roman"/>
          <w:b/>
          <w:bCs/>
          <w:color w:val="000080"/>
          <w:vertAlign w:val="superscript"/>
        </w:rPr>
        <w:t>24</w:t>
      </w:r>
      <w:r>
        <w:rPr>
          <w:rFonts w:eastAsia="Times New Roman"/>
          <w:b/>
          <w:bCs/>
          <w:color w:val="000080"/>
        </w:rPr>
        <w:t>-modda. Sud hujjatlari ustidan taftish tartibida shikoyat berish huquqiga ega bo‘lgan shaxslar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 bo‘yicha o‘ziga nisbatan sud qarori chiqarilgan shaxs, jabrlanuvchi, ularning qonuniy vakillari, </w:t>
      </w:r>
      <w:r>
        <w:rPr>
          <w:rFonts w:eastAsia="Times New Roman"/>
          <w:color w:val="000000"/>
        </w:rPr>
        <w:t>advokat va ma’muriy huquqbuzarlik to‘g‘risida bayonnoma tuzgan organ birinchi instansiya sudining apellyatsiya yoki kassatsiya tartibida ko‘rib chiqilgan qarorlari, shuningdek apellyatsiya yoki kassatsiya instansiyasi sudining qarorlari ustidan taftish tar</w:t>
      </w:r>
      <w:r>
        <w:rPr>
          <w:rFonts w:eastAsia="Times New Roman"/>
          <w:color w:val="000000"/>
        </w:rPr>
        <w:t>tibida shikoyat berishga haqlidir.</w:t>
      </w:r>
    </w:p>
    <w:p w:rsidR="00000000" w:rsidRDefault="001A54AD">
      <w:pPr>
        <w:shd w:val="clear" w:color="auto" w:fill="FFFFFF"/>
        <w:spacing w:before="120" w:after="60"/>
        <w:ind w:firstLine="851"/>
        <w:jc w:val="both"/>
        <w:divId w:val="1725248924"/>
        <w:rPr>
          <w:rFonts w:eastAsia="Times New Roman"/>
          <w:b/>
          <w:bCs/>
          <w:color w:val="000080"/>
        </w:rPr>
      </w:pPr>
      <w:r>
        <w:rPr>
          <w:rFonts w:eastAsia="Times New Roman"/>
          <w:b/>
          <w:bCs/>
          <w:color w:val="000080"/>
        </w:rPr>
        <w:t>324</w:t>
      </w:r>
      <w:r>
        <w:rPr>
          <w:rFonts w:eastAsia="Times New Roman"/>
          <w:b/>
          <w:bCs/>
          <w:color w:val="000080"/>
          <w:vertAlign w:val="superscript"/>
        </w:rPr>
        <w:t>25</w:t>
      </w:r>
      <w:r>
        <w:rPr>
          <w:rFonts w:eastAsia="Times New Roman"/>
          <w:b/>
          <w:bCs/>
          <w:color w:val="000080"/>
        </w:rPr>
        <w:t>-modda. Sud hujjatlari ustidan taftish tartibida protest keltirish huquqiga ega bo‘lgan shaxslar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Bosh prokurori yoki uning o‘rinbosarlari birinchi instansiya sudining apellyatsiya yoki kassat</w:t>
      </w:r>
      <w:r>
        <w:rPr>
          <w:rFonts w:eastAsia="Times New Roman"/>
          <w:color w:val="000000"/>
        </w:rPr>
        <w:t>siya tartibida ko‘rib chiqilgan qarorlari, shuningdek apellyatsiya yoki kassatsiya instansiyasi sudlarining qarorlari ustidan O‘zbekiston Respublikasi Oliy sudining Jinoyat ishlari bo‘yicha sudlov hay’atiga taftish tartibida protest keltirishga haqli.</w:t>
      </w:r>
    </w:p>
    <w:p w:rsidR="00000000" w:rsidRDefault="001A54AD">
      <w:pPr>
        <w:shd w:val="clear" w:color="auto" w:fill="FFFFFF"/>
        <w:spacing w:before="120" w:after="60"/>
        <w:ind w:firstLine="851"/>
        <w:jc w:val="both"/>
        <w:divId w:val="855844411"/>
        <w:rPr>
          <w:rFonts w:eastAsia="Times New Roman"/>
          <w:b/>
          <w:bCs/>
          <w:color w:val="000080"/>
        </w:rPr>
      </w:pPr>
      <w:r>
        <w:rPr>
          <w:rFonts w:eastAsia="Times New Roman"/>
          <w:b/>
          <w:bCs/>
          <w:color w:val="000080"/>
        </w:rPr>
        <w:t>324</w:t>
      </w:r>
      <w:r>
        <w:rPr>
          <w:rFonts w:eastAsia="Times New Roman"/>
          <w:b/>
          <w:bCs/>
          <w:color w:val="000080"/>
          <w:vertAlign w:val="superscript"/>
        </w:rPr>
        <w:t>2</w:t>
      </w:r>
      <w:r>
        <w:rPr>
          <w:rFonts w:eastAsia="Times New Roman"/>
          <w:b/>
          <w:bCs/>
          <w:color w:val="000080"/>
          <w:vertAlign w:val="superscript"/>
        </w:rPr>
        <w:t>6</w:t>
      </w:r>
      <w:r>
        <w:rPr>
          <w:rFonts w:eastAsia="Times New Roman"/>
          <w:b/>
          <w:bCs/>
          <w:color w:val="000080"/>
        </w:rPr>
        <w:t>-modda. Sud hujjatlarini taftish tartibida qayta ko‘rib chiqishga yo‘l qo‘yiladigan muddat</w:t>
      </w:r>
    </w:p>
    <w:p w:rsidR="00000000" w:rsidRDefault="001A54AD">
      <w:pPr>
        <w:shd w:val="clear" w:color="auto" w:fill="FFFFFF"/>
        <w:ind w:firstLine="851"/>
        <w:jc w:val="both"/>
        <w:divId w:val="386686386"/>
        <w:rPr>
          <w:rFonts w:eastAsia="Times New Roman"/>
          <w:color w:val="000000"/>
        </w:rPr>
      </w:pPr>
      <w:r>
        <w:rPr>
          <w:rFonts w:eastAsia="Times New Roman"/>
          <w:color w:val="000000"/>
        </w:rPr>
        <w:t>Shikoyat (protest) apellyatsiya yoki kassatsiya instansiyasi sudining qarori chiqarilgan kundan e’tiboran olti oy ichida berilishi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moddaning birinchi </w:t>
      </w:r>
      <w:r>
        <w:rPr>
          <w:rFonts w:eastAsia="Times New Roman"/>
          <w:color w:val="000000"/>
        </w:rPr>
        <w:t>qismida nazarda tutilgan muddat o‘tkazib yuborilgan taqdirda, taftish instansiyasi sudi shikoyat (protest) berayotgan shaxsning iltimosnomasiga ko‘ra, agar uni o‘tkazib yuborish sabablarini uzrli deb topsa, o‘tkazib yuborilgan muddatni tiklashga haqli bo‘l</w:t>
      </w:r>
      <w:r>
        <w:rPr>
          <w:rFonts w:eastAsia="Times New Roman"/>
          <w:color w:val="000000"/>
        </w:rPr>
        <w:t>ib, bu haqda ajrim chiqariladi.</w:t>
      </w:r>
    </w:p>
    <w:p w:rsidR="00000000" w:rsidRDefault="001A54AD">
      <w:pPr>
        <w:shd w:val="clear" w:color="auto" w:fill="FFFFFF"/>
        <w:spacing w:before="120" w:after="60"/>
        <w:ind w:firstLine="851"/>
        <w:jc w:val="both"/>
        <w:divId w:val="1270619752"/>
        <w:rPr>
          <w:rFonts w:eastAsia="Times New Roman"/>
          <w:b/>
          <w:bCs/>
          <w:color w:val="000080"/>
        </w:rPr>
      </w:pPr>
      <w:r>
        <w:rPr>
          <w:rFonts w:eastAsia="Times New Roman"/>
          <w:b/>
          <w:bCs/>
          <w:color w:val="000080"/>
        </w:rPr>
        <w:t>324</w:t>
      </w:r>
      <w:r>
        <w:rPr>
          <w:rFonts w:eastAsia="Times New Roman"/>
          <w:b/>
          <w:bCs/>
          <w:color w:val="000080"/>
          <w:vertAlign w:val="superscript"/>
        </w:rPr>
        <w:t>27</w:t>
      </w:r>
      <w:r>
        <w:rPr>
          <w:rFonts w:eastAsia="Times New Roman"/>
          <w:b/>
          <w:bCs/>
          <w:color w:val="000080"/>
        </w:rPr>
        <w:t>-modda. Taftish tartibida beriladigan shikoyatning (protestning) mazmuniga quyiladigan talablar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tartibidagi shikoyatda (protestda) quyidagilar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1) shikoyat (protest) yuborilayotgan, ishni taf</w:t>
      </w:r>
      <w:r>
        <w:rPr>
          <w:rFonts w:eastAsia="Times New Roman"/>
          <w:color w:val="000000"/>
        </w:rPr>
        <w:t>tish tartibida ko‘radigan sudning nomi;</w:t>
      </w:r>
    </w:p>
    <w:p w:rsidR="00000000" w:rsidRDefault="001A54AD">
      <w:pPr>
        <w:shd w:val="clear" w:color="auto" w:fill="FFFFFF"/>
        <w:ind w:firstLine="851"/>
        <w:jc w:val="both"/>
        <w:divId w:val="386686386"/>
        <w:rPr>
          <w:rFonts w:eastAsia="Times New Roman"/>
          <w:color w:val="000000"/>
        </w:rPr>
      </w:pPr>
      <w:r>
        <w:rPr>
          <w:rFonts w:eastAsia="Times New Roman"/>
          <w:color w:val="000000"/>
        </w:rPr>
        <w:t>2) shikoyat (protest) bergan shaxs, uning protsessual mavqeyi, uning yashash joyi yoki joylashgan yeri to‘g‘risidagi ma’lumotlar;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3) sud ishining raqami, ustidan shikoyat (protest) berilayotgan qaror chiqarilgan sana</w:t>
      </w:r>
      <w:r>
        <w:rPr>
          <w:rFonts w:eastAsia="Times New Roman"/>
          <w:color w:val="000000"/>
        </w:rPr>
        <w:t>, birinchi instansiya, apellyatsiya, kassatsiya instansiyasi sudining nomi;</w:t>
      </w:r>
    </w:p>
    <w:p w:rsidR="00000000" w:rsidRDefault="001A54AD">
      <w:pPr>
        <w:shd w:val="clear" w:color="auto" w:fill="FFFFFF"/>
        <w:ind w:firstLine="851"/>
        <w:jc w:val="both"/>
        <w:divId w:val="386686386"/>
        <w:rPr>
          <w:rFonts w:eastAsia="Times New Roman"/>
          <w:color w:val="000000"/>
        </w:rPr>
      </w:pPr>
      <w:r>
        <w:rPr>
          <w:rFonts w:eastAsia="Times New Roman"/>
          <w:color w:val="000000"/>
        </w:rPr>
        <w:t>4) shikoyat (protest) berayotgan shaxsning fikriga ko‘ra qarorning noto‘g‘riligi nimadan iborat ekanligi to‘g‘risidagi vajlari, shuningdek uning iltimosining mazmuni;</w:t>
      </w:r>
    </w:p>
    <w:p w:rsidR="00000000" w:rsidRDefault="001A54AD">
      <w:pPr>
        <w:shd w:val="clear" w:color="auto" w:fill="FFFFFF"/>
        <w:ind w:firstLine="851"/>
        <w:jc w:val="both"/>
        <w:divId w:val="386686386"/>
        <w:rPr>
          <w:rFonts w:eastAsia="Times New Roman"/>
          <w:color w:val="000000"/>
        </w:rPr>
      </w:pPr>
      <w:r>
        <w:rPr>
          <w:rFonts w:eastAsia="Times New Roman"/>
          <w:color w:val="000000"/>
        </w:rPr>
        <w:t>5) shikoyat (</w:t>
      </w:r>
      <w:r>
        <w:rPr>
          <w:rFonts w:eastAsia="Times New Roman"/>
          <w:color w:val="000000"/>
        </w:rPr>
        <w:t>protest) bergan shaxs o‘z talablarini asoslayotgan dalillar;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6) shikoyatga (protestga) ilova qilinayotgan materiallar ro‘yxati;</w:t>
      </w:r>
    </w:p>
    <w:p w:rsidR="00000000" w:rsidRDefault="001A54AD">
      <w:pPr>
        <w:shd w:val="clear" w:color="auto" w:fill="FFFFFF"/>
        <w:ind w:firstLine="851"/>
        <w:jc w:val="both"/>
        <w:divId w:val="386686386"/>
        <w:rPr>
          <w:rFonts w:eastAsia="Times New Roman"/>
          <w:color w:val="000000"/>
        </w:rPr>
      </w:pPr>
      <w:r>
        <w:rPr>
          <w:rFonts w:eastAsia="Times New Roman"/>
          <w:color w:val="000000"/>
        </w:rPr>
        <w:t>7) shikoyat (protest) berilgan sana, shikoyat (protest) bergan shaxsning imzosi.</w:t>
      </w:r>
    </w:p>
    <w:p w:rsidR="00000000" w:rsidRDefault="001A54AD">
      <w:pPr>
        <w:shd w:val="clear" w:color="auto" w:fill="FFFFFF"/>
        <w:spacing w:before="120" w:after="60"/>
        <w:ind w:firstLine="851"/>
        <w:jc w:val="both"/>
        <w:divId w:val="408116166"/>
        <w:rPr>
          <w:rFonts w:eastAsia="Times New Roman"/>
          <w:b/>
          <w:bCs/>
          <w:color w:val="000080"/>
        </w:rPr>
      </w:pPr>
      <w:r>
        <w:rPr>
          <w:rFonts w:eastAsia="Times New Roman"/>
          <w:b/>
          <w:bCs/>
          <w:color w:val="000080"/>
        </w:rPr>
        <w:t>324</w:t>
      </w:r>
      <w:r>
        <w:rPr>
          <w:rFonts w:eastAsia="Times New Roman"/>
          <w:b/>
          <w:bCs/>
          <w:color w:val="000080"/>
          <w:vertAlign w:val="superscript"/>
        </w:rPr>
        <w:t>28</w:t>
      </w:r>
      <w:r>
        <w:rPr>
          <w:rFonts w:eastAsia="Times New Roman"/>
          <w:b/>
          <w:bCs/>
          <w:color w:val="000080"/>
        </w:rPr>
        <w:t>-modda. Ma’muriy huquqbuzarlik to‘g‘risida</w:t>
      </w:r>
      <w:r>
        <w:rPr>
          <w:rFonts w:eastAsia="Times New Roman"/>
          <w:b/>
          <w:bCs/>
          <w:color w:val="000080"/>
        </w:rPr>
        <w:t>gi ishni taftish tartibida tekshirish uchun talab qilib olish va shikoyatni (protestni) taftish tartibida ko‘rib chiqish muddati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Oliy sudining raisi va uning o‘rinbosarlari, shuningdek O‘zbekiston Respublikasi Oliy sudining sudyasi</w:t>
      </w:r>
      <w:r>
        <w:rPr>
          <w:rFonts w:eastAsia="Times New Roman"/>
          <w:color w:val="000000"/>
        </w:rPr>
        <w:t xml:space="preserve"> ma’muriy huquqbuzarlik to‘g‘risidagi ishni tekshirish uchun suddan taftish tartibida berilgan shikoyat (protest) bo‘yicha talab qilib olishga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Bosh prokurori va uning o‘rinbosarlari taftish tartibida protest keltirish to‘g‘r</w:t>
      </w:r>
      <w:r>
        <w:rPr>
          <w:rFonts w:eastAsia="Times New Roman"/>
          <w:color w:val="000000"/>
        </w:rPr>
        <w:t>isidagi masalani hal etish uchun ma’muriy huquqbuzarlik to‘g‘risidagi ishni suddan talab qilib olishga haqli. Ma’muriy huquqbuzarlik to‘g‘risidagi ishlarni talab qilib olish uchun ushbu Kodeksning 324</w:t>
      </w:r>
      <w:r>
        <w:rPr>
          <w:rFonts w:eastAsia="Times New Roman"/>
          <w:color w:val="000000"/>
          <w:vertAlign w:val="superscript"/>
        </w:rPr>
        <w:t>24</w:t>
      </w:r>
      <w:r>
        <w:rPr>
          <w:rFonts w:eastAsia="Times New Roman"/>
          <w:color w:val="000000"/>
        </w:rPr>
        <w:t>-moddasida ko‘rsatilgan shaxslarning shikoyatlari saba</w:t>
      </w:r>
      <w:r>
        <w:rPr>
          <w:rFonts w:eastAsia="Times New Roman"/>
          <w:color w:val="000000"/>
        </w:rPr>
        <w:t>b bo‘ladi.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tartibida berilgan shikoyat (protest) bir oygacha bo‘lgan muddatda, ma’muriy huquqbuzarlik to‘g‘risidagi ish talab qilib olingan taqdirda esa ikki oygacha bo‘lgan muddatda ko‘rib chiqilishi lozim.</w:t>
      </w:r>
    </w:p>
    <w:p w:rsidR="00000000" w:rsidRDefault="001A54AD">
      <w:pPr>
        <w:shd w:val="clear" w:color="auto" w:fill="FFFFFF"/>
        <w:spacing w:before="120" w:after="60"/>
        <w:ind w:firstLine="851"/>
        <w:jc w:val="both"/>
        <w:divId w:val="1636980982"/>
        <w:rPr>
          <w:rFonts w:eastAsia="Times New Roman"/>
          <w:b/>
          <w:bCs/>
          <w:color w:val="000080"/>
        </w:rPr>
      </w:pPr>
      <w:r>
        <w:rPr>
          <w:rFonts w:eastAsia="Times New Roman"/>
          <w:b/>
          <w:bCs/>
          <w:color w:val="000080"/>
        </w:rPr>
        <w:t>324</w:t>
      </w:r>
      <w:r>
        <w:rPr>
          <w:rFonts w:eastAsia="Times New Roman"/>
          <w:b/>
          <w:bCs/>
          <w:color w:val="000080"/>
          <w:vertAlign w:val="superscript"/>
        </w:rPr>
        <w:t>29</w:t>
      </w:r>
      <w:r>
        <w:rPr>
          <w:rFonts w:eastAsia="Times New Roman"/>
          <w:b/>
          <w:bCs/>
          <w:color w:val="000080"/>
        </w:rPr>
        <w:t>-modda. Taftish tartibida berilgan shikoyatni (protestni) qaytarib olish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ma’muriy huquqbuzarlik to‘g‘risidagi ish bo‘yicha qarori ustidan taftish tartibidagi shikoyatni bergan shaxs uni qaytarib olishga haqli. Taftish tartibida berilgan protestni q</w:t>
      </w:r>
      <w:r>
        <w:rPr>
          <w:rFonts w:eastAsia="Times New Roman"/>
          <w:color w:val="000000"/>
        </w:rPr>
        <w:t>aytarib olish huquqi protest keltirgan prokurorga, shuningdek yuqori turuvchi prokurorga tegishlidir.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O‘ziga nisbatan sudning ma’muriy huquqbuzarlik to‘g‘risidagi ish bo‘yicha qarori chiqarilgan shaxs o‘z advokatining taftish tartibida berilgan shikoyatini</w:t>
      </w:r>
      <w:r>
        <w:rPr>
          <w:rFonts w:eastAsia="Times New Roman"/>
          <w:color w:val="000000"/>
        </w:rPr>
        <w:t xml:space="preserve"> qaytarib olishga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javobgarlikka tortilgan shaxsning advokati, qonuniy vakili o‘zining taftish tartibida berilgan shikoyatini faqat ma’muriy javobgarlikka tortilayotgan shaxsning roziligi bilan qaytarib olishga haqli.</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tartibida beril</w:t>
      </w:r>
      <w:r>
        <w:rPr>
          <w:rFonts w:eastAsia="Times New Roman"/>
          <w:color w:val="000000"/>
        </w:rPr>
        <w:t>gan shikoyatni (protestni) qaytarib olishga taftish instansiyasi sudi alohida xonaga kirguniga qadar yo‘l qo‘yiladi.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tartibida berilgan shikoyatni (protestni) qaytarib olish to‘g‘risidagi hujjat ishda qoldiriladi.</w:t>
      </w:r>
    </w:p>
    <w:p w:rsidR="00000000" w:rsidRDefault="001A54AD">
      <w:pPr>
        <w:shd w:val="clear" w:color="auto" w:fill="FFFFFF"/>
        <w:spacing w:before="120" w:after="60"/>
        <w:ind w:firstLine="851"/>
        <w:jc w:val="both"/>
        <w:divId w:val="1902668495"/>
        <w:rPr>
          <w:rFonts w:eastAsia="Times New Roman"/>
          <w:b/>
          <w:bCs/>
          <w:color w:val="000080"/>
        </w:rPr>
      </w:pPr>
      <w:r>
        <w:rPr>
          <w:rFonts w:eastAsia="Times New Roman"/>
          <w:b/>
          <w:bCs/>
          <w:color w:val="000080"/>
        </w:rPr>
        <w:t>324</w:t>
      </w:r>
      <w:r>
        <w:rPr>
          <w:rFonts w:eastAsia="Times New Roman"/>
          <w:b/>
          <w:bCs/>
          <w:color w:val="000080"/>
          <w:vertAlign w:val="superscript"/>
        </w:rPr>
        <w:t>30</w:t>
      </w:r>
      <w:r>
        <w:rPr>
          <w:rFonts w:eastAsia="Times New Roman"/>
          <w:b/>
          <w:bCs/>
          <w:color w:val="000080"/>
        </w:rPr>
        <w:t>-modda. Taftish tartibida ber</w:t>
      </w:r>
      <w:r>
        <w:rPr>
          <w:rFonts w:eastAsia="Times New Roman"/>
          <w:b/>
          <w:bCs/>
          <w:color w:val="000080"/>
        </w:rPr>
        <w:t>ilgan shikoyatni (protestni) ko‘rib chiqmasdan qaytarish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tartibida berilgan shikoyat (protest) quyidagi hollarda ko‘rib chiqilmasdan qaytariladi, agar:</w:t>
      </w:r>
    </w:p>
    <w:p w:rsidR="00000000" w:rsidRDefault="001A54AD">
      <w:pPr>
        <w:shd w:val="clear" w:color="auto" w:fill="FFFFFF"/>
        <w:ind w:firstLine="851"/>
        <w:jc w:val="both"/>
        <w:divId w:val="386686386"/>
        <w:rPr>
          <w:rFonts w:eastAsia="Times New Roman"/>
          <w:color w:val="000000"/>
        </w:rPr>
      </w:pPr>
      <w:r>
        <w:rPr>
          <w:rFonts w:eastAsia="Times New Roman"/>
          <w:color w:val="000000"/>
        </w:rPr>
        <w:t>1) shikoyat (protest) ushbu Kodeksning 324</w:t>
      </w:r>
      <w:r>
        <w:rPr>
          <w:rFonts w:eastAsia="Times New Roman"/>
          <w:color w:val="000000"/>
          <w:vertAlign w:val="superscript"/>
        </w:rPr>
        <w:t>27</w:t>
      </w:r>
      <w:r>
        <w:rPr>
          <w:rFonts w:eastAsia="Times New Roman"/>
          <w:color w:val="000000"/>
        </w:rPr>
        <w:t>-moddasida nazarda tutilgan talablarga javob bermasa</w:t>
      </w:r>
      <w:r>
        <w:rPr>
          <w:rFonts w:eastAsia="Times New Roman"/>
          <w:color w:val="000000"/>
        </w:rPr>
        <w:t>;</w:t>
      </w:r>
    </w:p>
    <w:p w:rsidR="00000000" w:rsidRDefault="001A54AD">
      <w:pPr>
        <w:shd w:val="clear" w:color="auto" w:fill="FFFFFF"/>
        <w:ind w:firstLine="851"/>
        <w:jc w:val="both"/>
        <w:divId w:val="386686386"/>
        <w:rPr>
          <w:rFonts w:eastAsia="Times New Roman"/>
          <w:color w:val="000000"/>
        </w:rPr>
      </w:pPr>
      <w:r>
        <w:rPr>
          <w:rFonts w:eastAsia="Times New Roman"/>
          <w:color w:val="000000"/>
        </w:rPr>
        <w:t>2) shikoyat (protest) ushbu Kodeksning 324</w:t>
      </w:r>
      <w:r>
        <w:rPr>
          <w:rFonts w:eastAsia="Times New Roman"/>
          <w:color w:val="000000"/>
          <w:vertAlign w:val="superscript"/>
        </w:rPr>
        <w:t>24</w:t>
      </w:r>
      <w:r>
        <w:rPr>
          <w:rFonts w:eastAsia="Times New Roman"/>
          <w:color w:val="000000"/>
        </w:rPr>
        <w:t xml:space="preserve"> va 324</w:t>
      </w:r>
      <w:r>
        <w:rPr>
          <w:rFonts w:eastAsia="Times New Roman"/>
          <w:color w:val="000000"/>
          <w:vertAlign w:val="superscript"/>
        </w:rPr>
        <w:t>25</w:t>
      </w:r>
      <w:r>
        <w:rPr>
          <w:rFonts w:eastAsia="Times New Roman"/>
          <w:color w:val="000000"/>
        </w:rPr>
        <w:t>-moddalarida ko‘rsatilgan shaxslar tomonidan berilmagan bo‘lsa;</w:t>
      </w:r>
    </w:p>
    <w:p w:rsidR="00000000" w:rsidRDefault="001A54AD">
      <w:pPr>
        <w:shd w:val="clear" w:color="auto" w:fill="FFFFFF"/>
        <w:ind w:firstLine="851"/>
        <w:jc w:val="both"/>
        <w:divId w:val="386686386"/>
        <w:rPr>
          <w:rFonts w:eastAsia="Times New Roman"/>
          <w:color w:val="000000"/>
        </w:rPr>
      </w:pPr>
      <w:r>
        <w:rPr>
          <w:rFonts w:eastAsia="Times New Roman"/>
          <w:color w:val="000000"/>
        </w:rPr>
        <w:t>3) shikoyat (protest) belgilangan muddat o‘tkazilib berilgan bo‘lsa;</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4) taftish tartibida berilgan shikoyatni (protestni) qaytarib olish </w:t>
      </w:r>
      <w:r>
        <w:rPr>
          <w:rFonts w:eastAsia="Times New Roman"/>
          <w:color w:val="000000"/>
        </w:rPr>
        <w:t>to‘g‘risida ariza kelib tushgan bo‘lsa;</w:t>
      </w:r>
    </w:p>
    <w:p w:rsidR="00000000" w:rsidRDefault="001A54AD">
      <w:pPr>
        <w:shd w:val="clear" w:color="auto" w:fill="FFFFFF"/>
        <w:ind w:firstLine="851"/>
        <w:jc w:val="both"/>
        <w:divId w:val="386686386"/>
        <w:rPr>
          <w:rFonts w:eastAsia="Times New Roman"/>
          <w:color w:val="000000"/>
        </w:rPr>
      </w:pPr>
      <w:r>
        <w:rPr>
          <w:rFonts w:eastAsia="Times New Roman"/>
          <w:color w:val="000000"/>
        </w:rPr>
        <w:t>5) ma’muriy huquqbuzarlik to‘g‘risidagi ish taftish tartibida ko‘rilishi lozim bo‘lmasa.</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 birinchi qismining 1 va 2-bandlarida ko‘rsatilgan holatlar bartaraf etilganidan keyin shikoyat (protest) bergan sha</w:t>
      </w:r>
      <w:r>
        <w:rPr>
          <w:rFonts w:eastAsia="Times New Roman"/>
          <w:color w:val="000000"/>
        </w:rPr>
        <w:t>xs takroran umumiy asoslarda murojaat qilishga haqlidir.</w:t>
      </w:r>
    </w:p>
    <w:p w:rsidR="00000000" w:rsidRDefault="001A54AD">
      <w:pPr>
        <w:shd w:val="clear" w:color="auto" w:fill="FFFFFF"/>
        <w:spacing w:before="120" w:after="60"/>
        <w:ind w:firstLine="851"/>
        <w:jc w:val="both"/>
        <w:divId w:val="920455728"/>
        <w:rPr>
          <w:rFonts w:eastAsia="Times New Roman"/>
          <w:b/>
          <w:bCs/>
          <w:color w:val="000080"/>
        </w:rPr>
      </w:pPr>
      <w:r>
        <w:rPr>
          <w:rFonts w:eastAsia="Times New Roman"/>
          <w:b/>
          <w:bCs/>
          <w:color w:val="000080"/>
        </w:rPr>
        <w:t>324</w:t>
      </w:r>
      <w:r>
        <w:rPr>
          <w:rFonts w:eastAsia="Times New Roman"/>
          <w:b/>
          <w:bCs/>
          <w:color w:val="000080"/>
          <w:vertAlign w:val="superscript"/>
        </w:rPr>
        <w:t>31</w:t>
      </w:r>
      <w:r>
        <w:rPr>
          <w:rFonts w:eastAsia="Times New Roman"/>
          <w:b/>
          <w:bCs/>
          <w:color w:val="000080"/>
        </w:rPr>
        <w:t>-modda. O‘zbekiston Respublikasi Oliy sudining Jinoyat ishlari bo‘yicha sudlov hay’atiga kelib tushgan, taftish tartibida berilgan shikoyatlar bo‘yicha qabul qilinadigan qarorlar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tartibi</w:t>
      </w:r>
      <w:r>
        <w:rPr>
          <w:rFonts w:eastAsia="Times New Roman"/>
          <w:color w:val="000000"/>
        </w:rPr>
        <w:t>da berilgan shikoyat unga ilova qilingan materiallar bilan birga, zarur bo‘lgan hollarda esa ishni talab qilib olgan holda O‘zbekiston Respublikasi Oliy sudining sudyasi tomonidan o‘rganib chiqiladi.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Shikoyatni o‘rganib chiqish natijalari bo‘yicha O‘zbekis</w:t>
      </w:r>
      <w:r>
        <w:rPr>
          <w:rFonts w:eastAsia="Times New Roman"/>
          <w:color w:val="000000"/>
        </w:rPr>
        <w:t>ton Respublikasi Oliy sudining sudyasi o‘z ajrimi bilan quyidagi qarorlardan birini qabul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1) sud qarorlarini taftish tartibida qayta ko‘rib chiqish uchun asoslar mavjud emasligi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2) shikoyatni ish bilan birga ko‘rib chiqish uchun O‘zbek</w:t>
      </w:r>
      <w:r>
        <w:rPr>
          <w:rFonts w:eastAsia="Times New Roman"/>
          <w:color w:val="000000"/>
        </w:rPr>
        <w:t>iston Respublikasi Oliy sudining Jinoyat ishlari bo‘yicha sudlov hay’atiga o‘tkazish haqida.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tartibida shikoyat bergan shaxsga qabul qilingan qaror to‘g‘risida uch sutka ichida xabar qilinadi.</w:t>
      </w:r>
    </w:p>
    <w:p w:rsidR="00000000" w:rsidRDefault="001A54AD">
      <w:pPr>
        <w:shd w:val="clear" w:color="auto" w:fill="FFFFFF"/>
        <w:spacing w:before="120" w:after="60"/>
        <w:ind w:firstLine="851"/>
        <w:jc w:val="both"/>
        <w:divId w:val="1530605662"/>
        <w:rPr>
          <w:rFonts w:eastAsia="Times New Roman"/>
          <w:b/>
          <w:bCs/>
          <w:color w:val="000080"/>
        </w:rPr>
      </w:pPr>
      <w:r>
        <w:rPr>
          <w:rFonts w:eastAsia="Times New Roman"/>
          <w:b/>
          <w:bCs/>
          <w:color w:val="000080"/>
        </w:rPr>
        <w:t>324</w:t>
      </w:r>
      <w:r>
        <w:rPr>
          <w:rFonts w:eastAsia="Times New Roman"/>
          <w:b/>
          <w:bCs/>
          <w:color w:val="000080"/>
          <w:vertAlign w:val="superscript"/>
        </w:rPr>
        <w:t>32</w:t>
      </w:r>
      <w:r>
        <w:rPr>
          <w:rFonts w:eastAsia="Times New Roman"/>
          <w:b/>
          <w:bCs/>
          <w:color w:val="000080"/>
        </w:rPr>
        <w:t>-modda. Sud qarorlarini O‘zbekiston Respublikasi O</w:t>
      </w:r>
      <w:r>
        <w:rPr>
          <w:rFonts w:eastAsia="Times New Roman"/>
          <w:b/>
          <w:bCs/>
          <w:color w:val="000080"/>
        </w:rPr>
        <w:t>liy sudining Jinoyat ishlari bo‘yicha sudlov hay’atida taftish tartibida qayta ko‘rib chiqish uchun asoslar mavjud emasligi to‘g‘risidagi ajrim</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qarorlarini O‘zbekiston Respublikasi Oliy sudining Jinoyat ishlari bo‘yicha sudlov hay’atida taftish tartibi</w:t>
      </w:r>
      <w:r>
        <w:rPr>
          <w:rFonts w:eastAsia="Times New Roman"/>
          <w:color w:val="000000"/>
        </w:rPr>
        <w:t>da qayta ko‘rib chiqish uchun asoslar mavjud emasligi to‘g‘risidagi ajrimda quyidagilar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1) ajrim chiqarilgan joy va sana;</w:t>
      </w:r>
    </w:p>
    <w:p w:rsidR="00000000" w:rsidRDefault="001A54AD">
      <w:pPr>
        <w:shd w:val="clear" w:color="auto" w:fill="FFFFFF"/>
        <w:ind w:firstLine="851"/>
        <w:jc w:val="both"/>
        <w:divId w:val="386686386"/>
        <w:rPr>
          <w:rFonts w:eastAsia="Times New Roman"/>
          <w:color w:val="000000"/>
        </w:rPr>
      </w:pPr>
      <w:r>
        <w:rPr>
          <w:rFonts w:eastAsia="Times New Roman"/>
          <w:color w:val="000000"/>
        </w:rPr>
        <w:t>2) ajrim chiqargan sudyaning familiyasi, ismi, otasining ismi;</w:t>
      </w:r>
    </w:p>
    <w:p w:rsidR="00000000" w:rsidRDefault="001A54AD">
      <w:pPr>
        <w:shd w:val="clear" w:color="auto" w:fill="FFFFFF"/>
        <w:ind w:firstLine="851"/>
        <w:jc w:val="both"/>
        <w:divId w:val="386686386"/>
        <w:rPr>
          <w:rFonts w:eastAsia="Times New Roman"/>
          <w:color w:val="000000"/>
        </w:rPr>
      </w:pPr>
      <w:r>
        <w:rPr>
          <w:rFonts w:eastAsia="Times New Roman"/>
          <w:color w:val="000000"/>
        </w:rPr>
        <w:t>3) taftish tartibida shikoyat bergan shaxs haqidag</w:t>
      </w:r>
      <w:r>
        <w:rPr>
          <w:rFonts w:eastAsia="Times New Roman"/>
          <w:color w:val="000000"/>
        </w:rPr>
        <w:t>i ma’lumotlar;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4) qaror chiqargan birinchi instansiya, apellyatsiya yoki kassatsiya instansiyasi sudining nomi, birinchi instansiya, apellyatsiya yoki kassatsiya instansiyasi sudining qarori chiqarilgan sana;</w:t>
      </w:r>
    </w:p>
    <w:p w:rsidR="00000000" w:rsidRDefault="001A54AD">
      <w:pPr>
        <w:shd w:val="clear" w:color="auto" w:fill="FFFFFF"/>
        <w:ind w:firstLine="851"/>
        <w:jc w:val="both"/>
        <w:divId w:val="386686386"/>
        <w:rPr>
          <w:rFonts w:eastAsia="Times New Roman"/>
          <w:color w:val="000000"/>
        </w:rPr>
      </w:pPr>
      <w:r>
        <w:rPr>
          <w:rFonts w:eastAsia="Times New Roman"/>
          <w:color w:val="000000"/>
        </w:rPr>
        <w:t>5) taftish tartibida berilgan shikoyatning mazm</w:t>
      </w:r>
      <w:r>
        <w:rPr>
          <w:rFonts w:eastAsia="Times New Roman"/>
          <w:color w:val="000000"/>
        </w:rPr>
        <w:t>uni;</w:t>
      </w:r>
    </w:p>
    <w:p w:rsidR="00000000" w:rsidRDefault="001A54AD">
      <w:pPr>
        <w:shd w:val="clear" w:color="auto" w:fill="FFFFFF"/>
        <w:ind w:firstLine="851"/>
        <w:jc w:val="both"/>
        <w:divId w:val="386686386"/>
        <w:rPr>
          <w:rFonts w:eastAsia="Times New Roman"/>
          <w:color w:val="000000"/>
        </w:rPr>
      </w:pPr>
      <w:r>
        <w:rPr>
          <w:rFonts w:eastAsia="Times New Roman"/>
          <w:color w:val="000000"/>
        </w:rPr>
        <w:t>6) taftish tartibidagi shikoyatni ko‘rib chiqish uchun O‘zbekiston Respublikasi Oliy sudining Jinoyat ishlari bo‘yicha sudlov hay’atiga o‘tkazishni rad etish sabablari va asoslari.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qarorlarini O‘zbekiston Respublikasi Oliy sudining Jinoyat ishlari bo‘y</w:t>
      </w:r>
      <w:r>
        <w:rPr>
          <w:rFonts w:eastAsia="Times New Roman"/>
          <w:color w:val="000000"/>
        </w:rPr>
        <w:t>icha sudlov hay’atida taftish tartibida qayta ko‘rib chiqish uchun asoslar mavjud emasligi to‘g‘risidagi O‘zbekiston Respublikasi Oliy sudi sudyasining ajrimi ustidan taftish tartibida shikoyat bergan shaxs tomonidan O‘zbekiston Respublikasi Oliy sudi rais</w:t>
      </w:r>
      <w:r>
        <w:rPr>
          <w:rFonts w:eastAsia="Times New Roman"/>
          <w:color w:val="000000"/>
        </w:rPr>
        <w:t>iga, uning o‘rinbosariga shikoyat qilinishi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Oliy sudi raisi, uning o‘rinbosari taftish tartibida shikoyat bergan shaxsning shikoyatiga ko‘ra O‘zbekiston Respublikasi Oliy sudi sudyasining sud qarorlarini taftish tartibida q</w:t>
      </w:r>
      <w:r>
        <w:rPr>
          <w:rFonts w:eastAsia="Times New Roman"/>
          <w:color w:val="000000"/>
        </w:rPr>
        <w:t>ayta ko‘rib chiqish uchun asoslar mavjud emasligi to‘g‘risidagi ajrimini bekor qilish haqida ajrim chiqarishga va shikoyatni ish bilan birga taftish tartibida ko‘rib chiqish uchun O‘zbekiston Respublikasi Oliy sudining Jinoyat ishlari bo‘yicha sudlov hay’a</w:t>
      </w:r>
      <w:r>
        <w:rPr>
          <w:rFonts w:eastAsia="Times New Roman"/>
          <w:color w:val="000000"/>
        </w:rPr>
        <w:t>tiga o‘tkazishga haqlidir.</w:t>
      </w:r>
    </w:p>
    <w:p w:rsidR="00000000" w:rsidRDefault="001A54AD">
      <w:pPr>
        <w:shd w:val="clear" w:color="auto" w:fill="FFFFFF"/>
        <w:spacing w:before="120" w:after="60"/>
        <w:ind w:firstLine="851"/>
        <w:jc w:val="both"/>
        <w:divId w:val="579828776"/>
        <w:rPr>
          <w:rFonts w:eastAsia="Times New Roman"/>
          <w:b/>
          <w:bCs/>
          <w:color w:val="000080"/>
        </w:rPr>
      </w:pPr>
      <w:r>
        <w:rPr>
          <w:rFonts w:eastAsia="Times New Roman"/>
          <w:b/>
          <w:bCs/>
          <w:color w:val="000080"/>
        </w:rPr>
        <w:t>324</w:t>
      </w:r>
      <w:r>
        <w:rPr>
          <w:rFonts w:eastAsia="Times New Roman"/>
          <w:b/>
          <w:bCs/>
          <w:color w:val="000080"/>
          <w:vertAlign w:val="superscript"/>
        </w:rPr>
        <w:t>33</w:t>
      </w:r>
      <w:r>
        <w:rPr>
          <w:rFonts w:eastAsia="Times New Roman"/>
          <w:b/>
          <w:bCs/>
          <w:color w:val="000080"/>
        </w:rPr>
        <w:t>-modda. Taftish tartibida berilgan shikoyatni O‘zbekiston Respublikasi Oliy sudining Jinoyat ishlari bo‘yicha sudlov hay’atiga ko‘rib chiqish uchun o‘tkazish to‘g‘risidagi ajrim</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Oliy sudi sudyasining</w:t>
      </w:r>
      <w:r>
        <w:rPr>
          <w:rFonts w:eastAsia="Times New Roman"/>
          <w:color w:val="000000"/>
        </w:rPr>
        <w:t xml:space="preserve"> taftish tartibida berilgan shikoyatni O‘zbekiston Respublikasi Oliy sudining Jinoyat ishlari bo‘yicha sudlov hay’atiga ko‘rib chiqish uchun o‘tkazish to‘g‘risidagi ajrimida quyidagilar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1) ajrim chiqarilgan joy va sana;</w:t>
      </w:r>
    </w:p>
    <w:p w:rsidR="00000000" w:rsidRDefault="001A54AD">
      <w:pPr>
        <w:shd w:val="clear" w:color="auto" w:fill="FFFFFF"/>
        <w:ind w:firstLine="851"/>
        <w:jc w:val="both"/>
        <w:divId w:val="386686386"/>
        <w:rPr>
          <w:rFonts w:eastAsia="Times New Roman"/>
          <w:color w:val="000000"/>
        </w:rPr>
      </w:pPr>
      <w:r>
        <w:rPr>
          <w:rFonts w:eastAsia="Times New Roman"/>
          <w:color w:val="000000"/>
        </w:rPr>
        <w:t>2) ajrim chiqar</w:t>
      </w:r>
      <w:r>
        <w:rPr>
          <w:rFonts w:eastAsia="Times New Roman"/>
          <w:color w:val="000000"/>
        </w:rPr>
        <w:t>gan sudyaning familiyasi, ismi, otasining ismi;</w:t>
      </w:r>
    </w:p>
    <w:p w:rsidR="00000000" w:rsidRDefault="001A54AD">
      <w:pPr>
        <w:shd w:val="clear" w:color="auto" w:fill="FFFFFF"/>
        <w:ind w:firstLine="851"/>
        <w:jc w:val="both"/>
        <w:divId w:val="386686386"/>
        <w:rPr>
          <w:rFonts w:eastAsia="Times New Roman"/>
          <w:color w:val="000000"/>
        </w:rPr>
      </w:pPr>
      <w:r>
        <w:rPr>
          <w:rFonts w:eastAsia="Times New Roman"/>
          <w:color w:val="000000"/>
        </w:rPr>
        <w:t>3) taftish tartibida shikoyat bergan shaxs haqidagi ma’lumotlar;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4) qaror chiqargan birinchi instansiya, apellyatsiya yoki kassatsiya instansiyasi sudining nomi, birinchi instansiya, apellyatsiya yoki kassats</w:t>
      </w:r>
      <w:r>
        <w:rPr>
          <w:rFonts w:eastAsia="Times New Roman"/>
          <w:color w:val="000000"/>
        </w:rPr>
        <w:t>iya instansiyasi sudining qarori chiqarilgan sana;</w:t>
      </w:r>
    </w:p>
    <w:p w:rsidR="00000000" w:rsidRDefault="001A54AD">
      <w:pPr>
        <w:shd w:val="clear" w:color="auto" w:fill="FFFFFF"/>
        <w:ind w:firstLine="851"/>
        <w:jc w:val="both"/>
        <w:divId w:val="386686386"/>
        <w:rPr>
          <w:rFonts w:eastAsia="Times New Roman"/>
          <w:color w:val="000000"/>
        </w:rPr>
      </w:pPr>
      <w:r>
        <w:rPr>
          <w:rFonts w:eastAsia="Times New Roman"/>
          <w:color w:val="000000"/>
        </w:rPr>
        <w:t>5) taftish tartibida berilgan shikoyatning mazmuni;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6) taftish tartibida berilgan shikoyatni ko‘rib chiqish uchun O‘zbekiston Respublikasi Oliy sudining Jinoyat ishlari bo‘yicha sudlov hay’atiga o‘tkazish </w:t>
      </w:r>
      <w:r>
        <w:rPr>
          <w:rFonts w:eastAsia="Times New Roman"/>
          <w:color w:val="000000"/>
        </w:rPr>
        <w:t>sabablari va asoslari;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7) ishni O‘zbekiston Respublikasi Oliy sudining Jinoyat ishlari bo‘yicha sudlov hay’atida ko‘rib chiqish joyi va sanasi.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O‘zbekiston Respublikasi Oliy sudining sudyasi taftish tartibida berilgan shikoyatni o‘zi chiqargan ajrim bilan </w:t>
      </w:r>
      <w:r>
        <w:rPr>
          <w:rFonts w:eastAsia="Times New Roman"/>
          <w:color w:val="000000"/>
        </w:rPr>
        <w:t>birga O‘zbekiston Respublikasi Oliy sudining Jinoyat ishlari bo‘yicha sudlov hay’atiga ish bilan birga o‘tkazadi.</w:t>
      </w:r>
    </w:p>
    <w:p w:rsidR="00000000" w:rsidRDefault="001A54AD">
      <w:pPr>
        <w:shd w:val="clear" w:color="auto" w:fill="FFFFFF"/>
        <w:spacing w:before="120" w:after="60"/>
        <w:ind w:firstLine="851"/>
        <w:jc w:val="both"/>
        <w:divId w:val="1248073715"/>
        <w:rPr>
          <w:rFonts w:eastAsia="Times New Roman"/>
          <w:b/>
          <w:bCs/>
          <w:color w:val="000080"/>
        </w:rPr>
      </w:pPr>
      <w:r>
        <w:rPr>
          <w:rFonts w:eastAsia="Times New Roman"/>
          <w:b/>
          <w:bCs/>
          <w:color w:val="000080"/>
        </w:rPr>
        <w:t>324</w:t>
      </w:r>
      <w:r>
        <w:rPr>
          <w:rFonts w:eastAsia="Times New Roman"/>
          <w:b/>
          <w:bCs/>
          <w:color w:val="000080"/>
          <w:vertAlign w:val="superscript"/>
        </w:rPr>
        <w:t>34</w:t>
      </w:r>
      <w:r>
        <w:rPr>
          <w:rFonts w:eastAsia="Times New Roman"/>
          <w:b/>
          <w:bCs/>
          <w:color w:val="000080"/>
        </w:rPr>
        <w:t xml:space="preserve">-modda. Shikoyat (protest) taftish tartibida ko‘rib chiqish uchun O‘zbekiston Respublikasi Oliy sudining Jinoyat ishlari bo‘yicha sudlov </w:t>
      </w:r>
      <w:r>
        <w:rPr>
          <w:rFonts w:eastAsia="Times New Roman"/>
          <w:b/>
          <w:bCs/>
          <w:color w:val="000080"/>
        </w:rPr>
        <w:t>hay’atiga kiritilganligi to‘g‘risida xabardor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bo‘yicha o‘ziga nisbatan sud qarori chiqarilgan shaxs, jabrlanuvchi, ularning qonuniy vakillari, advokat va ma’muriy huquqbuzarlik to‘g‘risida bayonnoma tuzgan or</w:t>
      </w:r>
      <w:r>
        <w:rPr>
          <w:rFonts w:eastAsia="Times New Roman"/>
          <w:color w:val="000000"/>
        </w:rPr>
        <w:t xml:space="preserve">gan, agar shikoyat (protest) ularning manfaatlariga daxldor bo‘lsa, ma’muriy huquqbuzarlik to‘g‘risidagi ish taftish tartibida ko‘rib chiqish uchun O‘zbekiston Respublikasi Oliy sudining Jinoyat ishlari bo‘yicha sudlov hay’atiga kiritilganligi to‘g‘risida </w:t>
      </w:r>
      <w:r>
        <w:rPr>
          <w:rFonts w:eastAsia="Times New Roman"/>
          <w:color w:val="000000"/>
        </w:rPr>
        <w:t>uch sutka ichida xabardor qilinadi.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tartibida berilgan shikoyatning (protestning) ko‘chirma nusxasi yoxud qaror chiqargan sudning internet-resursi orqali uning elektron nusxasi bilan tanishish mumkinligi to‘g‘risidagi xabarnoma ushbu moddaning biri</w:t>
      </w:r>
      <w:r>
        <w:rPr>
          <w:rFonts w:eastAsia="Times New Roman"/>
          <w:color w:val="000000"/>
        </w:rPr>
        <w:t>nchi qismida ko‘rsatilgan shaxslarga yuboriladi. Bunda taraflarga ularning taftish tartibida berilgan shikoyatga (protestga) doir o‘z e’tirozlarini yozma shaklda yoxud elektron hujjat tarzida taqdim etish huquqi e’tirozlarni taqdim etish muddati ko‘rsatilg</w:t>
      </w:r>
      <w:r>
        <w:rPr>
          <w:rFonts w:eastAsia="Times New Roman"/>
          <w:color w:val="000000"/>
        </w:rPr>
        <w:t>an holda tushuntiriladi. Taftish tartibida berilgan shikoyat (protest) yuzasidan kelib tushgan e’tirozlar ishga qo‘shib qo‘yiladi.</w:t>
      </w:r>
    </w:p>
    <w:p w:rsidR="00000000" w:rsidRDefault="001A54AD">
      <w:pPr>
        <w:shd w:val="clear" w:color="auto" w:fill="FFFFFF"/>
        <w:spacing w:before="120" w:after="60"/>
        <w:ind w:firstLine="851"/>
        <w:jc w:val="both"/>
        <w:divId w:val="1653825003"/>
        <w:rPr>
          <w:rFonts w:eastAsia="Times New Roman"/>
          <w:b/>
          <w:bCs/>
          <w:color w:val="000080"/>
        </w:rPr>
      </w:pPr>
      <w:r>
        <w:rPr>
          <w:rFonts w:eastAsia="Times New Roman"/>
          <w:b/>
          <w:bCs/>
          <w:color w:val="000080"/>
        </w:rPr>
        <w:t>324</w:t>
      </w:r>
      <w:r>
        <w:rPr>
          <w:rFonts w:eastAsia="Times New Roman"/>
          <w:b/>
          <w:bCs/>
          <w:color w:val="000080"/>
          <w:vertAlign w:val="superscript"/>
        </w:rPr>
        <w:t>35</w:t>
      </w:r>
      <w:r>
        <w:rPr>
          <w:rFonts w:eastAsia="Times New Roman"/>
          <w:b/>
          <w:bCs/>
          <w:color w:val="000080"/>
        </w:rPr>
        <w:t xml:space="preserve">-modda. Ishni O‘zbekiston Respublikasi Oliy sudining Jinoyat ishlari bo‘yicha sudlov hay’atida taftish tartibida ko‘rib </w:t>
      </w:r>
      <w:r>
        <w:rPr>
          <w:rFonts w:eastAsia="Times New Roman"/>
          <w:b/>
          <w:bCs/>
          <w:color w:val="000080"/>
        </w:rPr>
        <w:t>chiqish uchun tayyorlash</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O‘zbekiston Respublikasi Oliy sudi sudyasining ajrimi, taftish tartibida berilgan shikoyat (protest) bilan birga kelib tushganidan keyin O‘zbekiston Respublikasi Oliy sudining Jinoyat ishlari bo‘yicha sudlov hay’ati ma’muriy hu</w:t>
      </w:r>
      <w:r>
        <w:rPr>
          <w:rFonts w:eastAsia="Times New Roman"/>
          <w:color w:val="000000"/>
        </w:rPr>
        <w:t>quqbuzarlik to‘g‘risidagi ish bo‘yicha o‘ziga nisbatan sud qarori chiqarilgan shaxsni, jabrlanuvchini, ularning qonuniy vakillarini, advokatni va ma’muriy huquqbuzarlik haqida bayonnoma tuzgan organni taftish tartibida shikoyat (protest) berilganligi haqid</w:t>
      </w:r>
      <w:r>
        <w:rPr>
          <w:rFonts w:eastAsia="Times New Roman"/>
          <w:color w:val="000000"/>
        </w:rPr>
        <w:t>a, agar shikoyat (protest) ularning manfaatlariga daxldor bo‘lsa, ishni ko‘rib chiqish boshlanishidan kamida uch sutka oldin xabardor qiladi. Taftish tartibida berilgan shikoyatning (protestning) nusxasi yoxud qaror chiqargan sudning internet-resursi orqal</w:t>
      </w:r>
      <w:r>
        <w:rPr>
          <w:rFonts w:eastAsia="Times New Roman"/>
          <w:color w:val="000000"/>
        </w:rPr>
        <w:t>i uning elektron nusxasi bilan tanishish mumkinligi to‘g‘risida xabarnoma ushbu shaxslarga yuboriladi. Bunda taraflarga ularning taftish tartibida berilgan shikoyatga (protestga) doir o‘z e’tirozlarini yozma shaklda yoxud elektron hujjat tarzida taqdim eti</w:t>
      </w:r>
      <w:r>
        <w:rPr>
          <w:rFonts w:eastAsia="Times New Roman"/>
          <w:color w:val="000000"/>
        </w:rPr>
        <w:t>sh huquqi e’tirozlarni taqdim etish muddati ko‘rsatilgan holda tushuntiriladi. Taftish tartibida berilgan shikoyat (protest) yuzasidan kelib tushgan e’tirozlar ishga qo‘shib qo‘yiladi.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moddaning birinchi qismida nazarda tutilgan talablar bajarilganid</w:t>
      </w:r>
      <w:r>
        <w:rPr>
          <w:rFonts w:eastAsia="Times New Roman"/>
          <w:color w:val="000000"/>
        </w:rPr>
        <w:t>an keyin ma’muriy huquqbuzarlik to‘g‘risidagi ish bo‘yicha o‘ziga nisbatan sud qarori chiqarilgan shaxs, jabrlanuvchi, ularning qonuniy vakillari, advokat va ma’muriy huquqbuzarlik to‘g‘risida bayonnoma tuzgan organ, agar shikoyat (protest) ularning manfaa</w:t>
      </w:r>
      <w:r>
        <w:rPr>
          <w:rFonts w:eastAsia="Times New Roman"/>
          <w:color w:val="000000"/>
        </w:rPr>
        <w:t>tlariga daxldor bo‘lsa, ish taftish tartibida ko‘riladigan vaqt haqida ishni ko‘rib chiqish boshlanishidan kamida uch sutka oldin xabardor qilinadi.</w:t>
      </w:r>
    </w:p>
    <w:p w:rsidR="00000000" w:rsidRDefault="001A54AD">
      <w:pPr>
        <w:shd w:val="clear" w:color="auto" w:fill="FFFFFF"/>
        <w:spacing w:before="120" w:after="60"/>
        <w:ind w:firstLine="851"/>
        <w:jc w:val="both"/>
        <w:divId w:val="643395603"/>
        <w:rPr>
          <w:rFonts w:eastAsia="Times New Roman"/>
          <w:b/>
          <w:bCs/>
          <w:color w:val="000080"/>
        </w:rPr>
      </w:pPr>
      <w:r>
        <w:rPr>
          <w:rFonts w:eastAsia="Times New Roman"/>
          <w:b/>
          <w:bCs/>
          <w:color w:val="000080"/>
        </w:rPr>
        <w:t>324</w:t>
      </w:r>
      <w:r>
        <w:rPr>
          <w:rFonts w:eastAsia="Times New Roman"/>
          <w:b/>
          <w:bCs/>
          <w:color w:val="000080"/>
          <w:vertAlign w:val="superscript"/>
        </w:rPr>
        <w:t>36</w:t>
      </w:r>
      <w:r>
        <w:rPr>
          <w:rFonts w:eastAsia="Times New Roman"/>
          <w:b/>
          <w:bCs/>
          <w:color w:val="000080"/>
        </w:rPr>
        <w:t>-modda. Ma’muriy huquqbuzarlik to‘g‘risidagi ishni O‘zbekiston Respublikasi Oliy sudining Jinoyat ishlari bo‘yicha sudlov hay’atining sud majlisida taftish tartibida ko‘rishda taraflarning ishtirok etishi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ishni O‘zbekis</w:t>
      </w:r>
      <w:r>
        <w:rPr>
          <w:rFonts w:eastAsia="Times New Roman"/>
          <w:color w:val="000000"/>
        </w:rPr>
        <w:t>ton Respublikasi Oliy sudining Jinoyat ishlari bo‘yicha sudlov hay’atining sud majlisida taftish tartibida ko‘rishda ma’muriy huquqbuzarlik to‘g‘risidagi ish bo‘yicha o‘ziga nisbatan sud qarori chiqarilgan shaxs, jabrlanuvchi, ularning qonuniy vakillari, a</w:t>
      </w:r>
      <w:r>
        <w:rPr>
          <w:rFonts w:eastAsia="Times New Roman"/>
          <w:color w:val="000000"/>
        </w:rPr>
        <w:t>dvokat va ma’muriy huquqbuzarlik to‘g‘risida bayonnoma tuzgan organ ishtirok etishga haqli. Ushbu shaxslar sud majlisida bevosita yoxud videokonferensaloqa tizimidan foydalangan holda ishtirok etishi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Prokuror tomonidan taftish tartibida protest kir</w:t>
      </w:r>
      <w:r>
        <w:rPr>
          <w:rFonts w:eastAsia="Times New Roman"/>
          <w:color w:val="000000"/>
        </w:rPr>
        <w:t>itilgan ishlar bo‘yicha O‘zbekiston Respublikasi Bosh prokurori, uning o‘rinbosari yoki ular tomonidan vakolat berilgan prokuror ishtirok etishi shart.</w:t>
      </w:r>
    </w:p>
    <w:p w:rsidR="00000000" w:rsidRDefault="001A54AD">
      <w:pPr>
        <w:shd w:val="clear" w:color="auto" w:fill="FFFFFF"/>
        <w:spacing w:before="120" w:after="60"/>
        <w:ind w:firstLine="851"/>
        <w:jc w:val="both"/>
        <w:divId w:val="724304443"/>
        <w:rPr>
          <w:rFonts w:eastAsia="Times New Roman"/>
          <w:b/>
          <w:bCs/>
          <w:color w:val="000080"/>
        </w:rPr>
      </w:pPr>
      <w:r>
        <w:rPr>
          <w:rFonts w:eastAsia="Times New Roman"/>
          <w:b/>
          <w:bCs/>
          <w:color w:val="000080"/>
        </w:rPr>
        <w:t>324</w:t>
      </w:r>
      <w:r>
        <w:rPr>
          <w:rFonts w:eastAsia="Times New Roman"/>
          <w:b/>
          <w:bCs/>
          <w:color w:val="000080"/>
          <w:vertAlign w:val="superscript"/>
        </w:rPr>
        <w:t>37</w:t>
      </w:r>
      <w:r>
        <w:rPr>
          <w:rFonts w:eastAsia="Times New Roman"/>
          <w:b/>
          <w:bCs/>
          <w:color w:val="000080"/>
        </w:rPr>
        <w:t>-modda. Ishni O‘zbekiston Respublikasi Oliy sudining Jinoyat ishlari bo‘yicha sudlov hay’atida taft</w:t>
      </w:r>
      <w:r>
        <w:rPr>
          <w:rFonts w:eastAsia="Times New Roman"/>
          <w:b/>
          <w:bCs/>
          <w:color w:val="000080"/>
        </w:rPr>
        <w:t>ish tartibida ko‘rish tartibi</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 O‘zbekiston Respublikasi Oliy sudining Jinoyat ishlari bo‘yicha sudlov hay’atida Oliy sud sudyasi tomonidan taftish tartibida yakka tartibda ko‘rib chiqiladi.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O‘zbekiston Respublika</w:t>
      </w:r>
      <w:r>
        <w:rPr>
          <w:rFonts w:eastAsia="Times New Roman"/>
          <w:color w:val="000000"/>
        </w:rPr>
        <w:t>si Oliy sudining Jinoyat ishlari bo‘yicha sudlov hay’atida taftish tartibida ko‘rilayotganda sud majlisi raislik qiluvchi tomonidan ochiladi, u qanday ish va kimning taftish tartibida berilgan shikoyati (protesti) bo‘yicha ko‘rilayotganligini e’lon qiladi.</w:t>
      </w:r>
      <w:r>
        <w:rPr>
          <w:rFonts w:eastAsia="Times New Roman"/>
          <w:color w:val="000000"/>
        </w:rPr>
        <w:t xml:space="preserve"> Shundan keyin raislik qiluvchi sud tarkibini e’lon qiladi, sud majlisi kotibining, shuningdek, agar sud majlisida ishtirok etayotgan bo‘lsa, prokurorning, advokatning va tarjimonning familiyasini, ismini, otasining ismini ma’lum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Raislik qiluvchi i</w:t>
      </w:r>
      <w:r>
        <w:rPr>
          <w:rFonts w:eastAsia="Times New Roman"/>
          <w:color w:val="000000"/>
        </w:rPr>
        <w:t>shda ishtirok etuvchi qaysi shaxslar, ularning vakillari kelganligini aniqlashtiradi, hozir bo‘lganlarning shaxsini aniqlaydi, mansabdor shaxslar va vakillarning vakolatlarini tekshiradi, ishda ishtirok etayotgan shaxslarga ularning huquq va majburiyatlari</w:t>
      </w:r>
      <w:r>
        <w:rPr>
          <w:rFonts w:eastAsia="Times New Roman"/>
          <w:color w:val="000000"/>
        </w:rPr>
        <w:t>ni tushuntiradi, bildirilgan iltimosnomalarni hal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majlisining vaqti va joyi to‘g‘risida lozim darajada xabardor qilingan shaxslarning kelmaganligi ishni taftish tartibida ko‘rish uchun monelik qilmaydi.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ishni taftish instansiyasi sudida ko‘rish sud majlisida raislik qiluvchi sudyaning ma’ruzasi bilan boshlanadi. Ma’ruza davomida ma’muriy huquqbuzarlik to‘g‘risidagi ish holatlari, birinchi instansiya, apellyatsiya yoki </w:t>
      </w:r>
      <w:r>
        <w:rPr>
          <w:rFonts w:eastAsia="Times New Roman"/>
          <w:color w:val="000000"/>
        </w:rPr>
        <w:t>kassatsiya instansiyasi sudi qarorining mazmuni, taftish tartibida berilgan shikoyatning (protestning) vajlari bayon etiladi.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Ma’ruzadan keyin sud majlisida hozir bo‘lgan, ishda ishtirok etuvchi shaxslarning, ularning vakillarining tushuntirishlari eshitil</w:t>
      </w:r>
      <w:r>
        <w:rPr>
          <w:rFonts w:eastAsia="Times New Roman"/>
          <w:color w:val="000000"/>
        </w:rPr>
        <w:t>adi. Taftish tartibidagi shikoyatni bergan shaxs yoki uning vakili yoxud, agar prokuror taftish tartibida protest keltirgan bo‘lsa, prokuror birinchi bo‘lib so‘zga chiqadi.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instansiyasi sudi ishda ishtirok etuvchi shaxslarning so‘zlarini eshitib, t</w:t>
      </w:r>
      <w:r>
        <w:rPr>
          <w:rFonts w:eastAsia="Times New Roman"/>
          <w:color w:val="000000"/>
        </w:rPr>
        <w:t>egishli iltimosnomalar mavjud bo‘lganda yoki o‘z tashabbusiga ko‘ra ishdagi mavjud va sudga taqdim etilgan (sud tomonidan talab qilib olingan) yangi dalillarni tekshiradi.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taftish tartibida berilgan shikoyatning (protestning) vajlari bilan chegaralanma</w:t>
      </w:r>
      <w:r>
        <w:rPr>
          <w:rFonts w:eastAsia="Times New Roman"/>
          <w:color w:val="000000"/>
        </w:rPr>
        <w:t>y, unga ilova qilingan qo‘shimcha materiallarni hamda ma’muriy huquqbuzarlik to‘g‘risidagi ish materiallarini to‘liq hajmda tekshiradi.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instansiyasi sudi ish holatlarini aniqlashtirishni va dalillarni tekshirishni tamomlagach, ishda ishtirok etayot</w:t>
      </w:r>
      <w:r>
        <w:rPr>
          <w:rFonts w:eastAsia="Times New Roman"/>
          <w:color w:val="000000"/>
        </w:rPr>
        <w:t>gan shaxslarga ular sudda tushuntirishlar bergan ketma-ketlikda muzokaralarda chiqish imkoniyatini yaratadi.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muzokaralari tugallangach, sudya qaror qabul qilish uchun alohida xonaga kiradi.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taftish tartibida ko‘rib chiqish natijalari bo‘yicha qar</w:t>
      </w:r>
      <w:r>
        <w:rPr>
          <w:rFonts w:eastAsia="Times New Roman"/>
          <w:color w:val="000000"/>
        </w:rPr>
        <w:t>or qabul qilinadi.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muhokamasining borishi va mazmuni haqida ushbu Kodeksning 308-moddasida belgilangan talablarga muvofiq sud majlisining bayonnomasi tuziladi.</w:t>
      </w:r>
    </w:p>
    <w:p w:rsidR="00000000" w:rsidRDefault="001A54AD">
      <w:pPr>
        <w:shd w:val="clear" w:color="auto" w:fill="FFFFFF"/>
        <w:spacing w:before="120" w:after="60"/>
        <w:ind w:firstLine="851"/>
        <w:jc w:val="both"/>
        <w:divId w:val="701781118"/>
        <w:rPr>
          <w:rFonts w:eastAsia="Times New Roman"/>
          <w:b/>
          <w:bCs/>
          <w:color w:val="000080"/>
        </w:rPr>
      </w:pPr>
      <w:r>
        <w:rPr>
          <w:rFonts w:eastAsia="Times New Roman"/>
          <w:b/>
          <w:bCs/>
          <w:color w:val="000080"/>
        </w:rPr>
        <w:t>324</w:t>
      </w:r>
      <w:r>
        <w:rPr>
          <w:rFonts w:eastAsia="Times New Roman"/>
          <w:b/>
          <w:bCs/>
          <w:color w:val="000080"/>
          <w:vertAlign w:val="superscript"/>
        </w:rPr>
        <w:t>38</w:t>
      </w:r>
      <w:r>
        <w:rPr>
          <w:rFonts w:eastAsia="Times New Roman"/>
          <w:b/>
          <w:bCs/>
          <w:color w:val="000080"/>
        </w:rPr>
        <w:t>-modda. Ishni taftish tartibida ko‘rishda O‘zbekiston Respublikasi Oliy sudi Jinoyat is</w:t>
      </w:r>
      <w:r>
        <w:rPr>
          <w:rFonts w:eastAsia="Times New Roman"/>
          <w:b/>
          <w:bCs/>
          <w:color w:val="000080"/>
        </w:rPr>
        <w:t>hlari bo‘yicha sudlov hay’atining vakolatlari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Oliy sudining Jinoyat ishlari bo‘yicha sudlov hay’ati ishni taftish tartibida ko‘rish natijalari bo‘yicha quyidagi qarorlardan birini qabul 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birinchi instansiya, apellyatsiya </w:t>
      </w:r>
      <w:r>
        <w:rPr>
          <w:rFonts w:eastAsia="Times New Roman"/>
          <w:color w:val="000000"/>
        </w:rPr>
        <w:t>yoki kassatsiya instansiyasi sudining qarorini o‘zgarishsiz, taftish tartibida berilgan shikoyatni (protestni) esa qanoatlantirmasdan qoldirish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apellyatsiya yoki kassatsiya instansiyasi sudining qarorini bekor qilish va birinchi instansiya </w:t>
      </w:r>
      <w:r>
        <w:rPr>
          <w:rFonts w:eastAsia="Times New Roman"/>
          <w:color w:val="000000"/>
        </w:rPr>
        <w:t>sudining qarorini o‘zgarishsiz qoldirish haqida;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3) ish bo‘yicha qabul qilingan barcha sud qarorlarini bekor qilish va ish yuritishni tugatish to‘g‘risida;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4) birinchi instansiya, apellyatsiya yoki kassatsiya instansiyasi sudining qarorini o‘zgartirish yox</w:t>
      </w:r>
      <w:r>
        <w:rPr>
          <w:rFonts w:eastAsia="Times New Roman"/>
          <w:color w:val="000000"/>
        </w:rPr>
        <w:t>ud bekor qilish va yangi qaror qabul qilish haqida;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5) jazo chorasini kuchaytirmagan holda uni ma’muriy huquqbuzarlik uchun javobgarlik to‘g‘risidagi qonunchilik hujjatida nazarda tutilgan doirada o‘zgartirish haqida;</w:t>
      </w:r>
    </w:p>
    <w:p w:rsidR="00000000" w:rsidRDefault="001A54AD">
      <w:pPr>
        <w:shd w:val="clear" w:color="auto" w:fill="FFFFFF"/>
        <w:ind w:firstLine="851"/>
        <w:jc w:val="both"/>
        <w:divId w:val="386686386"/>
        <w:rPr>
          <w:rFonts w:eastAsia="Times New Roman"/>
          <w:color w:val="000000"/>
        </w:rPr>
      </w:pPr>
      <w:r>
        <w:rPr>
          <w:rFonts w:eastAsia="Times New Roman"/>
          <w:color w:val="000000"/>
        </w:rPr>
        <w:t>6) taftish tartibida berilgan shikoyat</w:t>
      </w:r>
      <w:r>
        <w:rPr>
          <w:rFonts w:eastAsia="Times New Roman"/>
          <w:color w:val="000000"/>
        </w:rPr>
        <w:t xml:space="preserve"> (protest) qaytarib olingan taqdirda, taftish tartibida ish yuritishni tugatish to‘g‘risida.</w:t>
      </w:r>
    </w:p>
    <w:p w:rsidR="00000000" w:rsidRDefault="001A54AD">
      <w:pPr>
        <w:shd w:val="clear" w:color="auto" w:fill="FFFFFF"/>
        <w:spacing w:before="120" w:after="60"/>
        <w:ind w:firstLine="851"/>
        <w:jc w:val="both"/>
        <w:divId w:val="155876198"/>
        <w:rPr>
          <w:rFonts w:eastAsia="Times New Roman"/>
          <w:b/>
          <w:bCs/>
          <w:color w:val="000080"/>
        </w:rPr>
      </w:pPr>
      <w:r>
        <w:rPr>
          <w:rFonts w:eastAsia="Times New Roman"/>
          <w:b/>
          <w:bCs/>
          <w:color w:val="000080"/>
        </w:rPr>
        <w:t>324</w:t>
      </w:r>
      <w:r>
        <w:rPr>
          <w:rFonts w:eastAsia="Times New Roman"/>
          <w:b/>
          <w:bCs/>
          <w:color w:val="000080"/>
          <w:vertAlign w:val="superscript"/>
        </w:rPr>
        <w:t>39</w:t>
      </w:r>
      <w:r>
        <w:rPr>
          <w:rFonts w:eastAsia="Times New Roman"/>
          <w:b/>
          <w:bCs/>
          <w:color w:val="000080"/>
        </w:rPr>
        <w:t>-modda. Ishni taftish tartibida ko‘ruvchi O‘zbekiston Respublikasi Oliy sudi Jinoyat ishlari bo‘yicha sudlov hay’atining qarori</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taftish tartibida ko‘ruv</w:t>
      </w:r>
      <w:r>
        <w:rPr>
          <w:rFonts w:eastAsia="Times New Roman"/>
          <w:color w:val="000000"/>
        </w:rPr>
        <w:t>chi O‘zbekiston Respublikasi Oliy sudi Jinoyat ishlari bo‘yicha sudlov hay’atining qarorida quyidagilar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1) sud ishining raqami, qaror chiqarilgan sana va joy;</w:t>
      </w:r>
    </w:p>
    <w:p w:rsidR="00000000" w:rsidRDefault="001A54AD">
      <w:pPr>
        <w:shd w:val="clear" w:color="auto" w:fill="FFFFFF"/>
        <w:ind w:firstLine="851"/>
        <w:jc w:val="both"/>
        <w:divId w:val="386686386"/>
        <w:rPr>
          <w:rFonts w:eastAsia="Times New Roman"/>
          <w:color w:val="000000"/>
        </w:rPr>
      </w:pPr>
      <w:r>
        <w:rPr>
          <w:rFonts w:eastAsia="Times New Roman"/>
          <w:color w:val="000000"/>
        </w:rPr>
        <w:t>2) sudning nomi va tarkibi, ishni ko‘rishda ishtirok etgan prokuror va boshq</w:t>
      </w:r>
      <w:r>
        <w:rPr>
          <w:rFonts w:eastAsia="Times New Roman"/>
          <w:color w:val="000000"/>
        </w:rPr>
        <w:t>a shaxslar;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3) taftish tartibida shikoyat (protest) bergan shaxs (familiyasi, ismi, otasining ismi);</w:t>
      </w:r>
    </w:p>
    <w:p w:rsidR="00000000" w:rsidRDefault="001A54AD">
      <w:pPr>
        <w:shd w:val="clear" w:color="auto" w:fill="FFFFFF"/>
        <w:ind w:firstLine="851"/>
        <w:jc w:val="both"/>
        <w:divId w:val="386686386"/>
        <w:rPr>
          <w:rFonts w:eastAsia="Times New Roman"/>
          <w:color w:val="000000"/>
        </w:rPr>
      </w:pPr>
      <w:r>
        <w:rPr>
          <w:rFonts w:eastAsia="Times New Roman"/>
          <w:color w:val="000000"/>
        </w:rPr>
        <w:t>4) taftish tartibida shikoyat (protest) berilgan qarorning qaror qismi mazmuni;</w:t>
      </w:r>
    </w:p>
    <w:p w:rsidR="00000000" w:rsidRDefault="001A54AD">
      <w:pPr>
        <w:shd w:val="clear" w:color="auto" w:fill="FFFFFF"/>
        <w:ind w:firstLine="851"/>
        <w:jc w:val="both"/>
        <w:divId w:val="386686386"/>
        <w:rPr>
          <w:rFonts w:eastAsia="Times New Roman"/>
          <w:color w:val="000000"/>
        </w:rPr>
      </w:pPr>
      <w:r>
        <w:rPr>
          <w:rFonts w:eastAsia="Times New Roman"/>
          <w:color w:val="000000"/>
        </w:rPr>
        <w:t>5) taftish tartibida berilgan shikoyatning (protestning), ishni taftish tar</w:t>
      </w:r>
      <w:r>
        <w:rPr>
          <w:rFonts w:eastAsia="Times New Roman"/>
          <w:color w:val="000000"/>
        </w:rPr>
        <w:t>tibida ko‘rishda ishtirok etayotgan shaxslar e’tirozlarining va tushuntirishlarining mazmuni, shuningdek prokurorning fikri;</w:t>
      </w:r>
    </w:p>
    <w:p w:rsidR="00000000" w:rsidRDefault="001A54AD">
      <w:pPr>
        <w:shd w:val="clear" w:color="auto" w:fill="FFFFFF"/>
        <w:ind w:firstLine="851"/>
        <w:jc w:val="both"/>
        <w:divId w:val="386686386"/>
        <w:rPr>
          <w:rFonts w:eastAsia="Times New Roman"/>
          <w:color w:val="000000"/>
        </w:rPr>
      </w:pPr>
      <w:r>
        <w:rPr>
          <w:rFonts w:eastAsia="Times New Roman"/>
          <w:color w:val="000000"/>
        </w:rPr>
        <w:t>6) taftish tartibida berilgan shikoyat (protest) bo‘yicha ishni ko‘ruvchi sudning qarori.</w:t>
      </w:r>
    </w:p>
    <w:p w:rsidR="00000000" w:rsidRDefault="001A54AD">
      <w:pPr>
        <w:shd w:val="clear" w:color="auto" w:fill="FFFFFF"/>
        <w:ind w:firstLine="851"/>
        <w:jc w:val="both"/>
        <w:divId w:val="386686386"/>
        <w:rPr>
          <w:rFonts w:eastAsia="Times New Roman"/>
          <w:color w:val="000000"/>
        </w:rPr>
      </w:pPr>
      <w:r>
        <w:rPr>
          <w:rFonts w:eastAsia="Times New Roman"/>
          <w:color w:val="000000"/>
        </w:rPr>
        <w:t>Taftish tartibida berilgan shikoyat (prot</w:t>
      </w:r>
      <w:r>
        <w:rPr>
          <w:rFonts w:eastAsia="Times New Roman"/>
          <w:color w:val="000000"/>
        </w:rPr>
        <w:t>est) qanoatlantirilmay qoldirilgan taqdirda, ishni taftish tartibida ko‘ruvchi sudning qarorida birinchi instansiya, apellyatsiya yoki kassatsiya instansiyasi sudining qarori qonuniy, asosli va adolatli deb topilganligining, shikoyat (protest) qanoatlantir</w:t>
      </w:r>
      <w:r>
        <w:rPr>
          <w:rFonts w:eastAsia="Times New Roman"/>
          <w:color w:val="000000"/>
        </w:rPr>
        <w:t>ilmasdan qoldirilganligining asoslari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Qaror bekor qilingan yoki o‘zgartirilgan taqdirda, ishni taftish tartibida ko‘ruvchi sudning qarorida qonunning qaysi normalari buzilganligi va bekor qilinayotgan yoki o‘zgartirilayotgan qarorning </w:t>
      </w:r>
      <w:r>
        <w:rPr>
          <w:rFonts w:eastAsia="Times New Roman"/>
          <w:color w:val="000000"/>
        </w:rPr>
        <w:t>asossizligi va adolatsizligi nimadan iborat ekanligi vajlari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O‘zbekiston Respublikasi Oliy sudi Jinoyat ishlari bo‘yicha sudlov hay’atining qarori sudya tomonidan imzolanadi.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taftish tartibida ko‘ruvchi O‘zbekiston Respublikasi Oliy sudi Jinoyat ishlari bo‘yicha sudlov hay’atining qarori sud majlisi zalida o‘qib eshittiriladi va chiqarilgan kundan e’tiboran qonuniy kuchga kiradi.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taftish tartibida ko‘rib chiqish nat</w:t>
      </w:r>
      <w:r>
        <w:rPr>
          <w:rFonts w:eastAsia="Times New Roman"/>
          <w:color w:val="000000"/>
        </w:rPr>
        <w:t>ijalari bo‘yicha O‘zbekiston Respublikasi Oliy sudining Jinoyat ishlari bo‘yicha sudlov hay’ati tomonidan chiqarilgan qaror uzil-kesildir.</w:t>
      </w:r>
    </w:p>
    <w:p w:rsidR="00000000" w:rsidRDefault="001A54AD">
      <w:pPr>
        <w:shd w:val="clear" w:color="auto" w:fill="FFFFFF"/>
        <w:ind w:firstLine="851"/>
        <w:jc w:val="both"/>
        <w:divId w:val="386686386"/>
        <w:rPr>
          <w:rFonts w:eastAsia="Times New Roman"/>
          <w:color w:val="000000"/>
        </w:rPr>
      </w:pPr>
      <w:r>
        <w:rPr>
          <w:rFonts w:eastAsia="Times New Roman"/>
          <w:color w:val="000000"/>
        </w:rPr>
        <w:t>Ishni taftish tartibida ko‘ruvchi sudning qarori uni chiqargan sudga yoki boshqa sudga chiqarilgan kundan e’tiboran u</w:t>
      </w:r>
      <w:r>
        <w:rPr>
          <w:rFonts w:eastAsia="Times New Roman"/>
          <w:color w:val="000000"/>
        </w:rPr>
        <w:t>ch sutkadan kechiktirmay ish bilan birga ijro etish uchun yuboriladi.</w:t>
      </w:r>
    </w:p>
    <w:p w:rsidR="00000000" w:rsidRDefault="001A54AD">
      <w:pPr>
        <w:shd w:val="clear" w:color="auto" w:fill="FFFFFF"/>
        <w:spacing w:before="120" w:after="60"/>
        <w:jc w:val="center"/>
        <w:divId w:val="436415204"/>
        <w:rPr>
          <w:rFonts w:eastAsia="Times New Roman"/>
          <w:b/>
          <w:bCs/>
          <w:color w:val="000080"/>
        </w:rPr>
      </w:pPr>
      <w:r>
        <w:rPr>
          <w:rFonts w:eastAsia="Times New Roman"/>
          <w:b/>
          <w:bCs/>
          <w:color w:val="000080"/>
        </w:rPr>
        <w:t>4-§. Qonuniy kuchga kirgan sud hujjatlarini yangi ochilgan holatlar bo‘yicha qayta ko‘rish yuzasidan ish yuritish</w:t>
      </w:r>
    </w:p>
    <w:p w:rsidR="00000000" w:rsidRDefault="001A54AD">
      <w:pPr>
        <w:shd w:val="clear" w:color="auto" w:fill="FFFFFF"/>
        <w:spacing w:before="120" w:after="60"/>
        <w:ind w:firstLine="851"/>
        <w:jc w:val="both"/>
        <w:divId w:val="55014311"/>
        <w:rPr>
          <w:rFonts w:eastAsia="Times New Roman"/>
          <w:b/>
          <w:bCs/>
          <w:color w:val="000080"/>
        </w:rPr>
      </w:pPr>
      <w:r>
        <w:rPr>
          <w:rFonts w:eastAsia="Times New Roman"/>
          <w:b/>
          <w:bCs/>
          <w:color w:val="000080"/>
        </w:rPr>
        <w:t>324</w:t>
      </w:r>
      <w:r>
        <w:rPr>
          <w:rFonts w:eastAsia="Times New Roman"/>
          <w:b/>
          <w:bCs/>
          <w:color w:val="000080"/>
          <w:vertAlign w:val="superscript"/>
        </w:rPr>
        <w:t>40</w:t>
      </w:r>
      <w:r>
        <w:rPr>
          <w:rFonts w:eastAsia="Times New Roman"/>
          <w:b/>
          <w:bCs/>
          <w:color w:val="000080"/>
        </w:rPr>
        <w:t xml:space="preserve">-modda. Sudning qonuniy kuchga kirgan sud hujjatini yangi ochilgan </w:t>
      </w:r>
      <w:r>
        <w:rPr>
          <w:rFonts w:eastAsia="Times New Roman"/>
          <w:b/>
          <w:bCs/>
          <w:color w:val="000080"/>
        </w:rPr>
        <w:t>holatlar bo‘yicha qayta ko‘rish huquqi</w:t>
      </w:r>
    </w:p>
    <w:p w:rsidR="00000000" w:rsidRDefault="001A54AD">
      <w:pPr>
        <w:shd w:val="clear" w:color="auto" w:fill="FFFFFF"/>
        <w:ind w:firstLine="851"/>
        <w:jc w:val="both"/>
        <w:divId w:val="386686386"/>
        <w:rPr>
          <w:rFonts w:eastAsia="Times New Roman"/>
          <w:color w:val="000000"/>
        </w:rPr>
      </w:pPr>
      <w:r>
        <w:rPr>
          <w:rFonts w:eastAsia="Times New Roman"/>
          <w:color w:val="000000"/>
        </w:rPr>
        <w:t>Jinoyat ishlari bo‘yicha sud o‘zi chiqargan hamda qonuniy kuchga kirgan sud hujjatini ushbu paragrafda nazarda tutilgan asoslarga ko‘ra va tartibda yangi ochilgan holatlar bo‘yicha qayta ko‘rishi mumkin.</w:t>
      </w:r>
    </w:p>
    <w:p w:rsidR="00000000" w:rsidRDefault="001A54AD">
      <w:pPr>
        <w:shd w:val="clear" w:color="auto" w:fill="FFFFFF"/>
        <w:spacing w:before="120" w:after="60"/>
        <w:ind w:firstLine="851"/>
        <w:jc w:val="both"/>
        <w:divId w:val="1994412934"/>
        <w:rPr>
          <w:rFonts w:eastAsia="Times New Roman"/>
          <w:b/>
          <w:bCs/>
          <w:color w:val="000080"/>
        </w:rPr>
      </w:pPr>
      <w:r>
        <w:rPr>
          <w:rFonts w:eastAsia="Times New Roman"/>
          <w:b/>
          <w:bCs/>
          <w:color w:val="000080"/>
        </w:rPr>
        <w:t>324</w:t>
      </w:r>
      <w:r>
        <w:rPr>
          <w:rFonts w:eastAsia="Times New Roman"/>
          <w:b/>
          <w:bCs/>
          <w:color w:val="000080"/>
          <w:vertAlign w:val="superscript"/>
        </w:rPr>
        <w:t>41</w:t>
      </w:r>
      <w:r>
        <w:rPr>
          <w:rFonts w:eastAsia="Times New Roman"/>
          <w:b/>
          <w:bCs/>
          <w:color w:val="000080"/>
        </w:rPr>
        <w:t xml:space="preserve">-modda. </w:t>
      </w:r>
      <w:r>
        <w:rPr>
          <w:rFonts w:eastAsia="Times New Roman"/>
          <w:b/>
          <w:bCs/>
          <w:color w:val="000080"/>
        </w:rPr>
        <w:t>Qonuniy kuchga kirgan sud hujjatlarini yangi ochilgan holatlar bo‘yicha qayta ko‘radigan sudlar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Birinchi instansiya sudi tomonidan chiqarilgan, qonuniy kuchga kirgan qaror yangi ochilgan holatlar bo‘yicha ushbu qarorni chiqargan jinoyat ishlari bo‘yicha su</w:t>
      </w:r>
      <w:r>
        <w:rPr>
          <w:rFonts w:eastAsia="Times New Roman"/>
          <w:color w:val="000000"/>
        </w:rPr>
        <w:t>d tomonidan qayta ko‘riladi.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Yangi ochilgan holatlar bo‘yicha apellyatsiya, kassatsiya yoki taftish instansiyasi sudining qaysi qarorlari bilan sud hujjati o‘zgartirilgan yoki yangi sud hujjati qabul qilingan bo‘lsa, o‘sha qarorlarni qayta ko‘rish sud hujj</w:t>
      </w:r>
      <w:r>
        <w:rPr>
          <w:rFonts w:eastAsia="Times New Roman"/>
          <w:color w:val="000000"/>
        </w:rPr>
        <w:t>ati o‘zgartirilgan yoki yangi qaror qabul qilingan instansiyada amalga oshiriladi.</w:t>
      </w:r>
    </w:p>
    <w:p w:rsidR="00000000" w:rsidRDefault="001A54AD">
      <w:pPr>
        <w:shd w:val="clear" w:color="auto" w:fill="FFFFFF"/>
        <w:spacing w:before="120" w:after="60"/>
        <w:ind w:firstLine="851"/>
        <w:jc w:val="both"/>
        <w:divId w:val="1475832321"/>
        <w:rPr>
          <w:rFonts w:eastAsia="Times New Roman"/>
          <w:b/>
          <w:bCs/>
          <w:color w:val="000080"/>
        </w:rPr>
      </w:pPr>
      <w:r>
        <w:rPr>
          <w:rFonts w:eastAsia="Times New Roman"/>
          <w:b/>
          <w:bCs/>
          <w:color w:val="000080"/>
        </w:rPr>
        <w:t>324</w:t>
      </w:r>
      <w:r>
        <w:rPr>
          <w:rFonts w:eastAsia="Times New Roman"/>
          <w:b/>
          <w:bCs/>
          <w:color w:val="000080"/>
          <w:vertAlign w:val="superscript"/>
        </w:rPr>
        <w:t>42</w:t>
      </w:r>
      <w:r>
        <w:rPr>
          <w:rFonts w:eastAsia="Times New Roman"/>
          <w:b/>
          <w:bCs/>
          <w:color w:val="000080"/>
        </w:rPr>
        <w:t>-modda. Sud hujjatlarini yangi ochilgan holatlar bo‘yicha qayta ko‘rish asoslari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Qonuniy kuchga kirgan sud hujjatini yangi ochilgan holatlar bo‘yicha qayta ko‘rish asos</w:t>
      </w:r>
      <w:r>
        <w:rPr>
          <w:rFonts w:eastAsia="Times New Roman"/>
          <w:color w:val="000000"/>
        </w:rPr>
        <w:t>lari quyidagilardan iborat:</w:t>
      </w:r>
    </w:p>
    <w:p w:rsidR="00000000" w:rsidRDefault="001A54AD">
      <w:pPr>
        <w:shd w:val="clear" w:color="auto" w:fill="FFFFFF"/>
        <w:ind w:firstLine="851"/>
        <w:jc w:val="both"/>
        <w:divId w:val="386686386"/>
        <w:rPr>
          <w:rFonts w:eastAsia="Times New Roman"/>
          <w:color w:val="000000"/>
        </w:rPr>
      </w:pPr>
      <w:r>
        <w:rPr>
          <w:rFonts w:eastAsia="Times New Roman"/>
          <w:color w:val="000000"/>
        </w:rPr>
        <w:t>1) sud hujjati qabul qilingan paytda mavjud bo‘lgan, lekin arizachiga ma’lum bo‘lmagan va ma’lum bo‘lishi mumkin bo‘lmagan, ish uchun muhim holatlar;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2) sudning qonuniy kuchga kirgan hukmi bilan aniqlangan va mazkur ish bo‘yicha</w:t>
      </w:r>
      <w:r>
        <w:rPr>
          <w:rFonts w:eastAsia="Times New Roman"/>
          <w:color w:val="000000"/>
        </w:rPr>
        <w:t xml:space="preserve"> qonunga xilof yoki asoslantirilmagan sud hujjati qabul qilinishiga sabab bo‘lgan ekspertning bila turib yolg‘on xulosa berganligi, guvohning bila turib yolg‘on ko‘rsatuvlar berganligi, bila turib yolg‘on tarjima qilinganligi;</w:t>
      </w:r>
    </w:p>
    <w:p w:rsidR="00000000" w:rsidRDefault="001A54AD">
      <w:pPr>
        <w:shd w:val="clear" w:color="auto" w:fill="FFFFFF"/>
        <w:ind w:firstLine="851"/>
        <w:jc w:val="both"/>
        <w:divId w:val="386686386"/>
        <w:rPr>
          <w:rFonts w:eastAsia="Times New Roman"/>
          <w:color w:val="000000"/>
        </w:rPr>
      </w:pPr>
      <w:r>
        <w:rPr>
          <w:rFonts w:eastAsia="Times New Roman"/>
          <w:color w:val="000000"/>
        </w:rPr>
        <w:t>3) sudning qonuniy kuchga kir</w:t>
      </w:r>
      <w:r>
        <w:rPr>
          <w:rFonts w:eastAsia="Times New Roman"/>
          <w:color w:val="000000"/>
        </w:rPr>
        <w:t>gan hukmi, ajrimi bilan aniqlangan holatlar, ya’ni ishda ishtirok etuvchi shaxsning yoki uning vakilining yoxud sudyaning mazkur ishni ko‘rish chog‘ida sodir etilgan jinoiy qilmishlari;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4) jinoyat ishlari bo‘yicha sudning yoki fuqarolik ishlari bo‘yicha su</w:t>
      </w:r>
      <w:r>
        <w:rPr>
          <w:rFonts w:eastAsia="Times New Roman"/>
          <w:color w:val="000000"/>
        </w:rPr>
        <w:t>dning yoxud iqtisodiy sudning mazkur ish bo‘yicha sud hujjatini qabul qilish uchun asos bo‘lib xizmat qilgan hujjati yoki boshqa organning qarori yoxud boshqa huquqiy hujjati bekor qilinganligi.</w:t>
      </w:r>
    </w:p>
    <w:p w:rsidR="00000000" w:rsidRDefault="001A54AD">
      <w:pPr>
        <w:shd w:val="clear" w:color="auto" w:fill="FFFFFF"/>
        <w:spacing w:before="120" w:after="60"/>
        <w:ind w:firstLine="851"/>
        <w:jc w:val="both"/>
        <w:divId w:val="1632129398"/>
        <w:rPr>
          <w:rFonts w:eastAsia="Times New Roman"/>
          <w:b/>
          <w:bCs/>
          <w:color w:val="000080"/>
        </w:rPr>
      </w:pPr>
      <w:r>
        <w:rPr>
          <w:rFonts w:eastAsia="Times New Roman"/>
          <w:b/>
          <w:bCs/>
          <w:color w:val="000080"/>
        </w:rPr>
        <w:t>324</w:t>
      </w:r>
      <w:r>
        <w:rPr>
          <w:rFonts w:eastAsia="Times New Roman"/>
          <w:b/>
          <w:bCs/>
          <w:color w:val="000080"/>
          <w:vertAlign w:val="superscript"/>
        </w:rPr>
        <w:t>43</w:t>
      </w:r>
      <w:r>
        <w:rPr>
          <w:rFonts w:eastAsia="Times New Roman"/>
          <w:b/>
          <w:bCs/>
          <w:color w:val="000080"/>
        </w:rPr>
        <w:t>-modda. Sud hujjatini yangi ochilgan holatlar bo‘yicha q</w:t>
      </w:r>
      <w:r>
        <w:rPr>
          <w:rFonts w:eastAsia="Times New Roman"/>
          <w:b/>
          <w:bCs/>
          <w:color w:val="000080"/>
        </w:rPr>
        <w:t>ayta ko‘rish to‘g‘risidagi arizani berish tartibi va muddati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Qonuniy kuchga kirgan sud hujjatini yangi ochilgan holatlar bo‘yicha qayta ko‘rish to‘g‘risidagi ariza ushbu sud hujjatini qabul qilgan sudga sud hujjatini qayta ko‘rish uchun asos bo‘ladigan hol</w:t>
      </w:r>
      <w:r>
        <w:rPr>
          <w:rFonts w:eastAsia="Times New Roman"/>
          <w:color w:val="000000"/>
        </w:rPr>
        <w:t>atlar ochilgan kundan e’tiboran bir oydan kechiktirmay ishda ishtirok etuvchi shaxslar yoki prokuror tomonidan beriladi.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Arizaning va unga ilova qilingan hujjatlarning ko‘chirma nusxalari ishda ishtirok etuvchi boshqa shaxslarga yuborilganligini tasdiqlovc</w:t>
      </w:r>
      <w:r>
        <w:rPr>
          <w:rFonts w:eastAsia="Times New Roman"/>
          <w:color w:val="000000"/>
        </w:rPr>
        <w:t>hi hujjatlar arizaga ilova qilinadi.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Ariza berishning o‘tkazib yuborilgan muddati ariza bilan murojaat qilgan shaxsning iltimosnomasi bo‘yicha, agar iltimosnoma qayta ko‘rish uchun asos bo‘ladigan holatlar ochilgan kundan e’tiboran bir oydan kechiktirib be</w:t>
      </w:r>
      <w:r>
        <w:rPr>
          <w:rFonts w:eastAsia="Times New Roman"/>
          <w:color w:val="000000"/>
        </w:rPr>
        <w:t>rilgan bo‘lsa va sud muddatni o‘tkazib yuborish sabablarini uzrli deb tan olsa, sud tomonidan tiklanishi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hujjati chiqarilgan paytdan e’tiboran bir yil o‘tgach berilgan arizalar ko‘rib chiqilmaydi.</w:t>
      </w:r>
    </w:p>
    <w:p w:rsidR="00000000" w:rsidRDefault="001A54AD">
      <w:pPr>
        <w:shd w:val="clear" w:color="auto" w:fill="FFFFFF"/>
        <w:spacing w:before="120" w:after="60"/>
        <w:ind w:firstLine="851"/>
        <w:jc w:val="both"/>
        <w:divId w:val="938491936"/>
        <w:rPr>
          <w:rFonts w:eastAsia="Times New Roman"/>
          <w:b/>
          <w:bCs/>
          <w:color w:val="000080"/>
        </w:rPr>
      </w:pPr>
      <w:r>
        <w:rPr>
          <w:rFonts w:eastAsia="Times New Roman"/>
          <w:b/>
          <w:bCs/>
          <w:color w:val="000080"/>
        </w:rPr>
        <w:t>324</w:t>
      </w:r>
      <w:r>
        <w:rPr>
          <w:rFonts w:eastAsia="Times New Roman"/>
          <w:b/>
          <w:bCs/>
          <w:color w:val="000080"/>
          <w:vertAlign w:val="superscript"/>
        </w:rPr>
        <w:t>44</w:t>
      </w:r>
      <w:r>
        <w:rPr>
          <w:rFonts w:eastAsia="Times New Roman"/>
          <w:b/>
          <w:bCs/>
          <w:color w:val="000080"/>
        </w:rPr>
        <w:t>-modda. Sud hujjatini yangi ochilgan holat</w:t>
      </w:r>
      <w:r>
        <w:rPr>
          <w:rFonts w:eastAsia="Times New Roman"/>
          <w:b/>
          <w:bCs/>
          <w:color w:val="000080"/>
        </w:rPr>
        <w:t>lar bo‘yicha qayta ko‘rish to‘g‘risidagi arizaning shakli va mazmuni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Qonuniy kuchga kirgan sud hujjatini yangi ochilgan holatlar bo‘yicha qayta ko‘rib chiqish to‘g‘risidagi ariza sudga yozma shaklda beriladi. Ariza uni bergan shaxs yoki uning vakili tomoni</w:t>
      </w:r>
      <w:r>
        <w:rPr>
          <w:rFonts w:eastAsia="Times New Roman"/>
          <w:color w:val="000000"/>
        </w:rPr>
        <w:t>dan imzolanadi.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Qonuniy kuchga kirgan sud hujjatini yangi ochilgan holatlar bo‘yicha qayta ko‘rib chiqish to‘g‘risidagi arizada quyidagilar ko‘rsatilishi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1) ariza berilayotgan sudning nomi;</w:t>
      </w:r>
    </w:p>
    <w:p w:rsidR="00000000" w:rsidRDefault="001A54AD">
      <w:pPr>
        <w:shd w:val="clear" w:color="auto" w:fill="FFFFFF"/>
        <w:ind w:firstLine="851"/>
        <w:jc w:val="both"/>
        <w:divId w:val="386686386"/>
        <w:rPr>
          <w:rFonts w:eastAsia="Times New Roman"/>
          <w:color w:val="000000"/>
        </w:rPr>
      </w:pPr>
      <w:r>
        <w:rPr>
          <w:rFonts w:eastAsia="Times New Roman"/>
          <w:color w:val="000000"/>
        </w:rPr>
        <w:t>2) ishda ishtirok etayotgan shaxslar (familiyasi, ismi, ota</w:t>
      </w:r>
      <w:r>
        <w:rPr>
          <w:rFonts w:eastAsia="Times New Roman"/>
          <w:color w:val="000000"/>
        </w:rPr>
        <w:t>sining ismi), ularning turgan joyi (pochta manzili) yoki yashash joyi;</w:t>
      </w:r>
    </w:p>
    <w:p w:rsidR="00000000" w:rsidRDefault="001A54AD">
      <w:pPr>
        <w:shd w:val="clear" w:color="auto" w:fill="FFFFFF"/>
        <w:ind w:firstLine="851"/>
        <w:jc w:val="both"/>
        <w:divId w:val="386686386"/>
        <w:rPr>
          <w:rFonts w:eastAsia="Times New Roman"/>
          <w:color w:val="000000"/>
        </w:rPr>
      </w:pPr>
      <w:r>
        <w:rPr>
          <w:rFonts w:eastAsia="Times New Roman"/>
          <w:color w:val="000000"/>
        </w:rPr>
        <w:t>3) arizachi yangi ochilgan holatlar bo‘yicha qayta ko‘rishni talab qilayotgan sud hujjatini chiqargan sudning nomi; ishning raqami, sud hujjati chiqarilgan sana;</w:t>
      </w:r>
    </w:p>
    <w:p w:rsidR="00000000" w:rsidRDefault="001A54AD">
      <w:pPr>
        <w:shd w:val="clear" w:color="auto" w:fill="FFFFFF"/>
        <w:ind w:firstLine="851"/>
        <w:jc w:val="both"/>
        <w:divId w:val="386686386"/>
        <w:rPr>
          <w:rFonts w:eastAsia="Times New Roman"/>
          <w:color w:val="000000"/>
        </w:rPr>
      </w:pPr>
      <w:r>
        <w:rPr>
          <w:rFonts w:eastAsia="Times New Roman"/>
          <w:color w:val="000000"/>
        </w:rPr>
        <w:t>4) arizachining fikriga ko‘ra, qonuniy kuchga kirgan sud hujjatini qayta ko‘rib chiqish uchun asos bo‘ladigan yangi ochilgan holat, hujjatlarga havola qilingan holda;</w:t>
      </w:r>
    </w:p>
    <w:p w:rsidR="00000000" w:rsidRDefault="001A54AD">
      <w:pPr>
        <w:shd w:val="clear" w:color="auto" w:fill="FFFFFF"/>
        <w:ind w:firstLine="851"/>
        <w:jc w:val="both"/>
        <w:divId w:val="386686386"/>
        <w:rPr>
          <w:rFonts w:eastAsia="Times New Roman"/>
          <w:color w:val="000000"/>
        </w:rPr>
      </w:pPr>
      <w:r>
        <w:rPr>
          <w:rFonts w:eastAsia="Times New Roman"/>
          <w:color w:val="000000"/>
        </w:rPr>
        <w:t>5) ariza berayotgan shaxsning talabi;</w:t>
      </w:r>
    </w:p>
    <w:p w:rsidR="00000000" w:rsidRDefault="001A54AD">
      <w:pPr>
        <w:shd w:val="clear" w:color="auto" w:fill="FFFFFF"/>
        <w:ind w:firstLine="851"/>
        <w:jc w:val="both"/>
        <w:divId w:val="386686386"/>
        <w:rPr>
          <w:rFonts w:eastAsia="Times New Roman"/>
          <w:color w:val="000000"/>
        </w:rPr>
      </w:pPr>
      <w:r>
        <w:rPr>
          <w:rFonts w:eastAsia="Times New Roman"/>
          <w:color w:val="000000"/>
        </w:rPr>
        <w:t>6) ilova qilinayotgan hujjatlarning ro‘yxati.</w:t>
      </w:r>
    </w:p>
    <w:p w:rsidR="00000000" w:rsidRDefault="001A54AD">
      <w:pPr>
        <w:shd w:val="clear" w:color="auto" w:fill="FFFFFF"/>
        <w:ind w:firstLine="851"/>
        <w:jc w:val="both"/>
        <w:divId w:val="386686386"/>
        <w:rPr>
          <w:rFonts w:eastAsia="Times New Roman"/>
          <w:color w:val="000000"/>
        </w:rPr>
      </w:pPr>
      <w:r>
        <w:rPr>
          <w:rFonts w:eastAsia="Times New Roman"/>
          <w:color w:val="000000"/>
        </w:rPr>
        <w:t>Ariza</w:t>
      </w:r>
      <w:r>
        <w:rPr>
          <w:rFonts w:eastAsia="Times New Roman"/>
          <w:color w:val="000000"/>
        </w:rPr>
        <w:t>ga quyidagilar ilova qilingan bo‘lishi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1) yangi ochilgan holatlarni tasdiqlovchi hujjatlarning ko‘chirma nusxalari;</w:t>
      </w:r>
    </w:p>
    <w:p w:rsidR="00000000" w:rsidRDefault="001A54AD">
      <w:pPr>
        <w:shd w:val="clear" w:color="auto" w:fill="FFFFFF"/>
        <w:ind w:firstLine="851"/>
        <w:jc w:val="both"/>
        <w:divId w:val="386686386"/>
        <w:rPr>
          <w:rFonts w:eastAsia="Times New Roman"/>
          <w:color w:val="000000"/>
        </w:rPr>
      </w:pPr>
      <w:r>
        <w:rPr>
          <w:rFonts w:eastAsia="Times New Roman"/>
          <w:color w:val="000000"/>
        </w:rPr>
        <w:t>2) arizachi qayta ko‘rib chiqishni talab qilayotgan sud hujjatining ko‘chirma nusxasi;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3) ariza vakil tomonidan imzolangan taqdirda, </w:t>
      </w:r>
      <w:r>
        <w:rPr>
          <w:rFonts w:eastAsia="Times New Roman"/>
          <w:color w:val="000000"/>
        </w:rPr>
        <w:t>uni imzolash vakolatini tasdiqlovchi hujjat.</w:t>
      </w:r>
    </w:p>
    <w:p w:rsidR="00000000" w:rsidRDefault="001A54AD">
      <w:pPr>
        <w:shd w:val="clear" w:color="auto" w:fill="FFFFFF"/>
        <w:spacing w:before="120" w:after="60"/>
        <w:ind w:firstLine="851"/>
        <w:jc w:val="both"/>
        <w:divId w:val="705909864"/>
        <w:rPr>
          <w:rFonts w:eastAsia="Times New Roman"/>
          <w:b/>
          <w:bCs/>
          <w:color w:val="000080"/>
        </w:rPr>
      </w:pPr>
      <w:r>
        <w:rPr>
          <w:rFonts w:eastAsia="Times New Roman"/>
          <w:b/>
          <w:bCs/>
          <w:color w:val="000080"/>
        </w:rPr>
        <w:t>324</w:t>
      </w:r>
      <w:r>
        <w:rPr>
          <w:rFonts w:eastAsia="Times New Roman"/>
          <w:b/>
          <w:bCs/>
          <w:color w:val="000080"/>
          <w:vertAlign w:val="superscript"/>
        </w:rPr>
        <w:t>45</w:t>
      </w:r>
      <w:r>
        <w:rPr>
          <w:rFonts w:eastAsia="Times New Roman"/>
          <w:b/>
          <w:bCs/>
          <w:color w:val="000080"/>
        </w:rPr>
        <w:t>-modda. Sud hujjatini yangi ochilgan holatlar bo‘yicha qayta ko‘rish to‘g‘risidagi arizani ish yuritishga qabul qilish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Qonuniy kuchga kirgan sud hujjatini yangi ochilgan holatlar bo‘yicha qayta ko‘rib chiqi</w:t>
      </w:r>
      <w:r>
        <w:rPr>
          <w:rFonts w:eastAsia="Times New Roman"/>
          <w:color w:val="000000"/>
        </w:rPr>
        <w:t>sh to‘g‘risidagi arizaning shakli va mazmuniga nisbatan ushbu Kodeksda qo‘yilayotgan talablarga rioya etilgan holda berilgan ariza tegishli sudning ish yurituviga qabul qilinadi.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Arizani sudning ish yurituviga qabul qilish to‘g‘risidagi masala u sudga keli</w:t>
      </w:r>
      <w:r>
        <w:rPr>
          <w:rFonts w:eastAsia="Times New Roman"/>
          <w:color w:val="000000"/>
        </w:rPr>
        <w:t>b tushgan kundan e’tiboran besh kundan kechiktirmay sudya tomonidan yakka tartibda hal qilinadi.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Arizani ish yuritishga qabul qilish to‘g‘risida sud qaror chiqaradi.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Qarorning ko‘chirma nusxalari ishda ishtirok etuvchi shaxslarga ushbu Kodeksning 324</w:t>
      </w:r>
      <w:r>
        <w:rPr>
          <w:rFonts w:eastAsia="Times New Roman"/>
          <w:color w:val="000000"/>
          <w:vertAlign w:val="superscript"/>
        </w:rPr>
        <w:t>11</w:t>
      </w:r>
      <w:r>
        <w:rPr>
          <w:rFonts w:eastAsia="Times New Roman"/>
          <w:color w:val="000000"/>
        </w:rPr>
        <w:t>-mod</w:t>
      </w:r>
      <w:r>
        <w:rPr>
          <w:rFonts w:eastAsia="Times New Roman"/>
          <w:color w:val="000000"/>
        </w:rPr>
        <w:t>dasida nazarda tutilgan tartibda yuboriladi.</w:t>
      </w:r>
    </w:p>
    <w:p w:rsidR="00000000" w:rsidRDefault="001A54AD">
      <w:pPr>
        <w:shd w:val="clear" w:color="auto" w:fill="FFFFFF"/>
        <w:spacing w:before="120" w:after="60"/>
        <w:ind w:firstLine="851"/>
        <w:jc w:val="both"/>
        <w:divId w:val="1289704398"/>
        <w:rPr>
          <w:rFonts w:eastAsia="Times New Roman"/>
          <w:b/>
          <w:bCs/>
          <w:color w:val="000080"/>
        </w:rPr>
      </w:pPr>
      <w:r>
        <w:rPr>
          <w:rFonts w:eastAsia="Times New Roman"/>
          <w:b/>
          <w:bCs/>
          <w:color w:val="000080"/>
        </w:rPr>
        <w:t>324</w:t>
      </w:r>
      <w:r>
        <w:rPr>
          <w:rFonts w:eastAsia="Times New Roman"/>
          <w:b/>
          <w:bCs/>
          <w:color w:val="000080"/>
          <w:vertAlign w:val="superscript"/>
        </w:rPr>
        <w:t>46</w:t>
      </w:r>
      <w:r>
        <w:rPr>
          <w:rFonts w:eastAsia="Times New Roman"/>
          <w:b/>
          <w:bCs/>
          <w:color w:val="000080"/>
        </w:rPr>
        <w:t>-modda. Sud hujjatini yangi ochilgan holatlar bo‘yicha qayta ko‘rish to‘g‘risidagi arizani qaytarish</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 qonuniy kuchga kirgan sud hujjatini yangi ochilgan holatlar bo‘yicha qayta ko‘rib chiqish to‘g‘risida</w:t>
      </w:r>
      <w:r>
        <w:rPr>
          <w:rFonts w:eastAsia="Times New Roman"/>
          <w:color w:val="000000"/>
        </w:rPr>
        <w:t>gi arizani, agar uni ish yuritishga qabul qilish haqidagi masalani hal qilishda quyidagilarni aniqlasa, qaytaradi: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1) ariza ushbu Kodeksning 324</w:t>
      </w:r>
      <w:r>
        <w:rPr>
          <w:rFonts w:eastAsia="Times New Roman"/>
          <w:color w:val="000000"/>
          <w:vertAlign w:val="superscript"/>
        </w:rPr>
        <w:t>43</w:t>
      </w:r>
      <w:r>
        <w:rPr>
          <w:rFonts w:eastAsia="Times New Roman"/>
          <w:color w:val="000000"/>
        </w:rPr>
        <w:t xml:space="preserve"> va 324</w:t>
      </w:r>
      <w:r>
        <w:rPr>
          <w:rFonts w:eastAsia="Times New Roman"/>
          <w:color w:val="000000"/>
          <w:vertAlign w:val="superscript"/>
        </w:rPr>
        <w:t>44</w:t>
      </w:r>
      <w:r>
        <w:rPr>
          <w:rFonts w:eastAsia="Times New Roman"/>
          <w:color w:val="000000"/>
        </w:rPr>
        <w:t>-moddalarida belgilangan qoidalar buzilgan holda berilganligini;</w:t>
      </w:r>
    </w:p>
    <w:p w:rsidR="00000000" w:rsidRDefault="001A54AD">
      <w:pPr>
        <w:shd w:val="clear" w:color="auto" w:fill="FFFFFF"/>
        <w:ind w:firstLine="851"/>
        <w:jc w:val="both"/>
        <w:divId w:val="386686386"/>
        <w:rPr>
          <w:rFonts w:eastAsia="Times New Roman"/>
          <w:color w:val="000000"/>
        </w:rPr>
      </w:pPr>
      <w:r>
        <w:rPr>
          <w:rFonts w:eastAsia="Times New Roman"/>
          <w:color w:val="000000"/>
        </w:rPr>
        <w:t>2) ariza belgilangan muddat o‘tganid</w:t>
      </w:r>
      <w:r>
        <w:rPr>
          <w:rFonts w:eastAsia="Times New Roman"/>
          <w:color w:val="000000"/>
        </w:rPr>
        <w:t>an keyin berilganligini va uni tiklash to‘g‘risida iltimosnoma mavjud emasligini;</w:t>
      </w:r>
    </w:p>
    <w:p w:rsidR="00000000" w:rsidRDefault="001A54AD">
      <w:pPr>
        <w:shd w:val="clear" w:color="auto" w:fill="FFFFFF"/>
        <w:ind w:firstLine="851"/>
        <w:jc w:val="both"/>
        <w:divId w:val="386686386"/>
        <w:rPr>
          <w:rFonts w:eastAsia="Times New Roman"/>
          <w:color w:val="000000"/>
        </w:rPr>
      </w:pPr>
      <w:r>
        <w:rPr>
          <w:rFonts w:eastAsia="Times New Roman"/>
          <w:color w:val="000000"/>
        </w:rPr>
        <w:t>3) muddatni o‘tkazib yuborish sabablari uzrsiz ekanligini, shunga ko‘ra ariza berish uchun o‘tkazib yuborilgan muddatni tiklashga asos mavjud emasligini.</w:t>
      </w:r>
    </w:p>
    <w:p w:rsidR="00000000" w:rsidRDefault="001A54AD">
      <w:pPr>
        <w:shd w:val="clear" w:color="auto" w:fill="FFFFFF"/>
        <w:ind w:firstLine="851"/>
        <w:jc w:val="both"/>
        <w:divId w:val="386686386"/>
        <w:rPr>
          <w:rFonts w:eastAsia="Times New Roman"/>
          <w:color w:val="000000"/>
        </w:rPr>
      </w:pPr>
      <w:r>
        <w:rPr>
          <w:rFonts w:eastAsia="Times New Roman"/>
          <w:color w:val="000000"/>
        </w:rPr>
        <w:t>Arizani qaytarish to</w:t>
      </w:r>
      <w:r>
        <w:rPr>
          <w:rFonts w:eastAsia="Times New Roman"/>
          <w:color w:val="000000"/>
        </w:rPr>
        <w:t>‘g‘risida qaror chiqariladi.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Sudning arizani qaytarish to‘g‘risidagi qarori ustidan shikoyat qilinishi (protest keltirilishi)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Ariza bergan shaxs ushbu modda birinchi qismining 1 va 2-bandlarida ko‘rsatilgan holatlar bartaraf etilganidan keyin ariza</w:t>
      </w:r>
      <w:r>
        <w:rPr>
          <w:rFonts w:eastAsia="Times New Roman"/>
          <w:color w:val="000000"/>
        </w:rPr>
        <w:t xml:space="preserve"> bilan sudga yangidan murojaat qilishga haqli.</w:t>
      </w:r>
    </w:p>
    <w:p w:rsidR="00000000" w:rsidRDefault="001A54AD">
      <w:pPr>
        <w:shd w:val="clear" w:color="auto" w:fill="FFFFFF"/>
        <w:spacing w:before="120" w:after="60"/>
        <w:ind w:firstLine="851"/>
        <w:jc w:val="both"/>
        <w:divId w:val="776827009"/>
        <w:rPr>
          <w:rFonts w:eastAsia="Times New Roman"/>
          <w:b/>
          <w:bCs/>
          <w:color w:val="000080"/>
        </w:rPr>
      </w:pPr>
      <w:r>
        <w:rPr>
          <w:rFonts w:eastAsia="Times New Roman"/>
          <w:b/>
          <w:bCs/>
          <w:color w:val="000080"/>
        </w:rPr>
        <w:t>324</w:t>
      </w:r>
      <w:r>
        <w:rPr>
          <w:rFonts w:eastAsia="Times New Roman"/>
          <w:b/>
          <w:bCs/>
          <w:color w:val="000080"/>
          <w:vertAlign w:val="superscript"/>
        </w:rPr>
        <w:t>47</w:t>
      </w:r>
      <w:r>
        <w:rPr>
          <w:rFonts w:eastAsia="Times New Roman"/>
          <w:b/>
          <w:bCs/>
          <w:color w:val="000080"/>
        </w:rPr>
        <w:t>-modda. Sud hujjatini yangi ochilgan holatlar bo‘yicha qayta ko‘rish to‘g‘risidagi arizani ko‘rib chiqish tartibi va muddati</w:t>
      </w:r>
    </w:p>
    <w:p w:rsidR="00000000" w:rsidRDefault="001A54AD">
      <w:pPr>
        <w:shd w:val="clear" w:color="auto" w:fill="FFFFFF"/>
        <w:ind w:firstLine="851"/>
        <w:jc w:val="both"/>
        <w:divId w:val="386686386"/>
        <w:rPr>
          <w:rFonts w:eastAsia="Times New Roman"/>
          <w:color w:val="000000"/>
        </w:rPr>
      </w:pPr>
      <w:r>
        <w:rPr>
          <w:rFonts w:eastAsia="Times New Roman"/>
          <w:color w:val="000000"/>
        </w:rPr>
        <w:t>Qonuniy kuchga kirgan sud hujjatini yangi ochilgan holatlar bo‘yicha qayta ko‘r</w:t>
      </w:r>
      <w:r>
        <w:rPr>
          <w:rFonts w:eastAsia="Times New Roman"/>
          <w:color w:val="000000"/>
        </w:rPr>
        <w:t>ish to‘g‘risidagi ariza u sudga kelib tushgan kundan e’tiboran o‘n besh kundan oshmagan muddatda, ishda ishtirok etuvchi shaxslar xabardor qilingan holda ko‘rib chiqiladi.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Tegishli tarzda xabardor qilingan shaxslarning kelmaganligi arizani ko‘rib chiqish u</w:t>
      </w:r>
      <w:r>
        <w:rPr>
          <w:rFonts w:eastAsia="Times New Roman"/>
          <w:color w:val="000000"/>
        </w:rPr>
        <w:t>chun to‘sqinlik qilmaydi.</w:t>
      </w:r>
    </w:p>
    <w:p w:rsidR="00000000" w:rsidRDefault="001A54AD">
      <w:pPr>
        <w:shd w:val="clear" w:color="auto" w:fill="FFFFFF"/>
        <w:spacing w:before="120" w:after="60"/>
        <w:ind w:firstLine="851"/>
        <w:jc w:val="both"/>
        <w:divId w:val="585959100"/>
        <w:rPr>
          <w:rFonts w:eastAsia="Times New Roman"/>
          <w:b/>
          <w:bCs/>
          <w:color w:val="000080"/>
        </w:rPr>
      </w:pPr>
      <w:r>
        <w:rPr>
          <w:rFonts w:eastAsia="Times New Roman"/>
          <w:b/>
          <w:bCs/>
          <w:color w:val="000080"/>
        </w:rPr>
        <w:t>324</w:t>
      </w:r>
      <w:r>
        <w:rPr>
          <w:rFonts w:eastAsia="Times New Roman"/>
          <w:b/>
          <w:bCs/>
          <w:color w:val="000080"/>
          <w:vertAlign w:val="superscript"/>
        </w:rPr>
        <w:t>48</w:t>
      </w:r>
      <w:r>
        <w:rPr>
          <w:rFonts w:eastAsia="Times New Roman"/>
          <w:b/>
          <w:bCs/>
          <w:color w:val="000080"/>
        </w:rPr>
        <w:t>-modda. Sud hujjatini yangi ochilgan holatlar bo‘yicha qayta ko‘rish to‘g‘risidagi arizani ko‘rib chiqish natijalari yuzasidan sud tomonidan qabul qilinadigan qaror</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Qonuniy kuchga kirgan sud hujjatini yangi ochilgan holatlar </w:t>
      </w:r>
      <w:r>
        <w:rPr>
          <w:rFonts w:eastAsia="Times New Roman"/>
          <w:color w:val="000000"/>
        </w:rPr>
        <w:t>bo‘yicha qayta ko‘rish to‘g‘risidagi arizani ko‘rib chiqish natijalari yuzasidan sud arizani qanoatlantirish va ilgari o‘zi qabul qilgan sud hujjatini bekor qilish haqida yoki arizani qanoatlantirishni rad etish to‘g‘risida qaror chiqaradi.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Qonuniy kuchga </w:t>
      </w:r>
      <w:r>
        <w:rPr>
          <w:rFonts w:eastAsia="Times New Roman"/>
          <w:color w:val="000000"/>
        </w:rPr>
        <w:t>kirgan sud hujjatini yangi ochilgan holatlar bo‘yicha qayta ko‘rish to‘g‘risidagi arizani ko‘rib chiqish natijalari yuzasidan chiqarilgan qarorning ko‘chirma nusxalari ishda ishtirok etuvchi shaxslarga yuboriladi.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Qonuniy kuchga kirgan sud hujjatini yangi </w:t>
      </w:r>
      <w:r>
        <w:rPr>
          <w:rFonts w:eastAsia="Times New Roman"/>
          <w:color w:val="000000"/>
        </w:rPr>
        <w:t>ochilgan holatlar bo‘yicha qayta ko‘rish to‘g‘risidagi arizani ko‘rib chiqish natijalari yuzasidan chiqarilgan sud qarori ustidan shikoyat qilinishi (protest keltirilishi) mumkin.</w:t>
      </w:r>
    </w:p>
    <w:p w:rsidR="00000000" w:rsidRDefault="001A54AD">
      <w:pPr>
        <w:shd w:val="clear" w:color="auto" w:fill="FFFFFF"/>
        <w:ind w:firstLine="851"/>
        <w:jc w:val="both"/>
        <w:divId w:val="386686386"/>
        <w:rPr>
          <w:rFonts w:eastAsia="Times New Roman"/>
          <w:color w:val="000000"/>
        </w:rPr>
      </w:pPr>
      <w:r>
        <w:rPr>
          <w:rFonts w:eastAsia="Times New Roman"/>
          <w:color w:val="000000"/>
        </w:rPr>
        <w:t>Yangi ochilgan holatlar bo‘yicha qonuniy kuchga kirgan sud hujjati bekor qilingan taqdirda, ilgari o‘zi qabul qilgan sud hujjatini bekor qilgan sudning o‘zi ishni ushbu Kodeksda belgilangan umumiy tartibda takroran ko‘radi.</w:t>
      </w:r>
    </w:p>
    <w:p w:rsidR="00000000" w:rsidRDefault="001A54AD">
      <w:pPr>
        <w:shd w:val="clear" w:color="auto" w:fill="FFFFFF"/>
        <w:spacing w:before="120" w:after="60"/>
        <w:jc w:val="center"/>
        <w:divId w:val="1653097574"/>
        <w:rPr>
          <w:rFonts w:eastAsia="Times New Roman"/>
          <w:b/>
          <w:bCs/>
          <w:color w:val="000080"/>
        </w:rPr>
      </w:pPr>
      <w:r>
        <w:rPr>
          <w:rFonts w:eastAsia="Times New Roman"/>
          <w:b/>
          <w:bCs/>
          <w:color w:val="000080"/>
        </w:rPr>
        <w:t>BESHINCHI BO‘LIM</w:t>
      </w:r>
      <w:r>
        <w:rPr>
          <w:rFonts w:eastAsia="Times New Roman"/>
          <w:b/>
          <w:bCs/>
          <w:color w:val="000080"/>
        </w:rPr>
        <w:br/>
        <w:t>MA’MURIY JAZO Q</w:t>
      </w:r>
      <w:r>
        <w:rPr>
          <w:rFonts w:eastAsia="Times New Roman"/>
          <w:b/>
          <w:bCs/>
          <w:color w:val="000080"/>
        </w:rPr>
        <w:t>O‘LLANISH TO‘G‘RISIDAGI QARORLARNI IJRO ETISH</w:t>
      </w:r>
    </w:p>
    <w:p w:rsidR="00000000" w:rsidRDefault="001A54AD">
      <w:pPr>
        <w:shd w:val="clear" w:color="auto" w:fill="FFFFFF"/>
        <w:spacing w:before="120" w:after="60"/>
        <w:jc w:val="center"/>
        <w:divId w:val="430394933"/>
        <w:rPr>
          <w:rFonts w:eastAsia="Times New Roman"/>
          <w:b/>
          <w:bCs/>
          <w:color w:val="000080"/>
        </w:rPr>
      </w:pPr>
      <w:r>
        <w:rPr>
          <w:rFonts w:eastAsia="Times New Roman"/>
          <w:b/>
          <w:bCs/>
          <w:color w:val="000080"/>
        </w:rPr>
        <w:t xml:space="preserve">XXV bob. ASOSIY QOIDALAR </w:t>
      </w:r>
    </w:p>
    <w:p w:rsidR="00000000" w:rsidRDefault="001A54AD">
      <w:pPr>
        <w:shd w:val="clear" w:color="auto" w:fill="FFFFFF"/>
        <w:spacing w:before="120" w:after="60"/>
        <w:ind w:firstLine="851"/>
        <w:jc w:val="both"/>
        <w:divId w:val="1769540960"/>
        <w:rPr>
          <w:rFonts w:eastAsia="Times New Roman"/>
          <w:b/>
          <w:bCs/>
          <w:color w:val="000080"/>
        </w:rPr>
      </w:pPr>
      <w:r>
        <w:rPr>
          <w:rFonts w:eastAsia="Times New Roman"/>
          <w:b/>
          <w:bCs/>
          <w:color w:val="000080"/>
        </w:rPr>
        <w:t xml:space="preserve">325-modda. Ma’muriy jazo qo‘llanish to‘g‘risidagi qaror ijrosining majburiyligi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jazo qo‘llanish to‘g‘risidagi qarorni korxonalar, muassasalar, tashkilotlar, mansabdor shaxsla</w:t>
      </w:r>
      <w:r>
        <w:rPr>
          <w:rFonts w:eastAsia="Times New Roman"/>
          <w:color w:val="000000"/>
        </w:rPr>
        <w:t xml:space="preserve">r va fuqarolar ijro etishi majburiydir. </w:t>
      </w:r>
    </w:p>
    <w:p w:rsidR="00000000" w:rsidRDefault="001A54AD">
      <w:pPr>
        <w:shd w:val="clear" w:color="auto" w:fill="FFFFFF"/>
        <w:spacing w:before="120" w:after="60"/>
        <w:ind w:firstLine="851"/>
        <w:jc w:val="both"/>
        <w:divId w:val="493763882"/>
        <w:rPr>
          <w:rFonts w:eastAsia="Times New Roman"/>
          <w:b/>
          <w:bCs/>
          <w:color w:val="000080"/>
        </w:rPr>
      </w:pPr>
      <w:r>
        <w:rPr>
          <w:rFonts w:eastAsia="Times New Roman"/>
          <w:b/>
          <w:bCs/>
          <w:color w:val="000080"/>
        </w:rPr>
        <w:t xml:space="preserve">326-modda. Ma’muriy jazo qo‘llanish to‘g‘risidagi qarorni ijro etishga qaratish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jazo qo‘llanish to‘g‘risidagi qaror, basharti ushbu Kodeksda va O‘zbekiston Respublikasining boshqa qonunchiligida o‘zgacha q</w:t>
      </w:r>
      <w:r>
        <w:rPr>
          <w:rFonts w:eastAsia="Times New Roman"/>
          <w:color w:val="000000"/>
        </w:rPr>
        <w:t xml:space="preserve">oida belgilanmagan bo‘lsa, chiqarilgan paytdan boshlab ijro etilishi lozim.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jazo qo‘llanish to‘g‘risidagi qaror ustidan apellyatsiya tartibida shikoyat berilgan yoki protest bildirilgan taqdirda bu qaror berilgan shikoyat yoki bildirilgan protest</w:t>
      </w:r>
      <w:r>
        <w:rPr>
          <w:rFonts w:eastAsia="Times New Roman"/>
          <w:color w:val="000000"/>
        </w:rPr>
        <w:t xml:space="preserve"> qanoatlantirishsiz qoldirilgandan keyin ijro etilishi kerak. Ma’muriy huquqbuzarlik sodir etilgan joyning o‘zida undirib olinadigan jarima solish to‘g‘risidagi qaror bundan mustasnodir.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solish to‘g‘risidagi qaror uni ixtiyoriy ravishda bajarishnin</w:t>
      </w:r>
      <w:r>
        <w:rPr>
          <w:rFonts w:eastAsia="Times New Roman"/>
          <w:color w:val="000000"/>
        </w:rPr>
        <w:t xml:space="preserve">g ushbu Kodeksning </w:t>
      </w:r>
      <w:hyperlink r:id="rId1476" w:anchor="-201758" w:history="1">
        <w:r>
          <w:rPr>
            <w:rFonts w:eastAsia="Times New Roman"/>
            <w:color w:val="008080"/>
          </w:rPr>
          <w:t xml:space="preserve">332-moddasida </w:t>
        </w:r>
      </w:hyperlink>
      <w:r>
        <w:rPr>
          <w:rFonts w:eastAsia="Times New Roman"/>
          <w:color w:val="000000"/>
        </w:rPr>
        <w:t xml:space="preserve">belgilangan muddati o‘tib ketganidan keyin majburiy ravishda ijro etiladi.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jazo qo‘llanish to‘g‘risidagi qaror uni chiqargan organ (mansabdor shaxs) tomonidan</w:t>
      </w:r>
      <w:r>
        <w:rPr>
          <w:rFonts w:eastAsia="Times New Roman"/>
          <w:color w:val="000000"/>
        </w:rPr>
        <w:t xml:space="preserve"> ijro etishga qaratiladi. </w:t>
      </w:r>
    </w:p>
    <w:p w:rsidR="00000000" w:rsidRDefault="001A54AD">
      <w:pPr>
        <w:shd w:val="clear" w:color="auto" w:fill="FFFFFF"/>
        <w:spacing w:before="120" w:after="60"/>
        <w:ind w:firstLine="851"/>
        <w:jc w:val="both"/>
        <w:divId w:val="2081051111"/>
        <w:rPr>
          <w:rFonts w:eastAsia="Times New Roman"/>
          <w:b/>
          <w:bCs/>
          <w:color w:val="000080"/>
        </w:rPr>
      </w:pPr>
      <w:r>
        <w:rPr>
          <w:rFonts w:eastAsia="Times New Roman"/>
          <w:b/>
          <w:bCs/>
          <w:color w:val="000080"/>
        </w:rPr>
        <w:t xml:space="preserve">327-modda. Ma’muriy jazo qo‘llanish to‘g‘risidagi qarorni ijro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jazo qo‘llanish to‘g‘risidagi qaror ushbu Kodeksda va O‘zbekiston Respublikasining boshqa qonunchiligida belgilangan tartibda vakolatli organlar (mans</w:t>
      </w:r>
      <w:r>
        <w:rPr>
          <w:rFonts w:eastAsia="Times New Roman"/>
          <w:color w:val="000000"/>
        </w:rPr>
        <w:t xml:space="preserve">abdor shaxslar) tomonidan ijro etiladi.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Bir shaxsga nisbatan ma’muriy jazo qo‘llanish to‘g‘risida bir necha qaror chiqarilgan hollarda ularning har biri mustaqil ravishda ijro etiladi. </w:t>
      </w:r>
    </w:p>
    <w:p w:rsidR="00000000" w:rsidRDefault="001A54AD">
      <w:pPr>
        <w:shd w:val="clear" w:color="auto" w:fill="FFFFFF"/>
        <w:spacing w:before="120" w:after="60"/>
        <w:ind w:firstLine="851"/>
        <w:jc w:val="both"/>
        <w:divId w:val="880439188"/>
        <w:rPr>
          <w:rFonts w:eastAsia="Times New Roman"/>
          <w:b/>
          <w:bCs/>
          <w:color w:val="000080"/>
        </w:rPr>
      </w:pPr>
      <w:r>
        <w:rPr>
          <w:rFonts w:eastAsia="Times New Roman"/>
          <w:b/>
          <w:bCs/>
          <w:color w:val="000080"/>
        </w:rPr>
        <w:t xml:space="preserve">328-modda. Ma’muriy jazo qo‘llanish to‘g‘risidagi qarorning ijrosini </w:t>
      </w:r>
      <w:r>
        <w:rPr>
          <w:rFonts w:eastAsia="Times New Roman"/>
          <w:b/>
          <w:bCs/>
          <w:color w:val="000080"/>
        </w:rPr>
        <w:t xml:space="preserve">kechiktirish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qamoqqa olish yoki jarima solish (joyning o‘zida undirib olinadigan jarima solish bundan mustasno) tarzida ma’muriy jazo qo‘llanish to‘g‘risidagi qarorni darhol ijro etishga imkon bermaydigan holatlar mavjud bo‘lgan taqdirda, shu qar</w:t>
      </w:r>
      <w:r>
        <w:rPr>
          <w:rFonts w:eastAsia="Times New Roman"/>
          <w:color w:val="000000"/>
        </w:rPr>
        <w:t xml:space="preserve">orni chiqargan organ (mansabdor shaxs) uning ijrosini bir oygacha muddatga kechiktirishi mumkin. </w:t>
      </w:r>
    </w:p>
    <w:p w:rsidR="00000000" w:rsidRDefault="001A54AD">
      <w:pPr>
        <w:shd w:val="clear" w:color="auto" w:fill="FFFFFF"/>
        <w:spacing w:before="120" w:after="60"/>
        <w:ind w:firstLine="851"/>
        <w:jc w:val="both"/>
        <w:divId w:val="760952061"/>
        <w:rPr>
          <w:rFonts w:eastAsia="Times New Roman"/>
          <w:b/>
          <w:bCs/>
          <w:color w:val="000080"/>
        </w:rPr>
      </w:pPr>
      <w:r>
        <w:rPr>
          <w:rFonts w:eastAsia="Times New Roman"/>
          <w:b/>
          <w:bCs/>
          <w:color w:val="000080"/>
        </w:rPr>
        <w:t xml:space="preserve">329-modda. Ma’muriy jazo qo‘llanish to‘g‘risidagi qarorning ijrosini tugatish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jazo qo‘llanish to‘g‘risida qaror chiqargan organ (mansabdor shaxs) qu</w:t>
      </w:r>
      <w:r>
        <w:rPr>
          <w:rFonts w:eastAsia="Times New Roman"/>
          <w:color w:val="000000"/>
        </w:rPr>
        <w:t xml:space="preserve">yidagi hollarda uning ijrosini tugatadi: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1) amnistiya akti e’lon qilinib, u ma’muriy jazo chorasini qo‘llanishni yo‘q qilsa;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2) ma’muriy javobgarlikni belgilovchi normativ hujjat bekor qilingan bo‘lsa; </w:t>
      </w:r>
    </w:p>
    <w:p w:rsidR="00000000" w:rsidRDefault="001A54AD">
      <w:pPr>
        <w:shd w:val="clear" w:color="auto" w:fill="FFFFFF"/>
        <w:ind w:firstLine="851"/>
        <w:jc w:val="both"/>
        <w:divId w:val="386686386"/>
        <w:rPr>
          <w:rFonts w:eastAsia="Times New Roman"/>
          <w:color w:val="000000"/>
        </w:rPr>
      </w:pPr>
      <w:r>
        <w:rPr>
          <w:rFonts w:eastAsia="Times New Roman"/>
          <w:color w:val="000000"/>
        </w:rPr>
        <w:t>3) ustidan qaror chiqarilgan shaxs vafot etgan bo‘l</w:t>
      </w:r>
      <w:r>
        <w:rPr>
          <w:rFonts w:eastAsia="Times New Roman"/>
          <w:color w:val="000000"/>
        </w:rPr>
        <w:t xml:space="preserve">sa. </w:t>
      </w:r>
    </w:p>
    <w:p w:rsidR="00000000" w:rsidRDefault="001A54AD">
      <w:pPr>
        <w:shd w:val="clear" w:color="auto" w:fill="FFFFFF"/>
        <w:spacing w:before="120" w:after="60"/>
        <w:ind w:firstLine="851"/>
        <w:jc w:val="both"/>
        <w:divId w:val="1953897530"/>
        <w:rPr>
          <w:rFonts w:eastAsia="Times New Roman"/>
          <w:b/>
          <w:bCs/>
          <w:color w:val="000080"/>
        </w:rPr>
      </w:pPr>
      <w:r>
        <w:rPr>
          <w:rFonts w:eastAsia="Times New Roman"/>
          <w:b/>
          <w:bCs/>
          <w:color w:val="000080"/>
        </w:rPr>
        <w:t xml:space="preserve">330-modda. Ma’muriy jazo qo‘llanish to‘g‘risidagi qaror ijrosining muhlati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Basharti ma’muriy jazo qo‘llanish to‘g‘risidagi qaror chiqarilgan kundan boshlab uch oy davomida ijro etishga qaratilmagan bo‘lsa, u holda bunday qaror ijro etilmaydi. Ushbu K</w:t>
      </w:r>
      <w:r>
        <w:rPr>
          <w:rFonts w:eastAsia="Times New Roman"/>
          <w:color w:val="000000"/>
        </w:rPr>
        <w:t xml:space="preserve">odeksning </w:t>
      </w:r>
      <w:hyperlink r:id="rId1477" w:anchor="-201621" w:history="1">
        <w:r>
          <w:rPr>
            <w:rFonts w:eastAsia="Times New Roman"/>
            <w:color w:val="008080"/>
          </w:rPr>
          <w:t xml:space="preserve">318-moddasiga </w:t>
        </w:r>
      </w:hyperlink>
      <w:r>
        <w:rPr>
          <w:rFonts w:eastAsia="Times New Roman"/>
          <w:color w:val="000000"/>
        </w:rPr>
        <w:t>muvofiq qarorning ijrosi to‘xtatib turilgan taqdirda, kuchini yo‘qotish muddatining kechishi shikoyat yoki protest ko‘rib chiqilgunga qadar to‘xtatib qo‘yiladi. Ushbu Kodeksning</w:t>
      </w:r>
      <w:r>
        <w:rPr>
          <w:rFonts w:eastAsia="Times New Roman"/>
          <w:color w:val="000000"/>
        </w:rPr>
        <w:t xml:space="preserve"> </w:t>
      </w:r>
      <w:hyperlink r:id="rId1478" w:anchor="-201717" w:history="1">
        <w:r>
          <w:rPr>
            <w:rFonts w:eastAsia="Times New Roman"/>
            <w:color w:val="008080"/>
          </w:rPr>
          <w:t xml:space="preserve">328-moddasiga </w:t>
        </w:r>
      </w:hyperlink>
      <w:r>
        <w:rPr>
          <w:rFonts w:eastAsia="Times New Roman"/>
          <w:color w:val="000000"/>
        </w:rPr>
        <w:t xml:space="preserve">muvofiq qarorning ijrosi kechiktirilgan taqdirda, kuchini yo‘qotish muddatining kechishi muddatini kechiktirish davri o‘tgunga qadar to‘xtatib qo‘yiladi. </w:t>
      </w:r>
    </w:p>
    <w:p w:rsidR="00000000" w:rsidRDefault="001A54AD">
      <w:pPr>
        <w:shd w:val="clear" w:color="auto" w:fill="FFFFFF"/>
        <w:spacing w:before="120" w:after="60"/>
        <w:ind w:firstLine="851"/>
        <w:jc w:val="both"/>
        <w:divId w:val="2062946274"/>
        <w:rPr>
          <w:rFonts w:eastAsia="Times New Roman"/>
          <w:b/>
          <w:bCs/>
          <w:color w:val="000080"/>
        </w:rPr>
      </w:pPr>
      <w:r>
        <w:rPr>
          <w:rFonts w:eastAsia="Times New Roman"/>
          <w:b/>
          <w:bCs/>
          <w:color w:val="000080"/>
        </w:rPr>
        <w:t xml:space="preserve">331-modda. Ma’muriy jazo qo‘llanish to‘g‘risidagi qarorning ijrosi bilan bog‘liq bo‘lgan masalalarni </w:t>
      </w:r>
      <w:r>
        <w:rPr>
          <w:rFonts w:eastAsia="Times New Roman"/>
          <w:b/>
          <w:bCs/>
          <w:color w:val="000080"/>
        </w:rPr>
        <w:t xml:space="preserve">hal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jazo qo‘llanish to‘g‘risidagi qarorning ijrosi bilan bog‘liq bo‘lgan masalalarni shu qarorni chiqargan organ (mansabdor shaxs) hal etadi.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jazo qo‘llanish to‘g‘risidagi qarorning to‘g‘ri va o‘z vaqtida ijro etilishini nazorat q</w:t>
      </w:r>
      <w:r>
        <w:rPr>
          <w:rFonts w:eastAsia="Times New Roman"/>
          <w:color w:val="000000"/>
        </w:rPr>
        <w:t xml:space="preserve">ilish shu qarorni chiqargan organ (mansabdor shaxs) zimmasiga yuklatiladi.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Organlarning (mansabdor shaxslarning) ma’muriy jazo qo‘llanish to‘g‘risidagi qarorning ijrosiga oid harakati xususida berilgan shikoyatlar ushbu Kodeksning </w:t>
      </w:r>
      <w:hyperlink r:id="rId1479" w:anchor="-201596" w:history="1">
        <w:r>
          <w:rPr>
            <w:rFonts w:eastAsia="Times New Roman"/>
            <w:color w:val="008080"/>
          </w:rPr>
          <w:t xml:space="preserve">315-moddasida </w:t>
        </w:r>
      </w:hyperlink>
      <w:r>
        <w:rPr>
          <w:rFonts w:eastAsia="Times New Roman"/>
          <w:color w:val="000000"/>
        </w:rPr>
        <w:t xml:space="preserve">aytib o‘tilgan organlar tomonidan </w:t>
      </w:r>
      <w:hyperlink r:id="rId1480" w:anchor="-201630" w:history="1">
        <w:r>
          <w:rPr>
            <w:rFonts w:eastAsia="Times New Roman"/>
            <w:color w:val="008080"/>
          </w:rPr>
          <w:t>319</w:t>
        </w:r>
      </w:hyperlink>
      <w:r>
        <w:rPr>
          <w:rFonts w:eastAsia="Times New Roman"/>
          <w:color w:val="000000"/>
        </w:rPr>
        <w:t xml:space="preserve"> va </w:t>
      </w:r>
      <w:hyperlink r:id="rId1481" w:anchor="-201638" w:history="1">
        <w:r>
          <w:rPr>
            <w:rFonts w:eastAsia="Times New Roman"/>
            <w:color w:val="008080"/>
          </w:rPr>
          <w:t xml:space="preserve">320-moddalarida </w:t>
        </w:r>
      </w:hyperlink>
      <w:r>
        <w:rPr>
          <w:rFonts w:eastAsia="Times New Roman"/>
          <w:color w:val="000000"/>
        </w:rPr>
        <w:t>belgilangan talablarga rioya etilgan holda h</w:t>
      </w:r>
      <w:r>
        <w:rPr>
          <w:rFonts w:eastAsia="Times New Roman"/>
          <w:color w:val="000000"/>
        </w:rPr>
        <w:t xml:space="preserve">al etiladi. </w:t>
      </w:r>
    </w:p>
    <w:p w:rsidR="00000000" w:rsidRDefault="001A54AD">
      <w:pPr>
        <w:shd w:val="clear" w:color="auto" w:fill="FFFFFF"/>
        <w:spacing w:before="120" w:after="60"/>
        <w:jc w:val="center"/>
        <w:divId w:val="1292588884"/>
        <w:rPr>
          <w:rFonts w:eastAsia="Times New Roman"/>
          <w:b/>
          <w:bCs/>
          <w:color w:val="000080"/>
        </w:rPr>
      </w:pPr>
      <w:r>
        <w:rPr>
          <w:rFonts w:eastAsia="Times New Roman"/>
          <w:b/>
          <w:bCs/>
          <w:color w:val="000080"/>
        </w:rPr>
        <w:t xml:space="preserve">XXVI bob. JARIMA SOLISH TO‘G‘RISIDAGI QARORNI IJRO ETISH BO‘YICHA ISH YURITISH </w:t>
      </w:r>
    </w:p>
    <w:p w:rsidR="00000000" w:rsidRDefault="001A54AD">
      <w:pPr>
        <w:shd w:val="clear" w:color="auto" w:fill="FFFFFF"/>
        <w:spacing w:before="120" w:after="60"/>
        <w:ind w:firstLine="851"/>
        <w:jc w:val="both"/>
        <w:divId w:val="1363166301"/>
        <w:rPr>
          <w:rFonts w:eastAsia="Times New Roman"/>
          <w:b/>
          <w:bCs/>
          <w:color w:val="000080"/>
        </w:rPr>
      </w:pPr>
      <w:r>
        <w:rPr>
          <w:rFonts w:eastAsia="Times New Roman"/>
          <w:b/>
          <w:bCs/>
          <w:color w:val="000080"/>
        </w:rPr>
        <w:t xml:space="preserve">332-modda. Jarima solish to‘g‘risidagi qarorni ijro etish muddatlari va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huquqbuzar tomonidan unga jarima solish to‘g‘risidagi qaror topshirilgan kundan boshlab o‘ttiz kundan kechiktirmay, bunday qaror xususida shikoyat berilgan yoki protest bildirilgan taqdirda — shikoyat yoki protest qanoatlantirilmaganligi to‘g‘risida</w:t>
      </w:r>
      <w:r>
        <w:rPr>
          <w:rFonts w:eastAsia="Times New Roman"/>
          <w:color w:val="000000"/>
        </w:rPr>
        <w:t xml:space="preserve"> xabar berilgan kundan boshlab o‘n besh kundan kechiktirmay to‘lanishi lozim, ushbu moddaning</w:t>
      </w:r>
      <w:hyperlink r:id="rId1482" w:anchor="201765" w:history="1">
        <w:r>
          <w:rPr>
            <w:rFonts w:eastAsia="Times New Roman"/>
            <w:color w:val="008080"/>
          </w:rPr>
          <w:t xml:space="preserve"> ikkinchi qismi </w:t>
        </w:r>
      </w:hyperlink>
      <w:r>
        <w:rPr>
          <w:rFonts w:eastAsia="Times New Roman"/>
          <w:color w:val="000000"/>
        </w:rPr>
        <w:t xml:space="preserve">bundan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Yo‘l harakati qoidalarini buzganlik uchun solingan jarimani huquqbuzar jarim</w:t>
      </w:r>
      <w:r>
        <w:rPr>
          <w:rFonts w:eastAsia="Times New Roman"/>
          <w:color w:val="000000"/>
        </w:rPr>
        <w:t xml:space="preserve">a solish to‘g‘risidagi qaror chiqarilgan kundan e’tiboran oltmish kundan kechiktirmay, bunday qaror xususida shikoyat berilgan yoki protest bildirilgan hollarda esa, shikoyat yoki protest qanoatlantirilmay qoldirilganligi to‘g‘risida xabar berilgan kundan </w:t>
      </w:r>
      <w:r>
        <w:rPr>
          <w:rFonts w:eastAsia="Times New Roman"/>
          <w:color w:val="000000"/>
        </w:rPr>
        <w:t>e’tiboran o‘ttiz kundan kechiktirmay to‘lashi kerak.</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O‘n olti yoshdan o‘n sakkiz yoshgacha bo‘lgan shaxslarning mustaqil ish haqi bo‘lmagan taqdirda, jarima ularning ota-onalari yoki ular o‘rnini bosuvchi shaxslardan undirib olinadi.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w:t>
      </w:r>
      <w:r>
        <w:rPr>
          <w:rFonts w:eastAsia="Times New Roman"/>
          <w:color w:val="000000"/>
        </w:rPr>
        <w:t xml:space="preserve">k sodir etganlik uchun solingan jarima huquqbuzar tomonidan tegishli bank muassasasiga to‘lanadi, huquqbuzarlik sodir etilgan joyning o‘zida undirib olinadigan jarima bundan mustasno. </w:t>
      </w:r>
    </w:p>
    <w:p w:rsidR="00000000" w:rsidRDefault="001A54AD">
      <w:pPr>
        <w:shd w:val="clear" w:color="auto" w:fill="FFFFFF"/>
        <w:spacing w:before="120" w:after="60"/>
        <w:ind w:firstLine="851"/>
        <w:jc w:val="both"/>
        <w:divId w:val="1200244754"/>
        <w:rPr>
          <w:rFonts w:eastAsia="Times New Roman"/>
          <w:b/>
          <w:bCs/>
          <w:color w:val="000080"/>
        </w:rPr>
      </w:pPr>
      <w:r>
        <w:rPr>
          <w:rFonts w:eastAsia="Times New Roman"/>
          <w:b/>
          <w:bCs/>
          <w:color w:val="000080"/>
        </w:rPr>
        <w:t>332</w:t>
      </w:r>
      <w:r>
        <w:rPr>
          <w:rFonts w:eastAsia="Times New Roman"/>
          <w:b/>
          <w:bCs/>
          <w:color w:val="000080"/>
          <w:vertAlign w:val="superscript"/>
        </w:rPr>
        <w:t>1</w:t>
      </w:r>
      <w:r>
        <w:rPr>
          <w:rFonts w:eastAsia="Times New Roman"/>
          <w:b/>
          <w:bCs/>
          <w:color w:val="000080"/>
        </w:rPr>
        <w:t>-modda. Jarima solish to‘g‘risidagi qarorni ijro etishning soddalas</w:t>
      </w:r>
      <w:r>
        <w:rPr>
          <w:rFonts w:eastAsia="Times New Roman"/>
          <w:b/>
          <w:bCs/>
          <w:color w:val="000080"/>
        </w:rPr>
        <w:t xml:space="preserve">htirilgan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Huquqbuzar unga jarima solish to‘g‘risidagi qaror topshirilgan kundan boshlab o‘n besh kun ichida jarima miqdorining ellik foizini yoki o‘ttiz kun ichida jarima miqdorining yetmish foizini ixtiyoriy ravishda to‘lagan taqdirda, u jarimani</w:t>
      </w:r>
      <w:r>
        <w:rPr>
          <w:rFonts w:eastAsia="Times New Roman"/>
          <w:color w:val="000000"/>
        </w:rPr>
        <w:t xml:space="preserve">ng qolgan qismini to‘lashdan ozod qilinadi, bundan ushbu moddaning ikkinchi qismida nazarda tutilgan hollar mustasno.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Jarima solish to‘g‘risidagi qarorni ijro etishning soddalashtirilgan tartibi quyidagi hollarda qo‘llanilmaydi: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483" w:anchor="-199957" w:history="1">
        <w:r>
          <w:rPr>
            <w:rFonts w:eastAsia="Times New Roman"/>
            <w:color w:val="008080"/>
          </w:rPr>
          <w:t>131</w:t>
        </w:r>
      </w:hyperlink>
      <w:r>
        <w:rPr>
          <w:rFonts w:eastAsia="Times New Roman"/>
          <w:color w:val="000000"/>
        </w:rPr>
        <w:t xml:space="preserve">, </w:t>
      </w:r>
      <w:hyperlink r:id="rId1484" w:anchor="-199967" w:history="1">
        <w:r>
          <w:rPr>
            <w:rFonts w:eastAsia="Times New Roman"/>
            <w:color w:val="008080"/>
          </w:rPr>
          <w:t>132</w:t>
        </w:r>
      </w:hyperlink>
      <w:r>
        <w:rPr>
          <w:rFonts w:eastAsia="Times New Roman"/>
          <w:color w:val="000000"/>
        </w:rPr>
        <w:t xml:space="preserve">, </w:t>
      </w:r>
      <w:hyperlink r:id="rId1485" w:anchor="-1781427" w:history="1">
        <w:r>
          <w:rPr>
            <w:rFonts w:eastAsia="Times New Roman"/>
            <w:color w:val="008080"/>
          </w:rPr>
          <w:t xml:space="preserve">136 </w:t>
        </w:r>
      </w:hyperlink>
      <w:r>
        <w:rPr>
          <w:rFonts w:eastAsia="Times New Roman"/>
          <w:color w:val="000000"/>
        </w:rPr>
        <w:t xml:space="preserve">va </w:t>
      </w:r>
      <w:hyperlink r:id="rId1486" w:anchor="-200015" w:history="1">
        <w:r>
          <w:rPr>
            <w:rFonts w:eastAsia="Times New Roman"/>
            <w:color w:val="008080"/>
          </w:rPr>
          <w:t xml:space="preserve">140-moddalarida </w:t>
        </w:r>
      </w:hyperlink>
      <w:r>
        <w:rPr>
          <w:rFonts w:eastAsia="Times New Roman"/>
          <w:color w:val="000000"/>
        </w:rPr>
        <w:t>nazarda tu</w:t>
      </w:r>
      <w:r>
        <w:rPr>
          <w:rFonts w:eastAsia="Times New Roman"/>
          <w:color w:val="000000"/>
        </w:rPr>
        <w:t xml:space="preserve">tilgan huquqbuzarliklar sodir etilganda;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jarima solish to‘g‘risidagi qaror ustidan shikoyat qilinganda yoki protest bildirilganda; </w:t>
      </w:r>
    </w:p>
    <w:p w:rsidR="00000000" w:rsidRDefault="001A54AD">
      <w:pPr>
        <w:shd w:val="clear" w:color="auto" w:fill="FFFFFF"/>
        <w:ind w:firstLine="851"/>
        <w:jc w:val="both"/>
        <w:divId w:val="386686386"/>
        <w:rPr>
          <w:rFonts w:eastAsia="Times New Roman"/>
          <w:color w:val="000000"/>
        </w:rPr>
      </w:pPr>
      <w:r>
        <w:rPr>
          <w:rFonts w:eastAsia="Times New Roman"/>
          <w:color w:val="000000"/>
        </w:rPr>
        <w:t>xuddi shunday huquqbuzarlik ma’muriy jazo chorasi qo‘llanilganidan keyin bir yil davomida takror sodir etilganda.</w:t>
      </w:r>
    </w:p>
    <w:p w:rsidR="00000000" w:rsidRDefault="001A54AD">
      <w:pPr>
        <w:shd w:val="clear" w:color="auto" w:fill="FFFFFF"/>
        <w:spacing w:before="120" w:after="60"/>
        <w:ind w:firstLine="851"/>
        <w:jc w:val="both"/>
        <w:divId w:val="2140612476"/>
        <w:rPr>
          <w:rFonts w:eastAsia="Times New Roman"/>
          <w:b/>
          <w:bCs/>
          <w:color w:val="000080"/>
        </w:rPr>
      </w:pPr>
      <w:r>
        <w:rPr>
          <w:rFonts w:eastAsia="Times New Roman"/>
          <w:b/>
          <w:bCs/>
          <w:color w:val="000080"/>
        </w:rPr>
        <w:t>333-modda</w:t>
      </w:r>
      <w:r>
        <w:rPr>
          <w:rFonts w:eastAsia="Times New Roman"/>
          <w:b/>
          <w:bCs/>
          <w:color w:val="000080"/>
        </w:rPr>
        <w:t xml:space="preserve">. Jarima solish to‘g‘risidagi qarorni majburiy ijro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Huquqbuzar jarimani ushbu Kodeksning </w:t>
      </w:r>
      <w:hyperlink r:id="rId1487" w:anchor="-201758" w:history="1">
        <w:r>
          <w:rPr>
            <w:rFonts w:eastAsia="Times New Roman"/>
            <w:color w:val="008080"/>
          </w:rPr>
          <w:t xml:space="preserve">332-moddasida </w:t>
        </w:r>
      </w:hyperlink>
      <w:r>
        <w:rPr>
          <w:rFonts w:eastAsia="Times New Roman"/>
          <w:color w:val="000000"/>
        </w:rPr>
        <w:t>belgilangan muddat ichida to‘lamagan taqdirda, jarima solish to‘g‘risidagi qaror sud hujjat</w:t>
      </w:r>
      <w:r>
        <w:rPr>
          <w:rFonts w:eastAsia="Times New Roman"/>
          <w:color w:val="000000"/>
        </w:rPr>
        <w:t xml:space="preserve">lari va boshqa organlar hujjatlarini ijro etish to‘g‘risidagi qonunchilikda belgilab qo‘yilgan qoidalarga muvofiq jarimani uning ish haqi yoki boshqa maoshidan, nafaqasidan yoki stipendiyasidan majburiy tartibda undirib olish uchun yuboriladi.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Basharti ja</w:t>
      </w:r>
      <w:r>
        <w:rPr>
          <w:rFonts w:eastAsia="Times New Roman"/>
          <w:color w:val="000000"/>
        </w:rPr>
        <w:t>rima solingan shaxs ishlamayotgan bo‘lsa yoxud jarimani huquqbuzarning ish haqi yoki boshqa daromadidan, pensiyasi yoki stipendiyasidan boshqa sabablarga ko‘ra undirib olishning iloji bo‘lmasa, uni undirib olish davlat ijrochisi tomonidan jarima solish to‘</w:t>
      </w:r>
      <w:r>
        <w:rPr>
          <w:rFonts w:eastAsia="Times New Roman"/>
          <w:color w:val="000000"/>
        </w:rPr>
        <w:t xml:space="preserve">g‘risida tegishli organ (mansabdor shaxs) chiqargan qaror asosida huquqbuzarning mulkidan, shuningdek umumiy mulkdagi uning hissasidan undirib olish yo‘li bilan amalga oshiriladi.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O‘zbekiston Respublikasi qonunchiligiga muvofiq ijro hujjatlari bo‘y</w:t>
      </w:r>
      <w:r>
        <w:rPr>
          <w:rFonts w:eastAsia="Times New Roman"/>
          <w:color w:val="000000"/>
        </w:rPr>
        <w:t xml:space="preserve">icha undirib olinishi mumkin bo‘lmagan mol-mulkdan undirib olinishi mumkin emas. </w:t>
      </w:r>
    </w:p>
    <w:p w:rsidR="00000000" w:rsidRDefault="001A54AD">
      <w:pPr>
        <w:shd w:val="clear" w:color="auto" w:fill="FFFFFF"/>
        <w:spacing w:before="120" w:after="60"/>
        <w:ind w:firstLine="851"/>
        <w:jc w:val="both"/>
        <w:divId w:val="1560169829"/>
        <w:rPr>
          <w:rFonts w:eastAsia="Times New Roman"/>
          <w:b/>
          <w:bCs/>
          <w:color w:val="000080"/>
        </w:rPr>
      </w:pPr>
      <w:r>
        <w:rPr>
          <w:rFonts w:eastAsia="Times New Roman"/>
          <w:b/>
          <w:bCs/>
          <w:color w:val="000080"/>
        </w:rPr>
        <w:t xml:space="preserve">334-modda. Joyning o‘zida undirib olinadigan jarima solish to‘g‘risidagi qarorni ijro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488" w:anchor="-201280" w:history="1">
        <w:r>
          <w:rPr>
            <w:rFonts w:eastAsia="Times New Roman"/>
            <w:color w:val="008080"/>
          </w:rPr>
          <w:t>283-modda</w:t>
        </w:r>
        <w:r>
          <w:rPr>
            <w:rFonts w:eastAsia="Times New Roman"/>
            <w:color w:val="008080"/>
          </w:rPr>
          <w:t xml:space="preserve">siga </w:t>
        </w:r>
      </w:hyperlink>
      <w:r>
        <w:rPr>
          <w:rFonts w:eastAsia="Times New Roman"/>
          <w:color w:val="000000"/>
        </w:rPr>
        <w:t xml:space="preserve">muvofiq jarima ma’muriy huquqbuzarlik sodir qilingan joyning o‘zida undirib olingan taqdirda huquqbuzarga qat’iy moliyaviy hisobot hujjati hisoblangan belgilangan nusxadagi kvitansiya beriladi.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ma’muriy huquqbuzarlik sodir etilgan joyning o‘zi</w:t>
      </w:r>
      <w:r>
        <w:rPr>
          <w:rFonts w:eastAsia="Times New Roman"/>
          <w:color w:val="000000"/>
        </w:rPr>
        <w:t xml:space="preserve">da to‘lanmasa, ishni ko‘rib chiqish va qarorni ijro etish ushbu Kodeksning </w:t>
      </w:r>
      <w:hyperlink r:id="rId1489" w:anchor="-201758" w:history="1">
        <w:r>
          <w:rPr>
            <w:rFonts w:eastAsia="Times New Roman"/>
            <w:color w:val="008080"/>
          </w:rPr>
          <w:t>332</w:t>
        </w:r>
      </w:hyperlink>
      <w:r>
        <w:rPr>
          <w:rFonts w:eastAsia="Times New Roman"/>
          <w:color w:val="000000"/>
        </w:rPr>
        <w:t xml:space="preserve"> va </w:t>
      </w:r>
      <w:hyperlink r:id="rId1490" w:anchor="-201770" w:history="1">
        <w:r>
          <w:rPr>
            <w:rFonts w:eastAsia="Times New Roman"/>
            <w:color w:val="008080"/>
          </w:rPr>
          <w:t xml:space="preserve">333-moddalarida </w:t>
        </w:r>
      </w:hyperlink>
      <w:r>
        <w:rPr>
          <w:rFonts w:eastAsia="Times New Roman"/>
          <w:color w:val="000000"/>
        </w:rPr>
        <w:t xml:space="preserve">nazarda tutilgan tartibda amalga oshiriladi. </w:t>
      </w:r>
    </w:p>
    <w:p w:rsidR="00000000" w:rsidRDefault="001A54AD">
      <w:pPr>
        <w:shd w:val="clear" w:color="auto" w:fill="FFFFFF"/>
        <w:spacing w:before="120" w:after="60"/>
        <w:ind w:firstLine="851"/>
        <w:jc w:val="both"/>
        <w:divId w:val="965042263"/>
        <w:rPr>
          <w:rFonts w:eastAsia="Times New Roman"/>
          <w:b/>
          <w:bCs/>
          <w:color w:val="000080"/>
        </w:rPr>
      </w:pPr>
      <w:r>
        <w:rPr>
          <w:rFonts w:eastAsia="Times New Roman"/>
          <w:b/>
          <w:bCs/>
          <w:color w:val="000080"/>
        </w:rPr>
        <w:t>33</w:t>
      </w:r>
      <w:r>
        <w:rPr>
          <w:rFonts w:eastAsia="Times New Roman"/>
          <w:b/>
          <w:bCs/>
          <w:color w:val="000080"/>
        </w:rPr>
        <w:t xml:space="preserve">5-modda. Jarima solish to‘g‘risidagi qarorni ijro etish ishlarini tugallash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Jarima solish to‘g‘risidagi qarorga muvofiq jarima to‘la-to‘kis undirib olingach, uning ijro etilganligi haqida belgi qo‘yilib, shu qarorni chiqargan organga (mansabdor shaxsga) y</w:t>
      </w:r>
      <w:r>
        <w:rPr>
          <w:rFonts w:eastAsia="Times New Roman"/>
          <w:color w:val="000000"/>
        </w:rPr>
        <w:t xml:space="preserve">oki sudga qaytariladi.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Majburiy ijroga qaratilgan jarima solish to‘g‘risidagi qaror ijro etilganidan so‘ng davlat ijrochisi ijro ishini yuritishni tamomlash to‘g‘risida qaror chiqaradi va uning bir nusxasini uni chiqargan organga (mansabdor shaxsga) yoki </w:t>
      </w:r>
      <w:r>
        <w:rPr>
          <w:rFonts w:eastAsia="Times New Roman"/>
          <w:color w:val="000000"/>
        </w:rPr>
        <w:t>sudga yuboradi.</w:t>
      </w:r>
    </w:p>
    <w:p w:rsidR="00000000" w:rsidRDefault="001A54AD">
      <w:pPr>
        <w:shd w:val="clear" w:color="auto" w:fill="FFFFFF"/>
        <w:spacing w:before="120" w:after="60"/>
        <w:jc w:val="center"/>
        <w:divId w:val="497503373"/>
        <w:rPr>
          <w:rFonts w:eastAsia="Times New Roman"/>
          <w:b/>
          <w:bCs/>
          <w:color w:val="000080"/>
        </w:rPr>
      </w:pPr>
      <w:r>
        <w:rPr>
          <w:rFonts w:eastAsia="Times New Roman"/>
          <w:b/>
          <w:bCs/>
          <w:color w:val="000080"/>
        </w:rPr>
        <w:t xml:space="preserve">XXVII bob. NARSANI HAQINI TO‘LASH SHARTI BILAN OLIB QO‘YISH TO‘G‘RISIDAGI QARORNI IJRO ETISH BO‘YICHA ISH YURITISH </w:t>
      </w:r>
    </w:p>
    <w:p w:rsidR="00000000" w:rsidRDefault="001A54AD">
      <w:pPr>
        <w:shd w:val="clear" w:color="auto" w:fill="FFFFFF"/>
        <w:spacing w:before="120" w:after="60"/>
        <w:ind w:firstLine="851"/>
        <w:jc w:val="both"/>
        <w:divId w:val="1446653923"/>
        <w:rPr>
          <w:rFonts w:eastAsia="Times New Roman"/>
          <w:b/>
          <w:bCs/>
          <w:color w:val="000080"/>
        </w:rPr>
      </w:pPr>
      <w:r>
        <w:rPr>
          <w:rFonts w:eastAsia="Times New Roman"/>
          <w:b/>
          <w:bCs/>
          <w:color w:val="000080"/>
        </w:rPr>
        <w:t xml:space="preserve">336-modda. Narsani haqini to‘lash sharti bilan olib qo‘yish to‘g‘risidagi qarorni ijro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Haqini to‘lash sharti bilan ol</w:t>
      </w:r>
      <w:r>
        <w:rPr>
          <w:rFonts w:eastAsia="Times New Roman"/>
          <w:color w:val="000000"/>
        </w:rPr>
        <w:t>ib qo‘yish to‘g‘risidagi qaror asosida olib qo‘yilgan narsalar belgilangan tartibda shartnoma-vositachilik asosida yoxud auksion shaklidagi kimoshdi savdosida realizatsiya qilinadi.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Qurolni va uning o‘q-dorilarini haqini to‘lab olib qo‘yish to‘g‘risidagi q</w:t>
      </w:r>
      <w:r>
        <w:rPr>
          <w:rFonts w:eastAsia="Times New Roman"/>
          <w:color w:val="000000"/>
        </w:rPr>
        <w:t>aror ichki ishlar organlari tomonidan ijro etiladi.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Haqini to‘lash sharti bilan olib qo‘yilgan narsani sotishdan tushgan pullar ushbu Kodeksning </w:t>
      </w:r>
      <w:hyperlink r:id="rId1491" w:anchor="-197923" w:history="1">
        <w:r>
          <w:rPr>
            <w:rFonts w:eastAsia="Times New Roman"/>
            <w:color w:val="008080"/>
          </w:rPr>
          <w:t xml:space="preserve">26-moddasiga </w:t>
        </w:r>
      </w:hyperlink>
      <w:r>
        <w:rPr>
          <w:rFonts w:eastAsia="Times New Roman"/>
          <w:color w:val="000000"/>
        </w:rPr>
        <w:t xml:space="preserve">muvofiq olib qo‘yilgan narsalarni sotish xarajatlarini chegirib qolib, shu narsalarning sobiq egasiga topshiriladi. </w:t>
      </w:r>
    </w:p>
    <w:p w:rsidR="00000000" w:rsidRDefault="001A54AD">
      <w:pPr>
        <w:shd w:val="clear" w:color="auto" w:fill="FFFFFF"/>
        <w:spacing w:before="120" w:after="60"/>
        <w:jc w:val="center"/>
        <w:divId w:val="580673662"/>
        <w:rPr>
          <w:rFonts w:eastAsia="Times New Roman"/>
          <w:b/>
          <w:bCs/>
          <w:color w:val="000080"/>
        </w:rPr>
      </w:pPr>
      <w:r>
        <w:rPr>
          <w:rFonts w:eastAsia="Times New Roman"/>
          <w:b/>
          <w:bCs/>
          <w:color w:val="000080"/>
        </w:rPr>
        <w:t xml:space="preserve">XXVIII bob. NARSANI MUSODARA QILISH TO‘G‘RISIDAGI QARORNI IJRO ETISH BO‘YICHA ISH YURITISH </w:t>
      </w:r>
    </w:p>
    <w:p w:rsidR="00000000" w:rsidRDefault="001A54AD">
      <w:pPr>
        <w:shd w:val="clear" w:color="auto" w:fill="FFFFFF"/>
        <w:spacing w:before="120" w:after="60"/>
        <w:ind w:firstLine="851"/>
        <w:jc w:val="both"/>
        <w:divId w:val="1802647102"/>
        <w:rPr>
          <w:rFonts w:eastAsia="Times New Roman"/>
          <w:b/>
          <w:bCs/>
          <w:color w:val="000080"/>
        </w:rPr>
      </w:pPr>
      <w:r>
        <w:rPr>
          <w:rFonts w:eastAsia="Times New Roman"/>
          <w:b/>
          <w:bCs/>
          <w:color w:val="000080"/>
        </w:rPr>
        <w:t>337-modda. Narsani musodara qilish to‘g‘risidag</w:t>
      </w:r>
      <w:r>
        <w:rPr>
          <w:rFonts w:eastAsia="Times New Roman"/>
          <w:b/>
          <w:bCs/>
          <w:color w:val="000080"/>
        </w:rPr>
        <w:t xml:space="preserve">i qarorni ijro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sodir etish quroli yoki bevosita shunday ashyo bo‘lgan narsani musodara qilish to‘g‘risidagi qaror O‘zbekiston Respublikasi Bosh prokuraturasi huzuridagi Majburiy ijro byurosi organlarining davlat ijrochilari to</w:t>
      </w:r>
      <w:r>
        <w:rPr>
          <w:rFonts w:eastAsia="Times New Roman"/>
          <w:color w:val="000000"/>
        </w:rPr>
        <w:t>monidan ijro etiladi.</w:t>
      </w:r>
    </w:p>
    <w:p w:rsidR="00000000" w:rsidRDefault="001A54AD">
      <w:pPr>
        <w:shd w:val="clear" w:color="auto" w:fill="FFFFFF"/>
        <w:spacing w:before="120" w:after="60"/>
        <w:ind w:firstLine="851"/>
        <w:jc w:val="both"/>
        <w:divId w:val="200095574"/>
        <w:rPr>
          <w:rFonts w:eastAsia="Times New Roman"/>
          <w:b/>
          <w:bCs/>
          <w:color w:val="000080"/>
        </w:rPr>
      </w:pPr>
      <w:r>
        <w:rPr>
          <w:rFonts w:eastAsia="Times New Roman"/>
          <w:b/>
          <w:bCs/>
          <w:color w:val="000080"/>
        </w:rPr>
        <w:t xml:space="preserve">338-modda. Musodara qilingan narsani sotish yoki yo‘q qilib tashlash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sodir etish quroli yoki bevosita shunday narsa bo‘lgan musodara qilingan narsani sotish va yo‘q qilib tashlash belgilangan tartibda a</w:t>
      </w:r>
      <w:r>
        <w:rPr>
          <w:rFonts w:eastAsia="Times New Roman"/>
          <w:color w:val="000000"/>
        </w:rPr>
        <w:t xml:space="preserve">malga oshiriladi. </w:t>
      </w:r>
    </w:p>
    <w:p w:rsidR="00000000" w:rsidRDefault="001A54AD">
      <w:pPr>
        <w:shd w:val="clear" w:color="auto" w:fill="FFFFFF"/>
        <w:spacing w:before="120" w:after="60"/>
        <w:ind w:firstLine="851"/>
        <w:jc w:val="both"/>
        <w:divId w:val="1907229365"/>
        <w:rPr>
          <w:rFonts w:eastAsia="Times New Roman"/>
          <w:b/>
          <w:bCs/>
          <w:color w:val="000080"/>
        </w:rPr>
      </w:pPr>
      <w:r>
        <w:rPr>
          <w:rFonts w:eastAsia="Times New Roman"/>
          <w:b/>
          <w:bCs/>
          <w:color w:val="000080"/>
        </w:rPr>
        <w:t xml:space="preserve">339-modda. Narsani musodara qilish to‘g‘risidagi qarorni ijro etish bo‘yicha ish yuritishning tugallanishi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huquqbuzarlikni sodir etish quroli yoki bevosita shunday narsa bo‘lgan ashyoni musodara qilish to‘g‘risidagi qaror ijro </w:t>
      </w:r>
      <w:r>
        <w:rPr>
          <w:rFonts w:eastAsia="Times New Roman"/>
          <w:color w:val="000000"/>
        </w:rPr>
        <w:t>etilganidan so‘ng davlat ijrochisi ijro ishi yuritishni tamomlash to‘g‘risida qaror chiqaradi va uning bir nusxasini uni chiqargan jinoyat ishlari bo‘yicha sudga yuboradi.</w:t>
      </w:r>
    </w:p>
    <w:p w:rsidR="00000000" w:rsidRDefault="001A54AD">
      <w:pPr>
        <w:shd w:val="clear" w:color="auto" w:fill="FFFFFF"/>
        <w:spacing w:before="120" w:after="60"/>
        <w:jc w:val="center"/>
        <w:divId w:val="1710765924"/>
        <w:rPr>
          <w:rFonts w:eastAsia="Times New Roman"/>
          <w:b/>
          <w:bCs/>
          <w:color w:val="000080"/>
        </w:rPr>
      </w:pPr>
      <w:r>
        <w:rPr>
          <w:rFonts w:eastAsia="Times New Roman"/>
          <w:b/>
          <w:bCs/>
          <w:color w:val="000080"/>
        </w:rPr>
        <w:t>XXIX bob. MAXSUS HUQUQDAN MAHRUM ETISH TO‘G‘RISIDAGI QARORNI IJRO ETISH BO‘YICHA ISH</w:t>
      </w:r>
      <w:r>
        <w:rPr>
          <w:rFonts w:eastAsia="Times New Roman"/>
          <w:b/>
          <w:bCs/>
          <w:color w:val="000080"/>
        </w:rPr>
        <w:t xml:space="preserve"> YURITISH </w:t>
      </w:r>
    </w:p>
    <w:p w:rsidR="00000000" w:rsidRDefault="001A54AD">
      <w:pPr>
        <w:shd w:val="clear" w:color="auto" w:fill="FFFFFF"/>
        <w:spacing w:before="120" w:after="60"/>
        <w:ind w:firstLine="851"/>
        <w:jc w:val="both"/>
        <w:divId w:val="313224218"/>
        <w:rPr>
          <w:rFonts w:eastAsia="Times New Roman"/>
          <w:b/>
          <w:bCs/>
          <w:color w:val="000080"/>
        </w:rPr>
      </w:pPr>
      <w:r>
        <w:rPr>
          <w:rFonts w:eastAsia="Times New Roman"/>
          <w:b/>
          <w:bCs/>
          <w:color w:val="000080"/>
        </w:rPr>
        <w:t xml:space="preserve">340-modda. Maxsus huquqdan mahrum etish to‘g‘risidagi qarorni ijro etuvchi organlar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vositalarini boshqarish huquqidan mahrum etish to‘g‘risidagi qaror ushbu Kodeksning </w:t>
      </w:r>
      <w:hyperlink r:id="rId1492" w:anchor="-200983" w:history="1">
        <w:r>
          <w:rPr>
            <w:rFonts w:eastAsia="Times New Roman"/>
            <w:color w:val="008080"/>
          </w:rPr>
          <w:t>248-moddasi</w:t>
        </w:r>
        <w:r>
          <w:rPr>
            <w:rFonts w:eastAsia="Times New Roman"/>
            <w:color w:val="008080"/>
          </w:rPr>
          <w:t xml:space="preserve">da </w:t>
        </w:r>
      </w:hyperlink>
      <w:r>
        <w:rPr>
          <w:rFonts w:eastAsia="Times New Roman"/>
          <w:color w:val="000000"/>
        </w:rPr>
        <w:t xml:space="preserve">ko‘rsatib o‘tilgan ichki ishlar organlarining mansabdor shaxslari tomonidan ijro etiladi.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Kema haydovchilarini kichik hajmli kemalarni boshqarish huquqidan mahrum etish to‘g‘risidagi qaror ushbu Kodeks 249</w:t>
      </w:r>
      <w:r>
        <w:rPr>
          <w:rFonts w:eastAsia="Times New Roman"/>
          <w:color w:val="000000"/>
          <w:vertAlign w:val="superscript"/>
        </w:rPr>
        <w:t>1</w:t>
      </w:r>
      <w:r>
        <w:rPr>
          <w:rFonts w:eastAsia="Times New Roman"/>
          <w:color w:val="000000"/>
        </w:rPr>
        <w:t xml:space="preserve">-moddasining </w:t>
      </w:r>
      <w:hyperlink r:id="rId1493" w:anchor="-4671674" w:history="1">
        <w:r>
          <w:rPr>
            <w:rFonts w:eastAsia="Times New Roman"/>
            <w:color w:val="008080"/>
          </w:rPr>
          <w:t xml:space="preserve">to‘rtinchi qismida </w:t>
        </w:r>
      </w:hyperlink>
      <w:r>
        <w:rPr>
          <w:rFonts w:eastAsia="Times New Roman"/>
          <w:color w:val="000000"/>
        </w:rPr>
        <w:t>ko‘rsatib o‘tilgan O‘zbekiston Respublikasi Favqulodda vaziyatlar vazirligi Kichik hajmli kemalar inspeksiyasining mansabdor shaxslari tomonidan ijro etiladi.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Ov qilish huquqidan mahrum etish to‘g‘risidagi qaror us</w:t>
      </w:r>
      <w:r>
        <w:rPr>
          <w:rFonts w:eastAsia="Times New Roman"/>
          <w:color w:val="000000"/>
        </w:rPr>
        <w:t>hbu Kodeksning 261-moddasi</w:t>
      </w:r>
      <w:hyperlink r:id="rId1494" w:anchor="-201134" w:history="1">
        <w:r>
          <w:rPr>
            <w:rFonts w:eastAsia="Times New Roman"/>
            <w:color w:val="008080"/>
          </w:rPr>
          <w:t xml:space="preserve"> ikkinchi qismida</w:t>
        </w:r>
      </w:hyperlink>
      <w:r>
        <w:rPr>
          <w:rFonts w:eastAsia="Times New Roman"/>
          <w:color w:val="000000"/>
        </w:rPr>
        <w:t xml:space="preserve"> aytib o‘tilgan ov qilish qoidalariga rioya etilishi ustidan davlat nazorati olib boruvchi organlarning mansabdor shaxslari tomonidan ijro etiladi. </w:t>
      </w:r>
    </w:p>
    <w:p w:rsidR="00000000" w:rsidRDefault="001A54AD">
      <w:pPr>
        <w:shd w:val="clear" w:color="auto" w:fill="FFFFFF"/>
        <w:spacing w:before="120" w:after="60"/>
        <w:ind w:firstLine="851"/>
        <w:jc w:val="both"/>
        <w:divId w:val="1344894137"/>
        <w:rPr>
          <w:rFonts w:eastAsia="Times New Roman"/>
          <w:b/>
          <w:bCs/>
          <w:color w:val="000080"/>
        </w:rPr>
      </w:pPr>
      <w:r>
        <w:rPr>
          <w:rFonts w:eastAsia="Times New Roman"/>
          <w:b/>
          <w:bCs/>
          <w:color w:val="000080"/>
        </w:rPr>
        <w:t>341-modda</w:t>
      </w:r>
      <w:r>
        <w:rPr>
          <w:rFonts w:eastAsia="Times New Roman"/>
          <w:b/>
          <w:bCs/>
          <w:color w:val="000080"/>
        </w:rPr>
        <w:t xml:space="preserve">. Transport vositalarini yoki kichik hajmli kemalarni boshqarish huquqidan mahrum etish to‘g‘risidagi qarorni ijro etish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yoki kichik hajmli kemalarni boshqarish huquqidan mahrum etish to‘g‘risidagi qaror haydovchilik guvohno</w:t>
      </w:r>
      <w:r>
        <w:rPr>
          <w:rFonts w:eastAsia="Times New Roman"/>
          <w:color w:val="000000"/>
        </w:rPr>
        <w:t xml:space="preserve">masini, shuningdek uning talonini olib qo‘yish yo‘li bilan ijro etiladi.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Basharti haydovchi yoki kema haydovchisi transport vositalarining yoki kichik hajmli kemalarning ayrim turlarini boshqarish huquqidangina mahrum etilgan bo‘lsa, haydovchilik guvohnom</w:t>
      </w:r>
      <w:r>
        <w:rPr>
          <w:rFonts w:eastAsia="Times New Roman"/>
          <w:color w:val="000000"/>
        </w:rPr>
        <w:t xml:space="preserve">asiga va uning taloniga transport vositalarining yoki kichik hajmli kemalarning qaysi turlarini boshqarish huquqidan mahrum etilganligi yozib qo‘yiladi.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vositalarini boshqarish huquqini beruvchi guvohnomalarni olib qo‘yish tartibi O‘zbekiston Re</w:t>
      </w:r>
      <w:r>
        <w:rPr>
          <w:rFonts w:eastAsia="Times New Roman"/>
          <w:color w:val="000000"/>
        </w:rPr>
        <w:t>spublikasi Ichki ishlar vazirligi tomonidan, kichik hajmli kemalarni boshqarish huquqini beruvchi guvohnomalarni olib qo‘yish tartibi esa — O‘zbekiston Respublikasi Favqulodda vaziyatlar vazirligining Kichik hajmli kemalar inspeksiyasi tomonidan belgilanad</w:t>
      </w:r>
      <w:r>
        <w:rPr>
          <w:rFonts w:eastAsia="Times New Roman"/>
          <w:color w:val="000000"/>
        </w:rPr>
        <w:t xml:space="preserve">i. </w:t>
      </w:r>
    </w:p>
    <w:p w:rsidR="00000000" w:rsidRDefault="001A54AD">
      <w:pPr>
        <w:shd w:val="clear" w:color="auto" w:fill="FFFFFF"/>
        <w:spacing w:before="120" w:after="60"/>
        <w:ind w:firstLine="851"/>
        <w:jc w:val="both"/>
        <w:divId w:val="142549913"/>
        <w:rPr>
          <w:rFonts w:eastAsia="Times New Roman"/>
          <w:b/>
          <w:bCs/>
          <w:color w:val="000080"/>
        </w:rPr>
      </w:pPr>
      <w:r>
        <w:rPr>
          <w:rFonts w:eastAsia="Times New Roman"/>
          <w:b/>
          <w:bCs/>
          <w:color w:val="000080"/>
        </w:rPr>
        <w:t xml:space="preserve">342-modda. Ov qilish huquqidan mahrum etish to‘g‘risidagi qarorni ijro etish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Ov qilish huquqidan mahrum etish to‘g‘risidagi qaror ovchilik biletini olib qo‘yish yo‘li bilan ijro etiladi.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Ov qilish huquqidan mahrum etilgan shaxs ovchilik bilet</w:t>
      </w:r>
      <w:r>
        <w:rPr>
          <w:rFonts w:eastAsia="Times New Roman"/>
          <w:color w:val="000000"/>
        </w:rPr>
        <w:t xml:space="preserve">ini topshirishdan bo‘yin tovlagan taqdirda ov qilish qoidalariga rioya etilishi ustidan davlat nazoratini amalga oshiruvchi organlar ovchilik biletini belgilangan tartibda olib qo‘yadilar. </w:t>
      </w:r>
    </w:p>
    <w:p w:rsidR="00000000" w:rsidRDefault="001A54AD">
      <w:pPr>
        <w:shd w:val="clear" w:color="auto" w:fill="FFFFFF"/>
        <w:spacing w:before="120" w:after="60"/>
        <w:ind w:firstLine="851"/>
        <w:jc w:val="both"/>
        <w:divId w:val="1181894448"/>
        <w:rPr>
          <w:rFonts w:eastAsia="Times New Roman"/>
          <w:b/>
          <w:bCs/>
          <w:color w:val="000080"/>
        </w:rPr>
      </w:pPr>
      <w:r>
        <w:rPr>
          <w:rFonts w:eastAsia="Times New Roman"/>
          <w:b/>
          <w:bCs/>
          <w:color w:val="000080"/>
        </w:rPr>
        <w:t>343-modda. Maxsus huquqdan mahrum etish muddatini qisqartirishning</w:t>
      </w:r>
      <w:r>
        <w:rPr>
          <w:rFonts w:eastAsia="Times New Roman"/>
          <w:b/>
          <w:bCs/>
          <w:color w:val="000080"/>
        </w:rPr>
        <w:t xml:space="preserve"> asoslari va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Muayyan muddatga transport vositasini boshqarish huquqidan yoki ov qilish huquqidan mahrum etilgan shaxs mehnatga halol munosabatda bo‘lishi va namunali xulq-atvori bilan o‘zini ko‘rsatgan taqdirda, unga nisbatan jazo qo‘llagan jinoya</w:t>
      </w:r>
      <w:r>
        <w:rPr>
          <w:rFonts w:eastAsia="Times New Roman"/>
          <w:color w:val="000000"/>
        </w:rPr>
        <w:t>t ishlari bo‘yicha sud bunday huquqdan mahrum qilish muddatini belgilangan muddatning kamida yarmi o‘tgach va sud tomonidan tayinlangan jarima to‘langach, korxona, muassasa, tashkilot ma’muriyatining iltimosi bilan qisqartirishi mumkin.</w:t>
      </w:r>
    </w:p>
    <w:p w:rsidR="00000000" w:rsidRDefault="001A54AD">
      <w:pPr>
        <w:shd w:val="clear" w:color="auto" w:fill="FFFFFF"/>
        <w:spacing w:before="120" w:after="60"/>
        <w:ind w:firstLine="851"/>
        <w:jc w:val="both"/>
        <w:divId w:val="245965198"/>
        <w:rPr>
          <w:rFonts w:eastAsia="Times New Roman"/>
          <w:b/>
          <w:bCs/>
          <w:color w:val="000080"/>
        </w:rPr>
      </w:pPr>
      <w:r>
        <w:rPr>
          <w:rFonts w:eastAsia="Times New Roman"/>
          <w:b/>
          <w:bCs/>
          <w:color w:val="000080"/>
        </w:rPr>
        <w:t>344-modda. Maxsus h</w:t>
      </w:r>
      <w:r>
        <w:rPr>
          <w:rFonts w:eastAsia="Times New Roman"/>
          <w:b/>
          <w:bCs/>
          <w:color w:val="000080"/>
        </w:rPr>
        <w:t xml:space="preserve">uquqdan mahrum etish muddatini hisoblash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Transport vositalarini haydovchilar va ov qilish qoidalarini buzgan shaxslar maxsus huquqdan mahrum etish to‘g‘risida qaror chiqarilgan kundan boshlab shunday huquqdan mahrum etilgan deb hisoblanadilar.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Maxsus huq</w:t>
      </w:r>
      <w:r>
        <w:rPr>
          <w:rFonts w:eastAsia="Times New Roman"/>
          <w:color w:val="000000"/>
        </w:rPr>
        <w:t xml:space="preserve">uqdan mahrum qilish muddati o‘tgach, shuningdek bu muddat ushbu Kodeksning </w:t>
      </w:r>
      <w:hyperlink r:id="rId1495" w:anchor="-201840" w:history="1">
        <w:r>
          <w:rPr>
            <w:rFonts w:eastAsia="Times New Roman"/>
            <w:color w:val="008080"/>
          </w:rPr>
          <w:t xml:space="preserve">343-moddasiga </w:t>
        </w:r>
      </w:hyperlink>
      <w:r>
        <w:rPr>
          <w:rFonts w:eastAsia="Times New Roman"/>
          <w:color w:val="000000"/>
        </w:rPr>
        <w:t>muvofiq qisqartirilgan taqdirda, shunday ma’muriy jazo chorasiga tortilgan shaxsga undan olib qo‘yilgan hujjatla</w:t>
      </w:r>
      <w:r>
        <w:rPr>
          <w:rFonts w:eastAsia="Times New Roman"/>
          <w:color w:val="000000"/>
        </w:rPr>
        <w:t xml:space="preserve">r belgilangan tartibda qaytarib beriladi.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Transport vositasini boshqarish huquqidan mahrum etilgan haydovchi haydovchilik guvohnomasini topshirishdan bosh tortgan taqdirda, bu huquqdan mahrum etish muddati guvohnoma olib qo‘yilgan kundan boshlab, lekin qa</w:t>
      </w:r>
      <w:r>
        <w:rPr>
          <w:rFonts w:eastAsia="Times New Roman"/>
          <w:color w:val="000000"/>
        </w:rPr>
        <w:t xml:space="preserve">ror chiqargan organ belgilagan mahrum etish muddati tugashidan kechiktirmasdan hisoblanadi. </w:t>
      </w:r>
    </w:p>
    <w:p w:rsidR="00000000" w:rsidRDefault="001A54AD">
      <w:pPr>
        <w:shd w:val="clear" w:color="auto" w:fill="FFFFFF"/>
        <w:spacing w:before="120" w:after="60"/>
        <w:jc w:val="center"/>
        <w:divId w:val="1557862089"/>
        <w:rPr>
          <w:rFonts w:eastAsia="Times New Roman"/>
          <w:b/>
          <w:bCs/>
          <w:color w:val="000080"/>
        </w:rPr>
      </w:pPr>
      <w:r>
        <w:rPr>
          <w:rFonts w:eastAsia="Times New Roman"/>
          <w:b/>
          <w:bCs/>
          <w:color w:val="000080"/>
        </w:rPr>
        <w:t xml:space="preserve">XXX bob. MA’MURIY QAMOQQA OLISH TO‘G‘RISIDAGI QARORNI IJRO ETISH BO‘YICHA ISH YURITISH </w:t>
      </w:r>
    </w:p>
    <w:p w:rsidR="00000000" w:rsidRDefault="001A54AD">
      <w:pPr>
        <w:shd w:val="clear" w:color="auto" w:fill="FFFFFF"/>
        <w:spacing w:before="120" w:after="60"/>
        <w:ind w:firstLine="851"/>
        <w:jc w:val="both"/>
        <w:divId w:val="521865539"/>
        <w:rPr>
          <w:rFonts w:eastAsia="Times New Roman"/>
          <w:b/>
          <w:bCs/>
          <w:color w:val="000080"/>
        </w:rPr>
      </w:pPr>
      <w:r>
        <w:rPr>
          <w:rFonts w:eastAsia="Times New Roman"/>
          <w:b/>
          <w:bCs/>
          <w:color w:val="000080"/>
        </w:rPr>
        <w:t xml:space="preserve">345-modda. Ma’muriy qamoqqa olish to‘g‘risidagi qarorni ijro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qamoqqa olish to‘g‘risidagi qaror chiqarilgandan keyin darhol ijro etiladi. </w:t>
      </w:r>
    </w:p>
    <w:p w:rsidR="00000000" w:rsidRDefault="001A54AD">
      <w:pPr>
        <w:shd w:val="clear" w:color="auto" w:fill="FFFFFF"/>
        <w:spacing w:before="120" w:after="60"/>
        <w:ind w:firstLine="851"/>
        <w:jc w:val="both"/>
        <w:divId w:val="1405950781"/>
        <w:rPr>
          <w:rFonts w:eastAsia="Times New Roman"/>
          <w:b/>
          <w:bCs/>
          <w:color w:val="000080"/>
        </w:rPr>
      </w:pPr>
      <w:r>
        <w:rPr>
          <w:rFonts w:eastAsia="Times New Roman"/>
          <w:b/>
          <w:bCs/>
          <w:color w:val="000080"/>
        </w:rPr>
        <w:t>346-modda. Ma’</w:t>
      </w:r>
      <w:r>
        <w:rPr>
          <w:rFonts w:eastAsia="Times New Roman"/>
          <w:b/>
          <w:bCs/>
          <w:color w:val="000080"/>
        </w:rPr>
        <w:t xml:space="preserve">muriy qamoqni o‘tash tartibi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qamoqqa olingan shaxslar ichki ishlar organlari belgilab qo‘ygan joylarda qamoqda saqlanadilar. Ma’muriy qamoqqa olish to‘g‘risidagi qarorni ijro etish chog‘ida qamoqqa olinganlar shaxsiy ko‘rikdan o‘tkaziladilar.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w:t>
      </w:r>
      <w:r>
        <w:rPr>
          <w:rFonts w:eastAsia="Times New Roman"/>
          <w:color w:val="000000"/>
        </w:rPr>
        <w:t xml:space="preserve">’muriy yo‘l bilan ushlab turish muddati ma’muriy qamoq muddatiga qo‘shib hisoblanadi.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qamoqni o‘tash O‘zbekiston Respublikasi qonun hujjatlarida belgilangan qoidalar asosida amalga oshiriladi.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qamoqqa olingan shaxslar jismoniy ishlarda </w:t>
      </w:r>
      <w:r>
        <w:rPr>
          <w:rFonts w:eastAsia="Times New Roman"/>
          <w:color w:val="000000"/>
        </w:rPr>
        <w:t xml:space="preserve">foydalaniladi.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qamoqqa olingan shaxslar mehnatidan foydalanishni tashkil etish tuman (shahar) hokimliklariga yuklatiladi.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qamoqqa olingan shaxslarga qamoqda bo‘lgan vaqtlari uchun doimiy ish joylaridan ish haqi to‘lanmaydi. </w:t>
      </w:r>
    </w:p>
    <w:p w:rsidR="00000000" w:rsidRDefault="001A54AD">
      <w:pPr>
        <w:shd w:val="clear" w:color="auto" w:fill="FFFFFF"/>
        <w:spacing w:before="120" w:after="60"/>
        <w:jc w:val="center"/>
        <w:divId w:val="43406915"/>
        <w:rPr>
          <w:rFonts w:eastAsia="Times New Roman"/>
          <w:b/>
          <w:bCs/>
          <w:color w:val="000080"/>
        </w:rPr>
      </w:pPr>
      <w:r>
        <w:rPr>
          <w:rFonts w:eastAsia="Times New Roman"/>
          <w:b/>
          <w:bCs/>
          <w:color w:val="000080"/>
        </w:rPr>
        <w:t>XXX</w:t>
      </w:r>
      <w:r>
        <w:rPr>
          <w:rFonts w:eastAsia="Times New Roman"/>
          <w:b/>
          <w:bCs/>
          <w:color w:val="000080"/>
          <w:vertAlign w:val="superscript"/>
        </w:rPr>
        <w:t>1</w:t>
      </w:r>
      <w:r>
        <w:rPr>
          <w:rFonts w:eastAsia="Times New Roman"/>
          <w:b/>
          <w:bCs/>
          <w:color w:val="000080"/>
        </w:rPr>
        <w:t xml:space="preserve"> bob. C</w:t>
      </w:r>
      <w:r>
        <w:rPr>
          <w:rFonts w:eastAsia="Times New Roman"/>
          <w:b/>
          <w:bCs/>
          <w:color w:val="000080"/>
        </w:rPr>
        <w:t>HET EL FUQAROLARINI VA FUQAROLIGI BO‘LMAGAN SHAXSLARNI O‘ZBEKISTON RESPUBLIKASI HUDUDIDAN MA’MURIY TARZDA CHIQARIB YUBORISH TO‘G‘RISIDAGI QARORNI IJRO ETISH BO‘YICHA ISH YURITISH</w:t>
      </w:r>
    </w:p>
    <w:p w:rsidR="00000000" w:rsidRDefault="001A54AD">
      <w:pPr>
        <w:shd w:val="clear" w:color="auto" w:fill="FFFFFF"/>
        <w:spacing w:before="120" w:after="60"/>
        <w:ind w:firstLine="851"/>
        <w:jc w:val="both"/>
        <w:divId w:val="1505051411"/>
        <w:rPr>
          <w:rFonts w:eastAsia="Times New Roman"/>
          <w:b/>
          <w:bCs/>
          <w:color w:val="000080"/>
        </w:rPr>
      </w:pPr>
      <w:r>
        <w:rPr>
          <w:rFonts w:eastAsia="Times New Roman"/>
          <w:b/>
          <w:bCs/>
          <w:color w:val="000080"/>
        </w:rPr>
        <w:t>346</w:t>
      </w:r>
      <w:r>
        <w:rPr>
          <w:rFonts w:eastAsia="Times New Roman"/>
          <w:b/>
          <w:bCs/>
          <w:color w:val="000080"/>
          <w:vertAlign w:val="superscript"/>
        </w:rPr>
        <w:t>1</w:t>
      </w:r>
      <w:r>
        <w:rPr>
          <w:rFonts w:eastAsia="Times New Roman"/>
          <w:b/>
          <w:bCs/>
          <w:color w:val="000080"/>
        </w:rPr>
        <w:t>-modda. Chet el fuqarolarini va fuqaroligi bo‘lmagan shaxslarni O‘zbekist</w:t>
      </w:r>
      <w:r>
        <w:rPr>
          <w:rFonts w:eastAsia="Times New Roman"/>
          <w:b/>
          <w:bCs/>
          <w:color w:val="000080"/>
        </w:rPr>
        <w:t>on Respublikasi hududidan ma’muriy tarzda chiqarib yuborish to‘g‘risidagi qarorning ijrosini amalga oshiruvchi organlar</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fuqarolarini va fuqaroligi bo‘lmagan shaxslarni O‘zbekiston Respublikasi hududidan ma’muriy tarzda chiqarib yuborish to‘g‘risida</w:t>
      </w:r>
      <w:r>
        <w:rPr>
          <w:rFonts w:eastAsia="Times New Roman"/>
          <w:color w:val="000000"/>
        </w:rPr>
        <w:t xml:space="preserve">gi qaror quyidagi organlar tomonidan ijro etiladi: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ushbu Kodeksning </w:t>
      </w:r>
      <w:hyperlink r:id="rId1496" w:anchor="2462486" w:history="1">
        <w:r>
          <w:rPr>
            <w:rFonts w:eastAsia="Times New Roman"/>
            <w:color w:val="008080"/>
          </w:rPr>
          <w:t>51</w:t>
        </w:r>
        <w:r>
          <w:rPr>
            <w:rFonts w:eastAsia="Times New Roman"/>
            <w:color w:val="008080"/>
            <w:vertAlign w:val="superscript"/>
          </w:rPr>
          <w:t>2</w:t>
        </w:r>
      </w:hyperlink>
      <w:r>
        <w:rPr>
          <w:rFonts w:eastAsia="Times New Roman"/>
          <w:color w:val="000000"/>
        </w:rPr>
        <w:t xml:space="preserve">, </w:t>
      </w:r>
      <w:hyperlink r:id="rId1497" w:anchor="2462581" w:history="1">
        <w:r>
          <w:rPr>
            <w:rFonts w:eastAsia="Times New Roman"/>
            <w:color w:val="008080"/>
          </w:rPr>
          <w:t>51</w:t>
        </w:r>
        <w:r>
          <w:rPr>
            <w:rFonts w:eastAsia="Times New Roman"/>
            <w:color w:val="008080"/>
            <w:vertAlign w:val="superscript"/>
          </w:rPr>
          <w:t>8</w:t>
        </w:r>
      </w:hyperlink>
      <w:r>
        <w:rPr>
          <w:rFonts w:eastAsia="Times New Roman"/>
          <w:color w:val="000000"/>
        </w:rPr>
        <w:t xml:space="preserve">, </w:t>
      </w:r>
      <w:hyperlink r:id="rId1498" w:anchor="2462587" w:history="1">
        <w:r>
          <w:rPr>
            <w:rFonts w:eastAsia="Times New Roman"/>
            <w:color w:val="008080"/>
          </w:rPr>
          <w:t>51</w:t>
        </w:r>
        <w:r>
          <w:rPr>
            <w:rFonts w:eastAsia="Times New Roman"/>
            <w:color w:val="008080"/>
            <w:vertAlign w:val="superscript"/>
          </w:rPr>
          <w:t>9</w:t>
        </w:r>
      </w:hyperlink>
      <w:r>
        <w:rPr>
          <w:rFonts w:eastAsia="Times New Roman"/>
          <w:color w:val="000000"/>
        </w:rPr>
        <w:t xml:space="preserve">, </w:t>
      </w:r>
      <w:hyperlink r:id="rId1499" w:anchor="198068" w:history="1">
        <w:r>
          <w:rPr>
            <w:rFonts w:eastAsia="Times New Roman"/>
            <w:color w:val="008080"/>
          </w:rPr>
          <w:t>56</w:t>
        </w:r>
      </w:hyperlink>
      <w:r>
        <w:rPr>
          <w:rFonts w:eastAsia="Times New Roman"/>
          <w:color w:val="000000"/>
        </w:rPr>
        <w:t xml:space="preserve">, </w:t>
      </w:r>
      <w:hyperlink r:id="rId1500" w:anchor="1630183" w:history="1">
        <w:r>
          <w:rPr>
            <w:rFonts w:eastAsia="Times New Roman"/>
            <w:color w:val="008080"/>
          </w:rPr>
          <w:t>57</w:t>
        </w:r>
      </w:hyperlink>
      <w:r>
        <w:rPr>
          <w:rFonts w:eastAsia="Times New Roman"/>
          <w:color w:val="000000"/>
        </w:rPr>
        <w:t xml:space="preserve">, </w:t>
      </w:r>
      <w:hyperlink r:id="rId1501" w:anchor="1630195" w:history="1">
        <w:r>
          <w:rPr>
            <w:rFonts w:eastAsia="Times New Roman"/>
            <w:color w:val="008080"/>
          </w:rPr>
          <w:t>58-moddalarida</w:t>
        </w:r>
      </w:hyperlink>
      <w:r>
        <w:rPr>
          <w:rFonts w:eastAsia="Times New Roman"/>
          <w:color w:val="000000"/>
        </w:rPr>
        <w:t>, 61</w:t>
      </w:r>
      <w:r>
        <w:rPr>
          <w:rFonts w:eastAsia="Times New Roman"/>
          <w:color w:val="000000"/>
          <w:vertAlign w:val="superscript"/>
        </w:rPr>
        <w:t>1</w:t>
      </w:r>
      <w:r>
        <w:rPr>
          <w:rFonts w:eastAsia="Times New Roman"/>
          <w:color w:val="000000"/>
        </w:rPr>
        <w:t xml:space="preserve">-moddasining </w:t>
      </w:r>
      <w:hyperlink r:id="rId1502" w:anchor="2735416" w:history="1">
        <w:r>
          <w:rPr>
            <w:rFonts w:eastAsia="Times New Roman"/>
            <w:color w:val="008080"/>
          </w:rPr>
          <w:t>birinchi qismida</w:t>
        </w:r>
      </w:hyperlink>
      <w:r>
        <w:rPr>
          <w:rFonts w:eastAsia="Times New Roman"/>
          <w:color w:val="000000"/>
        </w:rPr>
        <w:t>,</w:t>
      </w:r>
      <w:hyperlink r:id="rId1503" w:anchor="199382" w:history="1">
        <w:r>
          <w:rPr>
            <w:rFonts w:eastAsia="Times New Roman"/>
            <w:color w:val="008080"/>
          </w:rPr>
          <w:t xml:space="preserve"> 94</w:t>
        </w:r>
      </w:hyperlink>
      <w:r>
        <w:rPr>
          <w:rFonts w:eastAsia="Times New Roman"/>
          <w:color w:val="000000"/>
        </w:rPr>
        <w:t xml:space="preserve">, </w:t>
      </w:r>
      <w:hyperlink r:id="rId1504" w:anchor="1518167" w:history="1">
        <w:r>
          <w:rPr>
            <w:rFonts w:eastAsia="Times New Roman"/>
            <w:color w:val="008080"/>
          </w:rPr>
          <w:t>165</w:t>
        </w:r>
        <w:r>
          <w:rPr>
            <w:rFonts w:eastAsia="Times New Roman"/>
            <w:color w:val="008080"/>
            <w:vertAlign w:val="superscript"/>
          </w:rPr>
          <w:t>1</w:t>
        </w:r>
      </w:hyperlink>
      <w:r>
        <w:rPr>
          <w:rFonts w:eastAsia="Times New Roman"/>
          <w:color w:val="000000"/>
        </w:rPr>
        <w:t xml:space="preserve">, </w:t>
      </w:r>
      <w:hyperlink r:id="rId1505" w:anchor="1066964" w:history="1">
        <w:r>
          <w:rPr>
            <w:rFonts w:eastAsia="Times New Roman"/>
            <w:color w:val="008080"/>
          </w:rPr>
          <w:t>184</w:t>
        </w:r>
        <w:r>
          <w:rPr>
            <w:rFonts w:eastAsia="Times New Roman"/>
            <w:color w:val="008080"/>
            <w:vertAlign w:val="superscript"/>
          </w:rPr>
          <w:t>2</w:t>
        </w:r>
      </w:hyperlink>
      <w:r>
        <w:rPr>
          <w:rFonts w:eastAsia="Times New Roman"/>
          <w:color w:val="000000"/>
        </w:rPr>
        <w:t xml:space="preserve">, </w:t>
      </w:r>
      <w:hyperlink r:id="rId1506" w:anchor="1066990" w:history="1">
        <w:r>
          <w:rPr>
            <w:rFonts w:eastAsia="Times New Roman"/>
            <w:color w:val="008080"/>
          </w:rPr>
          <w:t>184</w:t>
        </w:r>
        <w:r>
          <w:rPr>
            <w:rFonts w:eastAsia="Times New Roman"/>
            <w:color w:val="008080"/>
            <w:vertAlign w:val="superscript"/>
          </w:rPr>
          <w:t>3</w:t>
        </w:r>
      </w:hyperlink>
      <w:r>
        <w:rPr>
          <w:rFonts w:eastAsia="Times New Roman"/>
          <w:color w:val="000000"/>
        </w:rPr>
        <w:t xml:space="preserve">, </w:t>
      </w:r>
      <w:hyperlink r:id="rId1507" w:anchor="2000601" w:history="1">
        <w:r>
          <w:rPr>
            <w:rFonts w:eastAsia="Times New Roman"/>
            <w:color w:val="008080"/>
          </w:rPr>
          <w:t>189</w:t>
        </w:r>
      </w:hyperlink>
      <w:r>
        <w:rPr>
          <w:rFonts w:eastAsia="Times New Roman"/>
          <w:color w:val="000000"/>
        </w:rPr>
        <w:t xml:space="preserve">, </w:t>
      </w:r>
      <w:hyperlink r:id="rId1508" w:anchor="2000610" w:history="1">
        <w:r>
          <w:rPr>
            <w:rFonts w:eastAsia="Times New Roman"/>
            <w:color w:val="008080"/>
          </w:rPr>
          <w:t>189</w:t>
        </w:r>
        <w:r>
          <w:rPr>
            <w:rFonts w:eastAsia="Times New Roman"/>
            <w:color w:val="008080"/>
            <w:vertAlign w:val="superscript"/>
          </w:rPr>
          <w:t>1</w:t>
        </w:r>
      </w:hyperlink>
      <w:r>
        <w:rPr>
          <w:rFonts w:eastAsia="Times New Roman"/>
          <w:color w:val="000000"/>
        </w:rPr>
        <w:t xml:space="preserve">, </w:t>
      </w:r>
      <w:hyperlink r:id="rId1509" w:anchor="200683" w:history="1">
        <w:r>
          <w:rPr>
            <w:rFonts w:eastAsia="Times New Roman"/>
            <w:color w:val="008080"/>
          </w:rPr>
          <w:t>201</w:t>
        </w:r>
      </w:hyperlink>
      <w:r>
        <w:rPr>
          <w:rFonts w:eastAsia="Times New Roman"/>
          <w:color w:val="000000"/>
        </w:rPr>
        <w:t xml:space="preserve">, </w:t>
      </w:r>
      <w:hyperlink r:id="rId1510" w:anchor="947315" w:history="1">
        <w:r>
          <w:rPr>
            <w:rFonts w:eastAsia="Times New Roman"/>
            <w:color w:val="008080"/>
          </w:rPr>
          <w:t>202</w:t>
        </w:r>
        <w:r>
          <w:rPr>
            <w:rFonts w:eastAsia="Times New Roman"/>
            <w:color w:val="008080"/>
            <w:vertAlign w:val="superscript"/>
          </w:rPr>
          <w:t>1</w:t>
        </w:r>
        <w:r>
          <w:rPr>
            <w:rFonts w:eastAsia="Times New Roman"/>
            <w:color w:val="008080"/>
          </w:rPr>
          <w:t>-moddalarida</w:t>
        </w:r>
      </w:hyperlink>
      <w:r>
        <w:rPr>
          <w:rFonts w:eastAsia="Times New Roman"/>
          <w:color w:val="000000"/>
        </w:rPr>
        <w:t xml:space="preserve">, 225-moddasining </w:t>
      </w:r>
      <w:hyperlink r:id="rId1511" w:anchor="-4585706" w:history="1">
        <w:r>
          <w:rPr>
            <w:rFonts w:eastAsia="Times New Roman"/>
            <w:color w:val="008080"/>
          </w:rPr>
          <w:t>birinchi — uchinchi qismlarida</w:t>
        </w:r>
      </w:hyperlink>
      <w:r>
        <w:rPr>
          <w:rFonts w:eastAsia="Times New Roman"/>
          <w:color w:val="000000"/>
        </w:rPr>
        <w:t xml:space="preserve">, </w:t>
      </w:r>
      <w:hyperlink r:id="rId1512" w:anchor="2973620" w:history="1">
        <w:r>
          <w:rPr>
            <w:rFonts w:eastAsia="Times New Roman"/>
            <w:color w:val="008080"/>
          </w:rPr>
          <w:t>239</w:t>
        </w:r>
      </w:hyperlink>
      <w:r>
        <w:rPr>
          <w:rFonts w:eastAsia="Times New Roman"/>
          <w:color w:val="000000"/>
        </w:rPr>
        <w:t xml:space="preserve">, </w:t>
      </w:r>
      <w:hyperlink r:id="rId1513" w:anchor="339572" w:history="1">
        <w:r>
          <w:rPr>
            <w:rFonts w:eastAsia="Times New Roman"/>
            <w:color w:val="008080"/>
          </w:rPr>
          <w:t>240</w:t>
        </w:r>
      </w:hyperlink>
      <w:r>
        <w:rPr>
          <w:rFonts w:eastAsia="Times New Roman"/>
          <w:color w:val="000000"/>
        </w:rPr>
        <w:t xml:space="preserve">, </w:t>
      </w:r>
      <w:hyperlink r:id="rId1514" w:anchor="339594" w:history="1">
        <w:r>
          <w:rPr>
            <w:rFonts w:eastAsia="Times New Roman"/>
            <w:color w:val="008080"/>
          </w:rPr>
          <w:t xml:space="preserve">241-moddalarida </w:t>
        </w:r>
      </w:hyperlink>
      <w:r>
        <w:rPr>
          <w:rFonts w:eastAsia="Times New Roman"/>
          <w:color w:val="000000"/>
        </w:rPr>
        <w:t xml:space="preserve">nazarda tutilgan huquqbuzarliklar chet el fuqarolari va fuqaroligi bo‘lmagan shaxslar tomonidan sodir etilgan taqdirda — ichki ishlar organlari tomonidan; </w:t>
      </w:r>
    </w:p>
    <w:p w:rsidR="00000000" w:rsidRDefault="001A54AD">
      <w:pPr>
        <w:shd w:val="clear" w:color="auto" w:fill="FFFFFF"/>
        <w:ind w:firstLine="851"/>
        <w:jc w:val="both"/>
        <w:divId w:val="386686386"/>
        <w:rPr>
          <w:rFonts w:eastAsia="Times New Roman"/>
          <w:color w:val="000000"/>
        </w:rPr>
      </w:pPr>
      <w:r>
        <w:rPr>
          <w:rFonts w:eastAsia="Times New Roman"/>
          <w:color w:val="000000"/>
        </w:rPr>
        <w:t>ushbu Kodeksning 224</w:t>
      </w:r>
      <w:r>
        <w:rPr>
          <w:rFonts w:eastAsia="Times New Roman"/>
          <w:color w:val="000000"/>
          <w:vertAlign w:val="superscript"/>
        </w:rPr>
        <w:t>1</w:t>
      </w:r>
      <w:r>
        <w:rPr>
          <w:rFonts w:eastAsia="Times New Roman"/>
          <w:color w:val="000000"/>
        </w:rPr>
        <w:t xml:space="preserve">-moddasining </w:t>
      </w:r>
      <w:hyperlink r:id="rId1515" w:anchor="-5865889" w:history="1">
        <w:r>
          <w:rPr>
            <w:rFonts w:eastAsia="Times New Roman"/>
            <w:color w:val="008080"/>
          </w:rPr>
          <w:t xml:space="preserve">uchinchi </w:t>
        </w:r>
      </w:hyperlink>
      <w:r>
        <w:rPr>
          <w:rFonts w:eastAsia="Times New Roman"/>
          <w:color w:val="000000"/>
        </w:rPr>
        <w:t xml:space="preserve">va </w:t>
      </w:r>
      <w:hyperlink r:id="rId1516" w:anchor="-5865904" w:history="1">
        <w:r>
          <w:rPr>
            <w:rFonts w:eastAsia="Times New Roman"/>
            <w:color w:val="008080"/>
          </w:rPr>
          <w:t>to‘rtinchi qismlarida</w:t>
        </w:r>
      </w:hyperlink>
      <w:r>
        <w:rPr>
          <w:rFonts w:eastAsia="Times New Roman"/>
          <w:color w:val="000000"/>
        </w:rPr>
        <w:t xml:space="preserve"> nazarda tutilgan huquqbuzarlik chet el fuqarolari va fuqaroligi bo‘lmagan shaxslar tomonidan sodi</w:t>
      </w:r>
      <w:r>
        <w:rPr>
          <w:rFonts w:eastAsia="Times New Roman"/>
          <w:color w:val="000000"/>
        </w:rPr>
        <w:t>r etilgan taqdirda — O‘zbekiston Respublikasi Davlat xavfsizlik xizmatining Chegara qo‘shinlari tomonidan.</w:t>
      </w:r>
    </w:p>
    <w:p w:rsidR="00000000" w:rsidRDefault="001A54AD">
      <w:pPr>
        <w:shd w:val="clear" w:color="auto" w:fill="FFFFFF"/>
        <w:spacing w:before="120" w:after="60"/>
        <w:ind w:firstLine="851"/>
        <w:jc w:val="both"/>
        <w:divId w:val="1105267439"/>
        <w:rPr>
          <w:rFonts w:eastAsia="Times New Roman"/>
          <w:b/>
          <w:bCs/>
          <w:color w:val="000080"/>
        </w:rPr>
      </w:pPr>
      <w:r>
        <w:rPr>
          <w:rFonts w:eastAsia="Times New Roman"/>
          <w:b/>
          <w:bCs/>
          <w:color w:val="000080"/>
        </w:rPr>
        <w:t>346</w:t>
      </w:r>
      <w:r>
        <w:rPr>
          <w:rFonts w:eastAsia="Times New Roman"/>
          <w:b/>
          <w:bCs/>
          <w:color w:val="000080"/>
          <w:vertAlign w:val="superscript"/>
        </w:rPr>
        <w:t>2</w:t>
      </w:r>
      <w:r>
        <w:rPr>
          <w:rFonts w:eastAsia="Times New Roman"/>
          <w:b/>
          <w:bCs/>
          <w:color w:val="000080"/>
        </w:rPr>
        <w:t>-modda. Chet el fuqarolarini va fuqaroligi bo‘lmagan shaxslarni O‘zbekiston Respublikasi hududidan ma’muriy tarzda chiqarib yuborish to‘g‘risidag</w:t>
      </w:r>
      <w:r>
        <w:rPr>
          <w:rFonts w:eastAsia="Times New Roman"/>
          <w:b/>
          <w:bCs/>
          <w:color w:val="000080"/>
        </w:rPr>
        <w:t xml:space="preserve">i qarorni ijro etish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fuqarolarini va fuqaroligi bo‘lmagan shaxslarni O‘zbekiston Respublikasi hududidan ma’muriy tarzda chiqarib yuborish to‘g‘risidagi qarorni ijro etish mazkur shaxslar qaysi chet davlat hududiga chiqarib yuborilayotgan bo‘lsa, o</w:t>
      </w:r>
      <w:r>
        <w:rPr>
          <w:rFonts w:eastAsia="Times New Roman"/>
          <w:color w:val="000000"/>
        </w:rPr>
        <w:t xml:space="preserve">‘sha chet davlatning hokimiyat vakiliga ularni rasmiy ravishda topshirish yoxud chiqarib yuborilayotgan shaxsning O‘zbekiston Respublikasi hududidan nazorat ostida mustaqil ravishda chiqib ketishi yo‘li bilan amalga oshiriladi.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Agar chiqarib yuborilayotga</w:t>
      </w:r>
      <w:r>
        <w:rPr>
          <w:rFonts w:eastAsia="Times New Roman"/>
          <w:color w:val="000000"/>
        </w:rPr>
        <w:t>n shaxsni chet davlat vakiliga topshirish O‘zbekiston Respublikasining mazkur davlat bilan tuzilgan shartnomasida nazarda tutilmagan bo‘lsa, chiqarib yuborish O‘zbekiston Respublikasi Davlat xavfsizlik xizmatining Chegara qo‘shinlari tomonidan belgilanadig</w:t>
      </w:r>
      <w:r>
        <w:rPr>
          <w:rFonts w:eastAsia="Times New Roman"/>
          <w:color w:val="000000"/>
        </w:rPr>
        <w:t xml:space="preserve">an joyda amalga oshiriladi.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fuqarosini yoki fuqaroligi bo‘lmagan shaxsni O‘zbekiston Respublikasining Davlat chegarasi orqali o‘tkazish punktidan chiqarib yuborish to‘g‘risida mazkur shaxs qaysi chet davlat hududiga (hududi orqali) chiqarib yubori</w:t>
      </w:r>
      <w:r>
        <w:rPr>
          <w:rFonts w:eastAsia="Times New Roman"/>
          <w:color w:val="000000"/>
        </w:rPr>
        <w:t>layotgan bo‘lsa, o‘sha chet davlatning hokimiyat vakillari, agar O‘zbekiston Respublikasining ushbu davlat bilan tuzilgan shartnomasida nazarda tutilgan bo‘lsa, xabardor qilinadi.</w:t>
      </w:r>
    </w:p>
    <w:p w:rsidR="00000000" w:rsidRDefault="001A54AD">
      <w:pPr>
        <w:shd w:val="clear" w:color="auto" w:fill="FFFFFF"/>
        <w:ind w:firstLine="851"/>
        <w:jc w:val="both"/>
        <w:divId w:val="386686386"/>
        <w:rPr>
          <w:rFonts w:eastAsia="Times New Roman"/>
          <w:color w:val="000000"/>
        </w:rPr>
      </w:pPr>
      <w:r>
        <w:rPr>
          <w:rFonts w:eastAsia="Times New Roman"/>
          <w:color w:val="000000"/>
        </w:rPr>
        <w:t>Chet el fuqarolarini va fuqaroligi bo‘lmagan shaxslarni ma’muriy tarzda chiq</w:t>
      </w:r>
      <w:r>
        <w:rPr>
          <w:rFonts w:eastAsia="Times New Roman"/>
          <w:color w:val="000000"/>
        </w:rPr>
        <w:t>arib yuborish to‘g‘risidagi qarorni ijro etish dalolatnoma bilan rasmiylashtiriladi.</w:t>
      </w:r>
    </w:p>
    <w:p w:rsidR="00000000" w:rsidRDefault="001A54AD">
      <w:pPr>
        <w:shd w:val="clear" w:color="auto" w:fill="FFFFFF"/>
        <w:spacing w:before="120" w:after="60"/>
        <w:jc w:val="center"/>
        <w:divId w:val="1980383326"/>
        <w:rPr>
          <w:rFonts w:eastAsia="Times New Roman"/>
          <w:b/>
          <w:bCs/>
          <w:color w:val="000080"/>
        </w:rPr>
      </w:pPr>
      <w:r>
        <w:rPr>
          <w:rFonts w:eastAsia="Times New Roman"/>
          <w:b/>
          <w:bCs/>
          <w:color w:val="000080"/>
        </w:rPr>
        <w:t xml:space="preserve">XXXI bob. QARORNING MULKIY ZARARNI UNDIRIB OLISH XUSUSIDAGI QISMINI IJRO ETISH BO‘YICHA ISH YURITISH </w:t>
      </w:r>
    </w:p>
    <w:p w:rsidR="00000000" w:rsidRDefault="001A54AD">
      <w:pPr>
        <w:shd w:val="clear" w:color="auto" w:fill="FFFFFF"/>
        <w:spacing w:before="120" w:after="60"/>
        <w:ind w:firstLine="851"/>
        <w:jc w:val="both"/>
        <w:divId w:val="1681082034"/>
        <w:rPr>
          <w:rFonts w:eastAsia="Times New Roman"/>
          <w:b/>
          <w:bCs/>
          <w:color w:val="000080"/>
        </w:rPr>
      </w:pPr>
      <w:r>
        <w:rPr>
          <w:rFonts w:eastAsia="Times New Roman"/>
          <w:b/>
          <w:bCs/>
          <w:color w:val="000080"/>
        </w:rPr>
        <w:t xml:space="preserve">347-modda. Qarorning mulkiy zararni undirib olish xususidagi qismini </w:t>
      </w:r>
      <w:r>
        <w:rPr>
          <w:rFonts w:eastAsia="Times New Roman"/>
          <w:b/>
          <w:bCs/>
          <w:color w:val="000080"/>
        </w:rPr>
        <w:t xml:space="preserve">ijro etish tartibi va muddatlari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Ma’muriy huquqbuzarlik to‘g‘risidagi ish yuzasidan chiqarilgan qarorning mulkiy zararni undirib olish xususidagi qismi ushbu Kodeks va O‘zbekiston Respublikasining boshqa qonunchiligi bilan belgilangan tartibda ijro etilad</w:t>
      </w:r>
      <w:r>
        <w:rPr>
          <w:rFonts w:eastAsia="Times New Roman"/>
          <w:color w:val="000000"/>
        </w:rPr>
        <w:t>i.</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Ma’muriy huquqbuzarlik to‘g‘risidagi ish yuzasidan chiqarilgan qarorning mulkiy zararni undirib olish xususidagi qismi ijro hujjati hisoblanadi. </w:t>
      </w:r>
    </w:p>
    <w:p w:rsidR="00000000" w:rsidRDefault="001A54AD">
      <w:pPr>
        <w:shd w:val="clear" w:color="auto" w:fill="FFFFFF"/>
        <w:ind w:firstLine="851"/>
        <w:jc w:val="both"/>
        <w:divId w:val="386686386"/>
        <w:rPr>
          <w:rFonts w:eastAsia="Times New Roman"/>
          <w:color w:val="000000"/>
        </w:rPr>
      </w:pPr>
      <w:r>
        <w:rPr>
          <w:rFonts w:eastAsia="Times New Roman"/>
          <w:color w:val="000000"/>
        </w:rPr>
        <w:t>Mulkiy zarar huquqbuzar tomonidan unga qaror topshirilgan kundan boshlab o‘n besh kundan kechiktirmay to‘la</w:t>
      </w:r>
      <w:r>
        <w:rPr>
          <w:rFonts w:eastAsia="Times New Roman"/>
          <w:color w:val="000000"/>
        </w:rPr>
        <w:t xml:space="preserve">nishi lozim (ushbu Kodeksning </w:t>
      </w:r>
      <w:hyperlink r:id="rId1517" w:anchor="-201581" w:history="1">
        <w:r>
          <w:rPr>
            <w:rFonts w:eastAsia="Times New Roman"/>
            <w:color w:val="008080"/>
          </w:rPr>
          <w:t>311-moddasi</w:t>
        </w:r>
      </w:hyperlink>
      <w:r>
        <w:rPr>
          <w:rFonts w:eastAsia="Times New Roman"/>
          <w:color w:val="000000"/>
        </w:rPr>
        <w:t xml:space="preserve">), bunday qaror xususida shikoyat berilgan yoki protest bildirilgan taqdirda — shikoyat yoki protest qanoatlantirilmaganligi ma’lum qilingan kundan boshlab o‘n </w:t>
      </w:r>
      <w:r>
        <w:rPr>
          <w:rFonts w:eastAsia="Times New Roman"/>
          <w:color w:val="000000"/>
        </w:rPr>
        <w:t xml:space="preserve">besh kundan kechiktirmay qoplanishi lozim. </w:t>
      </w:r>
    </w:p>
    <w:p w:rsidR="00000000" w:rsidRDefault="001A54AD">
      <w:pPr>
        <w:shd w:val="clear" w:color="auto" w:fill="FFFFFF"/>
        <w:spacing w:before="120" w:after="60"/>
        <w:ind w:firstLine="851"/>
        <w:jc w:val="both"/>
        <w:divId w:val="1174955844"/>
        <w:rPr>
          <w:rFonts w:eastAsia="Times New Roman"/>
          <w:b/>
          <w:bCs/>
          <w:color w:val="000080"/>
        </w:rPr>
      </w:pPr>
      <w:r>
        <w:rPr>
          <w:rFonts w:eastAsia="Times New Roman"/>
          <w:b/>
          <w:bCs/>
          <w:color w:val="000080"/>
        </w:rPr>
        <w:t xml:space="preserve">348-modda. Qarorning mulkiy zararni undirib olish xususidagi qismini bajarmaslik oqibatlari </w:t>
      </w:r>
    </w:p>
    <w:p w:rsidR="00000000" w:rsidRDefault="001A54AD">
      <w:pPr>
        <w:shd w:val="clear" w:color="auto" w:fill="FFFFFF"/>
        <w:ind w:firstLine="851"/>
        <w:jc w:val="both"/>
        <w:divId w:val="386686386"/>
        <w:rPr>
          <w:rFonts w:eastAsia="Times New Roman"/>
          <w:color w:val="000000"/>
        </w:rPr>
      </w:pPr>
      <w:r>
        <w:rPr>
          <w:rFonts w:eastAsia="Times New Roman"/>
          <w:color w:val="000000"/>
        </w:rPr>
        <w:t xml:space="preserve">Qarorning mulkiy zararni undirib olishga oid qismi ushbu Kodeks 347-moddasining </w:t>
      </w:r>
      <w:hyperlink r:id="rId1518" w:anchor="-201870" w:history="1">
        <w:r>
          <w:rPr>
            <w:rFonts w:eastAsia="Times New Roman"/>
            <w:color w:val="008080"/>
          </w:rPr>
          <w:t xml:space="preserve">uchinchi qismida </w:t>
        </w:r>
      </w:hyperlink>
      <w:r>
        <w:rPr>
          <w:rFonts w:eastAsia="Times New Roman"/>
          <w:color w:val="000000"/>
        </w:rPr>
        <w:t>belgilangan muddatda ijro etilmasa, u qonunchilikda belgilangan tartibda majburiy ijro uchun davlat ijro</w:t>
      </w:r>
      <w:r>
        <w:rPr>
          <w:rFonts w:eastAsia="Times New Roman"/>
          <w:color w:val="000000"/>
        </w:rPr>
        <w:t>chisiga yuboriladi.</w:t>
      </w:r>
    </w:p>
    <w:p w:rsidR="00000000" w:rsidRDefault="001A54AD">
      <w:pPr>
        <w:shd w:val="clear" w:color="auto" w:fill="FFFFFF"/>
        <w:divId w:val="386686386"/>
        <w:rPr>
          <w:rFonts w:eastAsia="Times New Roman"/>
        </w:rPr>
      </w:pPr>
    </w:p>
    <w:p w:rsidR="001A54AD" w:rsidRDefault="001A54AD">
      <w:pPr>
        <w:shd w:val="clear" w:color="auto" w:fill="FFFFFF"/>
        <w:spacing w:after="240"/>
        <w:jc w:val="center"/>
        <w:divId w:val="874777168"/>
        <w:rPr>
          <w:rFonts w:eastAsia="Times New Roman"/>
          <w:i/>
          <w:iCs/>
          <w:color w:val="800000"/>
          <w:sz w:val="22"/>
          <w:szCs w:val="22"/>
        </w:rPr>
      </w:pPr>
      <w:r>
        <w:rPr>
          <w:rFonts w:eastAsia="Times New Roman"/>
          <w:i/>
          <w:iCs/>
          <w:color w:val="800000"/>
          <w:sz w:val="22"/>
          <w:szCs w:val="22"/>
        </w:rPr>
        <w:t>(O‘zbekiston Respublikasi Oliy Kengashining Axborotnomasi, 1995-y., 3-son; O‘zbekiston Respublikasi Oliy Majlisining Axborotnomasi, 1995-y., 9-son, 193-modda, 12-son, 269-modda; 1996-y., 5-6-son, 69-modda, 9-son, 144-modda; 1997-y., 2</w:t>
      </w:r>
      <w:r>
        <w:rPr>
          <w:rFonts w:eastAsia="Times New Roman"/>
          <w:i/>
          <w:iCs/>
          <w:color w:val="800000"/>
          <w:sz w:val="22"/>
          <w:szCs w:val="22"/>
        </w:rPr>
        <w:t>-son, 56-modda, 4-5-son, 126-modda, 9-son, 241-modda; 1998-y., 3-son, 38-modda, 5-6-son, 102-modda, 9-son, 181-modda; 1999-y., 1-son, 20-modda, 5-son, 124-modda, 9-son, 229-modda; 2000-y., 5-6-son, 153-modda, 7-8-son, 217-modda; 2001-y., 1-2-son, 23-modda,</w:t>
      </w:r>
      <w:r>
        <w:rPr>
          <w:rFonts w:eastAsia="Times New Roman"/>
          <w:i/>
          <w:iCs/>
          <w:color w:val="800000"/>
          <w:sz w:val="22"/>
          <w:szCs w:val="22"/>
        </w:rPr>
        <w:t xml:space="preserve"> 9-10-son, 165, 182-moddalar; 2002-y., 1-son, 20-modda, 9-son, 165-modda; 2003-y., 1-son, 8-modda, 5-son, 67-modda, 9-10-son, 149-modda; 2004-y., 1-2-son, 18-modda; O‘zbekiston Respublikasi qonun hujjatlari to‘plami, 2004-y., 25-son, 287-modda, 37-son, 408</w:t>
      </w:r>
      <w:r>
        <w:rPr>
          <w:rFonts w:eastAsia="Times New Roman"/>
          <w:i/>
          <w:iCs/>
          <w:color w:val="800000"/>
          <w:sz w:val="22"/>
          <w:szCs w:val="22"/>
        </w:rPr>
        <w:t>-modda, 51-son, 514-modda; 2005-y., 37-38-son, 280-modda, 51-son, 374-modda, 52-son, 384, 385-moddalar; 2006-y., 25-26-son, 226-modda, 39-son, 385-modda, 41-son, 405-modda, 51-52-son, 498, 501-moddalar; 2007-y., 14-son, 134, 134-moddalar, 15-son, 154-modda</w:t>
      </w:r>
      <w:r>
        <w:rPr>
          <w:rFonts w:eastAsia="Times New Roman"/>
          <w:i/>
          <w:iCs/>
          <w:color w:val="800000"/>
          <w:sz w:val="22"/>
          <w:szCs w:val="22"/>
        </w:rPr>
        <w:t>, 17-18-son, 170-modda, 37-38-son, 377-modda, 39-son, 400-modda, 50-51-son, 504, 512-moddalar, 52-son, 532-modda; 2008-y., 14-15-son, 88-modda, 16-son, 117-modda, 17-son, 129-modda, 37-38-son, 367-modda, 39-son, 391-modda, 52-son, 513, 514-moddalar; 2009-y</w:t>
      </w:r>
      <w:r>
        <w:rPr>
          <w:rFonts w:eastAsia="Times New Roman"/>
          <w:i/>
          <w:iCs/>
          <w:color w:val="800000"/>
          <w:sz w:val="22"/>
          <w:szCs w:val="22"/>
        </w:rPr>
        <w:t>., 3-son, 9-modda, 38-son, 414, 415-moddalar, 39-son, 423-modda, 41-son, 439-modda, 50-51-son, 529-modda, 52-son, 551, 553, 555, 557-moddalar; 2010-y., 20-son, 146-modda, 21-son, 161-modda, 22-son, 174-modda, 37-son, 313, 317-moddalar, 38-son, 329-modda, 4</w:t>
      </w:r>
      <w:r>
        <w:rPr>
          <w:rFonts w:eastAsia="Times New Roman"/>
          <w:i/>
          <w:iCs/>
          <w:color w:val="800000"/>
          <w:sz w:val="22"/>
          <w:szCs w:val="22"/>
        </w:rPr>
        <w:t>0-41-son, 343-modda, 51-son, 479, 484, 485-moddalar; 2011-y., 1-2-son, 1-modda, 16-son, 162-modda, 17-son, 168-modda, 36-son, 365-modda, 40-son, 410-modda, 52-son, 556-modda; 2012-y., 15-son, 166-modda, 37-son, 423-modda; 2013-y., 1-son, 1-modda, 18-son, 2</w:t>
      </w:r>
      <w:r>
        <w:rPr>
          <w:rFonts w:eastAsia="Times New Roman"/>
          <w:i/>
          <w:iCs/>
          <w:color w:val="800000"/>
          <w:sz w:val="22"/>
          <w:szCs w:val="22"/>
        </w:rPr>
        <w:t>33-modda, 41-son, 543-modda; 2014-y., 4-son, 45-modda, 20-son, 222-modda, 36-son, 452-modda, 49-son, 579-modda, 50-son, 588-modda; 2015-y., 23-son, 301-modda, 32-son, 425-modda, 33-son, 439-modda, 52-son, 645-modda; 2016-y., 3(I)-son, 32-modda, 17-son, 173</w:t>
      </w:r>
      <w:r>
        <w:rPr>
          <w:rFonts w:eastAsia="Times New Roman"/>
          <w:i/>
          <w:iCs/>
          <w:color w:val="800000"/>
          <w:sz w:val="22"/>
          <w:szCs w:val="22"/>
        </w:rPr>
        <w:t>-modda, 39-son, 457-modda, 52-son, 597-modda; 2017-y., 1-son, 1-modda, 16-son, 265-modda, 24-son, 487-modda, 37-son, 978-modda, Qonun hujjatlari ma’lumotlari milliy bazasi, 05.01.2018-y., 03/18/456/0512-son; 10.01.2018-y., 03/18/459/0536-son, 30.01.2018-y.</w:t>
      </w:r>
      <w:r>
        <w:rPr>
          <w:rFonts w:eastAsia="Times New Roman"/>
          <w:i/>
          <w:iCs/>
          <w:color w:val="800000"/>
          <w:sz w:val="22"/>
          <w:szCs w:val="22"/>
        </w:rPr>
        <w:t>, 03/18/463/0634, 19.04.2018-y., 03/18/476/1087-son, 21.07.2018-y., 03/18/485/1552-son, 24.07.2018-y., 03/18/486/1559-son, 25.07.2018-y., 03/18/487/1569-son, 10.2018-y., 03/18/495/2029-son, 12.10.2018-y., 03/18/497/2044-son, 23.10.2018-y., 03/18/503/2080-s</w:t>
      </w:r>
      <w:r>
        <w:rPr>
          <w:rFonts w:eastAsia="Times New Roman"/>
          <w:i/>
          <w:iCs/>
          <w:color w:val="800000"/>
          <w:sz w:val="22"/>
          <w:szCs w:val="22"/>
        </w:rPr>
        <w:t>on; 09.01.2019-y., 03/19/512/2435-son; 10.01.2019-y., 03/19/514/2450-son; 16.01.2019-y., 03/19/516/2484-son; O‘zbekiston Respublikasi Oliy Majlisi palatalarining Axborotnomasi, 2019-y., 2-son, 47-modda; Qonun hujjatlari ma’lumotlari milliy bazasi, 05.03.20</w:t>
      </w:r>
      <w:r>
        <w:rPr>
          <w:rFonts w:eastAsia="Times New Roman"/>
          <w:i/>
          <w:iCs/>
          <w:color w:val="800000"/>
          <w:sz w:val="22"/>
          <w:szCs w:val="22"/>
        </w:rPr>
        <w:t>19-y., 03/19/526/2701-son; 15.03.2019-y., 03/19/530/2769-son, 21.03.2019-y., 03/19/531/2799-son, 03.05.2019-y., 03/19/534/3046-son, 11.05.2019-y., 03/19/536/3114-son, 24.05.2019-y., 03/19/542/3177-son, 29.05.2019-y., 03/19/543/3201-son, 09.07.2019-y., 03/1</w:t>
      </w:r>
      <w:r>
        <w:rPr>
          <w:rFonts w:eastAsia="Times New Roman"/>
          <w:i/>
          <w:iCs/>
          <w:color w:val="800000"/>
          <w:sz w:val="22"/>
          <w:szCs w:val="22"/>
        </w:rPr>
        <w:t>9/548/3395-son, 29.08.2019-y., 03/19/558/3662-son, 31.08.2019-y., 03/19/560/3677-son, 11.09.2019-y., 03/19/566/3734-son, 13.09.2019-y., 03/19/567/3737-son; 30.10.2019-y., 03/19/575/3972-son, 01.11.2019-y., 03/19/577/3975-son, 06.11.2019-y., 03/19/579/3994-</w:t>
      </w:r>
      <w:r>
        <w:rPr>
          <w:rFonts w:eastAsia="Times New Roman"/>
          <w:i/>
          <w:iCs/>
          <w:color w:val="800000"/>
          <w:sz w:val="22"/>
          <w:szCs w:val="22"/>
        </w:rPr>
        <w:t>son, 13.11.2019-y., 03/19/583/4016-son, 04.12.2019-y., 03/19/586/4106-son, 25.12.2019-y., 03/19/597/4193-son; 23.01.2020-y., 03/20/603/0071-son; 18.03.2020-y., 03/20/612/0326-son; 26.03.2020-y., 03/20/613/0362-son, 22.07.2020-y., 03/20/629/1087-son, 28.09.</w:t>
      </w:r>
      <w:r>
        <w:rPr>
          <w:rFonts w:eastAsia="Times New Roman"/>
          <w:i/>
          <w:iCs/>
          <w:color w:val="800000"/>
          <w:sz w:val="22"/>
          <w:szCs w:val="22"/>
        </w:rPr>
        <w:t>2020-y., 03/20/638/1333-son, 30.09.2020-y., 03/20/639/1342-son; 05.10.2020-y., 03/20/640/1348-son, 27.10.2020-y., 03/20/643/1410-son, 06.11.2020-y., 03/20/645/1469-son; 04.12.2020-y., 03/20/653/1592-son, 26.12.2020-y., 03/20/658/1670-son; 31.12.2020-y., 03</w:t>
      </w:r>
      <w:r>
        <w:rPr>
          <w:rFonts w:eastAsia="Times New Roman"/>
          <w:i/>
          <w:iCs/>
          <w:color w:val="800000"/>
          <w:sz w:val="22"/>
          <w:szCs w:val="22"/>
        </w:rPr>
        <w:t>/20/660/1682-son; 13.01.2021-y., 03/21/665/0015-son, 15.01.2021-y., 03/21/666/0032-son, 15.01.2021-y., 03/21/667/0035-son, 13.02.2021-y., 03/21/673/0112-son, 30.03.2021-y., 03/21/679/0256-son, Qonunchilik ma’lumotlari milliy bazasi, 21.04.2021-y., 03/21/68</w:t>
      </w:r>
      <w:r>
        <w:rPr>
          <w:rFonts w:eastAsia="Times New Roman"/>
          <w:i/>
          <w:iCs/>
          <w:color w:val="800000"/>
          <w:sz w:val="22"/>
          <w:szCs w:val="22"/>
        </w:rPr>
        <w:t>3/0375-son; 27.04.2021-y., 03/21/685/0373-son; 29.04.2021-y., 03/21/688/0394-son; 17.08.2021-y., 03/21/708/0799-son; 24.08.2021-y., 03/21/710/0815-son; 26.08.2021-y., 03/21/711/0825-son; 17.09.2021-y., 03/21/716/0877-son; 05.10.2021-y., 03/21/719/0929-son;</w:t>
      </w:r>
      <w:r>
        <w:rPr>
          <w:rFonts w:eastAsia="Times New Roman"/>
          <w:i/>
          <w:iCs/>
          <w:color w:val="800000"/>
          <w:sz w:val="22"/>
          <w:szCs w:val="22"/>
        </w:rPr>
        <w:t xml:space="preserve"> 05.10.2021-y., 03/21/720/0930-son; 12.10.2021-y., 03/21/721/0952-son; 30.10.2021-y., 03/21/726/1001-son; 01.12.2021-y., 03/21/734/1113-son; 11.01.2022-y., 03/22/743/0010-son; 12.01.2022-y., 03/22/744/0011-son; 16.02.2022-y., 03/22/753/0133-son; 16.02.2022</w:t>
      </w:r>
      <w:r>
        <w:rPr>
          <w:rFonts w:eastAsia="Times New Roman"/>
          <w:i/>
          <w:iCs/>
          <w:color w:val="800000"/>
          <w:sz w:val="22"/>
          <w:szCs w:val="22"/>
        </w:rPr>
        <w:t>-y., 03/22/754/0134-son, 12.03.2022-y., 03/22/758/0207-son; 14.03.2022-y., 03/22/759/0213-son; 12.04.2022-y., 03/22/762/0290-son; 18.05.2022-y., 03/22/770/0424-son; 25.05.2022-y., 03/22/771/0448-son; 01.06.2022-y., 03/22/772/0460-son; 01.06.2022-y., 03/22/</w:t>
      </w:r>
      <w:r>
        <w:rPr>
          <w:rFonts w:eastAsia="Times New Roman"/>
          <w:i/>
          <w:iCs/>
          <w:color w:val="800000"/>
          <w:sz w:val="22"/>
          <w:szCs w:val="22"/>
        </w:rPr>
        <w:t>773/0461-son; 04.08.2022-y., 03/22/786/0705-son; 19.10.2022-y., 03/22/794/0939-son; 28.10.2022-y., 03/22/797/0967-son; 17.12.2022-y., 03/22/810/1095-son; 14.03.2023-y., 03/23/822/0143-son, 15.03.2023-y., 03/23/823/0150-son; 28.03.2023-y., 03/23/826/0172-so</w:t>
      </w:r>
      <w:r>
        <w:rPr>
          <w:rFonts w:eastAsia="Times New Roman"/>
          <w:i/>
          <w:iCs/>
          <w:color w:val="800000"/>
          <w:sz w:val="22"/>
          <w:szCs w:val="22"/>
        </w:rPr>
        <w:t>n; 28.03.2023-y., 03/23/827/0173-son; 12.04.2023-y., 03/23/829/0208-son; 19.04.2023-y., 03/23/830/0216-son; 26.04.2023-y., 03/23/832/0228-son; 11.05.2023-y., 03/23/841/0270-son; 13.05.2023-y., 03/23/842/0276-son; 03.07.2023-y., 03/23/850/0439-son; 05.07.20</w:t>
      </w:r>
      <w:r>
        <w:rPr>
          <w:rFonts w:eastAsia="Times New Roman"/>
          <w:i/>
          <w:iCs/>
          <w:color w:val="800000"/>
          <w:sz w:val="22"/>
          <w:szCs w:val="22"/>
        </w:rPr>
        <w:t>23-y., 03/23/851/0447-son; 08.07.2023-y., 03/23/852/0461-son; 12.07.2023-y., 03/23/854/0463-son; 18.07.2023-y., 03/23/856/0489-son; 30.08.2023-y., 03/23/865/0664-son; 01.11.2023-y., 03/23/874/0818-son; 16.11.2023-y., 03/23/878/0852-son; 29.11.2023-y., 03/2</w:t>
      </w:r>
      <w:r>
        <w:rPr>
          <w:rFonts w:eastAsia="Times New Roman"/>
          <w:i/>
          <w:iCs/>
          <w:color w:val="800000"/>
          <w:sz w:val="22"/>
          <w:szCs w:val="22"/>
        </w:rPr>
        <w:t>3/880/0905-son; 29.11.2023-y., 03/23/881/0906-son; 25.12.2023-y., 03/23/884/0967-son; 16.01.2024-y., 03/24/896/0037-son; 18.01.2024-y., 03/24/898/0046-son; 19.01.2024-y., 03/24/899/0048-son; 20.01.2024-y., 03/24/900/0053-son; 02.02.2024-y., 03/24/902/0086-</w:t>
      </w:r>
      <w:r>
        <w:rPr>
          <w:rFonts w:eastAsia="Times New Roman"/>
          <w:i/>
          <w:iCs/>
          <w:color w:val="800000"/>
          <w:sz w:val="22"/>
          <w:szCs w:val="22"/>
        </w:rPr>
        <w:t>son; 22.02.2024-y., 03/24/911/0142-son; 28.02.2024-y., 03/24/915/0160-son; 01.03.2024-y., 03/24/916/0167-son; 14.03.2024-y., 03/24/919/0208-son; 16.03.2024-y., 03/24/921/0219-son; 05.06.2024-y., 03/24/931/0402-son; 20.06.2024-y., 03/24/933/0428-son; 18.07.</w:t>
      </w:r>
      <w:r>
        <w:rPr>
          <w:rFonts w:eastAsia="Times New Roman"/>
          <w:i/>
          <w:iCs/>
          <w:color w:val="800000"/>
          <w:sz w:val="22"/>
          <w:szCs w:val="22"/>
        </w:rPr>
        <w:t>2024-y., 03/24/936/0522-son; 28.08.2024-y., 03/24/946/0656-son; 29.08.2024-y., 03/24/949/0662-son; 30.08.2024-y., 03/24/951/0673-son; 05.09.2024-y., 03/24/953/0683-son; 21.09.2024-y., 03/24/963/0735-son; 21.09.2024-y., 03/24/964/0736-son; 05.10.2024-y., 03</w:t>
      </w:r>
      <w:r>
        <w:rPr>
          <w:rFonts w:eastAsia="Times New Roman"/>
          <w:i/>
          <w:iCs/>
          <w:color w:val="800000"/>
          <w:sz w:val="22"/>
          <w:szCs w:val="22"/>
        </w:rPr>
        <w:t>/24/971/0777-son, 08.10.2024-y., 03/24/972/0785-son; 10.10.2024-y., 03/24/974/0804-son; 22.10.2024-y., 03/24/978/0835-son; 22.10.2024-y., 03/24/979/0836-son; 28.10.2024-y., 03/24/984/0860-son; 28.10.2024-y., 03/24/985/0861-son; 05.11.2024-y., 03/24/989/089</w:t>
      </w:r>
      <w:r>
        <w:rPr>
          <w:rFonts w:eastAsia="Times New Roman"/>
          <w:i/>
          <w:iCs/>
          <w:color w:val="800000"/>
          <w:sz w:val="22"/>
          <w:szCs w:val="22"/>
        </w:rPr>
        <w:t>0-son; 05.11.2024-y., 03/24/990/0892-son; 05.11.2024-y., 03/24/991/0891-son; 14.11.2024-y., 03/24/996/0921-son; 15.11.2024-y., 03/24/997/0923-son; 15.11.2024-y., 03/24/999/0925-son; 21.11.2024-y., 03/24/1003/0943-son; 22.11.2024-y., 03/24/1004/0948-son; 17</w:t>
      </w:r>
      <w:r>
        <w:rPr>
          <w:rFonts w:eastAsia="Times New Roman"/>
          <w:i/>
          <w:iCs/>
          <w:color w:val="800000"/>
          <w:sz w:val="22"/>
          <w:szCs w:val="22"/>
        </w:rPr>
        <w:t>.01.2025-y., 03/25/1019/0041-son; 29.01.2025-y., 03/25/1022/0083-son; 07.02.2025-y., 03/25/1024/0115-son; 07.02.2025-y., 03/25/1025/0116-son; 21.02.2025-y., 03/25/1033/0164-son; 21.02.2025-y., 03/25/1035/0166-son; 26.02.2025-y., 03/25/1038/0188-son; 04.03.</w:t>
      </w:r>
      <w:r>
        <w:rPr>
          <w:rFonts w:eastAsia="Times New Roman"/>
          <w:i/>
          <w:iCs/>
          <w:color w:val="800000"/>
          <w:sz w:val="22"/>
          <w:szCs w:val="22"/>
        </w:rPr>
        <w:t>2025-y., 03/25/1042/0212-son; 26.03.2025-y., 03/25/1050/0276-son; 11.04.2025-y., 03/25/1055/0330-son; 18.04.2025-y., 03/25/1059/0357-son; 05.05.2025-y., 03/25/1061/0409-son; 05.05.2025-y., 03/25/1062/0410-son; 17.06.2025-y., 03/25/1069/0510-son)</w:t>
      </w:r>
    </w:p>
    <w:sectPr w:rsidR="001A54AD">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67A0"/>
    <w:rsid w:val="001A54AD"/>
    <w:rsid w:val="00776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4683716-CB08-48B7-9B9B-6108ED95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686386">
      <w:marLeft w:val="0"/>
      <w:marRight w:val="0"/>
      <w:marTop w:val="100"/>
      <w:marBottom w:val="100"/>
      <w:divBdr>
        <w:top w:val="none" w:sz="0" w:space="0" w:color="auto"/>
        <w:left w:val="none" w:sz="0" w:space="0" w:color="auto"/>
        <w:bottom w:val="none" w:sz="0" w:space="0" w:color="auto"/>
        <w:right w:val="none" w:sz="0" w:space="0" w:color="auto"/>
      </w:divBdr>
      <w:divsChild>
        <w:div w:id="1266884271">
          <w:marLeft w:val="0"/>
          <w:marRight w:val="0"/>
          <w:marTop w:val="240"/>
          <w:marBottom w:val="120"/>
          <w:divBdr>
            <w:top w:val="none" w:sz="0" w:space="0" w:color="auto"/>
            <w:left w:val="none" w:sz="0" w:space="0" w:color="auto"/>
            <w:bottom w:val="none" w:sz="0" w:space="0" w:color="auto"/>
            <w:right w:val="none" w:sz="0" w:space="0" w:color="auto"/>
          </w:divBdr>
        </w:div>
        <w:div w:id="796484013">
          <w:marLeft w:val="0"/>
          <w:marRight w:val="0"/>
          <w:marTop w:val="120"/>
          <w:marBottom w:val="60"/>
          <w:divBdr>
            <w:top w:val="none" w:sz="0" w:space="0" w:color="auto"/>
            <w:left w:val="none" w:sz="0" w:space="0" w:color="auto"/>
            <w:bottom w:val="none" w:sz="0" w:space="0" w:color="auto"/>
            <w:right w:val="none" w:sz="0" w:space="0" w:color="auto"/>
          </w:divBdr>
        </w:div>
        <w:div w:id="1419446404">
          <w:marLeft w:val="0"/>
          <w:marRight w:val="0"/>
          <w:marTop w:val="120"/>
          <w:marBottom w:val="60"/>
          <w:divBdr>
            <w:top w:val="none" w:sz="0" w:space="0" w:color="auto"/>
            <w:left w:val="none" w:sz="0" w:space="0" w:color="auto"/>
            <w:bottom w:val="none" w:sz="0" w:space="0" w:color="auto"/>
            <w:right w:val="none" w:sz="0" w:space="0" w:color="auto"/>
          </w:divBdr>
        </w:div>
        <w:div w:id="1186945996">
          <w:marLeft w:val="0"/>
          <w:marRight w:val="0"/>
          <w:marTop w:val="120"/>
          <w:marBottom w:val="60"/>
          <w:divBdr>
            <w:top w:val="none" w:sz="0" w:space="0" w:color="auto"/>
            <w:left w:val="none" w:sz="0" w:space="0" w:color="auto"/>
            <w:bottom w:val="none" w:sz="0" w:space="0" w:color="auto"/>
            <w:right w:val="none" w:sz="0" w:space="0" w:color="auto"/>
          </w:divBdr>
        </w:div>
        <w:div w:id="1017075170">
          <w:marLeft w:val="0"/>
          <w:marRight w:val="0"/>
          <w:marTop w:val="120"/>
          <w:marBottom w:val="60"/>
          <w:divBdr>
            <w:top w:val="none" w:sz="0" w:space="0" w:color="auto"/>
            <w:left w:val="none" w:sz="0" w:space="0" w:color="auto"/>
            <w:bottom w:val="none" w:sz="0" w:space="0" w:color="auto"/>
            <w:right w:val="none" w:sz="0" w:space="0" w:color="auto"/>
          </w:divBdr>
        </w:div>
        <w:div w:id="1417553416">
          <w:marLeft w:val="0"/>
          <w:marRight w:val="0"/>
          <w:marTop w:val="120"/>
          <w:marBottom w:val="60"/>
          <w:divBdr>
            <w:top w:val="none" w:sz="0" w:space="0" w:color="auto"/>
            <w:left w:val="none" w:sz="0" w:space="0" w:color="auto"/>
            <w:bottom w:val="none" w:sz="0" w:space="0" w:color="auto"/>
            <w:right w:val="none" w:sz="0" w:space="0" w:color="auto"/>
          </w:divBdr>
        </w:div>
        <w:div w:id="328143350">
          <w:marLeft w:val="0"/>
          <w:marRight w:val="0"/>
          <w:marTop w:val="120"/>
          <w:marBottom w:val="60"/>
          <w:divBdr>
            <w:top w:val="none" w:sz="0" w:space="0" w:color="auto"/>
            <w:left w:val="none" w:sz="0" w:space="0" w:color="auto"/>
            <w:bottom w:val="none" w:sz="0" w:space="0" w:color="auto"/>
            <w:right w:val="none" w:sz="0" w:space="0" w:color="auto"/>
          </w:divBdr>
        </w:div>
        <w:div w:id="370300207">
          <w:marLeft w:val="0"/>
          <w:marRight w:val="0"/>
          <w:marTop w:val="120"/>
          <w:marBottom w:val="60"/>
          <w:divBdr>
            <w:top w:val="none" w:sz="0" w:space="0" w:color="auto"/>
            <w:left w:val="none" w:sz="0" w:space="0" w:color="auto"/>
            <w:bottom w:val="none" w:sz="0" w:space="0" w:color="auto"/>
            <w:right w:val="none" w:sz="0" w:space="0" w:color="auto"/>
          </w:divBdr>
        </w:div>
        <w:div w:id="114325446">
          <w:marLeft w:val="0"/>
          <w:marRight w:val="0"/>
          <w:marTop w:val="120"/>
          <w:marBottom w:val="60"/>
          <w:divBdr>
            <w:top w:val="none" w:sz="0" w:space="0" w:color="auto"/>
            <w:left w:val="none" w:sz="0" w:space="0" w:color="auto"/>
            <w:bottom w:val="none" w:sz="0" w:space="0" w:color="auto"/>
            <w:right w:val="none" w:sz="0" w:space="0" w:color="auto"/>
          </w:divBdr>
        </w:div>
        <w:div w:id="467818046">
          <w:marLeft w:val="0"/>
          <w:marRight w:val="0"/>
          <w:marTop w:val="120"/>
          <w:marBottom w:val="60"/>
          <w:divBdr>
            <w:top w:val="none" w:sz="0" w:space="0" w:color="auto"/>
            <w:left w:val="none" w:sz="0" w:space="0" w:color="auto"/>
            <w:bottom w:val="none" w:sz="0" w:space="0" w:color="auto"/>
            <w:right w:val="none" w:sz="0" w:space="0" w:color="auto"/>
          </w:divBdr>
        </w:div>
        <w:div w:id="454636994">
          <w:marLeft w:val="0"/>
          <w:marRight w:val="0"/>
          <w:marTop w:val="120"/>
          <w:marBottom w:val="60"/>
          <w:divBdr>
            <w:top w:val="none" w:sz="0" w:space="0" w:color="auto"/>
            <w:left w:val="none" w:sz="0" w:space="0" w:color="auto"/>
            <w:bottom w:val="none" w:sz="0" w:space="0" w:color="auto"/>
            <w:right w:val="none" w:sz="0" w:space="0" w:color="auto"/>
          </w:divBdr>
        </w:div>
        <w:div w:id="1905531698">
          <w:marLeft w:val="0"/>
          <w:marRight w:val="0"/>
          <w:marTop w:val="120"/>
          <w:marBottom w:val="60"/>
          <w:divBdr>
            <w:top w:val="none" w:sz="0" w:space="0" w:color="auto"/>
            <w:left w:val="none" w:sz="0" w:space="0" w:color="auto"/>
            <w:bottom w:val="none" w:sz="0" w:space="0" w:color="auto"/>
            <w:right w:val="none" w:sz="0" w:space="0" w:color="auto"/>
          </w:divBdr>
        </w:div>
        <w:div w:id="1660958284">
          <w:marLeft w:val="0"/>
          <w:marRight w:val="0"/>
          <w:marTop w:val="120"/>
          <w:marBottom w:val="60"/>
          <w:divBdr>
            <w:top w:val="none" w:sz="0" w:space="0" w:color="auto"/>
            <w:left w:val="none" w:sz="0" w:space="0" w:color="auto"/>
            <w:bottom w:val="none" w:sz="0" w:space="0" w:color="auto"/>
            <w:right w:val="none" w:sz="0" w:space="0" w:color="auto"/>
          </w:divBdr>
        </w:div>
        <w:div w:id="600450824">
          <w:marLeft w:val="0"/>
          <w:marRight w:val="0"/>
          <w:marTop w:val="120"/>
          <w:marBottom w:val="60"/>
          <w:divBdr>
            <w:top w:val="none" w:sz="0" w:space="0" w:color="auto"/>
            <w:left w:val="none" w:sz="0" w:space="0" w:color="auto"/>
            <w:bottom w:val="none" w:sz="0" w:space="0" w:color="auto"/>
            <w:right w:val="none" w:sz="0" w:space="0" w:color="auto"/>
          </w:divBdr>
        </w:div>
        <w:div w:id="1848865253">
          <w:marLeft w:val="0"/>
          <w:marRight w:val="0"/>
          <w:marTop w:val="120"/>
          <w:marBottom w:val="60"/>
          <w:divBdr>
            <w:top w:val="none" w:sz="0" w:space="0" w:color="auto"/>
            <w:left w:val="none" w:sz="0" w:space="0" w:color="auto"/>
            <w:bottom w:val="none" w:sz="0" w:space="0" w:color="auto"/>
            <w:right w:val="none" w:sz="0" w:space="0" w:color="auto"/>
          </w:divBdr>
        </w:div>
        <w:div w:id="395200618">
          <w:marLeft w:val="0"/>
          <w:marRight w:val="0"/>
          <w:marTop w:val="120"/>
          <w:marBottom w:val="60"/>
          <w:divBdr>
            <w:top w:val="none" w:sz="0" w:space="0" w:color="auto"/>
            <w:left w:val="none" w:sz="0" w:space="0" w:color="auto"/>
            <w:bottom w:val="none" w:sz="0" w:space="0" w:color="auto"/>
            <w:right w:val="none" w:sz="0" w:space="0" w:color="auto"/>
          </w:divBdr>
        </w:div>
        <w:div w:id="890464873">
          <w:marLeft w:val="0"/>
          <w:marRight w:val="0"/>
          <w:marTop w:val="120"/>
          <w:marBottom w:val="60"/>
          <w:divBdr>
            <w:top w:val="none" w:sz="0" w:space="0" w:color="auto"/>
            <w:left w:val="none" w:sz="0" w:space="0" w:color="auto"/>
            <w:bottom w:val="none" w:sz="0" w:space="0" w:color="auto"/>
            <w:right w:val="none" w:sz="0" w:space="0" w:color="auto"/>
          </w:divBdr>
        </w:div>
        <w:div w:id="1933586616">
          <w:marLeft w:val="0"/>
          <w:marRight w:val="0"/>
          <w:marTop w:val="120"/>
          <w:marBottom w:val="60"/>
          <w:divBdr>
            <w:top w:val="none" w:sz="0" w:space="0" w:color="auto"/>
            <w:left w:val="none" w:sz="0" w:space="0" w:color="auto"/>
            <w:bottom w:val="none" w:sz="0" w:space="0" w:color="auto"/>
            <w:right w:val="none" w:sz="0" w:space="0" w:color="auto"/>
          </w:divBdr>
        </w:div>
        <w:div w:id="247886826">
          <w:marLeft w:val="0"/>
          <w:marRight w:val="0"/>
          <w:marTop w:val="120"/>
          <w:marBottom w:val="60"/>
          <w:divBdr>
            <w:top w:val="none" w:sz="0" w:space="0" w:color="auto"/>
            <w:left w:val="none" w:sz="0" w:space="0" w:color="auto"/>
            <w:bottom w:val="none" w:sz="0" w:space="0" w:color="auto"/>
            <w:right w:val="none" w:sz="0" w:space="0" w:color="auto"/>
          </w:divBdr>
        </w:div>
        <w:div w:id="46033267">
          <w:marLeft w:val="0"/>
          <w:marRight w:val="0"/>
          <w:marTop w:val="120"/>
          <w:marBottom w:val="60"/>
          <w:divBdr>
            <w:top w:val="none" w:sz="0" w:space="0" w:color="auto"/>
            <w:left w:val="none" w:sz="0" w:space="0" w:color="auto"/>
            <w:bottom w:val="none" w:sz="0" w:space="0" w:color="auto"/>
            <w:right w:val="none" w:sz="0" w:space="0" w:color="auto"/>
          </w:divBdr>
        </w:div>
        <w:div w:id="419327461">
          <w:marLeft w:val="0"/>
          <w:marRight w:val="0"/>
          <w:marTop w:val="120"/>
          <w:marBottom w:val="60"/>
          <w:divBdr>
            <w:top w:val="none" w:sz="0" w:space="0" w:color="auto"/>
            <w:left w:val="none" w:sz="0" w:space="0" w:color="auto"/>
            <w:bottom w:val="none" w:sz="0" w:space="0" w:color="auto"/>
            <w:right w:val="none" w:sz="0" w:space="0" w:color="auto"/>
          </w:divBdr>
        </w:div>
        <w:div w:id="294604433">
          <w:marLeft w:val="0"/>
          <w:marRight w:val="0"/>
          <w:marTop w:val="120"/>
          <w:marBottom w:val="60"/>
          <w:divBdr>
            <w:top w:val="none" w:sz="0" w:space="0" w:color="auto"/>
            <w:left w:val="none" w:sz="0" w:space="0" w:color="auto"/>
            <w:bottom w:val="none" w:sz="0" w:space="0" w:color="auto"/>
            <w:right w:val="none" w:sz="0" w:space="0" w:color="auto"/>
          </w:divBdr>
        </w:div>
        <w:div w:id="537090186">
          <w:marLeft w:val="0"/>
          <w:marRight w:val="0"/>
          <w:marTop w:val="120"/>
          <w:marBottom w:val="60"/>
          <w:divBdr>
            <w:top w:val="none" w:sz="0" w:space="0" w:color="auto"/>
            <w:left w:val="none" w:sz="0" w:space="0" w:color="auto"/>
            <w:bottom w:val="none" w:sz="0" w:space="0" w:color="auto"/>
            <w:right w:val="none" w:sz="0" w:space="0" w:color="auto"/>
          </w:divBdr>
        </w:div>
        <w:div w:id="1312490704">
          <w:marLeft w:val="0"/>
          <w:marRight w:val="0"/>
          <w:marTop w:val="120"/>
          <w:marBottom w:val="60"/>
          <w:divBdr>
            <w:top w:val="none" w:sz="0" w:space="0" w:color="auto"/>
            <w:left w:val="none" w:sz="0" w:space="0" w:color="auto"/>
            <w:bottom w:val="none" w:sz="0" w:space="0" w:color="auto"/>
            <w:right w:val="none" w:sz="0" w:space="0" w:color="auto"/>
          </w:divBdr>
        </w:div>
        <w:div w:id="468059887">
          <w:marLeft w:val="0"/>
          <w:marRight w:val="0"/>
          <w:marTop w:val="120"/>
          <w:marBottom w:val="60"/>
          <w:divBdr>
            <w:top w:val="none" w:sz="0" w:space="0" w:color="auto"/>
            <w:left w:val="none" w:sz="0" w:space="0" w:color="auto"/>
            <w:bottom w:val="none" w:sz="0" w:space="0" w:color="auto"/>
            <w:right w:val="none" w:sz="0" w:space="0" w:color="auto"/>
          </w:divBdr>
        </w:div>
        <w:div w:id="2137286693">
          <w:marLeft w:val="0"/>
          <w:marRight w:val="0"/>
          <w:marTop w:val="120"/>
          <w:marBottom w:val="60"/>
          <w:divBdr>
            <w:top w:val="none" w:sz="0" w:space="0" w:color="auto"/>
            <w:left w:val="none" w:sz="0" w:space="0" w:color="auto"/>
            <w:bottom w:val="none" w:sz="0" w:space="0" w:color="auto"/>
            <w:right w:val="none" w:sz="0" w:space="0" w:color="auto"/>
          </w:divBdr>
        </w:div>
        <w:div w:id="2128506175">
          <w:marLeft w:val="0"/>
          <w:marRight w:val="0"/>
          <w:marTop w:val="120"/>
          <w:marBottom w:val="60"/>
          <w:divBdr>
            <w:top w:val="none" w:sz="0" w:space="0" w:color="auto"/>
            <w:left w:val="none" w:sz="0" w:space="0" w:color="auto"/>
            <w:bottom w:val="none" w:sz="0" w:space="0" w:color="auto"/>
            <w:right w:val="none" w:sz="0" w:space="0" w:color="auto"/>
          </w:divBdr>
        </w:div>
        <w:div w:id="794445102">
          <w:marLeft w:val="0"/>
          <w:marRight w:val="0"/>
          <w:marTop w:val="120"/>
          <w:marBottom w:val="60"/>
          <w:divBdr>
            <w:top w:val="none" w:sz="0" w:space="0" w:color="auto"/>
            <w:left w:val="none" w:sz="0" w:space="0" w:color="auto"/>
            <w:bottom w:val="none" w:sz="0" w:space="0" w:color="auto"/>
            <w:right w:val="none" w:sz="0" w:space="0" w:color="auto"/>
          </w:divBdr>
        </w:div>
        <w:div w:id="229967023">
          <w:marLeft w:val="0"/>
          <w:marRight w:val="0"/>
          <w:marTop w:val="120"/>
          <w:marBottom w:val="60"/>
          <w:divBdr>
            <w:top w:val="none" w:sz="0" w:space="0" w:color="auto"/>
            <w:left w:val="none" w:sz="0" w:space="0" w:color="auto"/>
            <w:bottom w:val="none" w:sz="0" w:space="0" w:color="auto"/>
            <w:right w:val="none" w:sz="0" w:space="0" w:color="auto"/>
          </w:divBdr>
        </w:div>
        <w:div w:id="1029724787">
          <w:marLeft w:val="0"/>
          <w:marRight w:val="0"/>
          <w:marTop w:val="120"/>
          <w:marBottom w:val="60"/>
          <w:divBdr>
            <w:top w:val="none" w:sz="0" w:space="0" w:color="auto"/>
            <w:left w:val="none" w:sz="0" w:space="0" w:color="auto"/>
            <w:bottom w:val="none" w:sz="0" w:space="0" w:color="auto"/>
            <w:right w:val="none" w:sz="0" w:space="0" w:color="auto"/>
          </w:divBdr>
        </w:div>
        <w:div w:id="171457325">
          <w:marLeft w:val="0"/>
          <w:marRight w:val="0"/>
          <w:marTop w:val="120"/>
          <w:marBottom w:val="60"/>
          <w:divBdr>
            <w:top w:val="none" w:sz="0" w:space="0" w:color="auto"/>
            <w:left w:val="none" w:sz="0" w:space="0" w:color="auto"/>
            <w:bottom w:val="none" w:sz="0" w:space="0" w:color="auto"/>
            <w:right w:val="none" w:sz="0" w:space="0" w:color="auto"/>
          </w:divBdr>
        </w:div>
        <w:div w:id="972373613">
          <w:marLeft w:val="0"/>
          <w:marRight w:val="0"/>
          <w:marTop w:val="120"/>
          <w:marBottom w:val="60"/>
          <w:divBdr>
            <w:top w:val="none" w:sz="0" w:space="0" w:color="auto"/>
            <w:left w:val="none" w:sz="0" w:space="0" w:color="auto"/>
            <w:bottom w:val="none" w:sz="0" w:space="0" w:color="auto"/>
            <w:right w:val="none" w:sz="0" w:space="0" w:color="auto"/>
          </w:divBdr>
        </w:div>
        <w:div w:id="1669670486">
          <w:marLeft w:val="0"/>
          <w:marRight w:val="0"/>
          <w:marTop w:val="120"/>
          <w:marBottom w:val="60"/>
          <w:divBdr>
            <w:top w:val="none" w:sz="0" w:space="0" w:color="auto"/>
            <w:left w:val="none" w:sz="0" w:space="0" w:color="auto"/>
            <w:bottom w:val="none" w:sz="0" w:space="0" w:color="auto"/>
            <w:right w:val="none" w:sz="0" w:space="0" w:color="auto"/>
          </w:divBdr>
        </w:div>
        <w:div w:id="1427112017">
          <w:marLeft w:val="0"/>
          <w:marRight w:val="0"/>
          <w:marTop w:val="120"/>
          <w:marBottom w:val="60"/>
          <w:divBdr>
            <w:top w:val="none" w:sz="0" w:space="0" w:color="auto"/>
            <w:left w:val="none" w:sz="0" w:space="0" w:color="auto"/>
            <w:bottom w:val="none" w:sz="0" w:space="0" w:color="auto"/>
            <w:right w:val="none" w:sz="0" w:space="0" w:color="auto"/>
          </w:divBdr>
        </w:div>
        <w:div w:id="570819296">
          <w:marLeft w:val="0"/>
          <w:marRight w:val="0"/>
          <w:marTop w:val="120"/>
          <w:marBottom w:val="60"/>
          <w:divBdr>
            <w:top w:val="none" w:sz="0" w:space="0" w:color="auto"/>
            <w:left w:val="none" w:sz="0" w:space="0" w:color="auto"/>
            <w:bottom w:val="none" w:sz="0" w:space="0" w:color="auto"/>
            <w:right w:val="none" w:sz="0" w:space="0" w:color="auto"/>
          </w:divBdr>
        </w:div>
        <w:div w:id="1463648164">
          <w:marLeft w:val="0"/>
          <w:marRight w:val="0"/>
          <w:marTop w:val="120"/>
          <w:marBottom w:val="60"/>
          <w:divBdr>
            <w:top w:val="none" w:sz="0" w:space="0" w:color="auto"/>
            <w:left w:val="none" w:sz="0" w:space="0" w:color="auto"/>
            <w:bottom w:val="none" w:sz="0" w:space="0" w:color="auto"/>
            <w:right w:val="none" w:sz="0" w:space="0" w:color="auto"/>
          </w:divBdr>
        </w:div>
        <w:div w:id="1996058938">
          <w:marLeft w:val="0"/>
          <w:marRight w:val="0"/>
          <w:marTop w:val="120"/>
          <w:marBottom w:val="60"/>
          <w:divBdr>
            <w:top w:val="none" w:sz="0" w:space="0" w:color="auto"/>
            <w:left w:val="none" w:sz="0" w:space="0" w:color="auto"/>
            <w:bottom w:val="none" w:sz="0" w:space="0" w:color="auto"/>
            <w:right w:val="none" w:sz="0" w:space="0" w:color="auto"/>
          </w:divBdr>
        </w:div>
        <w:div w:id="1534415536">
          <w:marLeft w:val="0"/>
          <w:marRight w:val="0"/>
          <w:marTop w:val="120"/>
          <w:marBottom w:val="60"/>
          <w:divBdr>
            <w:top w:val="none" w:sz="0" w:space="0" w:color="auto"/>
            <w:left w:val="none" w:sz="0" w:space="0" w:color="auto"/>
            <w:bottom w:val="none" w:sz="0" w:space="0" w:color="auto"/>
            <w:right w:val="none" w:sz="0" w:space="0" w:color="auto"/>
          </w:divBdr>
        </w:div>
        <w:div w:id="1010838795">
          <w:marLeft w:val="0"/>
          <w:marRight w:val="0"/>
          <w:marTop w:val="120"/>
          <w:marBottom w:val="60"/>
          <w:divBdr>
            <w:top w:val="none" w:sz="0" w:space="0" w:color="auto"/>
            <w:left w:val="none" w:sz="0" w:space="0" w:color="auto"/>
            <w:bottom w:val="none" w:sz="0" w:space="0" w:color="auto"/>
            <w:right w:val="none" w:sz="0" w:space="0" w:color="auto"/>
          </w:divBdr>
        </w:div>
        <w:div w:id="74323840">
          <w:marLeft w:val="0"/>
          <w:marRight w:val="0"/>
          <w:marTop w:val="120"/>
          <w:marBottom w:val="60"/>
          <w:divBdr>
            <w:top w:val="none" w:sz="0" w:space="0" w:color="auto"/>
            <w:left w:val="none" w:sz="0" w:space="0" w:color="auto"/>
            <w:bottom w:val="none" w:sz="0" w:space="0" w:color="auto"/>
            <w:right w:val="none" w:sz="0" w:space="0" w:color="auto"/>
          </w:divBdr>
        </w:div>
        <w:div w:id="184711718">
          <w:marLeft w:val="0"/>
          <w:marRight w:val="0"/>
          <w:marTop w:val="120"/>
          <w:marBottom w:val="60"/>
          <w:divBdr>
            <w:top w:val="none" w:sz="0" w:space="0" w:color="auto"/>
            <w:left w:val="none" w:sz="0" w:space="0" w:color="auto"/>
            <w:bottom w:val="none" w:sz="0" w:space="0" w:color="auto"/>
            <w:right w:val="none" w:sz="0" w:space="0" w:color="auto"/>
          </w:divBdr>
        </w:div>
        <w:div w:id="774834850">
          <w:marLeft w:val="0"/>
          <w:marRight w:val="0"/>
          <w:marTop w:val="120"/>
          <w:marBottom w:val="60"/>
          <w:divBdr>
            <w:top w:val="none" w:sz="0" w:space="0" w:color="auto"/>
            <w:left w:val="none" w:sz="0" w:space="0" w:color="auto"/>
            <w:bottom w:val="none" w:sz="0" w:space="0" w:color="auto"/>
            <w:right w:val="none" w:sz="0" w:space="0" w:color="auto"/>
          </w:divBdr>
        </w:div>
        <w:div w:id="2110194668">
          <w:marLeft w:val="0"/>
          <w:marRight w:val="0"/>
          <w:marTop w:val="120"/>
          <w:marBottom w:val="60"/>
          <w:divBdr>
            <w:top w:val="none" w:sz="0" w:space="0" w:color="auto"/>
            <w:left w:val="none" w:sz="0" w:space="0" w:color="auto"/>
            <w:bottom w:val="none" w:sz="0" w:space="0" w:color="auto"/>
            <w:right w:val="none" w:sz="0" w:space="0" w:color="auto"/>
          </w:divBdr>
        </w:div>
        <w:div w:id="2121367369">
          <w:marLeft w:val="0"/>
          <w:marRight w:val="0"/>
          <w:marTop w:val="120"/>
          <w:marBottom w:val="60"/>
          <w:divBdr>
            <w:top w:val="none" w:sz="0" w:space="0" w:color="auto"/>
            <w:left w:val="none" w:sz="0" w:space="0" w:color="auto"/>
            <w:bottom w:val="none" w:sz="0" w:space="0" w:color="auto"/>
            <w:right w:val="none" w:sz="0" w:space="0" w:color="auto"/>
          </w:divBdr>
        </w:div>
        <w:div w:id="883756807">
          <w:marLeft w:val="0"/>
          <w:marRight w:val="0"/>
          <w:marTop w:val="120"/>
          <w:marBottom w:val="60"/>
          <w:divBdr>
            <w:top w:val="none" w:sz="0" w:space="0" w:color="auto"/>
            <w:left w:val="none" w:sz="0" w:space="0" w:color="auto"/>
            <w:bottom w:val="none" w:sz="0" w:space="0" w:color="auto"/>
            <w:right w:val="none" w:sz="0" w:space="0" w:color="auto"/>
          </w:divBdr>
        </w:div>
        <w:div w:id="2144421703">
          <w:marLeft w:val="0"/>
          <w:marRight w:val="0"/>
          <w:marTop w:val="120"/>
          <w:marBottom w:val="60"/>
          <w:divBdr>
            <w:top w:val="none" w:sz="0" w:space="0" w:color="auto"/>
            <w:left w:val="none" w:sz="0" w:space="0" w:color="auto"/>
            <w:bottom w:val="none" w:sz="0" w:space="0" w:color="auto"/>
            <w:right w:val="none" w:sz="0" w:space="0" w:color="auto"/>
          </w:divBdr>
        </w:div>
        <w:div w:id="131489689">
          <w:marLeft w:val="0"/>
          <w:marRight w:val="0"/>
          <w:marTop w:val="120"/>
          <w:marBottom w:val="60"/>
          <w:divBdr>
            <w:top w:val="none" w:sz="0" w:space="0" w:color="auto"/>
            <w:left w:val="none" w:sz="0" w:space="0" w:color="auto"/>
            <w:bottom w:val="none" w:sz="0" w:space="0" w:color="auto"/>
            <w:right w:val="none" w:sz="0" w:space="0" w:color="auto"/>
          </w:divBdr>
        </w:div>
        <w:div w:id="667249521">
          <w:marLeft w:val="0"/>
          <w:marRight w:val="0"/>
          <w:marTop w:val="120"/>
          <w:marBottom w:val="60"/>
          <w:divBdr>
            <w:top w:val="none" w:sz="0" w:space="0" w:color="auto"/>
            <w:left w:val="none" w:sz="0" w:space="0" w:color="auto"/>
            <w:bottom w:val="none" w:sz="0" w:space="0" w:color="auto"/>
            <w:right w:val="none" w:sz="0" w:space="0" w:color="auto"/>
          </w:divBdr>
        </w:div>
        <w:div w:id="1979992833">
          <w:marLeft w:val="0"/>
          <w:marRight w:val="0"/>
          <w:marTop w:val="120"/>
          <w:marBottom w:val="60"/>
          <w:divBdr>
            <w:top w:val="none" w:sz="0" w:space="0" w:color="auto"/>
            <w:left w:val="none" w:sz="0" w:space="0" w:color="auto"/>
            <w:bottom w:val="none" w:sz="0" w:space="0" w:color="auto"/>
            <w:right w:val="none" w:sz="0" w:space="0" w:color="auto"/>
          </w:divBdr>
        </w:div>
        <w:div w:id="123232206">
          <w:marLeft w:val="0"/>
          <w:marRight w:val="0"/>
          <w:marTop w:val="120"/>
          <w:marBottom w:val="60"/>
          <w:divBdr>
            <w:top w:val="none" w:sz="0" w:space="0" w:color="auto"/>
            <w:left w:val="none" w:sz="0" w:space="0" w:color="auto"/>
            <w:bottom w:val="none" w:sz="0" w:space="0" w:color="auto"/>
            <w:right w:val="none" w:sz="0" w:space="0" w:color="auto"/>
          </w:divBdr>
        </w:div>
        <w:div w:id="273950651">
          <w:marLeft w:val="0"/>
          <w:marRight w:val="0"/>
          <w:marTop w:val="120"/>
          <w:marBottom w:val="60"/>
          <w:divBdr>
            <w:top w:val="none" w:sz="0" w:space="0" w:color="auto"/>
            <w:left w:val="none" w:sz="0" w:space="0" w:color="auto"/>
            <w:bottom w:val="none" w:sz="0" w:space="0" w:color="auto"/>
            <w:right w:val="none" w:sz="0" w:space="0" w:color="auto"/>
          </w:divBdr>
        </w:div>
        <w:div w:id="1028410142">
          <w:marLeft w:val="0"/>
          <w:marRight w:val="0"/>
          <w:marTop w:val="120"/>
          <w:marBottom w:val="60"/>
          <w:divBdr>
            <w:top w:val="none" w:sz="0" w:space="0" w:color="auto"/>
            <w:left w:val="none" w:sz="0" w:space="0" w:color="auto"/>
            <w:bottom w:val="none" w:sz="0" w:space="0" w:color="auto"/>
            <w:right w:val="none" w:sz="0" w:space="0" w:color="auto"/>
          </w:divBdr>
        </w:div>
        <w:div w:id="1820459562">
          <w:marLeft w:val="0"/>
          <w:marRight w:val="0"/>
          <w:marTop w:val="120"/>
          <w:marBottom w:val="60"/>
          <w:divBdr>
            <w:top w:val="none" w:sz="0" w:space="0" w:color="auto"/>
            <w:left w:val="none" w:sz="0" w:space="0" w:color="auto"/>
            <w:bottom w:val="none" w:sz="0" w:space="0" w:color="auto"/>
            <w:right w:val="none" w:sz="0" w:space="0" w:color="auto"/>
          </w:divBdr>
        </w:div>
        <w:div w:id="477577251">
          <w:marLeft w:val="0"/>
          <w:marRight w:val="0"/>
          <w:marTop w:val="120"/>
          <w:marBottom w:val="60"/>
          <w:divBdr>
            <w:top w:val="none" w:sz="0" w:space="0" w:color="auto"/>
            <w:left w:val="none" w:sz="0" w:space="0" w:color="auto"/>
            <w:bottom w:val="none" w:sz="0" w:space="0" w:color="auto"/>
            <w:right w:val="none" w:sz="0" w:space="0" w:color="auto"/>
          </w:divBdr>
        </w:div>
        <w:div w:id="676229283">
          <w:marLeft w:val="0"/>
          <w:marRight w:val="0"/>
          <w:marTop w:val="120"/>
          <w:marBottom w:val="60"/>
          <w:divBdr>
            <w:top w:val="none" w:sz="0" w:space="0" w:color="auto"/>
            <w:left w:val="none" w:sz="0" w:space="0" w:color="auto"/>
            <w:bottom w:val="none" w:sz="0" w:space="0" w:color="auto"/>
            <w:right w:val="none" w:sz="0" w:space="0" w:color="auto"/>
          </w:divBdr>
        </w:div>
        <w:div w:id="1276864502">
          <w:marLeft w:val="0"/>
          <w:marRight w:val="0"/>
          <w:marTop w:val="120"/>
          <w:marBottom w:val="60"/>
          <w:divBdr>
            <w:top w:val="none" w:sz="0" w:space="0" w:color="auto"/>
            <w:left w:val="none" w:sz="0" w:space="0" w:color="auto"/>
            <w:bottom w:val="none" w:sz="0" w:space="0" w:color="auto"/>
            <w:right w:val="none" w:sz="0" w:space="0" w:color="auto"/>
          </w:divBdr>
        </w:div>
        <w:div w:id="2143426275">
          <w:marLeft w:val="0"/>
          <w:marRight w:val="0"/>
          <w:marTop w:val="120"/>
          <w:marBottom w:val="60"/>
          <w:divBdr>
            <w:top w:val="none" w:sz="0" w:space="0" w:color="auto"/>
            <w:left w:val="none" w:sz="0" w:space="0" w:color="auto"/>
            <w:bottom w:val="none" w:sz="0" w:space="0" w:color="auto"/>
            <w:right w:val="none" w:sz="0" w:space="0" w:color="auto"/>
          </w:divBdr>
        </w:div>
        <w:div w:id="479928101">
          <w:marLeft w:val="0"/>
          <w:marRight w:val="0"/>
          <w:marTop w:val="120"/>
          <w:marBottom w:val="60"/>
          <w:divBdr>
            <w:top w:val="none" w:sz="0" w:space="0" w:color="auto"/>
            <w:left w:val="none" w:sz="0" w:space="0" w:color="auto"/>
            <w:bottom w:val="none" w:sz="0" w:space="0" w:color="auto"/>
            <w:right w:val="none" w:sz="0" w:space="0" w:color="auto"/>
          </w:divBdr>
        </w:div>
        <w:div w:id="1563714002">
          <w:marLeft w:val="0"/>
          <w:marRight w:val="0"/>
          <w:marTop w:val="120"/>
          <w:marBottom w:val="60"/>
          <w:divBdr>
            <w:top w:val="none" w:sz="0" w:space="0" w:color="auto"/>
            <w:left w:val="none" w:sz="0" w:space="0" w:color="auto"/>
            <w:bottom w:val="none" w:sz="0" w:space="0" w:color="auto"/>
            <w:right w:val="none" w:sz="0" w:space="0" w:color="auto"/>
          </w:divBdr>
        </w:div>
        <w:div w:id="1544101520">
          <w:marLeft w:val="0"/>
          <w:marRight w:val="0"/>
          <w:marTop w:val="120"/>
          <w:marBottom w:val="60"/>
          <w:divBdr>
            <w:top w:val="none" w:sz="0" w:space="0" w:color="auto"/>
            <w:left w:val="none" w:sz="0" w:space="0" w:color="auto"/>
            <w:bottom w:val="none" w:sz="0" w:space="0" w:color="auto"/>
            <w:right w:val="none" w:sz="0" w:space="0" w:color="auto"/>
          </w:divBdr>
        </w:div>
        <w:div w:id="314997499">
          <w:marLeft w:val="0"/>
          <w:marRight w:val="0"/>
          <w:marTop w:val="120"/>
          <w:marBottom w:val="60"/>
          <w:divBdr>
            <w:top w:val="none" w:sz="0" w:space="0" w:color="auto"/>
            <w:left w:val="none" w:sz="0" w:space="0" w:color="auto"/>
            <w:bottom w:val="none" w:sz="0" w:space="0" w:color="auto"/>
            <w:right w:val="none" w:sz="0" w:space="0" w:color="auto"/>
          </w:divBdr>
        </w:div>
        <w:div w:id="530846495">
          <w:marLeft w:val="0"/>
          <w:marRight w:val="0"/>
          <w:marTop w:val="120"/>
          <w:marBottom w:val="60"/>
          <w:divBdr>
            <w:top w:val="none" w:sz="0" w:space="0" w:color="auto"/>
            <w:left w:val="none" w:sz="0" w:space="0" w:color="auto"/>
            <w:bottom w:val="none" w:sz="0" w:space="0" w:color="auto"/>
            <w:right w:val="none" w:sz="0" w:space="0" w:color="auto"/>
          </w:divBdr>
        </w:div>
        <w:div w:id="596448208">
          <w:marLeft w:val="0"/>
          <w:marRight w:val="0"/>
          <w:marTop w:val="120"/>
          <w:marBottom w:val="60"/>
          <w:divBdr>
            <w:top w:val="none" w:sz="0" w:space="0" w:color="auto"/>
            <w:left w:val="none" w:sz="0" w:space="0" w:color="auto"/>
            <w:bottom w:val="none" w:sz="0" w:space="0" w:color="auto"/>
            <w:right w:val="none" w:sz="0" w:space="0" w:color="auto"/>
          </w:divBdr>
        </w:div>
        <w:div w:id="544760643">
          <w:marLeft w:val="0"/>
          <w:marRight w:val="0"/>
          <w:marTop w:val="120"/>
          <w:marBottom w:val="60"/>
          <w:divBdr>
            <w:top w:val="none" w:sz="0" w:space="0" w:color="auto"/>
            <w:left w:val="none" w:sz="0" w:space="0" w:color="auto"/>
            <w:bottom w:val="none" w:sz="0" w:space="0" w:color="auto"/>
            <w:right w:val="none" w:sz="0" w:space="0" w:color="auto"/>
          </w:divBdr>
        </w:div>
        <w:div w:id="929780192">
          <w:marLeft w:val="0"/>
          <w:marRight w:val="0"/>
          <w:marTop w:val="120"/>
          <w:marBottom w:val="60"/>
          <w:divBdr>
            <w:top w:val="none" w:sz="0" w:space="0" w:color="auto"/>
            <w:left w:val="none" w:sz="0" w:space="0" w:color="auto"/>
            <w:bottom w:val="none" w:sz="0" w:space="0" w:color="auto"/>
            <w:right w:val="none" w:sz="0" w:space="0" w:color="auto"/>
          </w:divBdr>
        </w:div>
        <w:div w:id="448356357">
          <w:marLeft w:val="0"/>
          <w:marRight w:val="0"/>
          <w:marTop w:val="120"/>
          <w:marBottom w:val="60"/>
          <w:divBdr>
            <w:top w:val="none" w:sz="0" w:space="0" w:color="auto"/>
            <w:left w:val="none" w:sz="0" w:space="0" w:color="auto"/>
            <w:bottom w:val="none" w:sz="0" w:space="0" w:color="auto"/>
            <w:right w:val="none" w:sz="0" w:space="0" w:color="auto"/>
          </w:divBdr>
        </w:div>
        <w:div w:id="1018703184">
          <w:marLeft w:val="0"/>
          <w:marRight w:val="0"/>
          <w:marTop w:val="120"/>
          <w:marBottom w:val="60"/>
          <w:divBdr>
            <w:top w:val="none" w:sz="0" w:space="0" w:color="auto"/>
            <w:left w:val="none" w:sz="0" w:space="0" w:color="auto"/>
            <w:bottom w:val="none" w:sz="0" w:space="0" w:color="auto"/>
            <w:right w:val="none" w:sz="0" w:space="0" w:color="auto"/>
          </w:divBdr>
        </w:div>
        <w:div w:id="1609854052">
          <w:marLeft w:val="0"/>
          <w:marRight w:val="0"/>
          <w:marTop w:val="120"/>
          <w:marBottom w:val="60"/>
          <w:divBdr>
            <w:top w:val="none" w:sz="0" w:space="0" w:color="auto"/>
            <w:left w:val="none" w:sz="0" w:space="0" w:color="auto"/>
            <w:bottom w:val="none" w:sz="0" w:space="0" w:color="auto"/>
            <w:right w:val="none" w:sz="0" w:space="0" w:color="auto"/>
          </w:divBdr>
        </w:div>
        <w:div w:id="1565722320">
          <w:marLeft w:val="0"/>
          <w:marRight w:val="0"/>
          <w:marTop w:val="120"/>
          <w:marBottom w:val="60"/>
          <w:divBdr>
            <w:top w:val="none" w:sz="0" w:space="0" w:color="auto"/>
            <w:left w:val="none" w:sz="0" w:space="0" w:color="auto"/>
            <w:bottom w:val="none" w:sz="0" w:space="0" w:color="auto"/>
            <w:right w:val="none" w:sz="0" w:space="0" w:color="auto"/>
          </w:divBdr>
        </w:div>
        <w:div w:id="1844969805">
          <w:marLeft w:val="0"/>
          <w:marRight w:val="0"/>
          <w:marTop w:val="120"/>
          <w:marBottom w:val="60"/>
          <w:divBdr>
            <w:top w:val="none" w:sz="0" w:space="0" w:color="auto"/>
            <w:left w:val="none" w:sz="0" w:space="0" w:color="auto"/>
            <w:bottom w:val="none" w:sz="0" w:space="0" w:color="auto"/>
            <w:right w:val="none" w:sz="0" w:space="0" w:color="auto"/>
          </w:divBdr>
        </w:div>
        <w:div w:id="1907372986">
          <w:marLeft w:val="0"/>
          <w:marRight w:val="0"/>
          <w:marTop w:val="120"/>
          <w:marBottom w:val="60"/>
          <w:divBdr>
            <w:top w:val="none" w:sz="0" w:space="0" w:color="auto"/>
            <w:left w:val="none" w:sz="0" w:space="0" w:color="auto"/>
            <w:bottom w:val="none" w:sz="0" w:space="0" w:color="auto"/>
            <w:right w:val="none" w:sz="0" w:space="0" w:color="auto"/>
          </w:divBdr>
        </w:div>
        <w:div w:id="32002419">
          <w:marLeft w:val="0"/>
          <w:marRight w:val="0"/>
          <w:marTop w:val="120"/>
          <w:marBottom w:val="60"/>
          <w:divBdr>
            <w:top w:val="none" w:sz="0" w:space="0" w:color="auto"/>
            <w:left w:val="none" w:sz="0" w:space="0" w:color="auto"/>
            <w:bottom w:val="none" w:sz="0" w:space="0" w:color="auto"/>
            <w:right w:val="none" w:sz="0" w:space="0" w:color="auto"/>
          </w:divBdr>
        </w:div>
        <w:div w:id="1405033612">
          <w:marLeft w:val="0"/>
          <w:marRight w:val="0"/>
          <w:marTop w:val="120"/>
          <w:marBottom w:val="60"/>
          <w:divBdr>
            <w:top w:val="none" w:sz="0" w:space="0" w:color="auto"/>
            <w:left w:val="none" w:sz="0" w:space="0" w:color="auto"/>
            <w:bottom w:val="none" w:sz="0" w:space="0" w:color="auto"/>
            <w:right w:val="none" w:sz="0" w:space="0" w:color="auto"/>
          </w:divBdr>
        </w:div>
        <w:div w:id="1178084198">
          <w:marLeft w:val="0"/>
          <w:marRight w:val="0"/>
          <w:marTop w:val="120"/>
          <w:marBottom w:val="60"/>
          <w:divBdr>
            <w:top w:val="none" w:sz="0" w:space="0" w:color="auto"/>
            <w:left w:val="none" w:sz="0" w:space="0" w:color="auto"/>
            <w:bottom w:val="none" w:sz="0" w:space="0" w:color="auto"/>
            <w:right w:val="none" w:sz="0" w:space="0" w:color="auto"/>
          </w:divBdr>
        </w:div>
        <w:div w:id="316614401">
          <w:marLeft w:val="0"/>
          <w:marRight w:val="0"/>
          <w:marTop w:val="120"/>
          <w:marBottom w:val="60"/>
          <w:divBdr>
            <w:top w:val="none" w:sz="0" w:space="0" w:color="auto"/>
            <w:left w:val="none" w:sz="0" w:space="0" w:color="auto"/>
            <w:bottom w:val="none" w:sz="0" w:space="0" w:color="auto"/>
            <w:right w:val="none" w:sz="0" w:space="0" w:color="auto"/>
          </w:divBdr>
        </w:div>
        <w:div w:id="1885671622">
          <w:marLeft w:val="0"/>
          <w:marRight w:val="0"/>
          <w:marTop w:val="120"/>
          <w:marBottom w:val="60"/>
          <w:divBdr>
            <w:top w:val="none" w:sz="0" w:space="0" w:color="auto"/>
            <w:left w:val="none" w:sz="0" w:space="0" w:color="auto"/>
            <w:bottom w:val="none" w:sz="0" w:space="0" w:color="auto"/>
            <w:right w:val="none" w:sz="0" w:space="0" w:color="auto"/>
          </w:divBdr>
        </w:div>
        <w:div w:id="464394031">
          <w:marLeft w:val="0"/>
          <w:marRight w:val="0"/>
          <w:marTop w:val="120"/>
          <w:marBottom w:val="60"/>
          <w:divBdr>
            <w:top w:val="none" w:sz="0" w:space="0" w:color="auto"/>
            <w:left w:val="none" w:sz="0" w:space="0" w:color="auto"/>
            <w:bottom w:val="none" w:sz="0" w:space="0" w:color="auto"/>
            <w:right w:val="none" w:sz="0" w:space="0" w:color="auto"/>
          </w:divBdr>
        </w:div>
        <w:div w:id="1892308031">
          <w:marLeft w:val="0"/>
          <w:marRight w:val="0"/>
          <w:marTop w:val="120"/>
          <w:marBottom w:val="60"/>
          <w:divBdr>
            <w:top w:val="none" w:sz="0" w:space="0" w:color="auto"/>
            <w:left w:val="none" w:sz="0" w:space="0" w:color="auto"/>
            <w:bottom w:val="none" w:sz="0" w:space="0" w:color="auto"/>
            <w:right w:val="none" w:sz="0" w:space="0" w:color="auto"/>
          </w:divBdr>
        </w:div>
        <w:div w:id="218708570">
          <w:marLeft w:val="0"/>
          <w:marRight w:val="0"/>
          <w:marTop w:val="120"/>
          <w:marBottom w:val="60"/>
          <w:divBdr>
            <w:top w:val="none" w:sz="0" w:space="0" w:color="auto"/>
            <w:left w:val="none" w:sz="0" w:space="0" w:color="auto"/>
            <w:bottom w:val="none" w:sz="0" w:space="0" w:color="auto"/>
            <w:right w:val="none" w:sz="0" w:space="0" w:color="auto"/>
          </w:divBdr>
        </w:div>
        <w:div w:id="984235046">
          <w:marLeft w:val="0"/>
          <w:marRight w:val="0"/>
          <w:marTop w:val="120"/>
          <w:marBottom w:val="60"/>
          <w:divBdr>
            <w:top w:val="none" w:sz="0" w:space="0" w:color="auto"/>
            <w:left w:val="none" w:sz="0" w:space="0" w:color="auto"/>
            <w:bottom w:val="none" w:sz="0" w:space="0" w:color="auto"/>
            <w:right w:val="none" w:sz="0" w:space="0" w:color="auto"/>
          </w:divBdr>
        </w:div>
        <w:div w:id="492334554">
          <w:marLeft w:val="0"/>
          <w:marRight w:val="0"/>
          <w:marTop w:val="120"/>
          <w:marBottom w:val="60"/>
          <w:divBdr>
            <w:top w:val="none" w:sz="0" w:space="0" w:color="auto"/>
            <w:left w:val="none" w:sz="0" w:space="0" w:color="auto"/>
            <w:bottom w:val="none" w:sz="0" w:space="0" w:color="auto"/>
            <w:right w:val="none" w:sz="0" w:space="0" w:color="auto"/>
          </w:divBdr>
        </w:div>
        <w:div w:id="2101173555">
          <w:marLeft w:val="0"/>
          <w:marRight w:val="0"/>
          <w:marTop w:val="120"/>
          <w:marBottom w:val="60"/>
          <w:divBdr>
            <w:top w:val="none" w:sz="0" w:space="0" w:color="auto"/>
            <w:left w:val="none" w:sz="0" w:space="0" w:color="auto"/>
            <w:bottom w:val="none" w:sz="0" w:space="0" w:color="auto"/>
            <w:right w:val="none" w:sz="0" w:space="0" w:color="auto"/>
          </w:divBdr>
        </w:div>
        <w:div w:id="328679255">
          <w:marLeft w:val="0"/>
          <w:marRight w:val="0"/>
          <w:marTop w:val="120"/>
          <w:marBottom w:val="60"/>
          <w:divBdr>
            <w:top w:val="none" w:sz="0" w:space="0" w:color="auto"/>
            <w:left w:val="none" w:sz="0" w:space="0" w:color="auto"/>
            <w:bottom w:val="none" w:sz="0" w:space="0" w:color="auto"/>
            <w:right w:val="none" w:sz="0" w:space="0" w:color="auto"/>
          </w:divBdr>
        </w:div>
        <w:div w:id="130221015">
          <w:marLeft w:val="0"/>
          <w:marRight w:val="0"/>
          <w:marTop w:val="120"/>
          <w:marBottom w:val="60"/>
          <w:divBdr>
            <w:top w:val="none" w:sz="0" w:space="0" w:color="auto"/>
            <w:left w:val="none" w:sz="0" w:space="0" w:color="auto"/>
            <w:bottom w:val="none" w:sz="0" w:space="0" w:color="auto"/>
            <w:right w:val="none" w:sz="0" w:space="0" w:color="auto"/>
          </w:divBdr>
        </w:div>
        <w:div w:id="1361782437">
          <w:marLeft w:val="0"/>
          <w:marRight w:val="0"/>
          <w:marTop w:val="120"/>
          <w:marBottom w:val="60"/>
          <w:divBdr>
            <w:top w:val="none" w:sz="0" w:space="0" w:color="auto"/>
            <w:left w:val="none" w:sz="0" w:space="0" w:color="auto"/>
            <w:bottom w:val="none" w:sz="0" w:space="0" w:color="auto"/>
            <w:right w:val="none" w:sz="0" w:space="0" w:color="auto"/>
          </w:divBdr>
        </w:div>
        <w:div w:id="285621771">
          <w:marLeft w:val="0"/>
          <w:marRight w:val="0"/>
          <w:marTop w:val="120"/>
          <w:marBottom w:val="60"/>
          <w:divBdr>
            <w:top w:val="none" w:sz="0" w:space="0" w:color="auto"/>
            <w:left w:val="none" w:sz="0" w:space="0" w:color="auto"/>
            <w:bottom w:val="none" w:sz="0" w:space="0" w:color="auto"/>
            <w:right w:val="none" w:sz="0" w:space="0" w:color="auto"/>
          </w:divBdr>
        </w:div>
        <w:div w:id="1179003565">
          <w:marLeft w:val="0"/>
          <w:marRight w:val="0"/>
          <w:marTop w:val="120"/>
          <w:marBottom w:val="60"/>
          <w:divBdr>
            <w:top w:val="none" w:sz="0" w:space="0" w:color="auto"/>
            <w:left w:val="none" w:sz="0" w:space="0" w:color="auto"/>
            <w:bottom w:val="none" w:sz="0" w:space="0" w:color="auto"/>
            <w:right w:val="none" w:sz="0" w:space="0" w:color="auto"/>
          </w:divBdr>
        </w:div>
        <w:div w:id="1227842213">
          <w:marLeft w:val="0"/>
          <w:marRight w:val="0"/>
          <w:marTop w:val="120"/>
          <w:marBottom w:val="60"/>
          <w:divBdr>
            <w:top w:val="none" w:sz="0" w:space="0" w:color="auto"/>
            <w:left w:val="none" w:sz="0" w:space="0" w:color="auto"/>
            <w:bottom w:val="none" w:sz="0" w:space="0" w:color="auto"/>
            <w:right w:val="none" w:sz="0" w:space="0" w:color="auto"/>
          </w:divBdr>
        </w:div>
        <w:div w:id="1844129074">
          <w:marLeft w:val="0"/>
          <w:marRight w:val="0"/>
          <w:marTop w:val="120"/>
          <w:marBottom w:val="60"/>
          <w:divBdr>
            <w:top w:val="none" w:sz="0" w:space="0" w:color="auto"/>
            <w:left w:val="none" w:sz="0" w:space="0" w:color="auto"/>
            <w:bottom w:val="none" w:sz="0" w:space="0" w:color="auto"/>
            <w:right w:val="none" w:sz="0" w:space="0" w:color="auto"/>
          </w:divBdr>
        </w:div>
        <w:div w:id="1949851732">
          <w:marLeft w:val="0"/>
          <w:marRight w:val="0"/>
          <w:marTop w:val="120"/>
          <w:marBottom w:val="60"/>
          <w:divBdr>
            <w:top w:val="none" w:sz="0" w:space="0" w:color="auto"/>
            <w:left w:val="none" w:sz="0" w:space="0" w:color="auto"/>
            <w:bottom w:val="none" w:sz="0" w:space="0" w:color="auto"/>
            <w:right w:val="none" w:sz="0" w:space="0" w:color="auto"/>
          </w:divBdr>
        </w:div>
        <w:div w:id="253369270">
          <w:marLeft w:val="0"/>
          <w:marRight w:val="0"/>
          <w:marTop w:val="120"/>
          <w:marBottom w:val="60"/>
          <w:divBdr>
            <w:top w:val="none" w:sz="0" w:space="0" w:color="auto"/>
            <w:left w:val="none" w:sz="0" w:space="0" w:color="auto"/>
            <w:bottom w:val="none" w:sz="0" w:space="0" w:color="auto"/>
            <w:right w:val="none" w:sz="0" w:space="0" w:color="auto"/>
          </w:divBdr>
        </w:div>
        <w:div w:id="747969582">
          <w:marLeft w:val="0"/>
          <w:marRight w:val="0"/>
          <w:marTop w:val="120"/>
          <w:marBottom w:val="60"/>
          <w:divBdr>
            <w:top w:val="none" w:sz="0" w:space="0" w:color="auto"/>
            <w:left w:val="none" w:sz="0" w:space="0" w:color="auto"/>
            <w:bottom w:val="none" w:sz="0" w:space="0" w:color="auto"/>
            <w:right w:val="none" w:sz="0" w:space="0" w:color="auto"/>
          </w:divBdr>
        </w:div>
        <w:div w:id="490949466">
          <w:marLeft w:val="0"/>
          <w:marRight w:val="0"/>
          <w:marTop w:val="120"/>
          <w:marBottom w:val="60"/>
          <w:divBdr>
            <w:top w:val="none" w:sz="0" w:space="0" w:color="auto"/>
            <w:left w:val="none" w:sz="0" w:space="0" w:color="auto"/>
            <w:bottom w:val="none" w:sz="0" w:space="0" w:color="auto"/>
            <w:right w:val="none" w:sz="0" w:space="0" w:color="auto"/>
          </w:divBdr>
        </w:div>
        <w:div w:id="1265185219">
          <w:marLeft w:val="0"/>
          <w:marRight w:val="0"/>
          <w:marTop w:val="120"/>
          <w:marBottom w:val="60"/>
          <w:divBdr>
            <w:top w:val="none" w:sz="0" w:space="0" w:color="auto"/>
            <w:left w:val="none" w:sz="0" w:space="0" w:color="auto"/>
            <w:bottom w:val="none" w:sz="0" w:space="0" w:color="auto"/>
            <w:right w:val="none" w:sz="0" w:space="0" w:color="auto"/>
          </w:divBdr>
        </w:div>
        <w:div w:id="204955146">
          <w:marLeft w:val="0"/>
          <w:marRight w:val="0"/>
          <w:marTop w:val="120"/>
          <w:marBottom w:val="60"/>
          <w:divBdr>
            <w:top w:val="none" w:sz="0" w:space="0" w:color="auto"/>
            <w:left w:val="none" w:sz="0" w:space="0" w:color="auto"/>
            <w:bottom w:val="none" w:sz="0" w:space="0" w:color="auto"/>
            <w:right w:val="none" w:sz="0" w:space="0" w:color="auto"/>
          </w:divBdr>
        </w:div>
        <w:div w:id="1381900131">
          <w:marLeft w:val="0"/>
          <w:marRight w:val="0"/>
          <w:marTop w:val="120"/>
          <w:marBottom w:val="60"/>
          <w:divBdr>
            <w:top w:val="none" w:sz="0" w:space="0" w:color="auto"/>
            <w:left w:val="none" w:sz="0" w:space="0" w:color="auto"/>
            <w:bottom w:val="none" w:sz="0" w:space="0" w:color="auto"/>
            <w:right w:val="none" w:sz="0" w:space="0" w:color="auto"/>
          </w:divBdr>
        </w:div>
        <w:div w:id="971714990">
          <w:marLeft w:val="0"/>
          <w:marRight w:val="0"/>
          <w:marTop w:val="120"/>
          <w:marBottom w:val="60"/>
          <w:divBdr>
            <w:top w:val="none" w:sz="0" w:space="0" w:color="auto"/>
            <w:left w:val="none" w:sz="0" w:space="0" w:color="auto"/>
            <w:bottom w:val="none" w:sz="0" w:space="0" w:color="auto"/>
            <w:right w:val="none" w:sz="0" w:space="0" w:color="auto"/>
          </w:divBdr>
        </w:div>
        <w:div w:id="70276197">
          <w:marLeft w:val="0"/>
          <w:marRight w:val="0"/>
          <w:marTop w:val="120"/>
          <w:marBottom w:val="60"/>
          <w:divBdr>
            <w:top w:val="none" w:sz="0" w:space="0" w:color="auto"/>
            <w:left w:val="none" w:sz="0" w:space="0" w:color="auto"/>
            <w:bottom w:val="none" w:sz="0" w:space="0" w:color="auto"/>
            <w:right w:val="none" w:sz="0" w:space="0" w:color="auto"/>
          </w:divBdr>
        </w:div>
        <w:div w:id="1146699821">
          <w:marLeft w:val="0"/>
          <w:marRight w:val="0"/>
          <w:marTop w:val="120"/>
          <w:marBottom w:val="60"/>
          <w:divBdr>
            <w:top w:val="none" w:sz="0" w:space="0" w:color="auto"/>
            <w:left w:val="none" w:sz="0" w:space="0" w:color="auto"/>
            <w:bottom w:val="none" w:sz="0" w:space="0" w:color="auto"/>
            <w:right w:val="none" w:sz="0" w:space="0" w:color="auto"/>
          </w:divBdr>
        </w:div>
        <w:div w:id="534579604">
          <w:marLeft w:val="0"/>
          <w:marRight w:val="0"/>
          <w:marTop w:val="120"/>
          <w:marBottom w:val="60"/>
          <w:divBdr>
            <w:top w:val="none" w:sz="0" w:space="0" w:color="auto"/>
            <w:left w:val="none" w:sz="0" w:space="0" w:color="auto"/>
            <w:bottom w:val="none" w:sz="0" w:space="0" w:color="auto"/>
            <w:right w:val="none" w:sz="0" w:space="0" w:color="auto"/>
          </w:divBdr>
        </w:div>
        <w:div w:id="1893301414">
          <w:marLeft w:val="0"/>
          <w:marRight w:val="0"/>
          <w:marTop w:val="120"/>
          <w:marBottom w:val="60"/>
          <w:divBdr>
            <w:top w:val="none" w:sz="0" w:space="0" w:color="auto"/>
            <w:left w:val="none" w:sz="0" w:space="0" w:color="auto"/>
            <w:bottom w:val="none" w:sz="0" w:space="0" w:color="auto"/>
            <w:right w:val="none" w:sz="0" w:space="0" w:color="auto"/>
          </w:divBdr>
        </w:div>
        <w:div w:id="174927173">
          <w:marLeft w:val="0"/>
          <w:marRight w:val="0"/>
          <w:marTop w:val="120"/>
          <w:marBottom w:val="60"/>
          <w:divBdr>
            <w:top w:val="none" w:sz="0" w:space="0" w:color="auto"/>
            <w:left w:val="none" w:sz="0" w:space="0" w:color="auto"/>
            <w:bottom w:val="none" w:sz="0" w:space="0" w:color="auto"/>
            <w:right w:val="none" w:sz="0" w:space="0" w:color="auto"/>
          </w:divBdr>
        </w:div>
        <w:div w:id="1120683767">
          <w:marLeft w:val="0"/>
          <w:marRight w:val="0"/>
          <w:marTop w:val="120"/>
          <w:marBottom w:val="60"/>
          <w:divBdr>
            <w:top w:val="none" w:sz="0" w:space="0" w:color="auto"/>
            <w:left w:val="none" w:sz="0" w:space="0" w:color="auto"/>
            <w:bottom w:val="none" w:sz="0" w:space="0" w:color="auto"/>
            <w:right w:val="none" w:sz="0" w:space="0" w:color="auto"/>
          </w:divBdr>
        </w:div>
        <w:div w:id="6563184">
          <w:marLeft w:val="0"/>
          <w:marRight w:val="0"/>
          <w:marTop w:val="120"/>
          <w:marBottom w:val="60"/>
          <w:divBdr>
            <w:top w:val="none" w:sz="0" w:space="0" w:color="auto"/>
            <w:left w:val="none" w:sz="0" w:space="0" w:color="auto"/>
            <w:bottom w:val="none" w:sz="0" w:space="0" w:color="auto"/>
            <w:right w:val="none" w:sz="0" w:space="0" w:color="auto"/>
          </w:divBdr>
        </w:div>
        <w:div w:id="1236627412">
          <w:marLeft w:val="0"/>
          <w:marRight w:val="0"/>
          <w:marTop w:val="120"/>
          <w:marBottom w:val="60"/>
          <w:divBdr>
            <w:top w:val="none" w:sz="0" w:space="0" w:color="auto"/>
            <w:left w:val="none" w:sz="0" w:space="0" w:color="auto"/>
            <w:bottom w:val="none" w:sz="0" w:space="0" w:color="auto"/>
            <w:right w:val="none" w:sz="0" w:space="0" w:color="auto"/>
          </w:divBdr>
        </w:div>
        <w:div w:id="1078214857">
          <w:marLeft w:val="0"/>
          <w:marRight w:val="0"/>
          <w:marTop w:val="120"/>
          <w:marBottom w:val="60"/>
          <w:divBdr>
            <w:top w:val="none" w:sz="0" w:space="0" w:color="auto"/>
            <w:left w:val="none" w:sz="0" w:space="0" w:color="auto"/>
            <w:bottom w:val="none" w:sz="0" w:space="0" w:color="auto"/>
            <w:right w:val="none" w:sz="0" w:space="0" w:color="auto"/>
          </w:divBdr>
        </w:div>
        <w:div w:id="198973863">
          <w:marLeft w:val="0"/>
          <w:marRight w:val="0"/>
          <w:marTop w:val="120"/>
          <w:marBottom w:val="60"/>
          <w:divBdr>
            <w:top w:val="none" w:sz="0" w:space="0" w:color="auto"/>
            <w:left w:val="none" w:sz="0" w:space="0" w:color="auto"/>
            <w:bottom w:val="none" w:sz="0" w:space="0" w:color="auto"/>
            <w:right w:val="none" w:sz="0" w:space="0" w:color="auto"/>
          </w:divBdr>
        </w:div>
        <w:div w:id="409429442">
          <w:marLeft w:val="0"/>
          <w:marRight w:val="0"/>
          <w:marTop w:val="120"/>
          <w:marBottom w:val="60"/>
          <w:divBdr>
            <w:top w:val="none" w:sz="0" w:space="0" w:color="auto"/>
            <w:left w:val="none" w:sz="0" w:space="0" w:color="auto"/>
            <w:bottom w:val="none" w:sz="0" w:space="0" w:color="auto"/>
            <w:right w:val="none" w:sz="0" w:space="0" w:color="auto"/>
          </w:divBdr>
        </w:div>
        <w:div w:id="1810975760">
          <w:marLeft w:val="0"/>
          <w:marRight w:val="0"/>
          <w:marTop w:val="120"/>
          <w:marBottom w:val="60"/>
          <w:divBdr>
            <w:top w:val="none" w:sz="0" w:space="0" w:color="auto"/>
            <w:left w:val="none" w:sz="0" w:space="0" w:color="auto"/>
            <w:bottom w:val="none" w:sz="0" w:space="0" w:color="auto"/>
            <w:right w:val="none" w:sz="0" w:space="0" w:color="auto"/>
          </w:divBdr>
        </w:div>
        <w:div w:id="361784934">
          <w:marLeft w:val="0"/>
          <w:marRight w:val="0"/>
          <w:marTop w:val="120"/>
          <w:marBottom w:val="60"/>
          <w:divBdr>
            <w:top w:val="none" w:sz="0" w:space="0" w:color="auto"/>
            <w:left w:val="none" w:sz="0" w:space="0" w:color="auto"/>
            <w:bottom w:val="none" w:sz="0" w:space="0" w:color="auto"/>
            <w:right w:val="none" w:sz="0" w:space="0" w:color="auto"/>
          </w:divBdr>
        </w:div>
        <w:div w:id="253829211">
          <w:marLeft w:val="0"/>
          <w:marRight w:val="0"/>
          <w:marTop w:val="120"/>
          <w:marBottom w:val="60"/>
          <w:divBdr>
            <w:top w:val="none" w:sz="0" w:space="0" w:color="auto"/>
            <w:left w:val="none" w:sz="0" w:space="0" w:color="auto"/>
            <w:bottom w:val="none" w:sz="0" w:space="0" w:color="auto"/>
            <w:right w:val="none" w:sz="0" w:space="0" w:color="auto"/>
          </w:divBdr>
        </w:div>
        <w:div w:id="1587687519">
          <w:marLeft w:val="0"/>
          <w:marRight w:val="0"/>
          <w:marTop w:val="120"/>
          <w:marBottom w:val="60"/>
          <w:divBdr>
            <w:top w:val="none" w:sz="0" w:space="0" w:color="auto"/>
            <w:left w:val="none" w:sz="0" w:space="0" w:color="auto"/>
            <w:bottom w:val="none" w:sz="0" w:space="0" w:color="auto"/>
            <w:right w:val="none" w:sz="0" w:space="0" w:color="auto"/>
          </w:divBdr>
        </w:div>
        <w:div w:id="1367100487">
          <w:marLeft w:val="0"/>
          <w:marRight w:val="0"/>
          <w:marTop w:val="120"/>
          <w:marBottom w:val="60"/>
          <w:divBdr>
            <w:top w:val="none" w:sz="0" w:space="0" w:color="auto"/>
            <w:left w:val="none" w:sz="0" w:space="0" w:color="auto"/>
            <w:bottom w:val="none" w:sz="0" w:space="0" w:color="auto"/>
            <w:right w:val="none" w:sz="0" w:space="0" w:color="auto"/>
          </w:divBdr>
        </w:div>
        <w:div w:id="1499690309">
          <w:marLeft w:val="0"/>
          <w:marRight w:val="0"/>
          <w:marTop w:val="120"/>
          <w:marBottom w:val="60"/>
          <w:divBdr>
            <w:top w:val="none" w:sz="0" w:space="0" w:color="auto"/>
            <w:left w:val="none" w:sz="0" w:space="0" w:color="auto"/>
            <w:bottom w:val="none" w:sz="0" w:space="0" w:color="auto"/>
            <w:right w:val="none" w:sz="0" w:space="0" w:color="auto"/>
          </w:divBdr>
        </w:div>
        <w:div w:id="126969982">
          <w:marLeft w:val="0"/>
          <w:marRight w:val="0"/>
          <w:marTop w:val="120"/>
          <w:marBottom w:val="60"/>
          <w:divBdr>
            <w:top w:val="none" w:sz="0" w:space="0" w:color="auto"/>
            <w:left w:val="none" w:sz="0" w:space="0" w:color="auto"/>
            <w:bottom w:val="none" w:sz="0" w:space="0" w:color="auto"/>
            <w:right w:val="none" w:sz="0" w:space="0" w:color="auto"/>
          </w:divBdr>
        </w:div>
        <w:div w:id="1591087774">
          <w:marLeft w:val="0"/>
          <w:marRight w:val="0"/>
          <w:marTop w:val="120"/>
          <w:marBottom w:val="60"/>
          <w:divBdr>
            <w:top w:val="none" w:sz="0" w:space="0" w:color="auto"/>
            <w:left w:val="none" w:sz="0" w:space="0" w:color="auto"/>
            <w:bottom w:val="none" w:sz="0" w:space="0" w:color="auto"/>
            <w:right w:val="none" w:sz="0" w:space="0" w:color="auto"/>
          </w:divBdr>
        </w:div>
        <w:div w:id="1038044129">
          <w:marLeft w:val="0"/>
          <w:marRight w:val="0"/>
          <w:marTop w:val="120"/>
          <w:marBottom w:val="60"/>
          <w:divBdr>
            <w:top w:val="none" w:sz="0" w:space="0" w:color="auto"/>
            <w:left w:val="none" w:sz="0" w:space="0" w:color="auto"/>
            <w:bottom w:val="none" w:sz="0" w:space="0" w:color="auto"/>
            <w:right w:val="none" w:sz="0" w:space="0" w:color="auto"/>
          </w:divBdr>
        </w:div>
        <w:div w:id="127745166">
          <w:marLeft w:val="0"/>
          <w:marRight w:val="0"/>
          <w:marTop w:val="120"/>
          <w:marBottom w:val="60"/>
          <w:divBdr>
            <w:top w:val="none" w:sz="0" w:space="0" w:color="auto"/>
            <w:left w:val="none" w:sz="0" w:space="0" w:color="auto"/>
            <w:bottom w:val="none" w:sz="0" w:space="0" w:color="auto"/>
            <w:right w:val="none" w:sz="0" w:space="0" w:color="auto"/>
          </w:divBdr>
        </w:div>
        <w:div w:id="627782911">
          <w:marLeft w:val="0"/>
          <w:marRight w:val="0"/>
          <w:marTop w:val="120"/>
          <w:marBottom w:val="60"/>
          <w:divBdr>
            <w:top w:val="none" w:sz="0" w:space="0" w:color="auto"/>
            <w:left w:val="none" w:sz="0" w:space="0" w:color="auto"/>
            <w:bottom w:val="none" w:sz="0" w:space="0" w:color="auto"/>
            <w:right w:val="none" w:sz="0" w:space="0" w:color="auto"/>
          </w:divBdr>
        </w:div>
        <w:div w:id="832337097">
          <w:marLeft w:val="0"/>
          <w:marRight w:val="0"/>
          <w:marTop w:val="120"/>
          <w:marBottom w:val="60"/>
          <w:divBdr>
            <w:top w:val="none" w:sz="0" w:space="0" w:color="auto"/>
            <w:left w:val="none" w:sz="0" w:space="0" w:color="auto"/>
            <w:bottom w:val="none" w:sz="0" w:space="0" w:color="auto"/>
            <w:right w:val="none" w:sz="0" w:space="0" w:color="auto"/>
          </w:divBdr>
        </w:div>
        <w:div w:id="2025130480">
          <w:marLeft w:val="0"/>
          <w:marRight w:val="0"/>
          <w:marTop w:val="120"/>
          <w:marBottom w:val="60"/>
          <w:divBdr>
            <w:top w:val="none" w:sz="0" w:space="0" w:color="auto"/>
            <w:left w:val="none" w:sz="0" w:space="0" w:color="auto"/>
            <w:bottom w:val="none" w:sz="0" w:space="0" w:color="auto"/>
            <w:right w:val="none" w:sz="0" w:space="0" w:color="auto"/>
          </w:divBdr>
        </w:div>
        <w:div w:id="1106654947">
          <w:marLeft w:val="0"/>
          <w:marRight w:val="0"/>
          <w:marTop w:val="120"/>
          <w:marBottom w:val="60"/>
          <w:divBdr>
            <w:top w:val="none" w:sz="0" w:space="0" w:color="auto"/>
            <w:left w:val="none" w:sz="0" w:space="0" w:color="auto"/>
            <w:bottom w:val="none" w:sz="0" w:space="0" w:color="auto"/>
            <w:right w:val="none" w:sz="0" w:space="0" w:color="auto"/>
          </w:divBdr>
        </w:div>
        <w:div w:id="1098677333">
          <w:marLeft w:val="0"/>
          <w:marRight w:val="0"/>
          <w:marTop w:val="120"/>
          <w:marBottom w:val="60"/>
          <w:divBdr>
            <w:top w:val="none" w:sz="0" w:space="0" w:color="auto"/>
            <w:left w:val="none" w:sz="0" w:space="0" w:color="auto"/>
            <w:bottom w:val="none" w:sz="0" w:space="0" w:color="auto"/>
            <w:right w:val="none" w:sz="0" w:space="0" w:color="auto"/>
          </w:divBdr>
        </w:div>
        <w:div w:id="1757900851">
          <w:marLeft w:val="0"/>
          <w:marRight w:val="0"/>
          <w:marTop w:val="120"/>
          <w:marBottom w:val="60"/>
          <w:divBdr>
            <w:top w:val="none" w:sz="0" w:space="0" w:color="auto"/>
            <w:left w:val="none" w:sz="0" w:space="0" w:color="auto"/>
            <w:bottom w:val="none" w:sz="0" w:space="0" w:color="auto"/>
            <w:right w:val="none" w:sz="0" w:space="0" w:color="auto"/>
          </w:divBdr>
        </w:div>
        <w:div w:id="1875118095">
          <w:marLeft w:val="0"/>
          <w:marRight w:val="0"/>
          <w:marTop w:val="120"/>
          <w:marBottom w:val="60"/>
          <w:divBdr>
            <w:top w:val="none" w:sz="0" w:space="0" w:color="auto"/>
            <w:left w:val="none" w:sz="0" w:space="0" w:color="auto"/>
            <w:bottom w:val="none" w:sz="0" w:space="0" w:color="auto"/>
            <w:right w:val="none" w:sz="0" w:space="0" w:color="auto"/>
          </w:divBdr>
        </w:div>
        <w:div w:id="629823540">
          <w:marLeft w:val="0"/>
          <w:marRight w:val="0"/>
          <w:marTop w:val="120"/>
          <w:marBottom w:val="60"/>
          <w:divBdr>
            <w:top w:val="none" w:sz="0" w:space="0" w:color="auto"/>
            <w:left w:val="none" w:sz="0" w:space="0" w:color="auto"/>
            <w:bottom w:val="none" w:sz="0" w:space="0" w:color="auto"/>
            <w:right w:val="none" w:sz="0" w:space="0" w:color="auto"/>
          </w:divBdr>
        </w:div>
        <w:div w:id="1763641900">
          <w:marLeft w:val="0"/>
          <w:marRight w:val="0"/>
          <w:marTop w:val="120"/>
          <w:marBottom w:val="60"/>
          <w:divBdr>
            <w:top w:val="none" w:sz="0" w:space="0" w:color="auto"/>
            <w:left w:val="none" w:sz="0" w:space="0" w:color="auto"/>
            <w:bottom w:val="none" w:sz="0" w:space="0" w:color="auto"/>
            <w:right w:val="none" w:sz="0" w:space="0" w:color="auto"/>
          </w:divBdr>
        </w:div>
        <w:div w:id="1044330781">
          <w:marLeft w:val="0"/>
          <w:marRight w:val="0"/>
          <w:marTop w:val="120"/>
          <w:marBottom w:val="60"/>
          <w:divBdr>
            <w:top w:val="none" w:sz="0" w:space="0" w:color="auto"/>
            <w:left w:val="none" w:sz="0" w:space="0" w:color="auto"/>
            <w:bottom w:val="none" w:sz="0" w:space="0" w:color="auto"/>
            <w:right w:val="none" w:sz="0" w:space="0" w:color="auto"/>
          </w:divBdr>
        </w:div>
        <w:div w:id="878469982">
          <w:marLeft w:val="0"/>
          <w:marRight w:val="0"/>
          <w:marTop w:val="120"/>
          <w:marBottom w:val="60"/>
          <w:divBdr>
            <w:top w:val="none" w:sz="0" w:space="0" w:color="auto"/>
            <w:left w:val="none" w:sz="0" w:space="0" w:color="auto"/>
            <w:bottom w:val="none" w:sz="0" w:space="0" w:color="auto"/>
            <w:right w:val="none" w:sz="0" w:space="0" w:color="auto"/>
          </w:divBdr>
        </w:div>
        <w:div w:id="676344700">
          <w:marLeft w:val="0"/>
          <w:marRight w:val="0"/>
          <w:marTop w:val="120"/>
          <w:marBottom w:val="60"/>
          <w:divBdr>
            <w:top w:val="none" w:sz="0" w:space="0" w:color="auto"/>
            <w:left w:val="none" w:sz="0" w:space="0" w:color="auto"/>
            <w:bottom w:val="none" w:sz="0" w:space="0" w:color="auto"/>
            <w:right w:val="none" w:sz="0" w:space="0" w:color="auto"/>
          </w:divBdr>
        </w:div>
        <w:div w:id="1044987838">
          <w:marLeft w:val="0"/>
          <w:marRight w:val="0"/>
          <w:marTop w:val="120"/>
          <w:marBottom w:val="60"/>
          <w:divBdr>
            <w:top w:val="none" w:sz="0" w:space="0" w:color="auto"/>
            <w:left w:val="none" w:sz="0" w:space="0" w:color="auto"/>
            <w:bottom w:val="none" w:sz="0" w:space="0" w:color="auto"/>
            <w:right w:val="none" w:sz="0" w:space="0" w:color="auto"/>
          </w:divBdr>
        </w:div>
        <w:div w:id="1968196371">
          <w:marLeft w:val="0"/>
          <w:marRight w:val="0"/>
          <w:marTop w:val="120"/>
          <w:marBottom w:val="60"/>
          <w:divBdr>
            <w:top w:val="none" w:sz="0" w:space="0" w:color="auto"/>
            <w:left w:val="none" w:sz="0" w:space="0" w:color="auto"/>
            <w:bottom w:val="none" w:sz="0" w:space="0" w:color="auto"/>
            <w:right w:val="none" w:sz="0" w:space="0" w:color="auto"/>
          </w:divBdr>
        </w:div>
        <w:div w:id="719018412">
          <w:marLeft w:val="0"/>
          <w:marRight w:val="0"/>
          <w:marTop w:val="120"/>
          <w:marBottom w:val="60"/>
          <w:divBdr>
            <w:top w:val="none" w:sz="0" w:space="0" w:color="auto"/>
            <w:left w:val="none" w:sz="0" w:space="0" w:color="auto"/>
            <w:bottom w:val="none" w:sz="0" w:space="0" w:color="auto"/>
            <w:right w:val="none" w:sz="0" w:space="0" w:color="auto"/>
          </w:divBdr>
        </w:div>
        <w:div w:id="1020279848">
          <w:marLeft w:val="0"/>
          <w:marRight w:val="0"/>
          <w:marTop w:val="120"/>
          <w:marBottom w:val="60"/>
          <w:divBdr>
            <w:top w:val="none" w:sz="0" w:space="0" w:color="auto"/>
            <w:left w:val="none" w:sz="0" w:space="0" w:color="auto"/>
            <w:bottom w:val="none" w:sz="0" w:space="0" w:color="auto"/>
            <w:right w:val="none" w:sz="0" w:space="0" w:color="auto"/>
          </w:divBdr>
        </w:div>
        <w:div w:id="1909723784">
          <w:marLeft w:val="0"/>
          <w:marRight w:val="0"/>
          <w:marTop w:val="120"/>
          <w:marBottom w:val="60"/>
          <w:divBdr>
            <w:top w:val="none" w:sz="0" w:space="0" w:color="auto"/>
            <w:left w:val="none" w:sz="0" w:space="0" w:color="auto"/>
            <w:bottom w:val="none" w:sz="0" w:space="0" w:color="auto"/>
            <w:right w:val="none" w:sz="0" w:space="0" w:color="auto"/>
          </w:divBdr>
        </w:div>
        <w:div w:id="64570297">
          <w:marLeft w:val="0"/>
          <w:marRight w:val="0"/>
          <w:marTop w:val="120"/>
          <w:marBottom w:val="60"/>
          <w:divBdr>
            <w:top w:val="none" w:sz="0" w:space="0" w:color="auto"/>
            <w:left w:val="none" w:sz="0" w:space="0" w:color="auto"/>
            <w:bottom w:val="none" w:sz="0" w:space="0" w:color="auto"/>
            <w:right w:val="none" w:sz="0" w:space="0" w:color="auto"/>
          </w:divBdr>
        </w:div>
        <w:div w:id="1047559681">
          <w:marLeft w:val="0"/>
          <w:marRight w:val="0"/>
          <w:marTop w:val="120"/>
          <w:marBottom w:val="60"/>
          <w:divBdr>
            <w:top w:val="none" w:sz="0" w:space="0" w:color="auto"/>
            <w:left w:val="none" w:sz="0" w:space="0" w:color="auto"/>
            <w:bottom w:val="none" w:sz="0" w:space="0" w:color="auto"/>
            <w:right w:val="none" w:sz="0" w:space="0" w:color="auto"/>
          </w:divBdr>
        </w:div>
        <w:div w:id="326517610">
          <w:marLeft w:val="0"/>
          <w:marRight w:val="0"/>
          <w:marTop w:val="120"/>
          <w:marBottom w:val="60"/>
          <w:divBdr>
            <w:top w:val="none" w:sz="0" w:space="0" w:color="auto"/>
            <w:left w:val="none" w:sz="0" w:space="0" w:color="auto"/>
            <w:bottom w:val="none" w:sz="0" w:space="0" w:color="auto"/>
            <w:right w:val="none" w:sz="0" w:space="0" w:color="auto"/>
          </w:divBdr>
        </w:div>
        <w:div w:id="1297294548">
          <w:marLeft w:val="0"/>
          <w:marRight w:val="0"/>
          <w:marTop w:val="120"/>
          <w:marBottom w:val="60"/>
          <w:divBdr>
            <w:top w:val="none" w:sz="0" w:space="0" w:color="auto"/>
            <w:left w:val="none" w:sz="0" w:space="0" w:color="auto"/>
            <w:bottom w:val="none" w:sz="0" w:space="0" w:color="auto"/>
            <w:right w:val="none" w:sz="0" w:space="0" w:color="auto"/>
          </w:divBdr>
        </w:div>
        <w:div w:id="1827091741">
          <w:marLeft w:val="0"/>
          <w:marRight w:val="0"/>
          <w:marTop w:val="120"/>
          <w:marBottom w:val="60"/>
          <w:divBdr>
            <w:top w:val="none" w:sz="0" w:space="0" w:color="auto"/>
            <w:left w:val="none" w:sz="0" w:space="0" w:color="auto"/>
            <w:bottom w:val="none" w:sz="0" w:space="0" w:color="auto"/>
            <w:right w:val="none" w:sz="0" w:space="0" w:color="auto"/>
          </w:divBdr>
        </w:div>
        <w:div w:id="932010548">
          <w:marLeft w:val="0"/>
          <w:marRight w:val="0"/>
          <w:marTop w:val="120"/>
          <w:marBottom w:val="60"/>
          <w:divBdr>
            <w:top w:val="none" w:sz="0" w:space="0" w:color="auto"/>
            <w:left w:val="none" w:sz="0" w:space="0" w:color="auto"/>
            <w:bottom w:val="none" w:sz="0" w:space="0" w:color="auto"/>
            <w:right w:val="none" w:sz="0" w:space="0" w:color="auto"/>
          </w:divBdr>
        </w:div>
        <w:div w:id="730425450">
          <w:marLeft w:val="0"/>
          <w:marRight w:val="0"/>
          <w:marTop w:val="120"/>
          <w:marBottom w:val="60"/>
          <w:divBdr>
            <w:top w:val="none" w:sz="0" w:space="0" w:color="auto"/>
            <w:left w:val="none" w:sz="0" w:space="0" w:color="auto"/>
            <w:bottom w:val="none" w:sz="0" w:space="0" w:color="auto"/>
            <w:right w:val="none" w:sz="0" w:space="0" w:color="auto"/>
          </w:divBdr>
        </w:div>
        <w:div w:id="1510631626">
          <w:marLeft w:val="0"/>
          <w:marRight w:val="0"/>
          <w:marTop w:val="120"/>
          <w:marBottom w:val="60"/>
          <w:divBdr>
            <w:top w:val="none" w:sz="0" w:space="0" w:color="auto"/>
            <w:left w:val="none" w:sz="0" w:space="0" w:color="auto"/>
            <w:bottom w:val="none" w:sz="0" w:space="0" w:color="auto"/>
            <w:right w:val="none" w:sz="0" w:space="0" w:color="auto"/>
          </w:divBdr>
        </w:div>
        <w:div w:id="649330775">
          <w:marLeft w:val="0"/>
          <w:marRight w:val="0"/>
          <w:marTop w:val="120"/>
          <w:marBottom w:val="60"/>
          <w:divBdr>
            <w:top w:val="none" w:sz="0" w:space="0" w:color="auto"/>
            <w:left w:val="none" w:sz="0" w:space="0" w:color="auto"/>
            <w:bottom w:val="none" w:sz="0" w:space="0" w:color="auto"/>
            <w:right w:val="none" w:sz="0" w:space="0" w:color="auto"/>
          </w:divBdr>
        </w:div>
        <w:div w:id="379211182">
          <w:marLeft w:val="0"/>
          <w:marRight w:val="0"/>
          <w:marTop w:val="120"/>
          <w:marBottom w:val="60"/>
          <w:divBdr>
            <w:top w:val="none" w:sz="0" w:space="0" w:color="auto"/>
            <w:left w:val="none" w:sz="0" w:space="0" w:color="auto"/>
            <w:bottom w:val="none" w:sz="0" w:space="0" w:color="auto"/>
            <w:right w:val="none" w:sz="0" w:space="0" w:color="auto"/>
          </w:divBdr>
        </w:div>
        <w:div w:id="512960116">
          <w:marLeft w:val="0"/>
          <w:marRight w:val="0"/>
          <w:marTop w:val="120"/>
          <w:marBottom w:val="60"/>
          <w:divBdr>
            <w:top w:val="none" w:sz="0" w:space="0" w:color="auto"/>
            <w:left w:val="none" w:sz="0" w:space="0" w:color="auto"/>
            <w:bottom w:val="none" w:sz="0" w:space="0" w:color="auto"/>
            <w:right w:val="none" w:sz="0" w:space="0" w:color="auto"/>
          </w:divBdr>
        </w:div>
        <w:div w:id="880554112">
          <w:marLeft w:val="0"/>
          <w:marRight w:val="0"/>
          <w:marTop w:val="120"/>
          <w:marBottom w:val="60"/>
          <w:divBdr>
            <w:top w:val="none" w:sz="0" w:space="0" w:color="auto"/>
            <w:left w:val="none" w:sz="0" w:space="0" w:color="auto"/>
            <w:bottom w:val="none" w:sz="0" w:space="0" w:color="auto"/>
            <w:right w:val="none" w:sz="0" w:space="0" w:color="auto"/>
          </w:divBdr>
        </w:div>
        <w:div w:id="914583363">
          <w:marLeft w:val="0"/>
          <w:marRight w:val="0"/>
          <w:marTop w:val="120"/>
          <w:marBottom w:val="60"/>
          <w:divBdr>
            <w:top w:val="none" w:sz="0" w:space="0" w:color="auto"/>
            <w:left w:val="none" w:sz="0" w:space="0" w:color="auto"/>
            <w:bottom w:val="none" w:sz="0" w:space="0" w:color="auto"/>
            <w:right w:val="none" w:sz="0" w:space="0" w:color="auto"/>
          </w:divBdr>
        </w:div>
        <w:div w:id="280646599">
          <w:marLeft w:val="0"/>
          <w:marRight w:val="0"/>
          <w:marTop w:val="120"/>
          <w:marBottom w:val="60"/>
          <w:divBdr>
            <w:top w:val="none" w:sz="0" w:space="0" w:color="auto"/>
            <w:left w:val="none" w:sz="0" w:space="0" w:color="auto"/>
            <w:bottom w:val="none" w:sz="0" w:space="0" w:color="auto"/>
            <w:right w:val="none" w:sz="0" w:space="0" w:color="auto"/>
          </w:divBdr>
        </w:div>
        <w:div w:id="421801626">
          <w:marLeft w:val="0"/>
          <w:marRight w:val="0"/>
          <w:marTop w:val="120"/>
          <w:marBottom w:val="60"/>
          <w:divBdr>
            <w:top w:val="none" w:sz="0" w:space="0" w:color="auto"/>
            <w:left w:val="none" w:sz="0" w:space="0" w:color="auto"/>
            <w:bottom w:val="none" w:sz="0" w:space="0" w:color="auto"/>
            <w:right w:val="none" w:sz="0" w:space="0" w:color="auto"/>
          </w:divBdr>
        </w:div>
        <w:div w:id="1417434687">
          <w:marLeft w:val="0"/>
          <w:marRight w:val="0"/>
          <w:marTop w:val="120"/>
          <w:marBottom w:val="60"/>
          <w:divBdr>
            <w:top w:val="none" w:sz="0" w:space="0" w:color="auto"/>
            <w:left w:val="none" w:sz="0" w:space="0" w:color="auto"/>
            <w:bottom w:val="none" w:sz="0" w:space="0" w:color="auto"/>
            <w:right w:val="none" w:sz="0" w:space="0" w:color="auto"/>
          </w:divBdr>
        </w:div>
        <w:div w:id="1390806327">
          <w:marLeft w:val="0"/>
          <w:marRight w:val="0"/>
          <w:marTop w:val="120"/>
          <w:marBottom w:val="60"/>
          <w:divBdr>
            <w:top w:val="none" w:sz="0" w:space="0" w:color="auto"/>
            <w:left w:val="none" w:sz="0" w:space="0" w:color="auto"/>
            <w:bottom w:val="none" w:sz="0" w:space="0" w:color="auto"/>
            <w:right w:val="none" w:sz="0" w:space="0" w:color="auto"/>
          </w:divBdr>
        </w:div>
        <w:div w:id="368990333">
          <w:marLeft w:val="0"/>
          <w:marRight w:val="0"/>
          <w:marTop w:val="120"/>
          <w:marBottom w:val="60"/>
          <w:divBdr>
            <w:top w:val="none" w:sz="0" w:space="0" w:color="auto"/>
            <w:left w:val="none" w:sz="0" w:space="0" w:color="auto"/>
            <w:bottom w:val="none" w:sz="0" w:space="0" w:color="auto"/>
            <w:right w:val="none" w:sz="0" w:space="0" w:color="auto"/>
          </w:divBdr>
        </w:div>
        <w:div w:id="1507135305">
          <w:marLeft w:val="0"/>
          <w:marRight w:val="0"/>
          <w:marTop w:val="120"/>
          <w:marBottom w:val="60"/>
          <w:divBdr>
            <w:top w:val="none" w:sz="0" w:space="0" w:color="auto"/>
            <w:left w:val="none" w:sz="0" w:space="0" w:color="auto"/>
            <w:bottom w:val="none" w:sz="0" w:space="0" w:color="auto"/>
            <w:right w:val="none" w:sz="0" w:space="0" w:color="auto"/>
          </w:divBdr>
        </w:div>
        <w:div w:id="1822579350">
          <w:marLeft w:val="0"/>
          <w:marRight w:val="0"/>
          <w:marTop w:val="120"/>
          <w:marBottom w:val="60"/>
          <w:divBdr>
            <w:top w:val="none" w:sz="0" w:space="0" w:color="auto"/>
            <w:left w:val="none" w:sz="0" w:space="0" w:color="auto"/>
            <w:bottom w:val="none" w:sz="0" w:space="0" w:color="auto"/>
            <w:right w:val="none" w:sz="0" w:space="0" w:color="auto"/>
          </w:divBdr>
        </w:div>
        <w:div w:id="1218392759">
          <w:marLeft w:val="0"/>
          <w:marRight w:val="0"/>
          <w:marTop w:val="120"/>
          <w:marBottom w:val="60"/>
          <w:divBdr>
            <w:top w:val="none" w:sz="0" w:space="0" w:color="auto"/>
            <w:left w:val="none" w:sz="0" w:space="0" w:color="auto"/>
            <w:bottom w:val="none" w:sz="0" w:space="0" w:color="auto"/>
            <w:right w:val="none" w:sz="0" w:space="0" w:color="auto"/>
          </w:divBdr>
        </w:div>
        <w:div w:id="819923096">
          <w:marLeft w:val="0"/>
          <w:marRight w:val="0"/>
          <w:marTop w:val="120"/>
          <w:marBottom w:val="60"/>
          <w:divBdr>
            <w:top w:val="none" w:sz="0" w:space="0" w:color="auto"/>
            <w:left w:val="none" w:sz="0" w:space="0" w:color="auto"/>
            <w:bottom w:val="none" w:sz="0" w:space="0" w:color="auto"/>
            <w:right w:val="none" w:sz="0" w:space="0" w:color="auto"/>
          </w:divBdr>
        </w:div>
        <w:div w:id="745541142">
          <w:marLeft w:val="0"/>
          <w:marRight w:val="0"/>
          <w:marTop w:val="120"/>
          <w:marBottom w:val="60"/>
          <w:divBdr>
            <w:top w:val="none" w:sz="0" w:space="0" w:color="auto"/>
            <w:left w:val="none" w:sz="0" w:space="0" w:color="auto"/>
            <w:bottom w:val="none" w:sz="0" w:space="0" w:color="auto"/>
            <w:right w:val="none" w:sz="0" w:space="0" w:color="auto"/>
          </w:divBdr>
        </w:div>
        <w:div w:id="1746344034">
          <w:marLeft w:val="0"/>
          <w:marRight w:val="0"/>
          <w:marTop w:val="120"/>
          <w:marBottom w:val="60"/>
          <w:divBdr>
            <w:top w:val="none" w:sz="0" w:space="0" w:color="auto"/>
            <w:left w:val="none" w:sz="0" w:space="0" w:color="auto"/>
            <w:bottom w:val="none" w:sz="0" w:space="0" w:color="auto"/>
            <w:right w:val="none" w:sz="0" w:space="0" w:color="auto"/>
          </w:divBdr>
        </w:div>
        <w:div w:id="101416740">
          <w:marLeft w:val="0"/>
          <w:marRight w:val="0"/>
          <w:marTop w:val="120"/>
          <w:marBottom w:val="60"/>
          <w:divBdr>
            <w:top w:val="none" w:sz="0" w:space="0" w:color="auto"/>
            <w:left w:val="none" w:sz="0" w:space="0" w:color="auto"/>
            <w:bottom w:val="none" w:sz="0" w:space="0" w:color="auto"/>
            <w:right w:val="none" w:sz="0" w:space="0" w:color="auto"/>
          </w:divBdr>
        </w:div>
        <w:div w:id="1055812995">
          <w:marLeft w:val="0"/>
          <w:marRight w:val="0"/>
          <w:marTop w:val="120"/>
          <w:marBottom w:val="60"/>
          <w:divBdr>
            <w:top w:val="none" w:sz="0" w:space="0" w:color="auto"/>
            <w:left w:val="none" w:sz="0" w:space="0" w:color="auto"/>
            <w:bottom w:val="none" w:sz="0" w:space="0" w:color="auto"/>
            <w:right w:val="none" w:sz="0" w:space="0" w:color="auto"/>
          </w:divBdr>
        </w:div>
        <w:div w:id="1388410065">
          <w:marLeft w:val="0"/>
          <w:marRight w:val="0"/>
          <w:marTop w:val="120"/>
          <w:marBottom w:val="60"/>
          <w:divBdr>
            <w:top w:val="none" w:sz="0" w:space="0" w:color="auto"/>
            <w:left w:val="none" w:sz="0" w:space="0" w:color="auto"/>
            <w:bottom w:val="none" w:sz="0" w:space="0" w:color="auto"/>
            <w:right w:val="none" w:sz="0" w:space="0" w:color="auto"/>
          </w:divBdr>
        </w:div>
        <w:div w:id="538590759">
          <w:marLeft w:val="0"/>
          <w:marRight w:val="0"/>
          <w:marTop w:val="120"/>
          <w:marBottom w:val="60"/>
          <w:divBdr>
            <w:top w:val="none" w:sz="0" w:space="0" w:color="auto"/>
            <w:left w:val="none" w:sz="0" w:space="0" w:color="auto"/>
            <w:bottom w:val="none" w:sz="0" w:space="0" w:color="auto"/>
            <w:right w:val="none" w:sz="0" w:space="0" w:color="auto"/>
          </w:divBdr>
        </w:div>
        <w:div w:id="1937326580">
          <w:marLeft w:val="0"/>
          <w:marRight w:val="0"/>
          <w:marTop w:val="120"/>
          <w:marBottom w:val="60"/>
          <w:divBdr>
            <w:top w:val="none" w:sz="0" w:space="0" w:color="auto"/>
            <w:left w:val="none" w:sz="0" w:space="0" w:color="auto"/>
            <w:bottom w:val="none" w:sz="0" w:space="0" w:color="auto"/>
            <w:right w:val="none" w:sz="0" w:space="0" w:color="auto"/>
          </w:divBdr>
        </w:div>
        <w:div w:id="1148746091">
          <w:marLeft w:val="0"/>
          <w:marRight w:val="0"/>
          <w:marTop w:val="120"/>
          <w:marBottom w:val="60"/>
          <w:divBdr>
            <w:top w:val="none" w:sz="0" w:space="0" w:color="auto"/>
            <w:left w:val="none" w:sz="0" w:space="0" w:color="auto"/>
            <w:bottom w:val="none" w:sz="0" w:space="0" w:color="auto"/>
            <w:right w:val="none" w:sz="0" w:space="0" w:color="auto"/>
          </w:divBdr>
        </w:div>
        <w:div w:id="456338928">
          <w:marLeft w:val="0"/>
          <w:marRight w:val="0"/>
          <w:marTop w:val="120"/>
          <w:marBottom w:val="60"/>
          <w:divBdr>
            <w:top w:val="none" w:sz="0" w:space="0" w:color="auto"/>
            <w:left w:val="none" w:sz="0" w:space="0" w:color="auto"/>
            <w:bottom w:val="none" w:sz="0" w:space="0" w:color="auto"/>
            <w:right w:val="none" w:sz="0" w:space="0" w:color="auto"/>
          </w:divBdr>
        </w:div>
        <w:div w:id="1443262518">
          <w:marLeft w:val="0"/>
          <w:marRight w:val="0"/>
          <w:marTop w:val="120"/>
          <w:marBottom w:val="60"/>
          <w:divBdr>
            <w:top w:val="none" w:sz="0" w:space="0" w:color="auto"/>
            <w:left w:val="none" w:sz="0" w:space="0" w:color="auto"/>
            <w:bottom w:val="none" w:sz="0" w:space="0" w:color="auto"/>
            <w:right w:val="none" w:sz="0" w:space="0" w:color="auto"/>
          </w:divBdr>
        </w:div>
        <w:div w:id="1600483552">
          <w:marLeft w:val="0"/>
          <w:marRight w:val="0"/>
          <w:marTop w:val="120"/>
          <w:marBottom w:val="60"/>
          <w:divBdr>
            <w:top w:val="none" w:sz="0" w:space="0" w:color="auto"/>
            <w:left w:val="none" w:sz="0" w:space="0" w:color="auto"/>
            <w:bottom w:val="none" w:sz="0" w:space="0" w:color="auto"/>
            <w:right w:val="none" w:sz="0" w:space="0" w:color="auto"/>
          </w:divBdr>
        </w:div>
        <w:div w:id="1683431589">
          <w:marLeft w:val="0"/>
          <w:marRight w:val="0"/>
          <w:marTop w:val="120"/>
          <w:marBottom w:val="60"/>
          <w:divBdr>
            <w:top w:val="none" w:sz="0" w:space="0" w:color="auto"/>
            <w:left w:val="none" w:sz="0" w:space="0" w:color="auto"/>
            <w:bottom w:val="none" w:sz="0" w:space="0" w:color="auto"/>
            <w:right w:val="none" w:sz="0" w:space="0" w:color="auto"/>
          </w:divBdr>
        </w:div>
        <w:div w:id="2009597753">
          <w:marLeft w:val="0"/>
          <w:marRight w:val="0"/>
          <w:marTop w:val="120"/>
          <w:marBottom w:val="60"/>
          <w:divBdr>
            <w:top w:val="none" w:sz="0" w:space="0" w:color="auto"/>
            <w:left w:val="none" w:sz="0" w:space="0" w:color="auto"/>
            <w:bottom w:val="none" w:sz="0" w:space="0" w:color="auto"/>
            <w:right w:val="none" w:sz="0" w:space="0" w:color="auto"/>
          </w:divBdr>
        </w:div>
        <w:div w:id="389770395">
          <w:marLeft w:val="0"/>
          <w:marRight w:val="0"/>
          <w:marTop w:val="120"/>
          <w:marBottom w:val="60"/>
          <w:divBdr>
            <w:top w:val="none" w:sz="0" w:space="0" w:color="auto"/>
            <w:left w:val="none" w:sz="0" w:space="0" w:color="auto"/>
            <w:bottom w:val="none" w:sz="0" w:space="0" w:color="auto"/>
            <w:right w:val="none" w:sz="0" w:space="0" w:color="auto"/>
          </w:divBdr>
        </w:div>
        <w:div w:id="833109144">
          <w:marLeft w:val="0"/>
          <w:marRight w:val="0"/>
          <w:marTop w:val="120"/>
          <w:marBottom w:val="60"/>
          <w:divBdr>
            <w:top w:val="none" w:sz="0" w:space="0" w:color="auto"/>
            <w:left w:val="none" w:sz="0" w:space="0" w:color="auto"/>
            <w:bottom w:val="none" w:sz="0" w:space="0" w:color="auto"/>
            <w:right w:val="none" w:sz="0" w:space="0" w:color="auto"/>
          </w:divBdr>
        </w:div>
        <w:div w:id="973294577">
          <w:marLeft w:val="0"/>
          <w:marRight w:val="0"/>
          <w:marTop w:val="120"/>
          <w:marBottom w:val="60"/>
          <w:divBdr>
            <w:top w:val="none" w:sz="0" w:space="0" w:color="auto"/>
            <w:left w:val="none" w:sz="0" w:space="0" w:color="auto"/>
            <w:bottom w:val="none" w:sz="0" w:space="0" w:color="auto"/>
            <w:right w:val="none" w:sz="0" w:space="0" w:color="auto"/>
          </w:divBdr>
        </w:div>
        <w:div w:id="132795368">
          <w:marLeft w:val="0"/>
          <w:marRight w:val="0"/>
          <w:marTop w:val="120"/>
          <w:marBottom w:val="60"/>
          <w:divBdr>
            <w:top w:val="none" w:sz="0" w:space="0" w:color="auto"/>
            <w:left w:val="none" w:sz="0" w:space="0" w:color="auto"/>
            <w:bottom w:val="none" w:sz="0" w:space="0" w:color="auto"/>
            <w:right w:val="none" w:sz="0" w:space="0" w:color="auto"/>
          </w:divBdr>
        </w:div>
        <w:div w:id="376005105">
          <w:marLeft w:val="0"/>
          <w:marRight w:val="0"/>
          <w:marTop w:val="120"/>
          <w:marBottom w:val="60"/>
          <w:divBdr>
            <w:top w:val="none" w:sz="0" w:space="0" w:color="auto"/>
            <w:left w:val="none" w:sz="0" w:space="0" w:color="auto"/>
            <w:bottom w:val="none" w:sz="0" w:space="0" w:color="auto"/>
            <w:right w:val="none" w:sz="0" w:space="0" w:color="auto"/>
          </w:divBdr>
        </w:div>
        <w:div w:id="1961956603">
          <w:marLeft w:val="0"/>
          <w:marRight w:val="0"/>
          <w:marTop w:val="120"/>
          <w:marBottom w:val="60"/>
          <w:divBdr>
            <w:top w:val="none" w:sz="0" w:space="0" w:color="auto"/>
            <w:left w:val="none" w:sz="0" w:space="0" w:color="auto"/>
            <w:bottom w:val="none" w:sz="0" w:space="0" w:color="auto"/>
            <w:right w:val="none" w:sz="0" w:space="0" w:color="auto"/>
          </w:divBdr>
        </w:div>
        <w:div w:id="29843542">
          <w:marLeft w:val="0"/>
          <w:marRight w:val="0"/>
          <w:marTop w:val="120"/>
          <w:marBottom w:val="60"/>
          <w:divBdr>
            <w:top w:val="none" w:sz="0" w:space="0" w:color="auto"/>
            <w:left w:val="none" w:sz="0" w:space="0" w:color="auto"/>
            <w:bottom w:val="none" w:sz="0" w:space="0" w:color="auto"/>
            <w:right w:val="none" w:sz="0" w:space="0" w:color="auto"/>
          </w:divBdr>
        </w:div>
        <w:div w:id="1862546156">
          <w:marLeft w:val="0"/>
          <w:marRight w:val="0"/>
          <w:marTop w:val="120"/>
          <w:marBottom w:val="60"/>
          <w:divBdr>
            <w:top w:val="none" w:sz="0" w:space="0" w:color="auto"/>
            <w:left w:val="none" w:sz="0" w:space="0" w:color="auto"/>
            <w:bottom w:val="none" w:sz="0" w:space="0" w:color="auto"/>
            <w:right w:val="none" w:sz="0" w:space="0" w:color="auto"/>
          </w:divBdr>
        </w:div>
        <w:div w:id="270405859">
          <w:marLeft w:val="0"/>
          <w:marRight w:val="0"/>
          <w:marTop w:val="120"/>
          <w:marBottom w:val="60"/>
          <w:divBdr>
            <w:top w:val="none" w:sz="0" w:space="0" w:color="auto"/>
            <w:left w:val="none" w:sz="0" w:space="0" w:color="auto"/>
            <w:bottom w:val="none" w:sz="0" w:space="0" w:color="auto"/>
            <w:right w:val="none" w:sz="0" w:space="0" w:color="auto"/>
          </w:divBdr>
        </w:div>
        <w:div w:id="1801800409">
          <w:marLeft w:val="0"/>
          <w:marRight w:val="0"/>
          <w:marTop w:val="120"/>
          <w:marBottom w:val="60"/>
          <w:divBdr>
            <w:top w:val="none" w:sz="0" w:space="0" w:color="auto"/>
            <w:left w:val="none" w:sz="0" w:space="0" w:color="auto"/>
            <w:bottom w:val="none" w:sz="0" w:space="0" w:color="auto"/>
            <w:right w:val="none" w:sz="0" w:space="0" w:color="auto"/>
          </w:divBdr>
        </w:div>
        <w:div w:id="1994748642">
          <w:marLeft w:val="0"/>
          <w:marRight w:val="0"/>
          <w:marTop w:val="120"/>
          <w:marBottom w:val="60"/>
          <w:divBdr>
            <w:top w:val="none" w:sz="0" w:space="0" w:color="auto"/>
            <w:left w:val="none" w:sz="0" w:space="0" w:color="auto"/>
            <w:bottom w:val="none" w:sz="0" w:space="0" w:color="auto"/>
            <w:right w:val="none" w:sz="0" w:space="0" w:color="auto"/>
          </w:divBdr>
        </w:div>
        <w:div w:id="1669401606">
          <w:marLeft w:val="0"/>
          <w:marRight w:val="0"/>
          <w:marTop w:val="120"/>
          <w:marBottom w:val="60"/>
          <w:divBdr>
            <w:top w:val="none" w:sz="0" w:space="0" w:color="auto"/>
            <w:left w:val="none" w:sz="0" w:space="0" w:color="auto"/>
            <w:bottom w:val="none" w:sz="0" w:space="0" w:color="auto"/>
            <w:right w:val="none" w:sz="0" w:space="0" w:color="auto"/>
          </w:divBdr>
        </w:div>
        <w:div w:id="987517733">
          <w:marLeft w:val="0"/>
          <w:marRight w:val="0"/>
          <w:marTop w:val="120"/>
          <w:marBottom w:val="60"/>
          <w:divBdr>
            <w:top w:val="none" w:sz="0" w:space="0" w:color="auto"/>
            <w:left w:val="none" w:sz="0" w:space="0" w:color="auto"/>
            <w:bottom w:val="none" w:sz="0" w:space="0" w:color="auto"/>
            <w:right w:val="none" w:sz="0" w:space="0" w:color="auto"/>
          </w:divBdr>
        </w:div>
        <w:div w:id="1424490666">
          <w:marLeft w:val="0"/>
          <w:marRight w:val="0"/>
          <w:marTop w:val="120"/>
          <w:marBottom w:val="60"/>
          <w:divBdr>
            <w:top w:val="none" w:sz="0" w:space="0" w:color="auto"/>
            <w:left w:val="none" w:sz="0" w:space="0" w:color="auto"/>
            <w:bottom w:val="none" w:sz="0" w:space="0" w:color="auto"/>
            <w:right w:val="none" w:sz="0" w:space="0" w:color="auto"/>
          </w:divBdr>
        </w:div>
        <w:div w:id="174803213">
          <w:marLeft w:val="0"/>
          <w:marRight w:val="0"/>
          <w:marTop w:val="120"/>
          <w:marBottom w:val="60"/>
          <w:divBdr>
            <w:top w:val="none" w:sz="0" w:space="0" w:color="auto"/>
            <w:left w:val="none" w:sz="0" w:space="0" w:color="auto"/>
            <w:bottom w:val="none" w:sz="0" w:space="0" w:color="auto"/>
            <w:right w:val="none" w:sz="0" w:space="0" w:color="auto"/>
          </w:divBdr>
        </w:div>
        <w:div w:id="150608273">
          <w:marLeft w:val="0"/>
          <w:marRight w:val="0"/>
          <w:marTop w:val="120"/>
          <w:marBottom w:val="60"/>
          <w:divBdr>
            <w:top w:val="none" w:sz="0" w:space="0" w:color="auto"/>
            <w:left w:val="none" w:sz="0" w:space="0" w:color="auto"/>
            <w:bottom w:val="none" w:sz="0" w:space="0" w:color="auto"/>
            <w:right w:val="none" w:sz="0" w:space="0" w:color="auto"/>
          </w:divBdr>
        </w:div>
        <w:div w:id="1900241178">
          <w:marLeft w:val="0"/>
          <w:marRight w:val="0"/>
          <w:marTop w:val="120"/>
          <w:marBottom w:val="60"/>
          <w:divBdr>
            <w:top w:val="none" w:sz="0" w:space="0" w:color="auto"/>
            <w:left w:val="none" w:sz="0" w:space="0" w:color="auto"/>
            <w:bottom w:val="none" w:sz="0" w:space="0" w:color="auto"/>
            <w:right w:val="none" w:sz="0" w:space="0" w:color="auto"/>
          </w:divBdr>
        </w:div>
        <w:div w:id="1463576755">
          <w:marLeft w:val="0"/>
          <w:marRight w:val="0"/>
          <w:marTop w:val="120"/>
          <w:marBottom w:val="60"/>
          <w:divBdr>
            <w:top w:val="none" w:sz="0" w:space="0" w:color="auto"/>
            <w:left w:val="none" w:sz="0" w:space="0" w:color="auto"/>
            <w:bottom w:val="none" w:sz="0" w:space="0" w:color="auto"/>
            <w:right w:val="none" w:sz="0" w:space="0" w:color="auto"/>
          </w:divBdr>
        </w:div>
        <w:div w:id="1005012247">
          <w:marLeft w:val="0"/>
          <w:marRight w:val="0"/>
          <w:marTop w:val="120"/>
          <w:marBottom w:val="60"/>
          <w:divBdr>
            <w:top w:val="none" w:sz="0" w:space="0" w:color="auto"/>
            <w:left w:val="none" w:sz="0" w:space="0" w:color="auto"/>
            <w:bottom w:val="none" w:sz="0" w:space="0" w:color="auto"/>
            <w:right w:val="none" w:sz="0" w:space="0" w:color="auto"/>
          </w:divBdr>
        </w:div>
        <w:div w:id="570390078">
          <w:marLeft w:val="0"/>
          <w:marRight w:val="0"/>
          <w:marTop w:val="120"/>
          <w:marBottom w:val="60"/>
          <w:divBdr>
            <w:top w:val="none" w:sz="0" w:space="0" w:color="auto"/>
            <w:left w:val="none" w:sz="0" w:space="0" w:color="auto"/>
            <w:bottom w:val="none" w:sz="0" w:space="0" w:color="auto"/>
            <w:right w:val="none" w:sz="0" w:space="0" w:color="auto"/>
          </w:divBdr>
        </w:div>
        <w:div w:id="1547765205">
          <w:marLeft w:val="0"/>
          <w:marRight w:val="0"/>
          <w:marTop w:val="120"/>
          <w:marBottom w:val="60"/>
          <w:divBdr>
            <w:top w:val="none" w:sz="0" w:space="0" w:color="auto"/>
            <w:left w:val="none" w:sz="0" w:space="0" w:color="auto"/>
            <w:bottom w:val="none" w:sz="0" w:space="0" w:color="auto"/>
            <w:right w:val="none" w:sz="0" w:space="0" w:color="auto"/>
          </w:divBdr>
        </w:div>
        <w:div w:id="1204750693">
          <w:marLeft w:val="0"/>
          <w:marRight w:val="0"/>
          <w:marTop w:val="120"/>
          <w:marBottom w:val="60"/>
          <w:divBdr>
            <w:top w:val="none" w:sz="0" w:space="0" w:color="auto"/>
            <w:left w:val="none" w:sz="0" w:space="0" w:color="auto"/>
            <w:bottom w:val="none" w:sz="0" w:space="0" w:color="auto"/>
            <w:right w:val="none" w:sz="0" w:space="0" w:color="auto"/>
          </w:divBdr>
        </w:div>
        <w:div w:id="1798910324">
          <w:marLeft w:val="0"/>
          <w:marRight w:val="0"/>
          <w:marTop w:val="120"/>
          <w:marBottom w:val="60"/>
          <w:divBdr>
            <w:top w:val="none" w:sz="0" w:space="0" w:color="auto"/>
            <w:left w:val="none" w:sz="0" w:space="0" w:color="auto"/>
            <w:bottom w:val="none" w:sz="0" w:space="0" w:color="auto"/>
            <w:right w:val="none" w:sz="0" w:space="0" w:color="auto"/>
          </w:divBdr>
        </w:div>
        <w:div w:id="887448260">
          <w:marLeft w:val="0"/>
          <w:marRight w:val="0"/>
          <w:marTop w:val="120"/>
          <w:marBottom w:val="60"/>
          <w:divBdr>
            <w:top w:val="none" w:sz="0" w:space="0" w:color="auto"/>
            <w:left w:val="none" w:sz="0" w:space="0" w:color="auto"/>
            <w:bottom w:val="none" w:sz="0" w:space="0" w:color="auto"/>
            <w:right w:val="none" w:sz="0" w:space="0" w:color="auto"/>
          </w:divBdr>
        </w:div>
        <w:div w:id="440147944">
          <w:marLeft w:val="0"/>
          <w:marRight w:val="0"/>
          <w:marTop w:val="120"/>
          <w:marBottom w:val="60"/>
          <w:divBdr>
            <w:top w:val="none" w:sz="0" w:space="0" w:color="auto"/>
            <w:left w:val="none" w:sz="0" w:space="0" w:color="auto"/>
            <w:bottom w:val="none" w:sz="0" w:space="0" w:color="auto"/>
            <w:right w:val="none" w:sz="0" w:space="0" w:color="auto"/>
          </w:divBdr>
        </w:div>
        <w:div w:id="683171958">
          <w:marLeft w:val="0"/>
          <w:marRight w:val="0"/>
          <w:marTop w:val="120"/>
          <w:marBottom w:val="60"/>
          <w:divBdr>
            <w:top w:val="none" w:sz="0" w:space="0" w:color="auto"/>
            <w:left w:val="none" w:sz="0" w:space="0" w:color="auto"/>
            <w:bottom w:val="none" w:sz="0" w:space="0" w:color="auto"/>
            <w:right w:val="none" w:sz="0" w:space="0" w:color="auto"/>
          </w:divBdr>
        </w:div>
        <w:div w:id="989868612">
          <w:marLeft w:val="0"/>
          <w:marRight w:val="0"/>
          <w:marTop w:val="120"/>
          <w:marBottom w:val="60"/>
          <w:divBdr>
            <w:top w:val="none" w:sz="0" w:space="0" w:color="auto"/>
            <w:left w:val="none" w:sz="0" w:space="0" w:color="auto"/>
            <w:bottom w:val="none" w:sz="0" w:space="0" w:color="auto"/>
            <w:right w:val="none" w:sz="0" w:space="0" w:color="auto"/>
          </w:divBdr>
        </w:div>
        <w:div w:id="1670523418">
          <w:marLeft w:val="0"/>
          <w:marRight w:val="0"/>
          <w:marTop w:val="120"/>
          <w:marBottom w:val="60"/>
          <w:divBdr>
            <w:top w:val="none" w:sz="0" w:space="0" w:color="auto"/>
            <w:left w:val="none" w:sz="0" w:space="0" w:color="auto"/>
            <w:bottom w:val="none" w:sz="0" w:space="0" w:color="auto"/>
            <w:right w:val="none" w:sz="0" w:space="0" w:color="auto"/>
          </w:divBdr>
        </w:div>
        <w:div w:id="1048653442">
          <w:marLeft w:val="0"/>
          <w:marRight w:val="0"/>
          <w:marTop w:val="120"/>
          <w:marBottom w:val="60"/>
          <w:divBdr>
            <w:top w:val="none" w:sz="0" w:space="0" w:color="auto"/>
            <w:left w:val="none" w:sz="0" w:space="0" w:color="auto"/>
            <w:bottom w:val="none" w:sz="0" w:space="0" w:color="auto"/>
            <w:right w:val="none" w:sz="0" w:space="0" w:color="auto"/>
          </w:divBdr>
        </w:div>
        <w:div w:id="1301495873">
          <w:marLeft w:val="0"/>
          <w:marRight w:val="0"/>
          <w:marTop w:val="120"/>
          <w:marBottom w:val="60"/>
          <w:divBdr>
            <w:top w:val="none" w:sz="0" w:space="0" w:color="auto"/>
            <w:left w:val="none" w:sz="0" w:space="0" w:color="auto"/>
            <w:bottom w:val="none" w:sz="0" w:space="0" w:color="auto"/>
            <w:right w:val="none" w:sz="0" w:space="0" w:color="auto"/>
          </w:divBdr>
        </w:div>
        <w:div w:id="205727130">
          <w:marLeft w:val="0"/>
          <w:marRight w:val="0"/>
          <w:marTop w:val="120"/>
          <w:marBottom w:val="60"/>
          <w:divBdr>
            <w:top w:val="none" w:sz="0" w:space="0" w:color="auto"/>
            <w:left w:val="none" w:sz="0" w:space="0" w:color="auto"/>
            <w:bottom w:val="none" w:sz="0" w:space="0" w:color="auto"/>
            <w:right w:val="none" w:sz="0" w:space="0" w:color="auto"/>
          </w:divBdr>
        </w:div>
        <w:div w:id="227154145">
          <w:marLeft w:val="0"/>
          <w:marRight w:val="0"/>
          <w:marTop w:val="120"/>
          <w:marBottom w:val="60"/>
          <w:divBdr>
            <w:top w:val="none" w:sz="0" w:space="0" w:color="auto"/>
            <w:left w:val="none" w:sz="0" w:space="0" w:color="auto"/>
            <w:bottom w:val="none" w:sz="0" w:space="0" w:color="auto"/>
            <w:right w:val="none" w:sz="0" w:space="0" w:color="auto"/>
          </w:divBdr>
        </w:div>
        <w:div w:id="290206179">
          <w:marLeft w:val="0"/>
          <w:marRight w:val="0"/>
          <w:marTop w:val="120"/>
          <w:marBottom w:val="60"/>
          <w:divBdr>
            <w:top w:val="none" w:sz="0" w:space="0" w:color="auto"/>
            <w:left w:val="none" w:sz="0" w:space="0" w:color="auto"/>
            <w:bottom w:val="none" w:sz="0" w:space="0" w:color="auto"/>
            <w:right w:val="none" w:sz="0" w:space="0" w:color="auto"/>
          </w:divBdr>
        </w:div>
        <w:div w:id="1707636412">
          <w:marLeft w:val="0"/>
          <w:marRight w:val="0"/>
          <w:marTop w:val="120"/>
          <w:marBottom w:val="60"/>
          <w:divBdr>
            <w:top w:val="none" w:sz="0" w:space="0" w:color="auto"/>
            <w:left w:val="none" w:sz="0" w:space="0" w:color="auto"/>
            <w:bottom w:val="none" w:sz="0" w:space="0" w:color="auto"/>
            <w:right w:val="none" w:sz="0" w:space="0" w:color="auto"/>
          </w:divBdr>
        </w:div>
        <w:div w:id="1095053826">
          <w:marLeft w:val="0"/>
          <w:marRight w:val="0"/>
          <w:marTop w:val="120"/>
          <w:marBottom w:val="60"/>
          <w:divBdr>
            <w:top w:val="none" w:sz="0" w:space="0" w:color="auto"/>
            <w:left w:val="none" w:sz="0" w:space="0" w:color="auto"/>
            <w:bottom w:val="none" w:sz="0" w:space="0" w:color="auto"/>
            <w:right w:val="none" w:sz="0" w:space="0" w:color="auto"/>
          </w:divBdr>
        </w:div>
        <w:div w:id="381176472">
          <w:marLeft w:val="0"/>
          <w:marRight w:val="0"/>
          <w:marTop w:val="120"/>
          <w:marBottom w:val="60"/>
          <w:divBdr>
            <w:top w:val="none" w:sz="0" w:space="0" w:color="auto"/>
            <w:left w:val="none" w:sz="0" w:space="0" w:color="auto"/>
            <w:bottom w:val="none" w:sz="0" w:space="0" w:color="auto"/>
            <w:right w:val="none" w:sz="0" w:space="0" w:color="auto"/>
          </w:divBdr>
        </w:div>
        <w:div w:id="1449467953">
          <w:marLeft w:val="0"/>
          <w:marRight w:val="0"/>
          <w:marTop w:val="120"/>
          <w:marBottom w:val="60"/>
          <w:divBdr>
            <w:top w:val="none" w:sz="0" w:space="0" w:color="auto"/>
            <w:left w:val="none" w:sz="0" w:space="0" w:color="auto"/>
            <w:bottom w:val="none" w:sz="0" w:space="0" w:color="auto"/>
            <w:right w:val="none" w:sz="0" w:space="0" w:color="auto"/>
          </w:divBdr>
        </w:div>
        <w:div w:id="142353474">
          <w:marLeft w:val="0"/>
          <w:marRight w:val="0"/>
          <w:marTop w:val="120"/>
          <w:marBottom w:val="60"/>
          <w:divBdr>
            <w:top w:val="none" w:sz="0" w:space="0" w:color="auto"/>
            <w:left w:val="none" w:sz="0" w:space="0" w:color="auto"/>
            <w:bottom w:val="none" w:sz="0" w:space="0" w:color="auto"/>
            <w:right w:val="none" w:sz="0" w:space="0" w:color="auto"/>
          </w:divBdr>
        </w:div>
        <w:div w:id="307829954">
          <w:marLeft w:val="0"/>
          <w:marRight w:val="0"/>
          <w:marTop w:val="120"/>
          <w:marBottom w:val="60"/>
          <w:divBdr>
            <w:top w:val="none" w:sz="0" w:space="0" w:color="auto"/>
            <w:left w:val="none" w:sz="0" w:space="0" w:color="auto"/>
            <w:bottom w:val="none" w:sz="0" w:space="0" w:color="auto"/>
            <w:right w:val="none" w:sz="0" w:space="0" w:color="auto"/>
          </w:divBdr>
        </w:div>
        <w:div w:id="1057628219">
          <w:marLeft w:val="0"/>
          <w:marRight w:val="0"/>
          <w:marTop w:val="120"/>
          <w:marBottom w:val="60"/>
          <w:divBdr>
            <w:top w:val="none" w:sz="0" w:space="0" w:color="auto"/>
            <w:left w:val="none" w:sz="0" w:space="0" w:color="auto"/>
            <w:bottom w:val="none" w:sz="0" w:space="0" w:color="auto"/>
            <w:right w:val="none" w:sz="0" w:space="0" w:color="auto"/>
          </w:divBdr>
        </w:div>
        <w:div w:id="89931544">
          <w:marLeft w:val="0"/>
          <w:marRight w:val="0"/>
          <w:marTop w:val="120"/>
          <w:marBottom w:val="60"/>
          <w:divBdr>
            <w:top w:val="none" w:sz="0" w:space="0" w:color="auto"/>
            <w:left w:val="none" w:sz="0" w:space="0" w:color="auto"/>
            <w:bottom w:val="none" w:sz="0" w:space="0" w:color="auto"/>
            <w:right w:val="none" w:sz="0" w:space="0" w:color="auto"/>
          </w:divBdr>
        </w:div>
        <w:div w:id="317222778">
          <w:marLeft w:val="0"/>
          <w:marRight w:val="0"/>
          <w:marTop w:val="120"/>
          <w:marBottom w:val="60"/>
          <w:divBdr>
            <w:top w:val="none" w:sz="0" w:space="0" w:color="auto"/>
            <w:left w:val="none" w:sz="0" w:space="0" w:color="auto"/>
            <w:bottom w:val="none" w:sz="0" w:space="0" w:color="auto"/>
            <w:right w:val="none" w:sz="0" w:space="0" w:color="auto"/>
          </w:divBdr>
        </w:div>
        <w:div w:id="1215119694">
          <w:marLeft w:val="0"/>
          <w:marRight w:val="0"/>
          <w:marTop w:val="120"/>
          <w:marBottom w:val="60"/>
          <w:divBdr>
            <w:top w:val="none" w:sz="0" w:space="0" w:color="auto"/>
            <w:left w:val="none" w:sz="0" w:space="0" w:color="auto"/>
            <w:bottom w:val="none" w:sz="0" w:space="0" w:color="auto"/>
            <w:right w:val="none" w:sz="0" w:space="0" w:color="auto"/>
          </w:divBdr>
        </w:div>
        <w:div w:id="1820997062">
          <w:marLeft w:val="0"/>
          <w:marRight w:val="0"/>
          <w:marTop w:val="120"/>
          <w:marBottom w:val="60"/>
          <w:divBdr>
            <w:top w:val="none" w:sz="0" w:space="0" w:color="auto"/>
            <w:left w:val="none" w:sz="0" w:space="0" w:color="auto"/>
            <w:bottom w:val="none" w:sz="0" w:space="0" w:color="auto"/>
            <w:right w:val="none" w:sz="0" w:space="0" w:color="auto"/>
          </w:divBdr>
        </w:div>
        <w:div w:id="338974295">
          <w:marLeft w:val="0"/>
          <w:marRight w:val="0"/>
          <w:marTop w:val="120"/>
          <w:marBottom w:val="60"/>
          <w:divBdr>
            <w:top w:val="none" w:sz="0" w:space="0" w:color="auto"/>
            <w:left w:val="none" w:sz="0" w:space="0" w:color="auto"/>
            <w:bottom w:val="none" w:sz="0" w:space="0" w:color="auto"/>
            <w:right w:val="none" w:sz="0" w:space="0" w:color="auto"/>
          </w:divBdr>
        </w:div>
        <w:div w:id="1800567524">
          <w:marLeft w:val="0"/>
          <w:marRight w:val="0"/>
          <w:marTop w:val="120"/>
          <w:marBottom w:val="60"/>
          <w:divBdr>
            <w:top w:val="none" w:sz="0" w:space="0" w:color="auto"/>
            <w:left w:val="none" w:sz="0" w:space="0" w:color="auto"/>
            <w:bottom w:val="none" w:sz="0" w:space="0" w:color="auto"/>
            <w:right w:val="none" w:sz="0" w:space="0" w:color="auto"/>
          </w:divBdr>
        </w:div>
        <w:div w:id="965894612">
          <w:marLeft w:val="0"/>
          <w:marRight w:val="0"/>
          <w:marTop w:val="120"/>
          <w:marBottom w:val="60"/>
          <w:divBdr>
            <w:top w:val="none" w:sz="0" w:space="0" w:color="auto"/>
            <w:left w:val="none" w:sz="0" w:space="0" w:color="auto"/>
            <w:bottom w:val="none" w:sz="0" w:space="0" w:color="auto"/>
            <w:right w:val="none" w:sz="0" w:space="0" w:color="auto"/>
          </w:divBdr>
        </w:div>
        <w:div w:id="623273070">
          <w:marLeft w:val="0"/>
          <w:marRight w:val="0"/>
          <w:marTop w:val="120"/>
          <w:marBottom w:val="60"/>
          <w:divBdr>
            <w:top w:val="none" w:sz="0" w:space="0" w:color="auto"/>
            <w:left w:val="none" w:sz="0" w:space="0" w:color="auto"/>
            <w:bottom w:val="none" w:sz="0" w:space="0" w:color="auto"/>
            <w:right w:val="none" w:sz="0" w:space="0" w:color="auto"/>
          </w:divBdr>
        </w:div>
        <w:div w:id="2064328499">
          <w:marLeft w:val="0"/>
          <w:marRight w:val="0"/>
          <w:marTop w:val="120"/>
          <w:marBottom w:val="60"/>
          <w:divBdr>
            <w:top w:val="none" w:sz="0" w:space="0" w:color="auto"/>
            <w:left w:val="none" w:sz="0" w:space="0" w:color="auto"/>
            <w:bottom w:val="none" w:sz="0" w:space="0" w:color="auto"/>
            <w:right w:val="none" w:sz="0" w:space="0" w:color="auto"/>
          </w:divBdr>
        </w:div>
        <w:div w:id="1801999074">
          <w:marLeft w:val="0"/>
          <w:marRight w:val="0"/>
          <w:marTop w:val="120"/>
          <w:marBottom w:val="60"/>
          <w:divBdr>
            <w:top w:val="none" w:sz="0" w:space="0" w:color="auto"/>
            <w:left w:val="none" w:sz="0" w:space="0" w:color="auto"/>
            <w:bottom w:val="none" w:sz="0" w:space="0" w:color="auto"/>
            <w:right w:val="none" w:sz="0" w:space="0" w:color="auto"/>
          </w:divBdr>
        </w:div>
        <w:div w:id="923998229">
          <w:marLeft w:val="0"/>
          <w:marRight w:val="0"/>
          <w:marTop w:val="120"/>
          <w:marBottom w:val="60"/>
          <w:divBdr>
            <w:top w:val="none" w:sz="0" w:space="0" w:color="auto"/>
            <w:left w:val="none" w:sz="0" w:space="0" w:color="auto"/>
            <w:bottom w:val="none" w:sz="0" w:space="0" w:color="auto"/>
            <w:right w:val="none" w:sz="0" w:space="0" w:color="auto"/>
          </w:divBdr>
        </w:div>
        <w:div w:id="2050301478">
          <w:marLeft w:val="0"/>
          <w:marRight w:val="0"/>
          <w:marTop w:val="120"/>
          <w:marBottom w:val="60"/>
          <w:divBdr>
            <w:top w:val="none" w:sz="0" w:space="0" w:color="auto"/>
            <w:left w:val="none" w:sz="0" w:space="0" w:color="auto"/>
            <w:bottom w:val="none" w:sz="0" w:space="0" w:color="auto"/>
            <w:right w:val="none" w:sz="0" w:space="0" w:color="auto"/>
          </w:divBdr>
        </w:div>
        <w:div w:id="934477873">
          <w:marLeft w:val="0"/>
          <w:marRight w:val="0"/>
          <w:marTop w:val="120"/>
          <w:marBottom w:val="60"/>
          <w:divBdr>
            <w:top w:val="none" w:sz="0" w:space="0" w:color="auto"/>
            <w:left w:val="none" w:sz="0" w:space="0" w:color="auto"/>
            <w:bottom w:val="none" w:sz="0" w:space="0" w:color="auto"/>
            <w:right w:val="none" w:sz="0" w:space="0" w:color="auto"/>
          </w:divBdr>
        </w:div>
        <w:div w:id="1501316341">
          <w:marLeft w:val="0"/>
          <w:marRight w:val="0"/>
          <w:marTop w:val="120"/>
          <w:marBottom w:val="60"/>
          <w:divBdr>
            <w:top w:val="none" w:sz="0" w:space="0" w:color="auto"/>
            <w:left w:val="none" w:sz="0" w:space="0" w:color="auto"/>
            <w:bottom w:val="none" w:sz="0" w:space="0" w:color="auto"/>
            <w:right w:val="none" w:sz="0" w:space="0" w:color="auto"/>
          </w:divBdr>
        </w:div>
        <w:div w:id="168101928">
          <w:marLeft w:val="0"/>
          <w:marRight w:val="0"/>
          <w:marTop w:val="120"/>
          <w:marBottom w:val="60"/>
          <w:divBdr>
            <w:top w:val="none" w:sz="0" w:space="0" w:color="auto"/>
            <w:left w:val="none" w:sz="0" w:space="0" w:color="auto"/>
            <w:bottom w:val="none" w:sz="0" w:space="0" w:color="auto"/>
            <w:right w:val="none" w:sz="0" w:space="0" w:color="auto"/>
          </w:divBdr>
        </w:div>
        <w:div w:id="1993631763">
          <w:marLeft w:val="0"/>
          <w:marRight w:val="0"/>
          <w:marTop w:val="120"/>
          <w:marBottom w:val="60"/>
          <w:divBdr>
            <w:top w:val="none" w:sz="0" w:space="0" w:color="auto"/>
            <w:left w:val="none" w:sz="0" w:space="0" w:color="auto"/>
            <w:bottom w:val="none" w:sz="0" w:space="0" w:color="auto"/>
            <w:right w:val="none" w:sz="0" w:space="0" w:color="auto"/>
          </w:divBdr>
        </w:div>
        <w:div w:id="1416394220">
          <w:marLeft w:val="0"/>
          <w:marRight w:val="0"/>
          <w:marTop w:val="120"/>
          <w:marBottom w:val="60"/>
          <w:divBdr>
            <w:top w:val="none" w:sz="0" w:space="0" w:color="auto"/>
            <w:left w:val="none" w:sz="0" w:space="0" w:color="auto"/>
            <w:bottom w:val="none" w:sz="0" w:space="0" w:color="auto"/>
            <w:right w:val="none" w:sz="0" w:space="0" w:color="auto"/>
          </w:divBdr>
        </w:div>
        <w:div w:id="21170970">
          <w:marLeft w:val="0"/>
          <w:marRight w:val="0"/>
          <w:marTop w:val="120"/>
          <w:marBottom w:val="60"/>
          <w:divBdr>
            <w:top w:val="none" w:sz="0" w:space="0" w:color="auto"/>
            <w:left w:val="none" w:sz="0" w:space="0" w:color="auto"/>
            <w:bottom w:val="none" w:sz="0" w:space="0" w:color="auto"/>
            <w:right w:val="none" w:sz="0" w:space="0" w:color="auto"/>
          </w:divBdr>
        </w:div>
        <w:div w:id="1763330061">
          <w:marLeft w:val="0"/>
          <w:marRight w:val="0"/>
          <w:marTop w:val="120"/>
          <w:marBottom w:val="60"/>
          <w:divBdr>
            <w:top w:val="none" w:sz="0" w:space="0" w:color="auto"/>
            <w:left w:val="none" w:sz="0" w:space="0" w:color="auto"/>
            <w:bottom w:val="none" w:sz="0" w:space="0" w:color="auto"/>
            <w:right w:val="none" w:sz="0" w:space="0" w:color="auto"/>
          </w:divBdr>
        </w:div>
        <w:div w:id="972515870">
          <w:marLeft w:val="0"/>
          <w:marRight w:val="0"/>
          <w:marTop w:val="120"/>
          <w:marBottom w:val="60"/>
          <w:divBdr>
            <w:top w:val="none" w:sz="0" w:space="0" w:color="auto"/>
            <w:left w:val="none" w:sz="0" w:space="0" w:color="auto"/>
            <w:bottom w:val="none" w:sz="0" w:space="0" w:color="auto"/>
            <w:right w:val="none" w:sz="0" w:space="0" w:color="auto"/>
          </w:divBdr>
        </w:div>
        <w:div w:id="945044775">
          <w:marLeft w:val="0"/>
          <w:marRight w:val="0"/>
          <w:marTop w:val="120"/>
          <w:marBottom w:val="60"/>
          <w:divBdr>
            <w:top w:val="none" w:sz="0" w:space="0" w:color="auto"/>
            <w:left w:val="none" w:sz="0" w:space="0" w:color="auto"/>
            <w:bottom w:val="none" w:sz="0" w:space="0" w:color="auto"/>
            <w:right w:val="none" w:sz="0" w:space="0" w:color="auto"/>
          </w:divBdr>
        </w:div>
        <w:div w:id="351803958">
          <w:marLeft w:val="0"/>
          <w:marRight w:val="0"/>
          <w:marTop w:val="120"/>
          <w:marBottom w:val="60"/>
          <w:divBdr>
            <w:top w:val="none" w:sz="0" w:space="0" w:color="auto"/>
            <w:left w:val="none" w:sz="0" w:space="0" w:color="auto"/>
            <w:bottom w:val="none" w:sz="0" w:space="0" w:color="auto"/>
            <w:right w:val="none" w:sz="0" w:space="0" w:color="auto"/>
          </w:divBdr>
        </w:div>
        <w:div w:id="561985646">
          <w:marLeft w:val="0"/>
          <w:marRight w:val="0"/>
          <w:marTop w:val="120"/>
          <w:marBottom w:val="60"/>
          <w:divBdr>
            <w:top w:val="none" w:sz="0" w:space="0" w:color="auto"/>
            <w:left w:val="none" w:sz="0" w:space="0" w:color="auto"/>
            <w:bottom w:val="none" w:sz="0" w:space="0" w:color="auto"/>
            <w:right w:val="none" w:sz="0" w:space="0" w:color="auto"/>
          </w:divBdr>
        </w:div>
        <w:div w:id="2123264256">
          <w:marLeft w:val="0"/>
          <w:marRight w:val="0"/>
          <w:marTop w:val="120"/>
          <w:marBottom w:val="60"/>
          <w:divBdr>
            <w:top w:val="none" w:sz="0" w:space="0" w:color="auto"/>
            <w:left w:val="none" w:sz="0" w:space="0" w:color="auto"/>
            <w:bottom w:val="none" w:sz="0" w:space="0" w:color="auto"/>
            <w:right w:val="none" w:sz="0" w:space="0" w:color="auto"/>
          </w:divBdr>
        </w:div>
        <w:div w:id="1152454483">
          <w:marLeft w:val="0"/>
          <w:marRight w:val="0"/>
          <w:marTop w:val="120"/>
          <w:marBottom w:val="60"/>
          <w:divBdr>
            <w:top w:val="none" w:sz="0" w:space="0" w:color="auto"/>
            <w:left w:val="none" w:sz="0" w:space="0" w:color="auto"/>
            <w:bottom w:val="none" w:sz="0" w:space="0" w:color="auto"/>
            <w:right w:val="none" w:sz="0" w:space="0" w:color="auto"/>
          </w:divBdr>
        </w:div>
        <w:div w:id="1961035777">
          <w:marLeft w:val="0"/>
          <w:marRight w:val="0"/>
          <w:marTop w:val="120"/>
          <w:marBottom w:val="60"/>
          <w:divBdr>
            <w:top w:val="none" w:sz="0" w:space="0" w:color="auto"/>
            <w:left w:val="none" w:sz="0" w:space="0" w:color="auto"/>
            <w:bottom w:val="none" w:sz="0" w:space="0" w:color="auto"/>
            <w:right w:val="none" w:sz="0" w:space="0" w:color="auto"/>
          </w:divBdr>
        </w:div>
        <w:div w:id="633874242">
          <w:marLeft w:val="0"/>
          <w:marRight w:val="0"/>
          <w:marTop w:val="120"/>
          <w:marBottom w:val="60"/>
          <w:divBdr>
            <w:top w:val="none" w:sz="0" w:space="0" w:color="auto"/>
            <w:left w:val="none" w:sz="0" w:space="0" w:color="auto"/>
            <w:bottom w:val="none" w:sz="0" w:space="0" w:color="auto"/>
            <w:right w:val="none" w:sz="0" w:space="0" w:color="auto"/>
          </w:divBdr>
        </w:div>
        <w:div w:id="533928493">
          <w:marLeft w:val="0"/>
          <w:marRight w:val="0"/>
          <w:marTop w:val="120"/>
          <w:marBottom w:val="60"/>
          <w:divBdr>
            <w:top w:val="none" w:sz="0" w:space="0" w:color="auto"/>
            <w:left w:val="none" w:sz="0" w:space="0" w:color="auto"/>
            <w:bottom w:val="none" w:sz="0" w:space="0" w:color="auto"/>
            <w:right w:val="none" w:sz="0" w:space="0" w:color="auto"/>
          </w:divBdr>
        </w:div>
        <w:div w:id="1159809430">
          <w:marLeft w:val="0"/>
          <w:marRight w:val="0"/>
          <w:marTop w:val="120"/>
          <w:marBottom w:val="60"/>
          <w:divBdr>
            <w:top w:val="none" w:sz="0" w:space="0" w:color="auto"/>
            <w:left w:val="none" w:sz="0" w:space="0" w:color="auto"/>
            <w:bottom w:val="none" w:sz="0" w:space="0" w:color="auto"/>
            <w:right w:val="none" w:sz="0" w:space="0" w:color="auto"/>
          </w:divBdr>
        </w:div>
        <w:div w:id="365570544">
          <w:marLeft w:val="0"/>
          <w:marRight w:val="0"/>
          <w:marTop w:val="120"/>
          <w:marBottom w:val="60"/>
          <w:divBdr>
            <w:top w:val="none" w:sz="0" w:space="0" w:color="auto"/>
            <w:left w:val="none" w:sz="0" w:space="0" w:color="auto"/>
            <w:bottom w:val="none" w:sz="0" w:space="0" w:color="auto"/>
            <w:right w:val="none" w:sz="0" w:space="0" w:color="auto"/>
          </w:divBdr>
        </w:div>
        <w:div w:id="2049908445">
          <w:marLeft w:val="0"/>
          <w:marRight w:val="0"/>
          <w:marTop w:val="120"/>
          <w:marBottom w:val="60"/>
          <w:divBdr>
            <w:top w:val="none" w:sz="0" w:space="0" w:color="auto"/>
            <w:left w:val="none" w:sz="0" w:space="0" w:color="auto"/>
            <w:bottom w:val="none" w:sz="0" w:space="0" w:color="auto"/>
            <w:right w:val="none" w:sz="0" w:space="0" w:color="auto"/>
          </w:divBdr>
        </w:div>
        <w:div w:id="506099285">
          <w:marLeft w:val="0"/>
          <w:marRight w:val="0"/>
          <w:marTop w:val="120"/>
          <w:marBottom w:val="60"/>
          <w:divBdr>
            <w:top w:val="none" w:sz="0" w:space="0" w:color="auto"/>
            <w:left w:val="none" w:sz="0" w:space="0" w:color="auto"/>
            <w:bottom w:val="none" w:sz="0" w:space="0" w:color="auto"/>
            <w:right w:val="none" w:sz="0" w:space="0" w:color="auto"/>
          </w:divBdr>
        </w:div>
        <w:div w:id="1239902069">
          <w:marLeft w:val="0"/>
          <w:marRight w:val="0"/>
          <w:marTop w:val="120"/>
          <w:marBottom w:val="60"/>
          <w:divBdr>
            <w:top w:val="none" w:sz="0" w:space="0" w:color="auto"/>
            <w:left w:val="none" w:sz="0" w:space="0" w:color="auto"/>
            <w:bottom w:val="none" w:sz="0" w:space="0" w:color="auto"/>
            <w:right w:val="none" w:sz="0" w:space="0" w:color="auto"/>
          </w:divBdr>
        </w:div>
        <w:div w:id="554632919">
          <w:marLeft w:val="0"/>
          <w:marRight w:val="0"/>
          <w:marTop w:val="120"/>
          <w:marBottom w:val="60"/>
          <w:divBdr>
            <w:top w:val="none" w:sz="0" w:space="0" w:color="auto"/>
            <w:left w:val="none" w:sz="0" w:space="0" w:color="auto"/>
            <w:bottom w:val="none" w:sz="0" w:space="0" w:color="auto"/>
            <w:right w:val="none" w:sz="0" w:space="0" w:color="auto"/>
          </w:divBdr>
        </w:div>
        <w:div w:id="1728069059">
          <w:marLeft w:val="0"/>
          <w:marRight w:val="0"/>
          <w:marTop w:val="120"/>
          <w:marBottom w:val="60"/>
          <w:divBdr>
            <w:top w:val="none" w:sz="0" w:space="0" w:color="auto"/>
            <w:left w:val="none" w:sz="0" w:space="0" w:color="auto"/>
            <w:bottom w:val="none" w:sz="0" w:space="0" w:color="auto"/>
            <w:right w:val="none" w:sz="0" w:space="0" w:color="auto"/>
          </w:divBdr>
        </w:div>
        <w:div w:id="2092696147">
          <w:marLeft w:val="0"/>
          <w:marRight w:val="0"/>
          <w:marTop w:val="120"/>
          <w:marBottom w:val="60"/>
          <w:divBdr>
            <w:top w:val="none" w:sz="0" w:space="0" w:color="auto"/>
            <w:left w:val="none" w:sz="0" w:space="0" w:color="auto"/>
            <w:bottom w:val="none" w:sz="0" w:space="0" w:color="auto"/>
            <w:right w:val="none" w:sz="0" w:space="0" w:color="auto"/>
          </w:divBdr>
        </w:div>
        <w:div w:id="1105736611">
          <w:marLeft w:val="0"/>
          <w:marRight w:val="0"/>
          <w:marTop w:val="120"/>
          <w:marBottom w:val="60"/>
          <w:divBdr>
            <w:top w:val="none" w:sz="0" w:space="0" w:color="auto"/>
            <w:left w:val="none" w:sz="0" w:space="0" w:color="auto"/>
            <w:bottom w:val="none" w:sz="0" w:space="0" w:color="auto"/>
            <w:right w:val="none" w:sz="0" w:space="0" w:color="auto"/>
          </w:divBdr>
        </w:div>
        <w:div w:id="169031994">
          <w:marLeft w:val="0"/>
          <w:marRight w:val="0"/>
          <w:marTop w:val="120"/>
          <w:marBottom w:val="60"/>
          <w:divBdr>
            <w:top w:val="none" w:sz="0" w:space="0" w:color="auto"/>
            <w:left w:val="none" w:sz="0" w:space="0" w:color="auto"/>
            <w:bottom w:val="none" w:sz="0" w:space="0" w:color="auto"/>
            <w:right w:val="none" w:sz="0" w:space="0" w:color="auto"/>
          </w:divBdr>
        </w:div>
        <w:div w:id="178785888">
          <w:marLeft w:val="0"/>
          <w:marRight w:val="0"/>
          <w:marTop w:val="120"/>
          <w:marBottom w:val="60"/>
          <w:divBdr>
            <w:top w:val="none" w:sz="0" w:space="0" w:color="auto"/>
            <w:left w:val="none" w:sz="0" w:space="0" w:color="auto"/>
            <w:bottom w:val="none" w:sz="0" w:space="0" w:color="auto"/>
            <w:right w:val="none" w:sz="0" w:space="0" w:color="auto"/>
          </w:divBdr>
        </w:div>
        <w:div w:id="302393108">
          <w:marLeft w:val="0"/>
          <w:marRight w:val="0"/>
          <w:marTop w:val="120"/>
          <w:marBottom w:val="60"/>
          <w:divBdr>
            <w:top w:val="none" w:sz="0" w:space="0" w:color="auto"/>
            <w:left w:val="none" w:sz="0" w:space="0" w:color="auto"/>
            <w:bottom w:val="none" w:sz="0" w:space="0" w:color="auto"/>
            <w:right w:val="none" w:sz="0" w:space="0" w:color="auto"/>
          </w:divBdr>
        </w:div>
        <w:div w:id="1030766693">
          <w:marLeft w:val="0"/>
          <w:marRight w:val="0"/>
          <w:marTop w:val="120"/>
          <w:marBottom w:val="60"/>
          <w:divBdr>
            <w:top w:val="none" w:sz="0" w:space="0" w:color="auto"/>
            <w:left w:val="none" w:sz="0" w:space="0" w:color="auto"/>
            <w:bottom w:val="none" w:sz="0" w:space="0" w:color="auto"/>
            <w:right w:val="none" w:sz="0" w:space="0" w:color="auto"/>
          </w:divBdr>
        </w:div>
        <w:div w:id="120654916">
          <w:marLeft w:val="0"/>
          <w:marRight w:val="0"/>
          <w:marTop w:val="120"/>
          <w:marBottom w:val="60"/>
          <w:divBdr>
            <w:top w:val="none" w:sz="0" w:space="0" w:color="auto"/>
            <w:left w:val="none" w:sz="0" w:space="0" w:color="auto"/>
            <w:bottom w:val="none" w:sz="0" w:space="0" w:color="auto"/>
            <w:right w:val="none" w:sz="0" w:space="0" w:color="auto"/>
          </w:divBdr>
        </w:div>
        <w:div w:id="124277911">
          <w:marLeft w:val="0"/>
          <w:marRight w:val="0"/>
          <w:marTop w:val="120"/>
          <w:marBottom w:val="60"/>
          <w:divBdr>
            <w:top w:val="none" w:sz="0" w:space="0" w:color="auto"/>
            <w:left w:val="none" w:sz="0" w:space="0" w:color="auto"/>
            <w:bottom w:val="none" w:sz="0" w:space="0" w:color="auto"/>
            <w:right w:val="none" w:sz="0" w:space="0" w:color="auto"/>
          </w:divBdr>
        </w:div>
        <w:div w:id="1452556226">
          <w:marLeft w:val="0"/>
          <w:marRight w:val="0"/>
          <w:marTop w:val="120"/>
          <w:marBottom w:val="60"/>
          <w:divBdr>
            <w:top w:val="none" w:sz="0" w:space="0" w:color="auto"/>
            <w:left w:val="none" w:sz="0" w:space="0" w:color="auto"/>
            <w:bottom w:val="none" w:sz="0" w:space="0" w:color="auto"/>
            <w:right w:val="none" w:sz="0" w:space="0" w:color="auto"/>
          </w:divBdr>
        </w:div>
        <w:div w:id="437675631">
          <w:marLeft w:val="0"/>
          <w:marRight w:val="0"/>
          <w:marTop w:val="120"/>
          <w:marBottom w:val="60"/>
          <w:divBdr>
            <w:top w:val="none" w:sz="0" w:space="0" w:color="auto"/>
            <w:left w:val="none" w:sz="0" w:space="0" w:color="auto"/>
            <w:bottom w:val="none" w:sz="0" w:space="0" w:color="auto"/>
            <w:right w:val="none" w:sz="0" w:space="0" w:color="auto"/>
          </w:divBdr>
        </w:div>
        <w:div w:id="1344866052">
          <w:marLeft w:val="0"/>
          <w:marRight w:val="0"/>
          <w:marTop w:val="120"/>
          <w:marBottom w:val="60"/>
          <w:divBdr>
            <w:top w:val="none" w:sz="0" w:space="0" w:color="auto"/>
            <w:left w:val="none" w:sz="0" w:space="0" w:color="auto"/>
            <w:bottom w:val="none" w:sz="0" w:space="0" w:color="auto"/>
            <w:right w:val="none" w:sz="0" w:space="0" w:color="auto"/>
          </w:divBdr>
        </w:div>
        <w:div w:id="528683438">
          <w:marLeft w:val="0"/>
          <w:marRight w:val="0"/>
          <w:marTop w:val="120"/>
          <w:marBottom w:val="60"/>
          <w:divBdr>
            <w:top w:val="none" w:sz="0" w:space="0" w:color="auto"/>
            <w:left w:val="none" w:sz="0" w:space="0" w:color="auto"/>
            <w:bottom w:val="none" w:sz="0" w:space="0" w:color="auto"/>
            <w:right w:val="none" w:sz="0" w:space="0" w:color="auto"/>
          </w:divBdr>
        </w:div>
        <w:div w:id="1420297765">
          <w:marLeft w:val="0"/>
          <w:marRight w:val="0"/>
          <w:marTop w:val="120"/>
          <w:marBottom w:val="60"/>
          <w:divBdr>
            <w:top w:val="none" w:sz="0" w:space="0" w:color="auto"/>
            <w:left w:val="none" w:sz="0" w:space="0" w:color="auto"/>
            <w:bottom w:val="none" w:sz="0" w:space="0" w:color="auto"/>
            <w:right w:val="none" w:sz="0" w:space="0" w:color="auto"/>
          </w:divBdr>
        </w:div>
        <w:div w:id="1117411308">
          <w:marLeft w:val="0"/>
          <w:marRight w:val="0"/>
          <w:marTop w:val="120"/>
          <w:marBottom w:val="60"/>
          <w:divBdr>
            <w:top w:val="none" w:sz="0" w:space="0" w:color="auto"/>
            <w:left w:val="none" w:sz="0" w:space="0" w:color="auto"/>
            <w:bottom w:val="none" w:sz="0" w:space="0" w:color="auto"/>
            <w:right w:val="none" w:sz="0" w:space="0" w:color="auto"/>
          </w:divBdr>
        </w:div>
        <w:div w:id="451095269">
          <w:marLeft w:val="0"/>
          <w:marRight w:val="0"/>
          <w:marTop w:val="120"/>
          <w:marBottom w:val="60"/>
          <w:divBdr>
            <w:top w:val="none" w:sz="0" w:space="0" w:color="auto"/>
            <w:left w:val="none" w:sz="0" w:space="0" w:color="auto"/>
            <w:bottom w:val="none" w:sz="0" w:space="0" w:color="auto"/>
            <w:right w:val="none" w:sz="0" w:space="0" w:color="auto"/>
          </w:divBdr>
        </w:div>
        <w:div w:id="767123670">
          <w:marLeft w:val="0"/>
          <w:marRight w:val="0"/>
          <w:marTop w:val="120"/>
          <w:marBottom w:val="60"/>
          <w:divBdr>
            <w:top w:val="none" w:sz="0" w:space="0" w:color="auto"/>
            <w:left w:val="none" w:sz="0" w:space="0" w:color="auto"/>
            <w:bottom w:val="none" w:sz="0" w:space="0" w:color="auto"/>
            <w:right w:val="none" w:sz="0" w:space="0" w:color="auto"/>
          </w:divBdr>
        </w:div>
        <w:div w:id="198325120">
          <w:marLeft w:val="0"/>
          <w:marRight w:val="0"/>
          <w:marTop w:val="120"/>
          <w:marBottom w:val="60"/>
          <w:divBdr>
            <w:top w:val="none" w:sz="0" w:space="0" w:color="auto"/>
            <w:left w:val="none" w:sz="0" w:space="0" w:color="auto"/>
            <w:bottom w:val="none" w:sz="0" w:space="0" w:color="auto"/>
            <w:right w:val="none" w:sz="0" w:space="0" w:color="auto"/>
          </w:divBdr>
        </w:div>
        <w:div w:id="1202594065">
          <w:marLeft w:val="0"/>
          <w:marRight w:val="0"/>
          <w:marTop w:val="120"/>
          <w:marBottom w:val="60"/>
          <w:divBdr>
            <w:top w:val="none" w:sz="0" w:space="0" w:color="auto"/>
            <w:left w:val="none" w:sz="0" w:space="0" w:color="auto"/>
            <w:bottom w:val="none" w:sz="0" w:space="0" w:color="auto"/>
            <w:right w:val="none" w:sz="0" w:space="0" w:color="auto"/>
          </w:divBdr>
        </w:div>
        <w:div w:id="725109436">
          <w:marLeft w:val="0"/>
          <w:marRight w:val="0"/>
          <w:marTop w:val="120"/>
          <w:marBottom w:val="60"/>
          <w:divBdr>
            <w:top w:val="none" w:sz="0" w:space="0" w:color="auto"/>
            <w:left w:val="none" w:sz="0" w:space="0" w:color="auto"/>
            <w:bottom w:val="none" w:sz="0" w:space="0" w:color="auto"/>
            <w:right w:val="none" w:sz="0" w:space="0" w:color="auto"/>
          </w:divBdr>
        </w:div>
        <w:div w:id="990594281">
          <w:marLeft w:val="0"/>
          <w:marRight w:val="0"/>
          <w:marTop w:val="120"/>
          <w:marBottom w:val="60"/>
          <w:divBdr>
            <w:top w:val="none" w:sz="0" w:space="0" w:color="auto"/>
            <w:left w:val="none" w:sz="0" w:space="0" w:color="auto"/>
            <w:bottom w:val="none" w:sz="0" w:space="0" w:color="auto"/>
            <w:right w:val="none" w:sz="0" w:space="0" w:color="auto"/>
          </w:divBdr>
        </w:div>
        <w:div w:id="993920156">
          <w:marLeft w:val="0"/>
          <w:marRight w:val="0"/>
          <w:marTop w:val="120"/>
          <w:marBottom w:val="60"/>
          <w:divBdr>
            <w:top w:val="none" w:sz="0" w:space="0" w:color="auto"/>
            <w:left w:val="none" w:sz="0" w:space="0" w:color="auto"/>
            <w:bottom w:val="none" w:sz="0" w:space="0" w:color="auto"/>
            <w:right w:val="none" w:sz="0" w:space="0" w:color="auto"/>
          </w:divBdr>
        </w:div>
        <w:div w:id="1766610679">
          <w:marLeft w:val="0"/>
          <w:marRight w:val="0"/>
          <w:marTop w:val="120"/>
          <w:marBottom w:val="60"/>
          <w:divBdr>
            <w:top w:val="none" w:sz="0" w:space="0" w:color="auto"/>
            <w:left w:val="none" w:sz="0" w:space="0" w:color="auto"/>
            <w:bottom w:val="none" w:sz="0" w:space="0" w:color="auto"/>
            <w:right w:val="none" w:sz="0" w:space="0" w:color="auto"/>
          </w:divBdr>
        </w:div>
        <w:div w:id="1680110379">
          <w:marLeft w:val="0"/>
          <w:marRight w:val="0"/>
          <w:marTop w:val="120"/>
          <w:marBottom w:val="60"/>
          <w:divBdr>
            <w:top w:val="none" w:sz="0" w:space="0" w:color="auto"/>
            <w:left w:val="none" w:sz="0" w:space="0" w:color="auto"/>
            <w:bottom w:val="none" w:sz="0" w:space="0" w:color="auto"/>
            <w:right w:val="none" w:sz="0" w:space="0" w:color="auto"/>
          </w:divBdr>
        </w:div>
        <w:div w:id="1928994853">
          <w:marLeft w:val="0"/>
          <w:marRight w:val="0"/>
          <w:marTop w:val="120"/>
          <w:marBottom w:val="60"/>
          <w:divBdr>
            <w:top w:val="none" w:sz="0" w:space="0" w:color="auto"/>
            <w:left w:val="none" w:sz="0" w:space="0" w:color="auto"/>
            <w:bottom w:val="none" w:sz="0" w:space="0" w:color="auto"/>
            <w:right w:val="none" w:sz="0" w:space="0" w:color="auto"/>
          </w:divBdr>
        </w:div>
        <w:div w:id="1169755581">
          <w:marLeft w:val="0"/>
          <w:marRight w:val="0"/>
          <w:marTop w:val="120"/>
          <w:marBottom w:val="60"/>
          <w:divBdr>
            <w:top w:val="none" w:sz="0" w:space="0" w:color="auto"/>
            <w:left w:val="none" w:sz="0" w:space="0" w:color="auto"/>
            <w:bottom w:val="none" w:sz="0" w:space="0" w:color="auto"/>
            <w:right w:val="none" w:sz="0" w:space="0" w:color="auto"/>
          </w:divBdr>
        </w:div>
        <w:div w:id="207183373">
          <w:marLeft w:val="0"/>
          <w:marRight w:val="0"/>
          <w:marTop w:val="120"/>
          <w:marBottom w:val="60"/>
          <w:divBdr>
            <w:top w:val="none" w:sz="0" w:space="0" w:color="auto"/>
            <w:left w:val="none" w:sz="0" w:space="0" w:color="auto"/>
            <w:bottom w:val="none" w:sz="0" w:space="0" w:color="auto"/>
            <w:right w:val="none" w:sz="0" w:space="0" w:color="auto"/>
          </w:divBdr>
        </w:div>
        <w:div w:id="775519968">
          <w:marLeft w:val="0"/>
          <w:marRight w:val="0"/>
          <w:marTop w:val="120"/>
          <w:marBottom w:val="60"/>
          <w:divBdr>
            <w:top w:val="none" w:sz="0" w:space="0" w:color="auto"/>
            <w:left w:val="none" w:sz="0" w:space="0" w:color="auto"/>
            <w:bottom w:val="none" w:sz="0" w:space="0" w:color="auto"/>
            <w:right w:val="none" w:sz="0" w:space="0" w:color="auto"/>
          </w:divBdr>
        </w:div>
        <w:div w:id="204873022">
          <w:marLeft w:val="0"/>
          <w:marRight w:val="0"/>
          <w:marTop w:val="120"/>
          <w:marBottom w:val="60"/>
          <w:divBdr>
            <w:top w:val="none" w:sz="0" w:space="0" w:color="auto"/>
            <w:left w:val="none" w:sz="0" w:space="0" w:color="auto"/>
            <w:bottom w:val="none" w:sz="0" w:space="0" w:color="auto"/>
            <w:right w:val="none" w:sz="0" w:space="0" w:color="auto"/>
          </w:divBdr>
        </w:div>
        <w:div w:id="1476948876">
          <w:marLeft w:val="0"/>
          <w:marRight w:val="0"/>
          <w:marTop w:val="120"/>
          <w:marBottom w:val="60"/>
          <w:divBdr>
            <w:top w:val="none" w:sz="0" w:space="0" w:color="auto"/>
            <w:left w:val="none" w:sz="0" w:space="0" w:color="auto"/>
            <w:bottom w:val="none" w:sz="0" w:space="0" w:color="auto"/>
            <w:right w:val="none" w:sz="0" w:space="0" w:color="auto"/>
          </w:divBdr>
        </w:div>
        <w:div w:id="1658920154">
          <w:marLeft w:val="0"/>
          <w:marRight w:val="0"/>
          <w:marTop w:val="120"/>
          <w:marBottom w:val="60"/>
          <w:divBdr>
            <w:top w:val="none" w:sz="0" w:space="0" w:color="auto"/>
            <w:left w:val="none" w:sz="0" w:space="0" w:color="auto"/>
            <w:bottom w:val="none" w:sz="0" w:space="0" w:color="auto"/>
            <w:right w:val="none" w:sz="0" w:space="0" w:color="auto"/>
          </w:divBdr>
        </w:div>
        <w:div w:id="1759205045">
          <w:marLeft w:val="0"/>
          <w:marRight w:val="0"/>
          <w:marTop w:val="120"/>
          <w:marBottom w:val="60"/>
          <w:divBdr>
            <w:top w:val="none" w:sz="0" w:space="0" w:color="auto"/>
            <w:left w:val="none" w:sz="0" w:space="0" w:color="auto"/>
            <w:bottom w:val="none" w:sz="0" w:space="0" w:color="auto"/>
            <w:right w:val="none" w:sz="0" w:space="0" w:color="auto"/>
          </w:divBdr>
        </w:div>
        <w:div w:id="198786381">
          <w:marLeft w:val="0"/>
          <w:marRight w:val="0"/>
          <w:marTop w:val="120"/>
          <w:marBottom w:val="60"/>
          <w:divBdr>
            <w:top w:val="none" w:sz="0" w:space="0" w:color="auto"/>
            <w:left w:val="none" w:sz="0" w:space="0" w:color="auto"/>
            <w:bottom w:val="none" w:sz="0" w:space="0" w:color="auto"/>
            <w:right w:val="none" w:sz="0" w:space="0" w:color="auto"/>
          </w:divBdr>
        </w:div>
        <w:div w:id="1239561901">
          <w:marLeft w:val="0"/>
          <w:marRight w:val="0"/>
          <w:marTop w:val="120"/>
          <w:marBottom w:val="60"/>
          <w:divBdr>
            <w:top w:val="none" w:sz="0" w:space="0" w:color="auto"/>
            <w:left w:val="none" w:sz="0" w:space="0" w:color="auto"/>
            <w:bottom w:val="none" w:sz="0" w:space="0" w:color="auto"/>
            <w:right w:val="none" w:sz="0" w:space="0" w:color="auto"/>
          </w:divBdr>
        </w:div>
        <w:div w:id="796605091">
          <w:marLeft w:val="0"/>
          <w:marRight w:val="0"/>
          <w:marTop w:val="120"/>
          <w:marBottom w:val="60"/>
          <w:divBdr>
            <w:top w:val="none" w:sz="0" w:space="0" w:color="auto"/>
            <w:left w:val="none" w:sz="0" w:space="0" w:color="auto"/>
            <w:bottom w:val="none" w:sz="0" w:space="0" w:color="auto"/>
            <w:right w:val="none" w:sz="0" w:space="0" w:color="auto"/>
          </w:divBdr>
        </w:div>
        <w:div w:id="296498457">
          <w:marLeft w:val="0"/>
          <w:marRight w:val="0"/>
          <w:marTop w:val="120"/>
          <w:marBottom w:val="60"/>
          <w:divBdr>
            <w:top w:val="none" w:sz="0" w:space="0" w:color="auto"/>
            <w:left w:val="none" w:sz="0" w:space="0" w:color="auto"/>
            <w:bottom w:val="none" w:sz="0" w:space="0" w:color="auto"/>
            <w:right w:val="none" w:sz="0" w:space="0" w:color="auto"/>
          </w:divBdr>
        </w:div>
        <w:div w:id="579172026">
          <w:marLeft w:val="0"/>
          <w:marRight w:val="0"/>
          <w:marTop w:val="120"/>
          <w:marBottom w:val="60"/>
          <w:divBdr>
            <w:top w:val="none" w:sz="0" w:space="0" w:color="auto"/>
            <w:left w:val="none" w:sz="0" w:space="0" w:color="auto"/>
            <w:bottom w:val="none" w:sz="0" w:space="0" w:color="auto"/>
            <w:right w:val="none" w:sz="0" w:space="0" w:color="auto"/>
          </w:divBdr>
        </w:div>
        <w:div w:id="1975672630">
          <w:marLeft w:val="0"/>
          <w:marRight w:val="0"/>
          <w:marTop w:val="120"/>
          <w:marBottom w:val="60"/>
          <w:divBdr>
            <w:top w:val="none" w:sz="0" w:space="0" w:color="auto"/>
            <w:left w:val="none" w:sz="0" w:space="0" w:color="auto"/>
            <w:bottom w:val="none" w:sz="0" w:space="0" w:color="auto"/>
            <w:right w:val="none" w:sz="0" w:space="0" w:color="auto"/>
          </w:divBdr>
        </w:div>
        <w:div w:id="803238161">
          <w:marLeft w:val="0"/>
          <w:marRight w:val="0"/>
          <w:marTop w:val="120"/>
          <w:marBottom w:val="60"/>
          <w:divBdr>
            <w:top w:val="none" w:sz="0" w:space="0" w:color="auto"/>
            <w:left w:val="none" w:sz="0" w:space="0" w:color="auto"/>
            <w:bottom w:val="none" w:sz="0" w:space="0" w:color="auto"/>
            <w:right w:val="none" w:sz="0" w:space="0" w:color="auto"/>
          </w:divBdr>
        </w:div>
        <w:div w:id="895823407">
          <w:marLeft w:val="0"/>
          <w:marRight w:val="0"/>
          <w:marTop w:val="120"/>
          <w:marBottom w:val="60"/>
          <w:divBdr>
            <w:top w:val="none" w:sz="0" w:space="0" w:color="auto"/>
            <w:left w:val="none" w:sz="0" w:space="0" w:color="auto"/>
            <w:bottom w:val="none" w:sz="0" w:space="0" w:color="auto"/>
            <w:right w:val="none" w:sz="0" w:space="0" w:color="auto"/>
          </w:divBdr>
        </w:div>
        <w:div w:id="1646009389">
          <w:marLeft w:val="0"/>
          <w:marRight w:val="0"/>
          <w:marTop w:val="120"/>
          <w:marBottom w:val="60"/>
          <w:divBdr>
            <w:top w:val="none" w:sz="0" w:space="0" w:color="auto"/>
            <w:left w:val="none" w:sz="0" w:space="0" w:color="auto"/>
            <w:bottom w:val="none" w:sz="0" w:space="0" w:color="auto"/>
            <w:right w:val="none" w:sz="0" w:space="0" w:color="auto"/>
          </w:divBdr>
        </w:div>
        <w:div w:id="13769734">
          <w:marLeft w:val="0"/>
          <w:marRight w:val="0"/>
          <w:marTop w:val="120"/>
          <w:marBottom w:val="60"/>
          <w:divBdr>
            <w:top w:val="none" w:sz="0" w:space="0" w:color="auto"/>
            <w:left w:val="none" w:sz="0" w:space="0" w:color="auto"/>
            <w:bottom w:val="none" w:sz="0" w:space="0" w:color="auto"/>
            <w:right w:val="none" w:sz="0" w:space="0" w:color="auto"/>
          </w:divBdr>
        </w:div>
        <w:div w:id="574556960">
          <w:marLeft w:val="0"/>
          <w:marRight w:val="0"/>
          <w:marTop w:val="120"/>
          <w:marBottom w:val="60"/>
          <w:divBdr>
            <w:top w:val="none" w:sz="0" w:space="0" w:color="auto"/>
            <w:left w:val="none" w:sz="0" w:space="0" w:color="auto"/>
            <w:bottom w:val="none" w:sz="0" w:space="0" w:color="auto"/>
            <w:right w:val="none" w:sz="0" w:space="0" w:color="auto"/>
          </w:divBdr>
        </w:div>
        <w:div w:id="1614748095">
          <w:marLeft w:val="0"/>
          <w:marRight w:val="0"/>
          <w:marTop w:val="120"/>
          <w:marBottom w:val="60"/>
          <w:divBdr>
            <w:top w:val="none" w:sz="0" w:space="0" w:color="auto"/>
            <w:left w:val="none" w:sz="0" w:space="0" w:color="auto"/>
            <w:bottom w:val="none" w:sz="0" w:space="0" w:color="auto"/>
            <w:right w:val="none" w:sz="0" w:space="0" w:color="auto"/>
          </w:divBdr>
        </w:div>
        <w:div w:id="1250891529">
          <w:marLeft w:val="0"/>
          <w:marRight w:val="0"/>
          <w:marTop w:val="120"/>
          <w:marBottom w:val="60"/>
          <w:divBdr>
            <w:top w:val="none" w:sz="0" w:space="0" w:color="auto"/>
            <w:left w:val="none" w:sz="0" w:space="0" w:color="auto"/>
            <w:bottom w:val="none" w:sz="0" w:space="0" w:color="auto"/>
            <w:right w:val="none" w:sz="0" w:space="0" w:color="auto"/>
          </w:divBdr>
        </w:div>
        <w:div w:id="864096896">
          <w:marLeft w:val="0"/>
          <w:marRight w:val="0"/>
          <w:marTop w:val="120"/>
          <w:marBottom w:val="60"/>
          <w:divBdr>
            <w:top w:val="none" w:sz="0" w:space="0" w:color="auto"/>
            <w:left w:val="none" w:sz="0" w:space="0" w:color="auto"/>
            <w:bottom w:val="none" w:sz="0" w:space="0" w:color="auto"/>
            <w:right w:val="none" w:sz="0" w:space="0" w:color="auto"/>
          </w:divBdr>
        </w:div>
        <w:div w:id="1279096462">
          <w:marLeft w:val="0"/>
          <w:marRight w:val="0"/>
          <w:marTop w:val="120"/>
          <w:marBottom w:val="60"/>
          <w:divBdr>
            <w:top w:val="none" w:sz="0" w:space="0" w:color="auto"/>
            <w:left w:val="none" w:sz="0" w:space="0" w:color="auto"/>
            <w:bottom w:val="none" w:sz="0" w:space="0" w:color="auto"/>
            <w:right w:val="none" w:sz="0" w:space="0" w:color="auto"/>
          </w:divBdr>
        </w:div>
        <w:div w:id="1612594248">
          <w:marLeft w:val="0"/>
          <w:marRight w:val="0"/>
          <w:marTop w:val="120"/>
          <w:marBottom w:val="60"/>
          <w:divBdr>
            <w:top w:val="none" w:sz="0" w:space="0" w:color="auto"/>
            <w:left w:val="none" w:sz="0" w:space="0" w:color="auto"/>
            <w:bottom w:val="none" w:sz="0" w:space="0" w:color="auto"/>
            <w:right w:val="none" w:sz="0" w:space="0" w:color="auto"/>
          </w:divBdr>
        </w:div>
        <w:div w:id="798450779">
          <w:marLeft w:val="0"/>
          <w:marRight w:val="0"/>
          <w:marTop w:val="120"/>
          <w:marBottom w:val="60"/>
          <w:divBdr>
            <w:top w:val="none" w:sz="0" w:space="0" w:color="auto"/>
            <w:left w:val="none" w:sz="0" w:space="0" w:color="auto"/>
            <w:bottom w:val="none" w:sz="0" w:space="0" w:color="auto"/>
            <w:right w:val="none" w:sz="0" w:space="0" w:color="auto"/>
          </w:divBdr>
        </w:div>
        <w:div w:id="197620813">
          <w:marLeft w:val="0"/>
          <w:marRight w:val="0"/>
          <w:marTop w:val="120"/>
          <w:marBottom w:val="60"/>
          <w:divBdr>
            <w:top w:val="none" w:sz="0" w:space="0" w:color="auto"/>
            <w:left w:val="none" w:sz="0" w:space="0" w:color="auto"/>
            <w:bottom w:val="none" w:sz="0" w:space="0" w:color="auto"/>
            <w:right w:val="none" w:sz="0" w:space="0" w:color="auto"/>
          </w:divBdr>
        </w:div>
        <w:div w:id="1526407667">
          <w:marLeft w:val="0"/>
          <w:marRight w:val="0"/>
          <w:marTop w:val="120"/>
          <w:marBottom w:val="60"/>
          <w:divBdr>
            <w:top w:val="none" w:sz="0" w:space="0" w:color="auto"/>
            <w:left w:val="none" w:sz="0" w:space="0" w:color="auto"/>
            <w:bottom w:val="none" w:sz="0" w:space="0" w:color="auto"/>
            <w:right w:val="none" w:sz="0" w:space="0" w:color="auto"/>
          </w:divBdr>
        </w:div>
        <w:div w:id="2077967162">
          <w:marLeft w:val="0"/>
          <w:marRight w:val="0"/>
          <w:marTop w:val="120"/>
          <w:marBottom w:val="60"/>
          <w:divBdr>
            <w:top w:val="none" w:sz="0" w:space="0" w:color="auto"/>
            <w:left w:val="none" w:sz="0" w:space="0" w:color="auto"/>
            <w:bottom w:val="none" w:sz="0" w:space="0" w:color="auto"/>
            <w:right w:val="none" w:sz="0" w:space="0" w:color="auto"/>
          </w:divBdr>
        </w:div>
        <w:div w:id="865750051">
          <w:marLeft w:val="0"/>
          <w:marRight w:val="0"/>
          <w:marTop w:val="120"/>
          <w:marBottom w:val="60"/>
          <w:divBdr>
            <w:top w:val="none" w:sz="0" w:space="0" w:color="auto"/>
            <w:left w:val="none" w:sz="0" w:space="0" w:color="auto"/>
            <w:bottom w:val="none" w:sz="0" w:space="0" w:color="auto"/>
            <w:right w:val="none" w:sz="0" w:space="0" w:color="auto"/>
          </w:divBdr>
        </w:div>
        <w:div w:id="1906530229">
          <w:marLeft w:val="0"/>
          <w:marRight w:val="0"/>
          <w:marTop w:val="120"/>
          <w:marBottom w:val="60"/>
          <w:divBdr>
            <w:top w:val="none" w:sz="0" w:space="0" w:color="auto"/>
            <w:left w:val="none" w:sz="0" w:space="0" w:color="auto"/>
            <w:bottom w:val="none" w:sz="0" w:space="0" w:color="auto"/>
            <w:right w:val="none" w:sz="0" w:space="0" w:color="auto"/>
          </w:divBdr>
        </w:div>
        <w:div w:id="1439981338">
          <w:marLeft w:val="0"/>
          <w:marRight w:val="0"/>
          <w:marTop w:val="120"/>
          <w:marBottom w:val="60"/>
          <w:divBdr>
            <w:top w:val="none" w:sz="0" w:space="0" w:color="auto"/>
            <w:left w:val="none" w:sz="0" w:space="0" w:color="auto"/>
            <w:bottom w:val="none" w:sz="0" w:space="0" w:color="auto"/>
            <w:right w:val="none" w:sz="0" w:space="0" w:color="auto"/>
          </w:divBdr>
        </w:div>
        <w:div w:id="319624644">
          <w:marLeft w:val="0"/>
          <w:marRight w:val="0"/>
          <w:marTop w:val="120"/>
          <w:marBottom w:val="60"/>
          <w:divBdr>
            <w:top w:val="none" w:sz="0" w:space="0" w:color="auto"/>
            <w:left w:val="none" w:sz="0" w:space="0" w:color="auto"/>
            <w:bottom w:val="none" w:sz="0" w:space="0" w:color="auto"/>
            <w:right w:val="none" w:sz="0" w:space="0" w:color="auto"/>
          </w:divBdr>
        </w:div>
        <w:div w:id="113063120">
          <w:marLeft w:val="0"/>
          <w:marRight w:val="0"/>
          <w:marTop w:val="120"/>
          <w:marBottom w:val="60"/>
          <w:divBdr>
            <w:top w:val="none" w:sz="0" w:space="0" w:color="auto"/>
            <w:left w:val="none" w:sz="0" w:space="0" w:color="auto"/>
            <w:bottom w:val="none" w:sz="0" w:space="0" w:color="auto"/>
            <w:right w:val="none" w:sz="0" w:space="0" w:color="auto"/>
          </w:divBdr>
        </w:div>
        <w:div w:id="979311303">
          <w:marLeft w:val="0"/>
          <w:marRight w:val="0"/>
          <w:marTop w:val="120"/>
          <w:marBottom w:val="60"/>
          <w:divBdr>
            <w:top w:val="none" w:sz="0" w:space="0" w:color="auto"/>
            <w:left w:val="none" w:sz="0" w:space="0" w:color="auto"/>
            <w:bottom w:val="none" w:sz="0" w:space="0" w:color="auto"/>
            <w:right w:val="none" w:sz="0" w:space="0" w:color="auto"/>
          </w:divBdr>
        </w:div>
        <w:div w:id="1267229767">
          <w:marLeft w:val="0"/>
          <w:marRight w:val="0"/>
          <w:marTop w:val="120"/>
          <w:marBottom w:val="60"/>
          <w:divBdr>
            <w:top w:val="none" w:sz="0" w:space="0" w:color="auto"/>
            <w:left w:val="none" w:sz="0" w:space="0" w:color="auto"/>
            <w:bottom w:val="none" w:sz="0" w:space="0" w:color="auto"/>
            <w:right w:val="none" w:sz="0" w:space="0" w:color="auto"/>
          </w:divBdr>
        </w:div>
        <w:div w:id="653685695">
          <w:marLeft w:val="0"/>
          <w:marRight w:val="0"/>
          <w:marTop w:val="120"/>
          <w:marBottom w:val="60"/>
          <w:divBdr>
            <w:top w:val="none" w:sz="0" w:space="0" w:color="auto"/>
            <w:left w:val="none" w:sz="0" w:space="0" w:color="auto"/>
            <w:bottom w:val="none" w:sz="0" w:space="0" w:color="auto"/>
            <w:right w:val="none" w:sz="0" w:space="0" w:color="auto"/>
          </w:divBdr>
        </w:div>
        <w:div w:id="2137865970">
          <w:marLeft w:val="0"/>
          <w:marRight w:val="0"/>
          <w:marTop w:val="120"/>
          <w:marBottom w:val="60"/>
          <w:divBdr>
            <w:top w:val="none" w:sz="0" w:space="0" w:color="auto"/>
            <w:left w:val="none" w:sz="0" w:space="0" w:color="auto"/>
            <w:bottom w:val="none" w:sz="0" w:space="0" w:color="auto"/>
            <w:right w:val="none" w:sz="0" w:space="0" w:color="auto"/>
          </w:divBdr>
        </w:div>
        <w:div w:id="1406102477">
          <w:marLeft w:val="0"/>
          <w:marRight w:val="0"/>
          <w:marTop w:val="120"/>
          <w:marBottom w:val="60"/>
          <w:divBdr>
            <w:top w:val="none" w:sz="0" w:space="0" w:color="auto"/>
            <w:left w:val="none" w:sz="0" w:space="0" w:color="auto"/>
            <w:bottom w:val="none" w:sz="0" w:space="0" w:color="auto"/>
            <w:right w:val="none" w:sz="0" w:space="0" w:color="auto"/>
          </w:divBdr>
        </w:div>
        <w:div w:id="1195000815">
          <w:marLeft w:val="0"/>
          <w:marRight w:val="0"/>
          <w:marTop w:val="120"/>
          <w:marBottom w:val="60"/>
          <w:divBdr>
            <w:top w:val="none" w:sz="0" w:space="0" w:color="auto"/>
            <w:left w:val="none" w:sz="0" w:space="0" w:color="auto"/>
            <w:bottom w:val="none" w:sz="0" w:space="0" w:color="auto"/>
            <w:right w:val="none" w:sz="0" w:space="0" w:color="auto"/>
          </w:divBdr>
        </w:div>
        <w:div w:id="846407311">
          <w:marLeft w:val="0"/>
          <w:marRight w:val="0"/>
          <w:marTop w:val="120"/>
          <w:marBottom w:val="60"/>
          <w:divBdr>
            <w:top w:val="none" w:sz="0" w:space="0" w:color="auto"/>
            <w:left w:val="none" w:sz="0" w:space="0" w:color="auto"/>
            <w:bottom w:val="none" w:sz="0" w:space="0" w:color="auto"/>
            <w:right w:val="none" w:sz="0" w:space="0" w:color="auto"/>
          </w:divBdr>
        </w:div>
        <w:div w:id="1202592844">
          <w:marLeft w:val="0"/>
          <w:marRight w:val="0"/>
          <w:marTop w:val="120"/>
          <w:marBottom w:val="60"/>
          <w:divBdr>
            <w:top w:val="none" w:sz="0" w:space="0" w:color="auto"/>
            <w:left w:val="none" w:sz="0" w:space="0" w:color="auto"/>
            <w:bottom w:val="none" w:sz="0" w:space="0" w:color="auto"/>
            <w:right w:val="none" w:sz="0" w:space="0" w:color="auto"/>
          </w:divBdr>
        </w:div>
        <w:div w:id="725493378">
          <w:marLeft w:val="0"/>
          <w:marRight w:val="0"/>
          <w:marTop w:val="120"/>
          <w:marBottom w:val="60"/>
          <w:divBdr>
            <w:top w:val="none" w:sz="0" w:space="0" w:color="auto"/>
            <w:left w:val="none" w:sz="0" w:space="0" w:color="auto"/>
            <w:bottom w:val="none" w:sz="0" w:space="0" w:color="auto"/>
            <w:right w:val="none" w:sz="0" w:space="0" w:color="auto"/>
          </w:divBdr>
        </w:div>
        <w:div w:id="1867592654">
          <w:marLeft w:val="0"/>
          <w:marRight w:val="0"/>
          <w:marTop w:val="120"/>
          <w:marBottom w:val="60"/>
          <w:divBdr>
            <w:top w:val="none" w:sz="0" w:space="0" w:color="auto"/>
            <w:left w:val="none" w:sz="0" w:space="0" w:color="auto"/>
            <w:bottom w:val="none" w:sz="0" w:space="0" w:color="auto"/>
            <w:right w:val="none" w:sz="0" w:space="0" w:color="auto"/>
          </w:divBdr>
        </w:div>
        <w:div w:id="1860241198">
          <w:marLeft w:val="0"/>
          <w:marRight w:val="0"/>
          <w:marTop w:val="120"/>
          <w:marBottom w:val="60"/>
          <w:divBdr>
            <w:top w:val="none" w:sz="0" w:space="0" w:color="auto"/>
            <w:left w:val="none" w:sz="0" w:space="0" w:color="auto"/>
            <w:bottom w:val="none" w:sz="0" w:space="0" w:color="auto"/>
            <w:right w:val="none" w:sz="0" w:space="0" w:color="auto"/>
          </w:divBdr>
        </w:div>
        <w:div w:id="1938173394">
          <w:marLeft w:val="0"/>
          <w:marRight w:val="0"/>
          <w:marTop w:val="120"/>
          <w:marBottom w:val="60"/>
          <w:divBdr>
            <w:top w:val="none" w:sz="0" w:space="0" w:color="auto"/>
            <w:left w:val="none" w:sz="0" w:space="0" w:color="auto"/>
            <w:bottom w:val="none" w:sz="0" w:space="0" w:color="auto"/>
            <w:right w:val="none" w:sz="0" w:space="0" w:color="auto"/>
          </w:divBdr>
        </w:div>
        <w:div w:id="1547637947">
          <w:marLeft w:val="0"/>
          <w:marRight w:val="0"/>
          <w:marTop w:val="120"/>
          <w:marBottom w:val="60"/>
          <w:divBdr>
            <w:top w:val="none" w:sz="0" w:space="0" w:color="auto"/>
            <w:left w:val="none" w:sz="0" w:space="0" w:color="auto"/>
            <w:bottom w:val="none" w:sz="0" w:space="0" w:color="auto"/>
            <w:right w:val="none" w:sz="0" w:space="0" w:color="auto"/>
          </w:divBdr>
        </w:div>
        <w:div w:id="1319767681">
          <w:marLeft w:val="0"/>
          <w:marRight w:val="0"/>
          <w:marTop w:val="120"/>
          <w:marBottom w:val="60"/>
          <w:divBdr>
            <w:top w:val="none" w:sz="0" w:space="0" w:color="auto"/>
            <w:left w:val="none" w:sz="0" w:space="0" w:color="auto"/>
            <w:bottom w:val="none" w:sz="0" w:space="0" w:color="auto"/>
            <w:right w:val="none" w:sz="0" w:space="0" w:color="auto"/>
          </w:divBdr>
        </w:div>
        <w:div w:id="159780564">
          <w:marLeft w:val="0"/>
          <w:marRight w:val="0"/>
          <w:marTop w:val="120"/>
          <w:marBottom w:val="60"/>
          <w:divBdr>
            <w:top w:val="none" w:sz="0" w:space="0" w:color="auto"/>
            <w:left w:val="none" w:sz="0" w:space="0" w:color="auto"/>
            <w:bottom w:val="none" w:sz="0" w:space="0" w:color="auto"/>
            <w:right w:val="none" w:sz="0" w:space="0" w:color="auto"/>
          </w:divBdr>
        </w:div>
        <w:div w:id="1413889631">
          <w:marLeft w:val="0"/>
          <w:marRight w:val="0"/>
          <w:marTop w:val="120"/>
          <w:marBottom w:val="60"/>
          <w:divBdr>
            <w:top w:val="none" w:sz="0" w:space="0" w:color="auto"/>
            <w:left w:val="none" w:sz="0" w:space="0" w:color="auto"/>
            <w:bottom w:val="none" w:sz="0" w:space="0" w:color="auto"/>
            <w:right w:val="none" w:sz="0" w:space="0" w:color="auto"/>
          </w:divBdr>
        </w:div>
        <w:div w:id="1520504696">
          <w:marLeft w:val="0"/>
          <w:marRight w:val="0"/>
          <w:marTop w:val="120"/>
          <w:marBottom w:val="60"/>
          <w:divBdr>
            <w:top w:val="none" w:sz="0" w:space="0" w:color="auto"/>
            <w:left w:val="none" w:sz="0" w:space="0" w:color="auto"/>
            <w:bottom w:val="none" w:sz="0" w:space="0" w:color="auto"/>
            <w:right w:val="none" w:sz="0" w:space="0" w:color="auto"/>
          </w:divBdr>
        </w:div>
        <w:div w:id="1864439578">
          <w:marLeft w:val="0"/>
          <w:marRight w:val="0"/>
          <w:marTop w:val="120"/>
          <w:marBottom w:val="60"/>
          <w:divBdr>
            <w:top w:val="none" w:sz="0" w:space="0" w:color="auto"/>
            <w:left w:val="none" w:sz="0" w:space="0" w:color="auto"/>
            <w:bottom w:val="none" w:sz="0" w:space="0" w:color="auto"/>
            <w:right w:val="none" w:sz="0" w:space="0" w:color="auto"/>
          </w:divBdr>
        </w:div>
        <w:div w:id="1497500666">
          <w:marLeft w:val="0"/>
          <w:marRight w:val="0"/>
          <w:marTop w:val="120"/>
          <w:marBottom w:val="60"/>
          <w:divBdr>
            <w:top w:val="none" w:sz="0" w:space="0" w:color="auto"/>
            <w:left w:val="none" w:sz="0" w:space="0" w:color="auto"/>
            <w:bottom w:val="none" w:sz="0" w:space="0" w:color="auto"/>
            <w:right w:val="none" w:sz="0" w:space="0" w:color="auto"/>
          </w:divBdr>
        </w:div>
        <w:div w:id="19858334">
          <w:marLeft w:val="0"/>
          <w:marRight w:val="0"/>
          <w:marTop w:val="120"/>
          <w:marBottom w:val="60"/>
          <w:divBdr>
            <w:top w:val="none" w:sz="0" w:space="0" w:color="auto"/>
            <w:left w:val="none" w:sz="0" w:space="0" w:color="auto"/>
            <w:bottom w:val="none" w:sz="0" w:space="0" w:color="auto"/>
            <w:right w:val="none" w:sz="0" w:space="0" w:color="auto"/>
          </w:divBdr>
        </w:div>
        <w:div w:id="1239632436">
          <w:marLeft w:val="0"/>
          <w:marRight w:val="0"/>
          <w:marTop w:val="120"/>
          <w:marBottom w:val="60"/>
          <w:divBdr>
            <w:top w:val="none" w:sz="0" w:space="0" w:color="auto"/>
            <w:left w:val="none" w:sz="0" w:space="0" w:color="auto"/>
            <w:bottom w:val="none" w:sz="0" w:space="0" w:color="auto"/>
            <w:right w:val="none" w:sz="0" w:space="0" w:color="auto"/>
          </w:divBdr>
        </w:div>
        <w:div w:id="1500580964">
          <w:marLeft w:val="0"/>
          <w:marRight w:val="0"/>
          <w:marTop w:val="120"/>
          <w:marBottom w:val="60"/>
          <w:divBdr>
            <w:top w:val="none" w:sz="0" w:space="0" w:color="auto"/>
            <w:left w:val="none" w:sz="0" w:space="0" w:color="auto"/>
            <w:bottom w:val="none" w:sz="0" w:space="0" w:color="auto"/>
            <w:right w:val="none" w:sz="0" w:space="0" w:color="auto"/>
          </w:divBdr>
        </w:div>
        <w:div w:id="1366953146">
          <w:marLeft w:val="0"/>
          <w:marRight w:val="0"/>
          <w:marTop w:val="120"/>
          <w:marBottom w:val="60"/>
          <w:divBdr>
            <w:top w:val="none" w:sz="0" w:space="0" w:color="auto"/>
            <w:left w:val="none" w:sz="0" w:space="0" w:color="auto"/>
            <w:bottom w:val="none" w:sz="0" w:space="0" w:color="auto"/>
            <w:right w:val="none" w:sz="0" w:space="0" w:color="auto"/>
          </w:divBdr>
        </w:div>
        <w:div w:id="1170564870">
          <w:marLeft w:val="0"/>
          <w:marRight w:val="0"/>
          <w:marTop w:val="120"/>
          <w:marBottom w:val="60"/>
          <w:divBdr>
            <w:top w:val="none" w:sz="0" w:space="0" w:color="auto"/>
            <w:left w:val="none" w:sz="0" w:space="0" w:color="auto"/>
            <w:bottom w:val="none" w:sz="0" w:space="0" w:color="auto"/>
            <w:right w:val="none" w:sz="0" w:space="0" w:color="auto"/>
          </w:divBdr>
        </w:div>
        <w:div w:id="89088383">
          <w:marLeft w:val="0"/>
          <w:marRight w:val="0"/>
          <w:marTop w:val="120"/>
          <w:marBottom w:val="60"/>
          <w:divBdr>
            <w:top w:val="none" w:sz="0" w:space="0" w:color="auto"/>
            <w:left w:val="none" w:sz="0" w:space="0" w:color="auto"/>
            <w:bottom w:val="none" w:sz="0" w:space="0" w:color="auto"/>
            <w:right w:val="none" w:sz="0" w:space="0" w:color="auto"/>
          </w:divBdr>
        </w:div>
        <w:div w:id="1993170450">
          <w:marLeft w:val="0"/>
          <w:marRight w:val="0"/>
          <w:marTop w:val="120"/>
          <w:marBottom w:val="60"/>
          <w:divBdr>
            <w:top w:val="none" w:sz="0" w:space="0" w:color="auto"/>
            <w:left w:val="none" w:sz="0" w:space="0" w:color="auto"/>
            <w:bottom w:val="none" w:sz="0" w:space="0" w:color="auto"/>
            <w:right w:val="none" w:sz="0" w:space="0" w:color="auto"/>
          </w:divBdr>
        </w:div>
        <w:div w:id="1824542335">
          <w:marLeft w:val="0"/>
          <w:marRight w:val="0"/>
          <w:marTop w:val="120"/>
          <w:marBottom w:val="60"/>
          <w:divBdr>
            <w:top w:val="none" w:sz="0" w:space="0" w:color="auto"/>
            <w:left w:val="none" w:sz="0" w:space="0" w:color="auto"/>
            <w:bottom w:val="none" w:sz="0" w:space="0" w:color="auto"/>
            <w:right w:val="none" w:sz="0" w:space="0" w:color="auto"/>
          </w:divBdr>
        </w:div>
        <w:div w:id="2094159729">
          <w:marLeft w:val="0"/>
          <w:marRight w:val="0"/>
          <w:marTop w:val="120"/>
          <w:marBottom w:val="60"/>
          <w:divBdr>
            <w:top w:val="none" w:sz="0" w:space="0" w:color="auto"/>
            <w:left w:val="none" w:sz="0" w:space="0" w:color="auto"/>
            <w:bottom w:val="none" w:sz="0" w:space="0" w:color="auto"/>
            <w:right w:val="none" w:sz="0" w:space="0" w:color="auto"/>
          </w:divBdr>
        </w:div>
        <w:div w:id="566572622">
          <w:marLeft w:val="0"/>
          <w:marRight w:val="0"/>
          <w:marTop w:val="120"/>
          <w:marBottom w:val="60"/>
          <w:divBdr>
            <w:top w:val="none" w:sz="0" w:space="0" w:color="auto"/>
            <w:left w:val="none" w:sz="0" w:space="0" w:color="auto"/>
            <w:bottom w:val="none" w:sz="0" w:space="0" w:color="auto"/>
            <w:right w:val="none" w:sz="0" w:space="0" w:color="auto"/>
          </w:divBdr>
        </w:div>
        <w:div w:id="1945796126">
          <w:marLeft w:val="0"/>
          <w:marRight w:val="0"/>
          <w:marTop w:val="120"/>
          <w:marBottom w:val="60"/>
          <w:divBdr>
            <w:top w:val="none" w:sz="0" w:space="0" w:color="auto"/>
            <w:left w:val="none" w:sz="0" w:space="0" w:color="auto"/>
            <w:bottom w:val="none" w:sz="0" w:space="0" w:color="auto"/>
            <w:right w:val="none" w:sz="0" w:space="0" w:color="auto"/>
          </w:divBdr>
        </w:div>
        <w:div w:id="1618636164">
          <w:marLeft w:val="0"/>
          <w:marRight w:val="0"/>
          <w:marTop w:val="120"/>
          <w:marBottom w:val="60"/>
          <w:divBdr>
            <w:top w:val="none" w:sz="0" w:space="0" w:color="auto"/>
            <w:left w:val="none" w:sz="0" w:space="0" w:color="auto"/>
            <w:bottom w:val="none" w:sz="0" w:space="0" w:color="auto"/>
            <w:right w:val="none" w:sz="0" w:space="0" w:color="auto"/>
          </w:divBdr>
        </w:div>
        <w:div w:id="388312262">
          <w:marLeft w:val="0"/>
          <w:marRight w:val="0"/>
          <w:marTop w:val="120"/>
          <w:marBottom w:val="60"/>
          <w:divBdr>
            <w:top w:val="none" w:sz="0" w:space="0" w:color="auto"/>
            <w:left w:val="none" w:sz="0" w:space="0" w:color="auto"/>
            <w:bottom w:val="none" w:sz="0" w:space="0" w:color="auto"/>
            <w:right w:val="none" w:sz="0" w:space="0" w:color="auto"/>
          </w:divBdr>
        </w:div>
        <w:div w:id="850686198">
          <w:marLeft w:val="0"/>
          <w:marRight w:val="0"/>
          <w:marTop w:val="120"/>
          <w:marBottom w:val="60"/>
          <w:divBdr>
            <w:top w:val="none" w:sz="0" w:space="0" w:color="auto"/>
            <w:left w:val="none" w:sz="0" w:space="0" w:color="auto"/>
            <w:bottom w:val="none" w:sz="0" w:space="0" w:color="auto"/>
            <w:right w:val="none" w:sz="0" w:space="0" w:color="auto"/>
          </w:divBdr>
        </w:div>
        <w:div w:id="798688467">
          <w:marLeft w:val="0"/>
          <w:marRight w:val="0"/>
          <w:marTop w:val="120"/>
          <w:marBottom w:val="60"/>
          <w:divBdr>
            <w:top w:val="none" w:sz="0" w:space="0" w:color="auto"/>
            <w:left w:val="none" w:sz="0" w:space="0" w:color="auto"/>
            <w:bottom w:val="none" w:sz="0" w:space="0" w:color="auto"/>
            <w:right w:val="none" w:sz="0" w:space="0" w:color="auto"/>
          </w:divBdr>
        </w:div>
        <w:div w:id="686833811">
          <w:marLeft w:val="0"/>
          <w:marRight w:val="0"/>
          <w:marTop w:val="120"/>
          <w:marBottom w:val="60"/>
          <w:divBdr>
            <w:top w:val="none" w:sz="0" w:space="0" w:color="auto"/>
            <w:left w:val="none" w:sz="0" w:space="0" w:color="auto"/>
            <w:bottom w:val="none" w:sz="0" w:space="0" w:color="auto"/>
            <w:right w:val="none" w:sz="0" w:space="0" w:color="auto"/>
          </w:divBdr>
        </w:div>
        <w:div w:id="1476295838">
          <w:marLeft w:val="0"/>
          <w:marRight w:val="0"/>
          <w:marTop w:val="120"/>
          <w:marBottom w:val="60"/>
          <w:divBdr>
            <w:top w:val="none" w:sz="0" w:space="0" w:color="auto"/>
            <w:left w:val="none" w:sz="0" w:space="0" w:color="auto"/>
            <w:bottom w:val="none" w:sz="0" w:space="0" w:color="auto"/>
            <w:right w:val="none" w:sz="0" w:space="0" w:color="auto"/>
          </w:divBdr>
        </w:div>
        <w:div w:id="1584491449">
          <w:marLeft w:val="0"/>
          <w:marRight w:val="0"/>
          <w:marTop w:val="120"/>
          <w:marBottom w:val="60"/>
          <w:divBdr>
            <w:top w:val="none" w:sz="0" w:space="0" w:color="auto"/>
            <w:left w:val="none" w:sz="0" w:space="0" w:color="auto"/>
            <w:bottom w:val="none" w:sz="0" w:space="0" w:color="auto"/>
            <w:right w:val="none" w:sz="0" w:space="0" w:color="auto"/>
          </w:divBdr>
        </w:div>
        <w:div w:id="1155956307">
          <w:marLeft w:val="0"/>
          <w:marRight w:val="0"/>
          <w:marTop w:val="120"/>
          <w:marBottom w:val="60"/>
          <w:divBdr>
            <w:top w:val="none" w:sz="0" w:space="0" w:color="auto"/>
            <w:left w:val="none" w:sz="0" w:space="0" w:color="auto"/>
            <w:bottom w:val="none" w:sz="0" w:space="0" w:color="auto"/>
            <w:right w:val="none" w:sz="0" w:space="0" w:color="auto"/>
          </w:divBdr>
        </w:div>
        <w:div w:id="1772117337">
          <w:marLeft w:val="0"/>
          <w:marRight w:val="0"/>
          <w:marTop w:val="120"/>
          <w:marBottom w:val="60"/>
          <w:divBdr>
            <w:top w:val="none" w:sz="0" w:space="0" w:color="auto"/>
            <w:left w:val="none" w:sz="0" w:space="0" w:color="auto"/>
            <w:bottom w:val="none" w:sz="0" w:space="0" w:color="auto"/>
            <w:right w:val="none" w:sz="0" w:space="0" w:color="auto"/>
          </w:divBdr>
        </w:div>
        <w:div w:id="807894656">
          <w:marLeft w:val="0"/>
          <w:marRight w:val="0"/>
          <w:marTop w:val="120"/>
          <w:marBottom w:val="60"/>
          <w:divBdr>
            <w:top w:val="none" w:sz="0" w:space="0" w:color="auto"/>
            <w:left w:val="none" w:sz="0" w:space="0" w:color="auto"/>
            <w:bottom w:val="none" w:sz="0" w:space="0" w:color="auto"/>
            <w:right w:val="none" w:sz="0" w:space="0" w:color="auto"/>
          </w:divBdr>
        </w:div>
        <w:div w:id="834999015">
          <w:marLeft w:val="0"/>
          <w:marRight w:val="0"/>
          <w:marTop w:val="120"/>
          <w:marBottom w:val="60"/>
          <w:divBdr>
            <w:top w:val="none" w:sz="0" w:space="0" w:color="auto"/>
            <w:left w:val="none" w:sz="0" w:space="0" w:color="auto"/>
            <w:bottom w:val="none" w:sz="0" w:space="0" w:color="auto"/>
            <w:right w:val="none" w:sz="0" w:space="0" w:color="auto"/>
          </w:divBdr>
        </w:div>
        <w:div w:id="1182354136">
          <w:marLeft w:val="0"/>
          <w:marRight w:val="0"/>
          <w:marTop w:val="120"/>
          <w:marBottom w:val="60"/>
          <w:divBdr>
            <w:top w:val="none" w:sz="0" w:space="0" w:color="auto"/>
            <w:left w:val="none" w:sz="0" w:space="0" w:color="auto"/>
            <w:bottom w:val="none" w:sz="0" w:space="0" w:color="auto"/>
            <w:right w:val="none" w:sz="0" w:space="0" w:color="auto"/>
          </w:divBdr>
        </w:div>
        <w:div w:id="1270088181">
          <w:marLeft w:val="0"/>
          <w:marRight w:val="0"/>
          <w:marTop w:val="120"/>
          <w:marBottom w:val="60"/>
          <w:divBdr>
            <w:top w:val="none" w:sz="0" w:space="0" w:color="auto"/>
            <w:left w:val="none" w:sz="0" w:space="0" w:color="auto"/>
            <w:bottom w:val="none" w:sz="0" w:space="0" w:color="auto"/>
            <w:right w:val="none" w:sz="0" w:space="0" w:color="auto"/>
          </w:divBdr>
        </w:div>
        <w:div w:id="435564624">
          <w:marLeft w:val="0"/>
          <w:marRight w:val="0"/>
          <w:marTop w:val="120"/>
          <w:marBottom w:val="60"/>
          <w:divBdr>
            <w:top w:val="none" w:sz="0" w:space="0" w:color="auto"/>
            <w:left w:val="none" w:sz="0" w:space="0" w:color="auto"/>
            <w:bottom w:val="none" w:sz="0" w:space="0" w:color="auto"/>
            <w:right w:val="none" w:sz="0" w:space="0" w:color="auto"/>
          </w:divBdr>
        </w:div>
        <w:div w:id="1989241452">
          <w:marLeft w:val="0"/>
          <w:marRight w:val="0"/>
          <w:marTop w:val="120"/>
          <w:marBottom w:val="60"/>
          <w:divBdr>
            <w:top w:val="none" w:sz="0" w:space="0" w:color="auto"/>
            <w:left w:val="none" w:sz="0" w:space="0" w:color="auto"/>
            <w:bottom w:val="none" w:sz="0" w:space="0" w:color="auto"/>
            <w:right w:val="none" w:sz="0" w:space="0" w:color="auto"/>
          </w:divBdr>
        </w:div>
        <w:div w:id="1809467645">
          <w:marLeft w:val="0"/>
          <w:marRight w:val="0"/>
          <w:marTop w:val="120"/>
          <w:marBottom w:val="60"/>
          <w:divBdr>
            <w:top w:val="none" w:sz="0" w:space="0" w:color="auto"/>
            <w:left w:val="none" w:sz="0" w:space="0" w:color="auto"/>
            <w:bottom w:val="none" w:sz="0" w:space="0" w:color="auto"/>
            <w:right w:val="none" w:sz="0" w:space="0" w:color="auto"/>
          </w:divBdr>
        </w:div>
        <w:div w:id="906573733">
          <w:marLeft w:val="0"/>
          <w:marRight w:val="0"/>
          <w:marTop w:val="120"/>
          <w:marBottom w:val="60"/>
          <w:divBdr>
            <w:top w:val="none" w:sz="0" w:space="0" w:color="auto"/>
            <w:left w:val="none" w:sz="0" w:space="0" w:color="auto"/>
            <w:bottom w:val="none" w:sz="0" w:space="0" w:color="auto"/>
            <w:right w:val="none" w:sz="0" w:space="0" w:color="auto"/>
          </w:divBdr>
        </w:div>
        <w:div w:id="1307586429">
          <w:marLeft w:val="0"/>
          <w:marRight w:val="0"/>
          <w:marTop w:val="120"/>
          <w:marBottom w:val="60"/>
          <w:divBdr>
            <w:top w:val="none" w:sz="0" w:space="0" w:color="auto"/>
            <w:left w:val="none" w:sz="0" w:space="0" w:color="auto"/>
            <w:bottom w:val="none" w:sz="0" w:space="0" w:color="auto"/>
            <w:right w:val="none" w:sz="0" w:space="0" w:color="auto"/>
          </w:divBdr>
        </w:div>
        <w:div w:id="1837183471">
          <w:marLeft w:val="0"/>
          <w:marRight w:val="0"/>
          <w:marTop w:val="120"/>
          <w:marBottom w:val="60"/>
          <w:divBdr>
            <w:top w:val="none" w:sz="0" w:space="0" w:color="auto"/>
            <w:left w:val="none" w:sz="0" w:space="0" w:color="auto"/>
            <w:bottom w:val="none" w:sz="0" w:space="0" w:color="auto"/>
            <w:right w:val="none" w:sz="0" w:space="0" w:color="auto"/>
          </w:divBdr>
        </w:div>
        <w:div w:id="1187253295">
          <w:marLeft w:val="0"/>
          <w:marRight w:val="0"/>
          <w:marTop w:val="120"/>
          <w:marBottom w:val="60"/>
          <w:divBdr>
            <w:top w:val="none" w:sz="0" w:space="0" w:color="auto"/>
            <w:left w:val="none" w:sz="0" w:space="0" w:color="auto"/>
            <w:bottom w:val="none" w:sz="0" w:space="0" w:color="auto"/>
            <w:right w:val="none" w:sz="0" w:space="0" w:color="auto"/>
          </w:divBdr>
        </w:div>
        <w:div w:id="2091074908">
          <w:marLeft w:val="0"/>
          <w:marRight w:val="0"/>
          <w:marTop w:val="120"/>
          <w:marBottom w:val="60"/>
          <w:divBdr>
            <w:top w:val="none" w:sz="0" w:space="0" w:color="auto"/>
            <w:left w:val="none" w:sz="0" w:space="0" w:color="auto"/>
            <w:bottom w:val="none" w:sz="0" w:space="0" w:color="auto"/>
            <w:right w:val="none" w:sz="0" w:space="0" w:color="auto"/>
          </w:divBdr>
        </w:div>
        <w:div w:id="1763262900">
          <w:marLeft w:val="0"/>
          <w:marRight w:val="0"/>
          <w:marTop w:val="120"/>
          <w:marBottom w:val="60"/>
          <w:divBdr>
            <w:top w:val="none" w:sz="0" w:space="0" w:color="auto"/>
            <w:left w:val="none" w:sz="0" w:space="0" w:color="auto"/>
            <w:bottom w:val="none" w:sz="0" w:space="0" w:color="auto"/>
            <w:right w:val="none" w:sz="0" w:space="0" w:color="auto"/>
          </w:divBdr>
        </w:div>
        <w:div w:id="553391184">
          <w:marLeft w:val="0"/>
          <w:marRight w:val="0"/>
          <w:marTop w:val="120"/>
          <w:marBottom w:val="60"/>
          <w:divBdr>
            <w:top w:val="none" w:sz="0" w:space="0" w:color="auto"/>
            <w:left w:val="none" w:sz="0" w:space="0" w:color="auto"/>
            <w:bottom w:val="none" w:sz="0" w:space="0" w:color="auto"/>
            <w:right w:val="none" w:sz="0" w:space="0" w:color="auto"/>
          </w:divBdr>
        </w:div>
        <w:div w:id="1548028699">
          <w:marLeft w:val="0"/>
          <w:marRight w:val="0"/>
          <w:marTop w:val="120"/>
          <w:marBottom w:val="60"/>
          <w:divBdr>
            <w:top w:val="none" w:sz="0" w:space="0" w:color="auto"/>
            <w:left w:val="none" w:sz="0" w:space="0" w:color="auto"/>
            <w:bottom w:val="none" w:sz="0" w:space="0" w:color="auto"/>
            <w:right w:val="none" w:sz="0" w:space="0" w:color="auto"/>
          </w:divBdr>
        </w:div>
        <w:div w:id="666707641">
          <w:marLeft w:val="0"/>
          <w:marRight w:val="0"/>
          <w:marTop w:val="120"/>
          <w:marBottom w:val="60"/>
          <w:divBdr>
            <w:top w:val="none" w:sz="0" w:space="0" w:color="auto"/>
            <w:left w:val="none" w:sz="0" w:space="0" w:color="auto"/>
            <w:bottom w:val="none" w:sz="0" w:space="0" w:color="auto"/>
            <w:right w:val="none" w:sz="0" w:space="0" w:color="auto"/>
          </w:divBdr>
        </w:div>
        <w:div w:id="593241784">
          <w:marLeft w:val="0"/>
          <w:marRight w:val="0"/>
          <w:marTop w:val="120"/>
          <w:marBottom w:val="60"/>
          <w:divBdr>
            <w:top w:val="none" w:sz="0" w:space="0" w:color="auto"/>
            <w:left w:val="none" w:sz="0" w:space="0" w:color="auto"/>
            <w:bottom w:val="none" w:sz="0" w:space="0" w:color="auto"/>
            <w:right w:val="none" w:sz="0" w:space="0" w:color="auto"/>
          </w:divBdr>
        </w:div>
        <w:div w:id="1677148880">
          <w:marLeft w:val="0"/>
          <w:marRight w:val="0"/>
          <w:marTop w:val="120"/>
          <w:marBottom w:val="60"/>
          <w:divBdr>
            <w:top w:val="none" w:sz="0" w:space="0" w:color="auto"/>
            <w:left w:val="none" w:sz="0" w:space="0" w:color="auto"/>
            <w:bottom w:val="none" w:sz="0" w:space="0" w:color="auto"/>
            <w:right w:val="none" w:sz="0" w:space="0" w:color="auto"/>
          </w:divBdr>
        </w:div>
        <w:div w:id="945117594">
          <w:marLeft w:val="0"/>
          <w:marRight w:val="0"/>
          <w:marTop w:val="120"/>
          <w:marBottom w:val="60"/>
          <w:divBdr>
            <w:top w:val="none" w:sz="0" w:space="0" w:color="auto"/>
            <w:left w:val="none" w:sz="0" w:space="0" w:color="auto"/>
            <w:bottom w:val="none" w:sz="0" w:space="0" w:color="auto"/>
            <w:right w:val="none" w:sz="0" w:space="0" w:color="auto"/>
          </w:divBdr>
        </w:div>
        <w:div w:id="291055306">
          <w:marLeft w:val="0"/>
          <w:marRight w:val="0"/>
          <w:marTop w:val="120"/>
          <w:marBottom w:val="60"/>
          <w:divBdr>
            <w:top w:val="none" w:sz="0" w:space="0" w:color="auto"/>
            <w:left w:val="none" w:sz="0" w:space="0" w:color="auto"/>
            <w:bottom w:val="none" w:sz="0" w:space="0" w:color="auto"/>
            <w:right w:val="none" w:sz="0" w:space="0" w:color="auto"/>
          </w:divBdr>
        </w:div>
        <w:div w:id="800002413">
          <w:marLeft w:val="0"/>
          <w:marRight w:val="0"/>
          <w:marTop w:val="120"/>
          <w:marBottom w:val="60"/>
          <w:divBdr>
            <w:top w:val="none" w:sz="0" w:space="0" w:color="auto"/>
            <w:left w:val="none" w:sz="0" w:space="0" w:color="auto"/>
            <w:bottom w:val="none" w:sz="0" w:space="0" w:color="auto"/>
            <w:right w:val="none" w:sz="0" w:space="0" w:color="auto"/>
          </w:divBdr>
        </w:div>
        <w:div w:id="120150344">
          <w:marLeft w:val="0"/>
          <w:marRight w:val="0"/>
          <w:marTop w:val="120"/>
          <w:marBottom w:val="60"/>
          <w:divBdr>
            <w:top w:val="none" w:sz="0" w:space="0" w:color="auto"/>
            <w:left w:val="none" w:sz="0" w:space="0" w:color="auto"/>
            <w:bottom w:val="none" w:sz="0" w:space="0" w:color="auto"/>
            <w:right w:val="none" w:sz="0" w:space="0" w:color="auto"/>
          </w:divBdr>
        </w:div>
        <w:div w:id="1152139334">
          <w:marLeft w:val="0"/>
          <w:marRight w:val="0"/>
          <w:marTop w:val="120"/>
          <w:marBottom w:val="60"/>
          <w:divBdr>
            <w:top w:val="none" w:sz="0" w:space="0" w:color="auto"/>
            <w:left w:val="none" w:sz="0" w:space="0" w:color="auto"/>
            <w:bottom w:val="none" w:sz="0" w:space="0" w:color="auto"/>
            <w:right w:val="none" w:sz="0" w:space="0" w:color="auto"/>
          </w:divBdr>
        </w:div>
        <w:div w:id="1644385779">
          <w:marLeft w:val="0"/>
          <w:marRight w:val="0"/>
          <w:marTop w:val="120"/>
          <w:marBottom w:val="60"/>
          <w:divBdr>
            <w:top w:val="none" w:sz="0" w:space="0" w:color="auto"/>
            <w:left w:val="none" w:sz="0" w:space="0" w:color="auto"/>
            <w:bottom w:val="none" w:sz="0" w:space="0" w:color="auto"/>
            <w:right w:val="none" w:sz="0" w:space="0" w:color="auto"/>
          </w:divBdr>
        </w:div>
        <w:div w:id="1956979471">
          <w:marLeft w:val="0"/>
          <w:marRight w:val="0"/>
          <w:marTop w:val="120"/>
          <w:marBottom w:val="60"/>
          <w:divBdr>
            <w:top w:val="none" w:sz="0" w:space="0" w:color="auto"/>
            <w:left w:val="none" w:sz="0" w:space="0" w:color="auto"/>
            <w:bottom w:val="none" w:sz="0" w:space="0" w:color="auto"/>
            <w:right w:val="none" w:sz="0" w:space="0" w:color="auto"/>
          </w:divBdr>
        </w:div>
        <w:div w:id="259728994">
          <w:marLeft w:val="0"/>
          <w:marRight w:val="0"/>
          <w:marTop w:val="120"/>
          <w:marBottom w:val="60"/>
          <w:divBdr>
            <w:top w:val="none" w:sz="0" w:space="0" w:color="auto"/>
            <w:left w:val="none" w:sz="0" w:space="0" w:color="auto"/>
            <w:bottom w:val="none" w:sz="0" w:space="0" w:color="auto"/>
            <w:right w:val="none" w:sz="0" w:space="0" w:color="auto"/>
          </w:divBdr>
        </w:div>
        <w:div w:id="142434585">
          <w:marLeft w:val="0"/>
          <w:marRight w:val="0"/>
          <w:marTop w:val="120"/>
          <w:marBottom w:val="60"/>
          <w:divBdr>
            <w:top w:val="none" w:sz="0" w:space="0" w:color="auto"/>
            <w:left w:val="none" w:sz="0" w:space="0" w:color="auto"/>
            <w:bottom w:val="none" w:sz="0" w:space="0" w:color="auto"/>
            <w:right w:val="none" w:sz="0" w:space="0" w:color="auto"/>
          </w:divBdr>
        </w:div>
        <w:div w:id="692540569">
          <w:marLeft w:val="0"/>
          <w:marRight w:val="0"/>
          <w:marTop w:val="120"/>
          <w:marBottom w:val="60"/>
          <w:divBdr>
            <w:top w:val="none" w:sz="0" w:space="0" w:color="auto"/>
            <w:left w:val="none" w:sz="0" w:space="0" w:color="auto"/>
            <w:bottom w:val="none" w:sz="0" w:space="0" w:color="auto"/>
            <w:right w:val="none" w:sz="0" w:space="0" w:color="auto"/>
          </w:divBdr>
        </w:div>
        <w:div w:id="322051767">
          <w:marLeft w:val="0"/>
          <w:marRight w:val="0"/>
          <w:marTop w:val="120"/>
          <w:marBottom w:val="60"/>
          <w:divBdr>
            <w:top w:val="none" w:sz="0" w:space="0" w:color="auto"/>
            <w:left w:val="none" w:sz="0" w:space="0" w:color="auto"/>
            <w:bottom w:val="none" w:sz="0" w:space="0" w:color="auto"/>
            <w:right w:val="none" w:sz="0" w:space="0" w:color="auto"/>
          </w:divBdr>
        </w:div>
        <w:div w:id="1399018779">
          <w:marLeft w:val="0"/>
          <w:marRight w:val="0"/>
          <w:marTop w:val="120"/>
          <w:marBottom w:val="60"/>
          <w:divBdr>
            <w:top w:val="none" w:sz="0" w:space="0" w:color="auto"/>
            <w:left w:val="none" w:sz="0" w:space="0" w:color="auto"/>
            <w:bottom w:val="none" w:sz="0" w:space="0" w:color="auto"/>
            <w:right w:val="none" w:sz="0" w:space="0" w:color="auto"/>
          </w:divBdr>
        </w:div>
        <w:div w:id="422074752">
          <w:marLeft w:val="0"/>
          <w:marRight w:val="0"/>
          <w:marTop w:val="120"/>
          <w:marBottom w:val="60"/>
          <w:divBdr>
            <w:top w:val="none" w:sz="0" w:space="0" w:color="auto"/>
            <w:left w:val="none" w:sz="0" w:space="0" w:color="auto"/>
            <w:bottom w:val="none" w:sz="0" w:space="0" w:color="auto"/>
            <w:right w:val="none" w:sz="0" w:space="0" w:color="auto"/>
          </w:divBdr>
        </w:div>
        <w:div w:id="657149514">
          <w:marLeft w:val="0"/>
          <w:marRight w:val="0"/>
          <w:marTop w:val="120"/>
          <w:marBottom w:val="60"/>
          <w:divBdr>
            <w:top w:val="none" w:sz="0" w:space="0" w:color="auto"/>
            <w:left w:val="none" w:sz="0" w:space="0" w:color="auto"/>
            <w:bottom w:val="none" w:sz="0" w:space="0" w:color="auto"/>
            <w:right w:val="none" w:sz="0" w:space="0" w:color="auto"/>
          </w:divBdr>
        </w:div>
        <w:div w:id="165022290">
          <w:marLeft w:val="0"/>
          <w:marRight w:val="0"/>
          <w:marTop w:val="120"/>
          <w:marBottom w:val="60"/>
          <w:divBdr>
            <w:top w:val="none" w:sz="0" w:space="0" w:color="auto"/>
            <w:left w:val="none" w:sz="0" w:space="0" w:color="auto"/>
            <w:bottom w:val="none" w:sz="0" w:space="0" w:color="auto"/>
            <w:right w:val="none" w:sz="0" w:space="0" w:color="auto"/>
          </w:divBdr>
        </w:div>
        <w:div w:id="2068910882">
          <w:marLeft w:val="0"/>
          <w:marRight w:val="0"/>
          <w:marTop w:val="120"/>
          <w:marBottom w:val="60"/>
          <w:divBdr>
            <w:top w:val="none" w:sz="0" w:space="0" w:color="auto"/>
            <w:left w:val="none" w:sz="0" w:space="0" w:color="auto"/>
            <w:bottom w:val="none" w:sz="0" w:space="0" w:color="auto"/>
            <w:right w:val="none" w:sz="0" w:space="0" w:color="auto"/>
          </w:divBdr>
        </w:div>
        <w:div w:id="510416183">
          <w:marLeft w:val="0"/>
          <w:marRight w:val="0"/>
          <w:marTop w:val="120"/>
          <w:marBottom w:val="60"/>
          <w:divBdr>
            <w:top w:val="none" w:sz="0" w:space="0" w:color="auto"/>
            <w:left w:val="none" w:sz="0" w:space="0" w:color="auto"/>
            <w:bottom w:val="none" w:sz="0" w:space="0" w:color="auto"/>
            <w:right w:val="none" w:sz="0" w:space="0" w:color="auto"/>
          </w:divBdr>
        </w:div>
        <w:div w:id="910654805">
          <w:marLeft w:val="0"/>
          <w:marRight w:val="0"/>
          <w:marTop w:val="120"/>
          <w:marBottom w:val="60"/>
          <w:divBdr>
            <w:top w:val="none" w:sz="0" w:space="0" w:color="auto"/>
            <w:left w:val="none" w:sz="0" w:space="0" w:color="auto"/>
            <w:bottom w:val="none" w:sz="0" w:space="0" w:color="auto"/>
            <w:right w:val="none" w:sz="0" w:space="0" w:color="auto"/>
          </w:divBdr>
        </w:div>
        <w:div w:id="1464302483">
          <w:marLeft w:val="0"/>
          <w:marRight w:val="0"/>
          <w:marTop w:val="120"/>
          <w:marBottom w:val="60"/>
          <w:divBdr>
            <w:top w:val="none" w:sz="0" w:space="0" w:color="auto"/>
            <w:left w:val="none" w:sz="0" w:space="0" w:color="auto"/>
            <w:bottom w:val="none" w:sz="0" w:space="0" w:color="auto"/>
            <w:right w:val="none" w:sz="0" w:space="0" w:color="auto"/>
          </w:divBdr>
        </w:div>
        <w:div w:id="1480000614">
          <w:marLeft w:val="0"/>
          <w:marRight w:val="0"/>
          <w:marTop w:val="120"/>
          <w:marBottom w:val="60"/>
          <w:divBdr>
            <w:top w:val="none" w:sz="0" w:space="0" w:color="auto"/>
            <w:left w:val="none" w:sz="0" w:space="0" w:color="auto"/>
            <w:bottom w:val="none" w:sz="0" w:space="0" w:color="auto"/>
            <w:right w:val="none" w:sz="0" w:space="0" w:color="auto"/>
          </w:divBdr>
        </w:div>
        <w:div w:id="982345074">
          <w:marLeft w:val="0"/>
          <w:marRight w:val="0"/>
          <w:marTop w:val="120"/>
          <w:marBottom w:val="60"/>
          <w:divBdr>
            <w:top w:val="none" w:sz="0" w:space="0" w:color="auto"/>
            <w:left w:val="none" w:sz="0" w:space="0" w:color="auto"/>
            <w:bottom w:val="none" w:sz="0" w:space="0" w:color="auto"/>
            <w:right w:val="none" w:sz="0" w:space="0" w:color="auto"/>
          </w:divBdr>
        </w:div>
        <w:div w:id="2005739468">
          <w:marLeft w:val="0"/>
          <w:marRight w:val="0"/>
          <w:marTop w:val="120"/>
          <w:marBottom w:val="60"/>
          <w:divBdr>
            <w:top w:val="none" w:sz="0" w:space="0" w:color="auto"/>
            <w:left w:val="none" w:sz="0" w:space="0" w:color="auto"/>
            <w:bottom w:val="none" w:sz="0" w:space="0" w:color="auto"/>
            <w:right w:val="none" w:sz="0" w:space="0" w:color="auto"/>
          </w:divBdr>
        </w:div>
        <w:div w:id="1174804995">
          <w:marLeft w:val="0"/>
          <w:marRight w:val="0"/>
          <w:marTop w:val="120"/>
          <w:marBottom w:val="60"/>
          <w:divBdr>
            <w:top w:val="none" w:sz="0" w:space="0" w:color="auto"/>
            <w:left w:val="none" w:sz="0" w:space="0" w:color="auto"/>
            <w:bottom w:val="none" w:sz="0" w:space="0" w:color="auto"/>
            <w:right w:val="none" w:sz="0" w:space="0" w:color="auto"/>
          </w:divBdr>
        </w:div>
        <w:div w:id="2139686314">
          <w:marLeft w:val="0"/>
          <w:marRight w:val="0"/>
          <w:marTop w:val="120"/>
          <w:marBottom w:val="60"/>
          <w:divBdr>
            <w:top w:val="none" w:sz="0" w:space="0" w:color="auto"/>
            <w:left w:val="none" w:sz="0" w:space="0" w:color="auto"/>
            <w:bottom w:val="none" w:sz="0" w:space="0" w:color="auto"/>
            <w:right w:val="none" w:sz="0" w:space="0" w:color="auto"/>
          </w:divBdr>
        </w:div>
        <w:div w:id="1398943979">
          <w:marLeft w:val="0"/>
          <w:marRight w:val="0"/>
          <w:marTop w:val="120"/>
          <w:marBottom w:val="60"/>
          <w:divBdr>
            <w:top w:val="none" w:sz="0" w:space="0" w:color="auto"/>
            <w:left w:val="none" w:sz="0" w:space="0" w:color="auto"/>
            <w:bottom w:val="none" w:sz="0" w:space="0" w:color="auto"/>
            <w:right w:val="none" w:sz="0" w:space="0" w:color="auto"/>
          </w:divBdr>
        </w:div>
        <w:div w:id="1298611690">
          <w:marLeft w:val="0"/>
          <w:marRight w:val="0"/>
          <w:marTop w:val="120"/>
          <w:marBottom w:val="60"/>
          <w:divBdr>
            <w:top w:val="none" w:sz="0" w:space="0" w:color="auto"/>
            <w:left w:val="none" w:sz="0" w:space="0" w:color="auto"/>
            <w:bottom w:val="none" w:sz="0" w:space="0" w:color="auto"/>
            <w:right w:val="none" w:sz="0" w:space="0" w:color="auto"/>
          </w:divBdr>
        </w:div>
        <w:div w:id="1401631217">
          <w:marLeft w:val="0"/>
          <w:marRight w:val="0"/>
          <w:marTop w:val="120"/>
          <w:marBottom w:val="60"/>
          <w:divBdr>
            <w:top w:val="none" w:sz="0" w:space="0" w:color="auto"/>
            <w:left w:val="none" w:sz="0" w:space="0" w:color="auto"/>
            <w:bottom w:val="none" w:sz="0" w:space="0" w:color="auto"/>
            <w:right w:val="none" w:sz="0" w:space="0" w:color="auto"/>
          </w:divBdr>
        </w:div>
        <w:div w:id="1962490104">
          <w:marLeft w:val="0"/>
          <w:marRight w:val="0"/>
          <w:marTop w:val="120"/>
          <w:marBottom w:val="60"/>
          <w:divBdr>
            <w:top w:val="none" w:sz="0" w:space="0" w:color="auto"/>
            <w:left w:val="none" w:sz="0" w:space="0" w:color="auto"/>
            <w:bottom w:val="none" w:sz="0" w:space="0" w:color="auto"/>
            <w:right w:val="none" w:sz="0" w:space="0" w:color="auto"/>
          </w:divBdr>
        </w:div>
        <w:div w:id="205529798">
          <w:marLeft w:val="0"/>
          <w:marRight w:val="0"/>
          <w:marTop w:val="120"/>
          <w:marBottom w:val="60"/>
          <w:divBdr>
            <w:top w:val="none" w:sz="0" w:space="0" w:color="auto"/>
            <w:left w:val="none" w:sz="0" w:space="0" w:color="auto"/>
            <w:bottom w:val="none" w:sz="0" w:space="0" w:color="auto"/>
            <w:right w:val="none" w:sz="0" w:space="0" w:color="auto"/>
          </w:divBdr>
        </w:div>
        <w:div w:id="309753944">
          <w:marLeft w:val="0"/>
          <w:marRight w:val="0"/>
          <w:marTop w:val="120"/>
          <w:marBottom w:val="60"/>
          <w:divBdr>
            <w:top w:val="none" w:sz="0" w:space="0" w:color="auto"/>
            <w:left w:val="none" w:sz="0" w:space="0" w:color="auto"/>
            <w:bottom w:val="none" w:sz="0" w:space="0" w:color="auto"/>
            <w:right w:val="none" w:sz="0" w:space="0" w:color="auto"/>
          </w:divBdr>
        </w:div>
        <w:div w:id="1821194155">
          <w:marLeft w:val="0"/>
          <w:marRight w:val="0"/>
          <w:marTop w:val="120"/>
          <w:marBottom w:val="60"/>
          <w:divBdr>
            <w:top w:val="none" w:sz="0" w:space="0" w:color="auto"/>
            <w:left w:val="none" w:sz="0" w:space="0" w:color="auto"/>
            <w:bottom w:val="none" w:sz="0" w:space="0" w:color="auto"/>
            <w:right w:val="none" w:sz="0" w:space="0" w:color="auto"/>
          </w:divBdr>
        </w:div>
        <w:div w:id="800998109">
          <w:marLeft w:val="0"/>
          <w:marRight w:val="0"/>
          <w:marTop w:val="120"/>
          <w:marBottom w:val="60"/>
          <w:divBdr>
            <w:top w:val="none" w:sz="0" w:space="0" w:color="auto"/>
            <w:left w:val="none" w:sz="0" w:space="0" w:color="auto"/>
            <w:bottom w:val="none" w:sz="0" w:space="0" w:color="auto"/>
            <w:right w:val="none" w:sz="0" w:space="0" w:color="auto"/>
          </w:divBdr>
        </w:div>
        <w:div w:id="765275032">
          <w:marLeft w:val="0"/>
          <w:marRight w:val="0"/>
          <w:marTop w:val="120"/>
          <w:marBottom w:val="60"/>
          <w:divBdr>
            <w:top w:val="none" w:sz="0" w:space="0" w:color="auto"/>
            <w:left w:val="none" w:sz="0" w:space="0" w:color="auto"/>
            <w:bottom w:val="none" w:sz="0" w:space="0" w:color="auto"/>
            <w:right w:val="none" w:sz="0" w:space="0" w:color="auto"/>
          </w:divBdr>
        </w:div>
        <w:div w:id="190921522">
          <w:marLeft w:val="0"/>
          <w:marRight w:val="0"/>
          <w:marTop w:val="120"/>
          <w:marBottom w:val="60"/>
          <w:divBdr>
            <w:top w:val="none" w:sz="0" w:space="0" w:color="auto"/>
            <w:left w:val="none" w:sz="0" w:space="0" w:color="auto"/>
            <w:bottom w:val="none" w:sz="0" w:space="0" w:color="auto"/>
            <w:right w:val="none" w:sz="0" w:space="0" w:color="auto"/>
          </w:divBdr>
        </w:div>
        <w:div w:id="2067339048">
          <w:marLeft w:val="0"/>
          <w:marRight w:val="0"/>
          <w:marTop w:val="120"/>
          <w:marBottom w:val="60"/>
          <w:divBdr>
            <w:top w:val="none" w:sz="0" w:space="0" w:color="auto"/>
            <w:left w:val="none" w:sz="0" w:space="0" w:color="auto"/>
            <w:bottom w:val="none" w:sz="0" w:space="0" w:color="auto"/>
            <w:right w:val="none" w:sz="0" w:space="0" w:color="auto"/>
          </w:divBdr>
        </w:div>
        <w:div w:id="1978993399">
          <w:marLeft w:val="0"/>
          <w:marRight w:val="0"/>
          <w:marTop w:val="120"/>
          <w:marBottom w:val="60"/>
          <w:divBdr>
            <w:top w:val="none" w:sz="0" w:space="0" w:color="auto"/>
            <w:left w:val="none" w:sz="0" w:space="0" w:color="auto"/>
            <w:bottom w:val="none" w:sz="0" w:space="0" w:color="auto"/>
            <w:right w:val="none" w:sz="0" w:space="0" w:color="auto"/>
          </w:divBdr>
        </w:div>
        <w:div w:id="1117069875">
          <w:marLeft w:val="0"/>
          <w:marRight w:val="0"/>
          <w:marTop w:val="120"/>
          <w:marBottom w:val="60"/>
          <w:divBdr>
            <w:top w:val="none" w:sz="0" w:space="0" w:color="auto"/>
            <w:left w:val="none" w:sz="0" w:space="0" w:color="auto"/>
            <w:bottom w:val="none" w:sz="0" w:space="0" w:color="auto"/>
            <w:right w:val="none" w:sz="0" w:space="0" w:color="auto"/>
          </w:divBdr>
        </w:div>
        <w:div w:id="19599196">
          <w:marLeft w:val="0"/>
          <w:marRight w:val="0"/>
          <w:marTop w:val="120"/>
          <w:marBottom w:val="60"/>
          <w:divBdr>
            <w:top w:val="none" w:sz="0" w:space="0" w:color="auto"/>
            <w:left w:val="none" w:sz="0" w:space="0" w:color="auto"/>
            <w:bottom w:val="none" w:sz="0" w:space="0" w:color="auto"/>
            <w:right w:val="none" w:sz="0" w:space="0" w:color="auto"/>
          </w:divBdr>
        </w:div>
        <w:div w:id="1089153390">
          <w:marLeft w:val="0"/>
          <w:marRight w:val="0"/>
          <w:marTop w:val="120"/>
          <w:marBottom w:val="60"/>
          <w:divBdr>
            <w:top w:val="none" w:sz="0" w:space="0" w:color="auto"/>
            <w:left w:val="none" w:sz="0" w:space="0" w:color="auto"/>
            <w:bottom w:val="none" w:sz="0" w:space="0" w:color="auto"/>
            <w:right w:val="none" w:sz="0" w:space="0" w:color="auto"/>
          </w:divBdr>
        </w:div>
        <w:div w:id="2093089426">
          <w:marLeft w:val="0"/>
          <w:marRight w:val="0"/>
          <w:marTop w:val="120"/>
          <w:marBottom w:val="60"/>
          <w:divBdr>
            <w:top w:val="none" w:sz="0" w:space="0" w:color="auto"/>
            <w:left w:val="none" w:sz="0" w:space="0" w:color="auto"/>
            <w:bottom w:val="none" w:sz="0" w:space="0" w:color="auto"/>
            <w:right w:val="none" w:sz="0" w:space="0" w:color="auto"/>
          </w:divBdr>
        </w:div>
        <w:div w:id="609168674">
          <w:marLeft w:val="0"/>
          <w:marRight w:val="0"/>
          <w:marTop w:val="120"/>
          <w:marBottom w:val="60"/>
          <w:divBdr>
            <w:top w:val="none" w:sz="0" w:space="0" w:color="auto"/>
            <w:left w:val="none" w:sz="0" w:space="0" w:color="auto"/>
            <w:bottom w:val="none" w:sz="0" w:space="0" w:color="auto"/>
            <w:right w:val="none" w:sz="0" w:space="0" w:color="auto"/>
          </w:divBdr>
        </w:div>
        <w:div w:id="254242465">
          <w:marLeft w:val="0"/>
          <w:marRight w:val="0"/>
          <w:marTop w:val="120"/>
          <w:marBottom w:val="60"/>
          <w:divBdr>
            <w:top w:val="none" w:sz="0" w:space="0" w:color="auto"/>
            <w:left w:val="none" w:sz="0" w:space="0" w:color="auto"/>
            <w:bottom w:val="none" w:sz="0" w:space="0" w:color="auto"/>
            <w:right w:val="none" w:sz="0" w:space="0" w:color="auto"/>
          </w:divBdr>
        </w:div>
        <w:div w:id="836767168">
          <w:marLeft w:val="0"/>
          <w:marRight w:val="0"/>
          <w:marTop w:val="120"/>
          <w:marBottom w:val="60"/>
          <w:divBdr>
            <w:top w:val="none" w:sz="0" w:space="0" w:color="auto"/>
            <w:left w:val="none" w:sz="0" w:space="0" w:color="auto"/>
            <w:bottom w:val="none" w:sz="0" w:space="0" w:color="auto"/>
            <w:right w:val="none" w:sz="0" w:space="0" w:color="auto"/>
          </w:divBdr>
        </w:div>
        <w:div w:id="361058017">
          <w:marLeft w:val="0"/>
          <w:marRight w:val="0"/>
          <w:marTop w:val="120"/>
          <w:marBottom w:val="60"/>
          <w:divBdr>
            <w:top w:val="none" w:sz="0" w:space="0" w:color="auto"/>
            <w:left w:val="none" w:sz="0" w:space="0" w:color="auto"/>
            <w:bottom w:val="none" w:sz="0" w:space="0" w:color="auto"/>
            <w:right w:val="none" w:sz="0" w:space="0" w:color="auto"/>
          </w:divBdr>
        </w:div>
        <w:div w:id="546643137">
          <w:marLeft w:val="0"/>
          <w:marRight w:val="0"/>
          <w:marTop w:val="120"/>
          <w:marBottom w:val="60"/>
          <w:divBdr>
            <w:top w:val="none" w:sz="0" w:space="0" w:color="auto"/>
            <w:left w:val="none" w:sz="0" w:space="0" w:color="auto"/>
            <w:bottom w:val="none" w:sz="0" w:space="0" w:color="auto"/>
            <w:right w:val="none" w:sz="0" w:space="0" w:color="auto"/>
          </w:divBdr>
        </w:div>
        <w:div w:id="982739944">
          <w:marLeft w:val="0"/>
          <w:marRight w:val="0"/>
          <w:marTop w:val="120"/>
          <w:marBottom w:val="60"/>
          <w:divBdr>
            <w:top w:val="none" w:sz="0" w:space="0" w:color="auto"/>
            <w:left w:val="none" w:sz="0" w:space="0" w:color="auto"/>
            <w:bottom w:val="none" w:sz="0" w:space="0" w:color="auto"/>
            <w:right w:val="none" w:sz="0" w:space="0" w:color="auto"/>
          </w:divBdr>
        </w:div>
        <w:div w:id="1386683004">
          <w:marLeft w:val="0"/>
          <w:marRight w:val="0"/>
          <w:marTop w:val="120"/>
          <w:marBottom w:val="60"/>
          <w:divBdr>
            <w:top w:val="none" w:sz="0" w:space="0" w:color="auto"/>
            <w:left w:val="none" w:sz="0" w:space="0" w:color="auto"/>
            <w:bottom w:val="none" w:sz="0" w:space="0" w:color="auto"/>
            <w:right w:val="none" w:sz="0" w:space="0" w:color="auto"/>
          </w:divBdr>
        </w:div>
        <w:div w:id="93406379">
          <w:marLeft w:val="0"/>
          <w:marRight w:val="0"/>
          <w:marTop w:val="120"/>
          <w:marBottom w:val="60"/>
          <w:divBdr>
            <w:top w:val="none" w:sz="0" w:space="0" w:color="auto"/>
            <w:left w:val="none" w:sz="0" w:space="0" w:color="auto"/>
            <w:bottom w:val="none" w:sz="0" w:space="0" w:color="auto"/>
            <w:right w:val="none" w:sz="0" w:space="0" w:color="auto"/>
          </w:divBdr>
        </w:div>
        <w:div w:id="1904095322">
          <w:marLeft w:val="0"/>
          <w:marRight w:val="0"/>
          <w:marTop w:val="120"/>
          <w:marBottom w:val="60"/>
          <w:divBdr>
            <w:top w:val="none" w:sz="0" w:space="0" w:color="auto"/>
            <w:left w:val="none" w:sz="0" w:space="0" w:color="auto"/>
            <w:bottom w:val="none" w:sz="0" w:space="0" w:color="auto"/>
            <w:right w:val="none" w:sz="0" w:space="0" w:color="auto"/>
          </w:divBdr>
        </w:div>
        <w:div w:id="1964186069">
          <w:marLeft w:val="0"/>
          <w:marRight w:val="0"/>
          <w:marTop w:val="120"/>
          <w:marBottom w:val="60"/>
          <w:divBdr>
            <w:top w:val="none" w:sz="0" w:space="0" w:color="auto"/>
            <w:left w:val="none" w:sz="0" w:space="0" w:color="auto"/>
            <w:bottom w:val="none" w:sz="0" w:space="0" w:color="auto"/>
            <w:right w:val="none" w:sz="0" w:space="0" w:color="auto"/>
          </w:divBdr>
        </w:div>
        <w:div w:id="274338437">
          <w:marLeft w:val="0"/>
          <w:marRight w:val="0"/>
          <w:marTop w:val="120"/>
          <w:marBottom w:val="60"/>
          <w:divBdr>
            <w:top w:val="none" w:sz="0" w:space="0" w:color="auto"/>
            <w:left w:val="none" w:sz="0" w:space="0" w:color="auto"/>
            <w:bottom w:val="none" w:sz="0" w:space="0" w:color="auto"/>
            <w:right w:val="none" w:sz="0" w:space="0" w:color="auto"/>
          </w:divBdr>
        </w:div>
        <w:div w:id="74742571">
          <w:marLeft w:val="0"/>
          <w:marRight w:val="0"/>
          <w:marTop w:val="120"/>
          <w:marBottom w:val="60"/>
          <w:divBdr>
            <w:top w:val="none" w:sz="0" w:space="0" w:color="auto"/>
            <w:left w:val="none" w:sz="0" w:space="0" w:color="auto"/>
            <w:bottom w:val="none" w:sz="0" w:space="0" w:color="auto"/>
            <w:right w:val="none" w:sz="0" w:space="0" w:color="auto"/>
          </w:divBdr>
        </w:div>
        <w:div w:id="1492796042">
          <w:marLeft w:val="0"/>
          <w:marRight w:val="0"/>
          <w:marTop w:val="120"/>
          <w:marBottom w:val="60"/>
          <w:divBdr>
            <w:top w:val="none" w:sz="0" w:space="0" w:color="auto"/>
            <w:left w:val="none" w:sz="0" w:space="0" w:color="auto"/>
            <w:bottom w:val="none" w:sz="0" w:space="0" w:color="auto"/>
            <w:right w:val="none" w:sz="0" w:space="0" w:color="auto"/>
          </w:divBdr>
        </w:div>
        <w:div w:id="1221557214">
          <w:marLeft w:val="0"/>
          <w:marRight w:val="0"/>
          <w:marTop w:val="120"/>
          <w:marBottom w:val="60"/>
          <w:divBdr>
            <w:top w:val="none" w:sz="0" w:space="0" w:color="auto"/>
            <w:left w:val="none" w:sz="0" w:space="0" w:color="auto"/>
            <w:bottom w:val="none" w:sz="0" w:space="0" w:color="auto"/>
            <w:right w:val="none" w:sz="0" w:space="0" w:color="auto"/>
          </w:divBdr>
        </w:div>
        <w:div w:id="556942679">
          <w:marLeft w:val="0"/>
          <w:marRight w:val="0"/>
          <w:marTop w:val="120"/>
          <w:marBottom w:val="60"/>
          <w:divBdr>
            <w:top w:val="none" w:sz="0" w:space="0" w:color="auto"/>
            <w:left w:val="none" w:sz="0" w:space="0" w:color="auto"/>
            <w:bottom w:val="none" w:sz="0" w:space="0" w:color="auto"/>
            <w:right w:val="none" w:sz="0" w:space="0" w:color="auto"/>
          </w:divBdr>
        </w:div>
        <w:div w:id="1080254441">
          <w:marLeft w:val="0"/>
          <w:marRight w:val="0"/>
          <w:marTop w:val="120"/>
          <w:marBottom w:val="60"/>
          <w:divBdr>
            <w:top w:val="none" w:sz="0" w:space="0" w:color="auto"/>
            <w:left w:val="none" w:sz="0" w:space="0" w:color="auto"/>
            <w:bottom w:val="none" w:sz="0" w:space="0" w:color="auto"/>
            <w:right w:val="none" w:sz="0" w:space="0" w:color="auto"/>
          </w:divBdr>
        </w:div>
        <w:div w:id="351108989">
          <w:marLeft w:val="0"/>
          <w:marRight w:val="0"/>
          <w:marTop w:val="120"/>
          <w:marBottom w:val="60"/>
          <w:divBdr>
            <w:top w:val="none" w:sz="0" w:space="0" w:color="auto"/>
            <w:left w:val="none" w:sz="0" w:space="0" w:color="auto"/>
            <w:bottom w:val="none" w:sz="0" w:space="0" w:color="auto"/>
            <w:right w:val="none" w:sz="0" w:space="0" w:color="auto"/>
          </w:divBdr>
        </w:div>
        <w:div w:id="2115899929">
          <w:marLeft w:val="0"/>
          <w:marRight w:val="0"/>
          <w:marTop w:val="120"/>
          <w:marBottom w:val="60"/>
          <w:divBdr>
            <w:top w:val="none" w:sz="0" w:space="0" w:color="auto"/>
            <w:left w:val="none" w:sz="0" w:space="0" w:color="auto"/>
            <w:bottom w:val="none" w:sz="0" w:space="0" w:color="auto"/>
            <w:right w:val="none" w:sz="0" w:space="0" w:color="auto"/>
          </w:divBdr>
        </w:div>
        <w:div w:id="1419792911">
          <w:marLeft w:val="0"/>
          <w:marRight w:val="0"/>
          <w:marTop w:val="120"/>
          <w:marBottom w:val="60"/>
          <w:divBdr>
            <w:top w:val="none" w:sz="0" w:space="0" w:color="auto"/>
            <w:left w:val="none" w:sz="0" w:space="0" w:color="auto"/>
            <w:bottom w:val="none" w:sz="0" w:space="0" w:color="auto"/>
            <w:right w:val="none" w:sz="0" w:space="0" w:color="auto"/>
          </w:divBdr>
        </w:div>
        <w:div w:id="776485879">
          <w:marLeft w:val="0"/>
          <w:marRight w:val="0"/>
          <w:marTop w:val="120"/>
          <w:marBottom w:val="60"/>
          <w:divBdr>
            <w:top w:val="none" w:sz="0" w:space="0" w:color="auto"/>
            <w:left w:val="none" w:sz="0" w:space="0" w:color="auto"/>
            <w:bottom w:val="none" w:sz="0" w:space="0" w:color="auto"/>
            <w:right w:val="none" w:sz="0" w:space="0" w:color="auto"/>
          </w:divBdr>
        </w:div>
        <w:div w:id="229121957">
          <w:marLeft w:val="0"/>
          <w:marRight w:val="0"/>
          <w:marTop w:val="120"/>
          <w:marBottom w:val="60"/>
          <w:divBdr>
            <w:top w:val="none" w:sz="0" w:space="0" w:color="auto"/>
            <w:left w:val="none" w:sz="0" w:space="0" w:color="auto"/>
            <w:bottom w:val="none" w:sz="0" w:space="0" w:color="auto"/>
            <w:right w:val="none" w:sz="0" w:space="0" w:color="auto"/>
          </w:divBdr>
        </w:div>
        <w:div w:id="383022385">
          <w:marLeft w:val="0"/>
          <w:marRight w:val="0"/>
          <w:marTop w:val="120"/>
          <w:marBottom w:val="60"/>
          <w:divBdr>
            <w:top w:val="none" w:sz="0" w:space="0" w:color="auto"/>
            <w:left w:val="none" w:sz="0" w:space="0" w:color="auto"/>
            <w:bottom w:val="none" w:sz="0" w:space="0" w:color="auto"/>
            <w:right w:val="none" w:sz="0" w:space="0" w:color="auto"/>
          </w:divBdr>
        </w:div>
        <w:div w:id="2052414451">
          <w:marLeft w:val="0"/>
          <w:marRight w:val="0"/>
          <w:marTop w:val="120"/>
          <w:marBottom w:val="60"/>
          <w:divBdr>
            <w:top w:val="none" w:sz="0" w:space="0" w:color="auto"/>
            <w:left w:val="none" w:sz="0" w:space="0" w:color="auto"/>
            <w:bottom w:val="none" w:sz="0" w:space="0" w:color="auto"/>
            <w:right w:val="none" w:sz="0" w:space="0" w:color="auto"/>
          </w:divBdr>
        </w:div>
        <w:div w:id="300159896">
          <w:marLeft w:val="0"/>
          <w:marRight w:val="0"/>
          <w:marTop w:val="120"/>
          <w:marBottom w:val="60"/>
          <w:divBdr>
            <w:top w:val="none" w:sz="0" w:space="0" w:color="auto"/>
            <w:left w:val="none" w:sz="0" w:space="0" w:color="auto"/>
            <w:bottom w:val="none" w:sz="0" w:space="0" w:color="auto"/>
            <w:right w:val="none" w:sz="0" w:space="0" w:color="auto"/>
          </w:divBdr>
        </w:div>
        <w:div w:id="690029617">
          <w:marLeft w:val="0"/>
          <w:marRight w:val="0"/>
          <w:marTop w:val="120"/>
          <w:marBottom w:val="60"/>
          <w:divBdr>
            <w:top w:val="none" w:sz="0" w:space="0" w:color="auto"/>
            <w:left w:val="none" w:sz="0" w:space="0" w:color="auto"/>
            <w:bottom w:val="none" w:sz="0" w:space="0" w:color="auto"/>
            <w:right w:val="none" w:sz="0" w:space="0" w:color="auto"/>
          </w:divBdr>
        </w:div>
        <w:div w:id="1104958588">
          <w:marLeft w:val="0"/>
          <w:marRight w:val="0"/>
          <w:marTop w:val="120"/>
          <w:marBottom w:val="60"/>
          <w:divBdr>
            <w:top w:val="none" w:sz="0" w:space="0" w:color="auto"/>
            <w:left w:val="none" w:sz="0" w:space="0" w:color="auto"/>
            <w:bottom w:val="none" w:sz="0" w:space="0" w:color="auto"/>
            <w:right w:val="none" w:sz="0" w:space="0" w:color="auto"/>
          </w:divBdr>
        </w:div>
        <w:div w:id="1289623625">
          <w:marLeft w:val="0"/>
          <w:marRight w:val="0"/>
          <w:marTop w:val="120"/>
          <w:marBottom w:val="60"/>
          <w:divBdr>
            <w:top w:val="none" w:sz="0" w:space="0" w:color="auto"/>
            <w:left w:val="none" w:sz="0" w:space="0" w:color="auto"/>
            <w:bottom w:val="none" w:sz="0" w:space="0" w:color="auto"/>
            <w:right w:val="none" w:sz="0" w:space="0" w:color="auto"/>
          </w:divBdr>
        </w:div>
        <w:div w:id="1159686074">
          <w:marLeft w:val="0"/>
          <w:marRight w:val="0"/>
          <w:marTop w:val="120"/>
          <w:marBottom w:val="60"/>
          <w:divBdr>
            <w:top w:val="none" w:sz="0" w:space="0" w:color="auto"/>
            <w:left w:val="none" w:sz="0" w:space="0" w:color="auto"/>
            <w:bottom w:val="none" w:sz="0" w:space="0" w:color="auto"/>
            <w:right w:val="none" w:sz="0" w:space="0" w:color="auto"/>
          </w:divBdr>
        </w:div>
        <w:div w:id="1952130991">
          <w:marLeft w:val="0"/>
          <w:marRight w:val="0"/>
          <w:marTop w:val="120"/>
          <w:marBottom w:val="60"/>
          <w:divBdr>
            <w:top w:val="none" w:sz="0" w:space="0" w:color="auto"/>
            <w:left w:val="none" w:sz="0" w:space="0" w:color="auto"/>
            <w:bottom w:val="none" w:sz="0" w:space="0" w:color="auto"/>
            <w:right w:val="none" w:sz="0" w:space="0" w:color="auto"/>
          </w:divBdr>
        </w:div>
        <w:div w:id="1998460143">
          <w:marLeft w:val="0"/>
          <w:marRight w:val="0"/>
          <w:marTop w:val="120"/>
          <w:marBottom w:val="60"/>
          <w:divBdr>
            <w:top w:val="none" w:sz="0" w:space="0" w:color="auto"/>
            <w:left w:val="none" w:sz="0" w:space="0" w:color="auto"/>
            <w:bottom w:val="none" w:sz="0" w:space="0" w:color="auto"/>
            <w:right w:val="none" w:sz="0" w:space="0" w:color="auto"/>
          </w:divBdr>
        </w:div>
        <w:div w:id="450517514">
          <w:marLeft w:val="0"/>
          <w:marRight w:val="0"/>
          <w:marTop w:val="120"/>
          <w:marBottom w:val="60"/>
          <w:divBdr>
            <w:top w:val="none" w:sz="0" w:space="0" w:color="auto"/>
            <w:left w:val="none" w:sz="0" w:space="0" w:color="auto"/>
            <w:bottom w:val="none" w:sz="0" w:space="0" w:color="auto"/>
            <w:right w:val="none" w:sz="0" w:space="0" w:color="auto"/>
          </w:divBdr>
        </w:div>
        <w:div w:id="1543439781">
          <w:marLeft w:val="0"/>
          <w:marRight w:val="0"/>
          <w:marTop w:val="120"/>
          <w:marBottom w:val="60"/>
          <w:divBdr>
            <w:top w:val="none" w:sz="0" w:space="0" w:color="auto"/>
            <w:left w:val="none" w:sz="0" w:space="0" w:color="auto"/>
            <w:bottom w:val="none" w:sz="0" w:space="0" w:color="auto"/>
            <w:right w:val="none" w:sz="0" w:space="0" w:color="auto"/>
          </w:divBdr>
        </w:div>
        <w:div w:id="507717123">
          <w:marLeft w:val="0"/>
          <w:marRight w:val="0"/>
          <w:marTop w:val="120"/>
          <w:marBottom w:val="60"/>
          <w:divBdr>
            <w:top w:val="none" w:sz="0" w:space="0" w:color="auto"/>
            <w:left w:val="none" w:sz="0" w:space="0" w:color="auto"/>
            <w:bottom w:val="none" w:sz="0" w:space="0" w:color="auto"/>
            <w:right w:val="none" w:sz="0" w:space="0" w:color="auto"/>
          </w:divBdr>
        </w:div>
        <w:div w:id="1326973017">
          <w:marLeft w:val="0"/>
          <w:marRight w:val="0"/>
          <w:marTop w:val="120"/>
          <w:marBottom w:val="60"/>
          <w:divBdr>
            <w:top w:val="none" w:sz="0" w:space="0" w:color="auto"/>
            <w:left w:val="none" w:sz="0" w:space="0" w:color="auto"/>
            <w:bottom w:val="none" w:sz="0" w:space="0" w:color="auto"/>
            <w:right w:val="none" w:sz="0" w:space="0" w:color="auto"/>
          </w:divBdr>
        </w:div>
        <w:div w:id="1603879947">
          <w:marLeft w:val="0"/>
          <w:marRight w:val="0"/>
          <w:marTop w:val="120"/>
          <w:marBottom w:val="60"/>
          <w:divBdr>
            <w:top w:val="none" w:sz="0" w:space="0" w:color="auto"/>
            <w:left w:val="none" w:sz="0" w:space="0" w:color="auto"/>
            <w:bottom w:val="none" w:sz="0" w:space="0" w:color="auto"/>
            <w:right w:val="none" w:sz="0" w:space="0" w:color="auto"/>
          </w:divBdr>
        </w:div>
        <w:div w:id="158348138">
          <w:marLeft w:val="0"/>
          <w:marRight w:val="0"/>
          <w:marTop w:val="120"/>
          <w:marBottom w:val="60"/>
          <w:divBdr>
            <w:top w:val="none" w:sz="0" w:space="0" w:color="auto"/>
            <w:left w:val="none" w:sz="0" w:space="0" w:color="auto"/>
            <w:bottom w:val="none" w:sz="0" w:space="0" w:color="auto"/>
            <w:right w:val="none" w:sz="0" w:space="0" w:color="auto"/>
          </w:divBdr>
        </w:div>
        <w:div w:id="196817902">
          <w:marLeft w:val="0"/>
          <w:marRight w:val="0"/>
          <w:marTop w:val="120"/>
          <w:marBottom w:val="60"/>
          <w:divBdr>
            <w:top w:val="none" w:sz="0" w:space="0" w:color="auto"/>
            <w:left w:val="none" w:sz="0" w:space="0" w:color="auto"/>
            <w:bottom w:val="none" w:sz="0" w:space="0" w:color="auto"/>
            <w:right w:val="none" w:sz="0" w:space="0" w:color="auto"/>
          </w:divBdr>
        </w:div>
        <w:div w:id="1469011507">
          <w:marLeft w:val="0"/>
          <w:marRight w:val="0"/>
          <w:marTop w:val="120"/>
          <w:marBottom w:val="60"/>
          <w:divBdr>
            <w:top w:val="none" w:sz="0" w:space="0" w:color="auto"/>
            <w:left w:val="none" w:sz="0" w:space="0" w:color="auto"/>
            <w:bottom w:val="none" w:sz="0" w:space="0" w:color="auto"/>
            <w:right w:val="none" w:sz="0" w:space="0" w:color="auto"/>
          </w:divBdr>
        </w:div>
        <w:div w:id="274411458">
          <w:marLeft w:val="0"/>
          <w:marRight w:val="0"/>
          <w:marTop w:val="120"/>
          <w:marBottom w:val="60"/>
          <w:divBdr>
            <w:top w:val="none" w:sz="0" w:space="0" w:color="auto"/>
            <w:left w:val="none" w:sz="0" w:space="0" w:color="auto"/>
            <w:bottom w:val="none" w:sz="0" w:space="0" w:color="auto"/>
            <w:right w:val="none" w:sz="0" w:space="0" w:color="auto"/>
          </w:divBdr>
        </w:div>
        <w:div w:id="1236668519">
          <w:marLeft w:val="0"/>
          <w:marRight w:val="0"/>
          <w:marTop w:val="120"/>
          <w:marBottom w:val="60"/>
          <w:divBdr>
            <w:top w:val="none" w:sz="0" w:space="0" w:color="auto"/>
            <w:left w:val="none" w:sz="0" w:space="0" w:color="auto"/>
            <w:bottom w:val="none" w:sz="0" w:space="0" w:color="auto"/>
            <w:right w:val="none" w:sz="0" w:space="0" w:color="auto"/>
          </w:divBdr>
        </w:div>
        <w:div w:id="1291088694">
          <w:marLeft w:val="0"/>
          <w:marRight w:val="0"/>
          <w:marTop w:val="120"/>
          <w:marBottom w:val="60"/>
          <w:divBdr>
            <w:top w:val="none" w:sz="0" w:space="0" w:color="auto"/>
            <w:left w:val="none" w:sz="0" w:space="0" w:color="auto"/>
            <w:bottom w:val="none" w:sz="0" w:space="0" w:color="auto"/>
            <w:right w:val="none" w:sz="0" w:space="0" w:color="auto"/>
          </w:divBdr>
        </w:div>
        <w:div w:id="2104717293">
          <w:marLeft w:val="0"/>
          <w:marRight w:val="0"/>
          <w:marTop w:val="120"/>
          <w:marBottom w:val="60"/>
          <w:divBdr>
            <w:top w:val="none" w:sz="0" w:space="0" w:color="auto"/>
            <w:left w:val="none" w:sz="0" w:space="0" w:color="auto"/>
            <w:bottom w:val="none" w:sz="0" w:space="0" w:color="auto"/>
            <w:right w:val="none" w:sz="0" w:space="0" w:color="auto"/>
          </w:divBdr>
        </w:div>
        <w:div w:id="1873687269">
          <w:marLeft w:val="0"/>
          <w:marRight w:val="0"/>
          <w:marTop w:val="120"/>
          <w:marBottom w:val="60"/>
          <w:divBdr>
            <w:top w:val="none" w:sz="0" w:space="0" w:color="auto"/>
            <w:left w:val="none" w:sz="0" w:space="0" w:color="auto"/>
            <w:bottom w:val="none" w:sz="0" w:space="0" w:color="auto"/>
            <w:right w:val="none" w:sz="0" w:space="0" w:color="auto"/>
          </w:divBdr>
        </w:div>
        <w:div w:id="25108193">
          <w:marLeft w:val="0"/>
          <w:marRight w:val="0"/>
          <w:marTop w:val="120"/>
          <w:marBottom w:val="60"/>
          <w:divBdr>
            <w:top w:val="none" w:sz="0" w:space="0" w:color="auto"/>
            <w:left w:val="none" w:sz="0" w:space="0" w:color="auto"/>
            <w:bottom w:val="none" w:sz="0" w:space="0" w:color="auto"/>
            <w:right w:val="none" w:sz="0" w:space="0" w:color="auto"/>
          </w:divBdr>
        </w:div>
        <w:div w:id="465704298">
          <w:marLeft w:val="0"/>
          <w:marRight w:val="0"/>
          <w:marTop w:val="120"/>
          <w:marBottom w:val="60"/>
          <w:divBdr>
            <w:top w:val="none" w:sz="0" w:space="0" w:color="auto"/>
            <w:left w:val="none" w:sz="0" w:space="0" w:color="auto"/>
            <w:bottom w:val="none" w:sz="0" w:space="0" w:color="auto"/>
            <w:right w:val="none" w:sz="0" w:space="0" w:color="auto"/>
          </w:divBdr>
        </w:div>
        <w:div w:id="599726036">
          <w:marLeft w:val="0"/>
          <w:marRight w:val="0"/>
          <w:marTop w:val="120"/>
          <w:marBottom w:val="60"/>
          <w:divBdr>
            <w:top w:val="none" w:sz="0" w:space="0" w:color="auto"/>
            <w:left w:val="none" w:sz="0" w:space="0" w:color="auto"/>
            <w:bottom w:val="none" w:sz="0" w:space="0" w:color="auto"/>
            <w:right w:val="none" w:sz="0" w:space="0" w:color="auto"/>
          </w:divBdr>
        </w:div>
        <w:div w:id="718356536">
          <w:marLeft w:val="0"/>
          <w:marRight w:val="0"/>
          <w:marTop w:val="120"/>
          <w:marBottom w:val="60"/>
          <w:divBdr>
            <w:top w:val="none" w:sz="0" w:space="0" w:color="auto"/>
            <w:left w:val="none" w:sz="0" w:space="0" w:color="auto"/>
            <w:bottom w:val="none" w:sz="0" w:space="0" w:color="auto"/>
            <w:right w:val="none" w:sz="0" w:space="0" w:color="auto"/>
          </w:divBdr>
        </w:div>
        <w:div w:id="1089354923">
          <w:marLeft w:val="0"/>
          <w:marRight w:val="0"/>
          <w:marTop w:val="120"/>
          <w:marBottom w:val="60"/>
          <w:divBdr>
            <w:top w:val="none" w:sz="0" w:space="0" w:color="auto"/>
            <w:left w:val="none" w:sz="0" w:space="0" w:color="auto"/>
            <w:bottom w:val="none" w:sz="0" w:space="0" w:color="auto"/>
            <w:right w:val="none" w:sz="0" w:space="0" w:color="auto"/>
          </w:divBdr>
        </w:div>
        <w:div w:id="202596795">
          <w:marLeft w:val="0"/>
          <w:marRight w:val="0"/>
          <w:marTop w:val="120"/>
          <w:marBottom w:val="60"/>
          <w:divBdr>
            <w:top w:val="none" w:sz="0" w:space="0" w:color="auto"/>
            <w:left w:val="none" w:sz="0" w:space="0" w:color="auto"/>
            <w:bottom w:val="none" w:sz="0" w:space="0" w:color="auto"/>
            <w:right w:val="none" w:sz="0" w:space="0" w:color="auto"/>
          </w:divBdr>
        </w:div>
        <w:div w:id="1537430581">
          <w:marLeft w:val="0"/>
          <w:marRight w:val="0"/>
          <w:marTop w:val="120"/>
          <w:marBottom w:val="60"/>
          <w:divBdr>
            <w:top w:val="none" w:sz="0" w:space="0" w:color="auto"/>
            <w:left w:val="none" w:sz="0" w:space="0" w:color="auto"/>
            <w:bottom w:val="none" w:sz="0" w:space="0" w:color="auto"/>
            <w:right w:val="none" w:sz="0" w:space="0" w:color="auto"/>
          </w:divBdr>
        </w:div>
        <w:div w:id="398555926">
          <w:marLeft w:val="0"/>
          <w:marRight w:val="0"/>
          <w:marTop w:val="120"/>
          <w:marBottom w:val="60"/>
          <w:divBdr>
            <w:top w:val="none" w:sz="0" w:space="0" w:color="auto"/>
            <w:left w:val="none" w:sz="0" w:space="0" w:color="auto"/>
            <w:bottom w:val="none" w:sz="0" w:space="0" w:color="auto"/>
            <w:right w:val="none" w:sz="0" w:space="0" w:color="auto"/>
          </w:divBdr>
        </w:div>
        <w:div w:id="864366463">
          <w:marLeft w:val="0"/>
          <w:marRight w:val="0"/>
          <w:marTop w:val="120"/>
          <w:marBottom w:val="60"/>
          <w:divBdr>
            <w:top w:val="none" w:sz="0" w:space="0" w:color="auto"/>
            <w:left w:val="none" w:sz="0" w:space="0" w:color="auto"/>
            <w:bottom w:val="none" w:sz="0" w:space="0" w:color="auto"/>
            <w:right w:val="none" w:sz="0" w:space="0" w:color="auto"/>
          </w:divBdr>
        </w:div>
        <w:div w:id="1135634186">
          <w:marLeft w:val="0"/>
          <w:marRight w:val="0"/>
          <w:marTop w:val="120"/>
          <w:marBottom w:val="60"/>
          <w:divBdr>
            <w:top w:val="none" w:sz="0" w:space="0" w:color="auto"/>
            <w:left w:val="none" w:sz="0" w:space="0" w:color="auto"/>
            <w:bottom w:val="none" w:sz="0" w:space="0" w:color="auto"/>
            <w:right w:val="none" w:sz="0" w:space="0" w:color="auto"/>
          </w:divBdr>
        </w:div>
        <w:div w:id="256866689">
          <w:marLeft w:val="0"/>
          <w:marRight w:val="0"/>
          <w:marTop w:val="120"/>
          <w:marBottom w:val="60"/>
          <w:divBdr>
            <w:top w:val="none" w:sz="0" w:space="0" w:color="auto"/>
            <w:left w:val="none" w:sz="0" w:space="0" w:color="auto"/>
            <w:bottom w:val="none" w:sz="0" w:space="0" w:color="auto"/>
            <w:right w:val="none" w:sz="0" w:space="0" w:color="auto"/>
          </w:divBdr>
        </w:div>
        <w:div w:id="1822772357">
          <w:marLeft w:val="0"/>
          <w:marRight w:val="0"/>
          <w:marTop w:val="120"/>
          <w:marBottom w:val="60"/>
          <w:divBdr>
            <w:top w:val="none" w:sz="0" w:space="0" w:color="auto"/>
            <w:left w:val="none" w:sz="0" w:space="0" w:color="auto"/>
            <w:bottom w:val="none" w:sz="0" w:space="0" w:color="auto"/>
            <w:right w:val="none" w:sz="0" w:space="0" w:color="auto"/>
          </w:divBdr>
        </w:div>
        <w:div w:id="829979560">
          <w:marLeft w:val="0"/>
          <w:marRight w:val="0"/>
          <w:marTop w:val="120"/>
          <w:marBottom w:val="60"/>
          <w:divBdr>
            <w:top w:val="none" w:sz="0" w:space="0" w:color="auto"/>
            <w:left w:val="none" w:sz="0" w:space="0" w:color="auto"/>
            <w:bottom w:val="none" w:sz="0" w:space="0" w:color="auto"/>
            <w:right w:val="none" w:sz="0" w:space="0" w:color="auto"/>
          </w:divBdr>
        </w:div>
        <w:div w:id="428965284">
          <w:marLeft w:val="0"/>
          <w:marRight w:val="0"/>
          <w:marTop w:val="120"/>
          <w:marBottom w:val="60"/>
          <w:divBdr>
            <w:top w:val="none" w:sz="0" w:space="0" w:color="auto"/>
            <w:left w:val="none" w:sz="0" w:space="0" w:color="auto"/>
            <w:bottom w:val="none" w:sz="0" w:space="0" w:color="auto"/>
            <w:right w:val="none" w:sz="0" w:space="0" w:color="auto"/>
          </w:divBdr>
        </w:div>
        <w:div w:id="992022293">
          <w:marLeft w:val="0"/>
          <w:marRight w:val="0"/>
          <w:marTop w:val="120"/>
          <w:marBottom w:val="60"/>
          <w:divBdr>
            <w:top w:val="none" w:sz="0" w:space="0" w:color="auto"/>
            <w:left w:val="none" w:sz="0" w:space="0" w:color="auto"/>
            <w:bottom w:val="none" w:sz="0" w:space="0" w:color="auto"/>
            <w:right w:val="none" w:sz="0" w:space="0" w:color="auto"/>
          </w:divBdr>
        </w:div>
        <w:div w:id="407314880">
          <w:marLeft w:val="0"/>
          <w:marRight w:val="0"/>
          <w:marTop w:val="120"/>
          <w:marBottom w:val="60"/>
          <w:divBdr>
            <w:top w:val="none" w:sz="0" w:space="0" w:color="auto"/>
            <w:left w:val="none" w:sz="0" w:space="0" w:color="auto"/>
            <w:bottom w:val="none" w:sz="0" w:space="0" w:color="auto"/>
            <w:right w:val="none" w:sz="0" w:space="0" w:color="auto"/>
          </w:divBdr>
        </w:div>
        <w:div w:id="1357850220">
          <w:marLeft w:val="0"/>
          <w:marRight w:val="0"/>
          <w:marTop w:val="120"/>
          <w:marBottom w:val="60"/>
          <w:divBdr>
            <w:top w:val="none" w:sz="0" w:space="0" w:color="auto"/>
            <w:left w:val="none" w:sz="0" w:space="0" w:color="auto"/>
            <w:bottom w:val="none" w:sz="0" w:space="0" w:color="auto"/>
            <w:right w:val="none" w:sz="0" w:space="0" w:color="auto"/>
          </w:divBdr>
        </w:div>
        <w:div w:id="408818221">
          <w:marLeft w:val="0"/>
          <w:marRight w:val="0"/>
          <w:marTop w:val="120"/>
          <w:marBottom w:val="60"/>
          <w:divBdr>
            <w:top w:val="none" w:sz="0" w:space="0" w:color="auto"/>
            <w:left w:val="none" w:sz="0" w:space="0" w:color="auto"/>
            <w:bottom w:val="none" w:sz="0" w:space="0" w:color="auto"/>
            <w:right w:val="none" w:sz="0" w:space="0" w:color="auto"/>
          </w:divBdr>
        </w:div>
        <w:div w:id="1119569607">
          <w:marLeft w:val="0"/>
          <w:marRight w:val="0"/>
          <w:marTop w:val="120"/>
          <w:marBottom w:val="60"/>
          <w:divBdr>
            <w:top w:val="none" w:sz="0" w:space="0" w:color="auto"/>
            <w:left w:val="none" w:sz="0" w:space="0" w:color="auto"/>
            <w:bottom w:val="none" w:sz="0" w:space="0" w:color="auto"/>
            <w:right w:val="none" w:sz="0" w:space="0" w:color="auto"/>
          </w:divBdr>
        </w:div>
        <w:div w:id="1864780186">
          <w:marLeft w:val="0"/>
          <w:marRight w:val="0"/>
          <w:marTop w:val="120"/>
          <w:marBottom w:val="60"/>
          <w:divBdr>
            <w:top w:val="none" w:sz="0" w:space="0" w:color="auto"/>
            <w:left w:val="none" w:sz="0" w:space="0" w:color="auto"/>
            <w:bottom w:val="none" w:sz="0" w:space="0" w:color="auto"/>
            <w:right w:val="none" w:sz="0" w:space="0" w:color="auto"/>
          </w:divBdr>
        </w:div>
        <w:div w:id="913127069">
          <w:marLeft w:val="0"/>
          <w:marRight w:val="0"/>
          <w:marTop w:val="120"/>
          <w:marBottom w:val="60"/>
          <w:divBdr>
            <w:top w:val="none" w:sz="0" w:space="0" w:color="auto"/>
            <w:left w:val="none" w:sz="0" w:space="0" w:color="auto"/>
            <w:bottom w:val="none" w:sz="0" w:space="0" w:color="auto"/>
            <w:right w:val="none" w:sz="0" w:space="0" w:color="auto"/>
          </w:divBdr>
        </w:div>
        <w:div w:id="1072392376">
          <w:marLeft w:val="0"/>
          <w:marRight w:val="0"/>
          <w:marTop w:val="120"/>
          <w:marBottom w:val="60"/>
          <w:divBdr>
            <w:top w:val="none" w:sz="0" w:space="0" w:color="auto"/>
            <w:left w:val="none" w:sz="0" w:space="0" w:color="auto"/>
            <w:bottom w:val="none" w:sz="0" w:space="0" w:color="auto"/>
            <w:right w:val="none" w:sz="0" w:space="0" w:color="auto"/>
          </w:divBdr>
        </w:div>
        <w:div w:id="1992588251">
          <w:marLeft w:val="0"/>
          <w:marRight w:val="0"/>
          <w:marTop w:val="120"/>
          <w:marBottom w:val="60"/>
          <w:divBdr>
            <w:top w:val="none" w:sz="0" w:space="0" w:color="auto"/>
            <w:left w:val="none" w:sz="0" w:space="0" w:color="auto"/>
            <w:bottom w:val="none" w:sz="0" w:space="0" w:color="auto"/>
            <w:right w:val="none" w:sz="0" w:space="0" w:color="auto"/>
          </w:divBdr>
        </w:div>
        <w:div w:id="697512733">
          <w:marLeft w:val="0"/>
          <w:marRight w:val="0"/>
          <w:marTop w:val="120"/>
          <w:marBottom w:val="60"/>
          <w:divBdr>
            <w:top w:val="none" w:sz="0" w:space="0" w:color="auto"/>
            <w:left w:val="none" w:sz="0" w:space="0" w:color="auto"/>
            <w:bottom w:val="none" w:sz="0" w:space="0" w:color="auto"/>
            <w:right w:val="none" w:sz="0" w:space="0" w:color="auto"/>
          </w:divBdr>
        </w:div>
        <w:div w:id="47919559">
          <w:marLeft w:val="0"/>
          <w:marRight w:val="0"/>
          <w:marTop w:val="120"/>
          <w:marBottom w:val="60"/>
          <w:divBdr>
            <w:top w:val="none" w:sz="0" w:space="0" w:color="auto"/>
            <w:left w:val="none" w:sz="0" w:space="0" w:color="auto"/>
            <w:bottom w:val="none" w:sz="0" w:space="0" w:color="auto"/>
            <w:right w:val="none" w:sz="0" w:space="0" w:color="auto"/>
          </w:divBdr>
        </w:div>
        <w:div w:id="1174027890">
          <w:marLeft w:val="0"/>
          <w:marRight w:val="0"/>
          <w:marTop w:val="120"/>
          <w:marBottom w:val="60"/>
          <w:divBdr>
            <w:top w:val="none" w:sz="0" w:space="0" w:color="auto"/>
            <w:left w:val="none" w:sz="0" w:space="0" w:color="auto"/>
            <w:bottom w:val="none" w:sz="0" w:space="0" w:color="auto"/>
            <w:right w:val="none" w:sz="0" w:space="0" w:color="auto"/>
          </w:divBdr>
        </w:div>
        <w:div w:id="1121650776">
          <w:marLeft w:val="0"/>
          <w:marRight w:val="0"/>
          <w:marTop w:val="120"/>
          <w:marBottom w:val="60"/>
          <w:divBdr>
            <w:top w:val="none" w:sz="0" w:space="0" w:color="auto"/>
            <w:left w:val="none" w:sz="0" w:space="0" w:color="auto"/>
            <w:bottom w:val="none" w:sz="0" w:space="0" w:color="auto"/>
            <w:right w:val="none" w:sz="0" w:space="0" w:color="auto"/>
          </w:divBdr>
        </w:div>
        <w:div w:id="848183042">
          <w:marLeft w:val="0"/>
          <w:marRight w:val="0"/>
          <w:marTop w:val="120"/>
          <w:marBottom w:val="60"/>
          <w:divBdr>
            <w:top w:val="none" w:sz="0" w:space="0" w:color="auto"/>
            <w:left w:val="none" w:sz="0" w:space="0" w:color="auto"/>
            <w:bottom w:val="none" w:sz="0" w:space="0" w:color="auto"/>
            <w:right w:val="none" w:sz="0" w:space="0" w:color="auto"/>
          </w:divBdr>
        </w:div>
        <w:div w:id="1408965927">
          <w:marLeft w:val="0"/>
          <w:marRight w:val="0"/>
          <w:marTop w:val="120"/>
          <w:marBottom w:val="60"/>
          <w:divBdr>
            <w:top w:val="none" w:sz="0" w:space="0" w:color="auto"/>
            <w:left w:val="none" w:sz="0" w:space="0" w:color="auto"/>
            <w:bottom w:val="none" w:sz="0" w:space="0" w:color="auto"/>
            <w:right w:val="none" w:sz="0" w:space="0" w:color="auto"/>
          </w:divBdr>
        </w:div>
        <w:div w:id="1847284083">
          <w:marLeft w:val="0"/>
          <w:marRight w:val="0"/>
          <w:marTop w:val="120"/>
          <w:marBottom w:val="60"/>
          <w:divBdr>
            <w:top w:val="none" w:sz="0" w:space="0" w:color="auto"/>
            <w:left w:val="none" w:sz="0" w:space="0" w:color="auto"/>
            <w:bottom w:val="none" w:sz="0" w:space="0" w:color="auto"/>
            <w:right w:val="none" w:sz="0" w:space="0" w:color="auto"/>
          </w:divBdr>
        </w:div>
        <w:div w:id="1310355813">
          <w:marLeft w:val="0"/>
          <w:marRight w:val="0"/>
          <w:marTop w:val="120"/>
          <w:marBottom w:val="60"/>
          <w:divBdr>
            <w:top w:val="none" w:sz="0" w:space="0" w:color="auto"/>
            <w:left w:val="none" w:sz="0" w:space="0" w:color="auto"/>
            <w:bottom w:val="none" w:sz="0" w:space="0" w:color="auto"/>
            <w:right w:val="none" w:sz="0" w:space="0" w:color="auto"/>
          </w:divBdr>
        </w:div>
        <w:div w:id="1598177235">
          <w:marLeft w:val="0"/>
          <w:marRight w:val="0"/>
          <w:marTop w:val="120"/>
          <w:marBottom w:val="60"/>
          <w:divBdr>
            <w:top w:val="none" w:sz="0" w:space="0" w:color="auto"/>
            <w:left w:val="none" w:sz="0" w:space="0" w:color="auto"/>
            <w:bottom w:val="none" w:sz="0" w:space="0" w:color="auto"/>
            <w:right w:val="none" w:sz="0" w:space="0" w:color="auto"/>
          </w:divBdr>
        </w:div>
        <w:div w:id="581570398">
          <w:marLeft w:val="0"/>
          <w:marRight w:val="0"/>
          <w:marTop w:val="120"/>
          <w:marBottom w:val="60"/>
          <w:divBdr>
            <w:top w:val="none" w:sz="0" w:space="0" w:color="auto"/>
            <w:left w:val="none" w:sz="0" w:space="0" w:color="auto"/>
            <w:bottom w:val="none" w:sz="0" w:space="0" w:color="auto"/>
            <w:right w:val="none" w:sz="0" w:space="0" w:color="auto"/>
          </w:divBdr>
        </w:div>
        <w:div w:id="384794250">
          <w:marLeft w:val="0"/>
          <w:marRight w:val="0"/>
          <w:marTop w:val="120"/>
          <w:marBottom w:val="60"/>
          <w:divBdr>
            <w:top w:val="none" w:sz="0" w:space="0" w:color="auto"/>
            <w:left w:val="none" w:sz="0" w:space="0" w:color="auto"/>
            <w:bottom w:val="none" w:sz="0" w:space="0" w:color="auto"/>
            <w:right w:val="none" w:sz="0" w:space="0" w:color="auto"/>
          </w:divBdr>
        </w:div>
        <w:div w:id="440226259">
          <w:marLeft w:val="0"/>
          <w:marRight w:val="0"/>
          <w:marTop w:val="120"/>
          <w:marBottom w:val="60"/>
          <w:divBdr>
            <w:top w:val="none" w:sz="0" w:space="0" w:color="auto"/>
            <w:left w:val="none" w:sz="0" w:space="0" w:color="auto"/>
            <w:bottom w:val="none" w:sz="0" w:space="0" w:color="auto"/>
            <w:right w:val="none" w:sz="0" w:space="0" w:color="auto"/>
          </w:divBdr>
        </w:div>
        <w:div w:id="941373492">
          <w:marLeft w:val="0"/>
          <w:marRight w:val="0"/>
          <w:marTop w:val="120"/>
          <w:marBottom w:val="60"/>
          <w:divBdr>
            <w:top w:val="none" w:sz="0" w:space="0" w:color="auto"/>
            <w:left w:val="none" w:sz="0" w:space="0" w:color="auto"/>
            <w:bottom w:val="none" w:sz="0" w:space="0" w:color="auto"/>
            <w:right w:val="none" w:sz="0" w:space="0" w:color="auto"/>
          </w:divBdr>
        </w:div>
        <w:div w:id="1263610261">
          <w:marLeft w:val="0"/>
          <w:marRight w:val="0"/>
          <w:marTop w:val="120"/>
          <w:marBottom w:val="60"/>
          <w:divBdr>
            <w:top w:val="none" w:sz="0" w:space="0" w:color="auto"/>
            <w:left w:val="none" w:sz="0" w:space="0" w:color="auto"/>
            <w:bottom w:val="none" w:sz="0" w:space="0" w:color="auto"/>
            <w:right w:val="none" w:sz="0" w:space="0" w:color="auto"/>
          </w:divBdr>
        </w:div>
        <w:div w:id="1538085589">
          <w:marLeft w:val="0"/>
          <w:marRight w:val="0"/>
          <w:marTop w:val="120"/>
          <w:marBottom w:val="60"/>
          <w:divBdr>
            <w:top w:val="none" w:sz="0" w:space="0" w:color="auto"/>
            <w:left w:val="none" w:sz="0" w:space="0" w:color="auto"/>
            <w:bottom w:val="none" w:sz="0" w:space="0" w:color="auto"/>
            <w:right w:val="none" w:sz="0" w:space="0" w:color="auto"/>
          </w:divBdr>
        </w:div>
        <w:div w:id="1256939801">
          <w:marLeft w:val="0"/>
          <w:marRight w:val="0"/>
          <w:marTop w:val="120"/>
          <w:marBottom w:val="60"/>
          <w:divBdr>
            <w:top w:val="none" w:sz="0" w:space="0" w:color="auto"/>
            <w:left w:val="none" w:sz="0" w:space="0" w:color="auto"/>
            <w:bottom w:val="none" w:sz="0" w:space="0" w:color="auto"/>
            <w:right w:val="none" w:sz="0" w:space="0" w:color="auto"/>
          </w:divBdr>
        </w:div>
        <w:div w:id="296226316">
          <w:marLeft w:val="0"/>
          <w:marRight w:val="0"/>
          <w:marTop w:val="120"/>
          <w:marBottom w:val="60"/>
          <w:divBdr>
            <w:top w:val="none" w:sz="0" w:space="0" w:color="auto"/>
            <w:left w:val="none" w:sz="0" w:space="0" w:color="auto"/>
            <w:bottom w:val="none" w:sz="0" w:space="0" w:color="auto"/>
            <w:right w:val="none" w:sz="0" w:space="0" w:color="auto"/>
          </w:divBdr>
        </w:div>
        <w:div w:id="2078283940">
          <w:marLeft w:val="0"/>
          <w:marRight w:val="0"/>
          <w:marTop w:val="120"/>
          <w:marBottom w:val="60"/>
          <w:divBdr>
            <w:top w:val="none" w:sz="0" w:space="0" w:color="auto"/>
            <w:left w:val="none" w:sz="0" w:space="0" w:color="auto"/>
            <w:bottom w:val="none" w:sz="0" w:space="0" w:color="auto"/>
            <w:right w:val="none" w:sz="0" w:space="0" w:color="auto"/>
          </w:divBdr>
        </w:div>
        <w:div w:id="1432161073">
          <w:marLeft w:val="0"/>
          <w:marRight w:val="0"/>
          <w:marTop w:val="120"/>
          <w:marBottom w:val="60"/>
          <w:divBdr>
            <w:top w:val="none" w:sz="0" w:space="0" w:color="auto"/>
            <w:left w:val="none" w:sz="0" w:space="0" w:color="auto"/>
            <w:bottom w:val="none" w:sz="0" w:space="0" w:color="auto"/>
            <w:right w:val="none" w:sz="0" w:space="0" w:color="auto"/>
          </w:divBdr>
        </w:div>
        <w:div w:id="1331834013">
          <w:marLeft w:val="0"/>
          <w:marRight w:val="0"/>
          <w:marTop w:val="120"/>
          <w:marBottom w:val="60"/>
          <w:divBdr>
            <w:top w:val="none" w:sz="0" w:space="0" w:color="auto"/>
            <w:left w:val="none" w:sz="0" w:space="0" w:color="auto"/>
            <w:bottom w:val="none" w:sz="0" w:space="0" w:color="auto"/>
            <w:right w:val="none" w:sz="0" w:space="0" w:color="auto"/>
          </w:divBdr>
        </w:div>
        <w:div w:id="139664263">
          <w:marLeft w:val="0"/>
          <w:marRight w:val="0"/>
          <w:marTop w:val="120"/>
          <w:marBottom w:val="60"/>
          <w:divBdr>
            <w:top w:val="none" w:sz="0" w:space="0" w:color="auto"/>
            <w:left w:val="none" w:sz="0" w:space="0" w:color="auto"/>
            <w:bottom w:val="none" w:sz="0" w:space="0" w:color="auto"/>
            <w:right w:val="none" w:sz="0" w:space="0" w:color="auto"/>
          </w:divBdr>
        </w:div>
        <w:div w:id="505557113">
          <w:marLeft w:val="0"/>
          <w:marRight w:val="0"/>
          <w:marTop w:val="120"/>
          <w:marBottom w:val="60"/>
          <w:divBdr>
            <w:top w:val="none" w:sz="0" w:space="0" w:color="auto"/>
            <w:left w:val="none" w:sz="0" w:space="0" w:color="auto"/>
            <w:bottom w:val="none" w:sz="0" w:space="0" w:color="auto"/>
            <w:right w:val="none" w:sz="0" w:space="0" w:color="auto"/>
          </w:divBdr>
        </w:div>
        <w:div w:id="464585987">
          <w:marLeft w:val="0"/>
          <w:marRight w:val="0"/>
          <w:marTop w:val="120"/>
          <w:marBottom w:val="60"/>
          <w:divBdr>
            <w:top w:val="none" w:sz="0" w:space="0" w:color="auto"/>
            <w:left w:val="none" w:sz="0" w:space="0" w:color="auto"/>
            <w:bottom w:val="none" w:sz="0" w:space="0" w:color="auto"/>
            <w:right w:val="none" w:sz="0" w:space="0" w:color="auto"/>
          </w:divBdr>
        </w:div>
        <w:div w:id="1609390172">
          <w:marLeft w:val="0"/>
          <w:marRight w:val="0"/>
          <w:marTop w:val="120"/>
          <w:marBottom w:val="60"/>
          <w:divBdr>
            <w:top w:val="none" w:sz="0" w:space="0" w:color="auto"/>
            <w:left w:val="none" w:sz="0" w:space="0" w:color="auto"/>
            <w:bottom w:val="none" w:sz="0" w:space="0" w:color="auto"/>
            <w:right w:val="none" w:sz="0" w:space="0" w:color="auto"/>
          </w:divBdr>
        </w:div>
        <w:div w:id="1550611634">
          <w:marLeft w:val="0"/>
          <w:marRight w:val="0"/>
          <w:marTop w:val="120"/>
          <w:marBottom w:val="60"/>
          <w:divBdr>
            <w:top w:val="none" w:sz="0" w:space="0" w:color="auto"/>
            <w:left w:val="none" w:sz="0" w:space="0" w:color="auto"/>
            <w:bottom w:val="none" w:sz="0" w:space="0" w:color="auto"/>
            <w:right w:val="none" w:sz="0" w:space="0" w:color="auto"/>
          </w:divBdr>
        </w:div>
        <w:div w:id="137765745">
          <w:marLeft w:val="0"/>
          <w:marRight w:val="0"/>
          <w:marTop w:val="120"/>
          <w:marBottom w:val="60"/>
          <w:divBdr>
            <w:top w:val="none" w:sz="0" w:space="0" w:color="auto"/>
            <w:left w:val="none" w:sz="0" w:space="0" w:color="auto"/>
            <w:bottom w:val="none" w:sz="0" w:space="0" w:color="auto"/>
            <w:right w:val="none" w:sz="0" w:space="0" w:color="auto"/>
          </w:divBdr>
        </w:div>
        <w:div w:id="662706226">
          <w:marLeft w:val="0"/>
          <w:marRight w:val="0"/>
          <w:marTop w:val="120"/>
          <w:marBottom w:val="60"/>
          <w:divBdr>
            <w:top w:val="none" w:sz="0" w:space="0" w:color="auto"/>
            <w:left w:val="none" w:sz="0" w:space="0" w:color="auto"/>
            <w:bottom w:val="none" w:sz="0" w:space="0" w:color="auto"/>
            <w:right w:val="none" w:sz="0" w:space="0" w:color="auto"/>
          </w:divBdr>
        </w:div>
        <w:div w:id="1077750801">
          <w:marLeft w:val="0"/>
          <w:marRight w:val="0"/>
          <w:marTop w:val="120"/>
          <w:marBottom w:val="60"/>
          <w:divBdr>
            <w:top w:val="none" w:sz="0" w:space="0" w:color="auto"/>
            <w:left w:val="none" w:sz="0" w:space="0" w:color="auto"/>
            <w:bottom w:val="none" w:sz="0" w:space="0" w:color="auto"/>
            <w:right w:val="none" w:sz="0" w:space="0" w:color="auto"/>
          </w:divBdr>
        </w:div>
        <w:div w:id="523709664">
          <w:marLeft w:val="0"/>
          <w:marRight w:val="0"/>
          <w:marTop w:val="120"/>
          <w:marBottom w:val="60"/>
          <w:divBdr>
            <w:top w:val="none" w:sz="0" w:space="0" w:color="auto"/>
            <w:left w:val="none" w:sz="0" w:space="0" w:color="auto"/>
            <w:bottom w:val="none" w:sz="0" w:space="0" w:color="auto"/>
            <w:right w:val="none" w:sz="0" w:space="0" w:color="auto"/>
          </w:divBdr>
        </w:div>
        <w:div w:id="888802103">
          <w:marLeft w:val="0"/>
          <w:marRight w:val="0"/>
          <w:marTop w:val="120"/>
          <w:marBottom w:val="60"/>
          <w:divBdr>
            <w:top w:val="none" w:sz="0" w:space="0" w:color="auto"/>
            <w:left w:val="none" w:sz="0" w:space="0" w:color="auto"/>
            <w:bottom w:val="none" w:sz="0" w:space="0" w:color="auto"/>
            <w:right w:val="none" w:sz="0" w:space="0" w:color="auto"/>
          </w:divBdr>
        </w:div>
        <w:div w:id="1254629553">
          <w:marLeft w:val="0"/>
          <w:marRight w:val="0"/>
          <w:marTop w:val="120"/>
          <w:marBottom w:val="60"/>
          <w:divBdr>
            <w:top w:val="none" w:sz="0" w:space="0" w:color="auto"/>
            <w:left w:val="none" w:sz="0" w:space="0" w:color="auto"/>
            <w:bottom w:val="none" w:sz="0" w:space="0" w:color="auto"/>
            <w:right w:val="none" w:sz="0" w:space="0" w:color="auto"/>
          </w:divBdr>
        </w:div>
        <w:div w:id="858351980">
          <w:marLeft w:val="0"/>
          <w:marRight w:val="0"/>
          <w:marTop w:val="120"/>
          <w:marBottom w:val="60"/>
          <w:divBdr>
            <w:top w:val="none" w:sz="0" w:space="0" w:color="auto"/>
            <w:left w:val="none" w:sz="0" w:space="0" w:color="auto"/>
            <w:bottom w:val="none" w:sz="0" w:space="0" w:color="auto"/>
            <w:right w:val="none" w:sz="0" w:space="0" w:color="auto"/>
          </w:divBdr>
        </w:div>
        <w:div w:id="187841925">
          <w:marLeft w:val="0"/>
          <w:marRight w:val="0"/>
          <w:marTop w:val="120"/>
          <w:marBottom w:val="60"/>
          <w:divBdr>
            <w:top w:val="none" w:sz="0" w:space="0" w:color="auto"/>
            <w:left w:val="none" w:sz="0" w:space="0" w:color="auto"/>
            <w:bottom w:val="none" w:sz="0" w:space="0" w:color="auto"/>
            <w:right w:val="none" w:sz="0" w:space="0" w:color="auto"/>
          </w:divBdr>
        </w:div>
        <w:div w:id="570164631">
          <w:marLeft w:val="0"/>
          <w:marRight w:val="0"/>
          <w:marTop w:val="120"/>
          <w:marBottom w:val="60"/>
          <w:divBdr>
            <w:top w:val="none" w:sz="0" w:space="0" w:color="auto"/>
            <w:left w:val="none" w:sz="0" w:space="0" w:color="auto"/>
            <w:bottom w:val="none" w:sz="0" w:space="0" w:color="auto"/>
            <w:right w:val="none" w:sz="0" w:space="0" w:color="auto"/>
          </w:divBdr>
        </w:div>
        <w:div w:id="1831750703">
          <w:marLeft w:val="0"/>
          <w:marRight w:val="0"/>
          <w:marTop w:val="120"/>
          <w:marBottom w:val="60"/>
          <w:divBdr>
            <w:top w:val="none" w:sz="0" w:space="0" w:color="auto"/>
            <w:left w:val="none" w:sz="0" w:space="0" w:color="auto"/>
            <w:bottom w:val="none" w:sz="0" w:space="0" w:color="auto"/>
            <w:right w:val="none" w:sz="0" w:space="0" w:color="auto"/>
          </w:divBdr>
        </w:div>
        <w:div w:id="1243443816">
          <w:marLeft w:val="0"/>
          <w:marRight w:val="0"/>
          <w:marTop w:val="120"/>
          <w:marBottom w:val="60"/>
          <w:divBdr>
            <w:top w:val="none" w:sz="0" w:space="0" w:color="auto"/>
            <w:left w:val="none" w:sz="0" w:space="0" w:color="auto"/>
            <w:bottom w:val="none" w:sz="0" w:space="0" w:color="auto"/>
            <w:right w:val="none" w:sz="0" w:space="0" w:color="auto"/>
          </w:divBdr>
        </w:div>
        <w:div w:id="872153329">
          <w:marLeft w:val="0"/>
          <w:marRight w:val="0"/>
          <w:marTop w:val="120"/>
          <w:marBottom w:val="60"/>
          <w:divBdr>
            <w:top w:val="none" w:sz="0" w:space="0" w:color="auto"/>
            <w:left w:val="none" w:sz="0" w:space="0" w:color="auto"/>
            <w:bottom w:val="none" w:sz="0" w:space="0" w:color="auto"/>
            <w:right w:val="none" w:sz="0" w:space="0" w:color="auto"/>
          </w:divBdr>
        </w:div>
        <w:div w:id="595095068">
          <w:marLeft w:val="0"/>
          <w:marRight w:val="0"/>
          <w:marTop w:val="120"/>
          <w:marBottom w:val="60"/>
          <w:divBdr>
            <w:top w:val="none" w:sz="0" w:space="0" w:color="auto"/>
            <w:left w:val="none" w:sz="0" w:space="0" w:color="auto"/>
            <w:bottom w:val="none" w:sz="0" w:space="0" w:color="auto"/>
            <w:right w:val="none" w:sz="0" w:space="0" w:color="auto"/>
          </w:divBdr>
        </w:div>
        <w:div w:id="1553728820">
          <w:marLeft w:val="0"/>
          <w:marRight w:val="0"/>
          <w:marTop w:val="120"/>
          <w:marBottom w:val="60"/>
          <w:divBdr>
            <w:top w:val="none" w:sz="0" w:space="0" w:color="auto"/>
            <w:left w:val="none" w:sz="0" w:space="0" w:color="auto"/>
            <w:bottom w:val="none" w:sz="0" w:space="0" w:color="auto"/>
            <w:right w:val="none" w:sz="0" w:space="0" w:color="auto"/>
          </w:divBdr>
        </w:div>
        <w:div w:id="909268551">
          <w:marLeft w:val="0"/>
          <w:marRight w:val="0"/>
          <w:marTop w:val="120"/>
          <w:marBottom w:val="60"/>
          <w:divBdr>
            <w:top w:val="none" w:sz="0" w:space="0" w:color="auto"/>
            <w:left w:val="none" w:sz="0" w:space="0" w:color="auto"/>
            <w:bottom w:val="none" w:sz="0" w:space="0" w:color="auto"/>
            <w:right w:val="none" w:sz="0" w:space="0" w:color="auto"/>
          </w:divBdr>
        </w:div>
        <w:div w:id="1937126456">
          <w:marLeft w:val="0"/>
          <w:marRight w:val="0"/>
          <w:marTop w:val="120"/>
          <w:marBottom w:val="60"/>
          <w:divBdr>
            <w:top w:val="none" w:sz="0" w:space="0" w:color="auto"/>
            <w:left w:val="none" w:sz="0" w:space="0" w:color="auto"/>
            <w:bottom w:val="none" w:sz="0" w:space="0" w:color="auto"/>
            <w:right w:val="none" w:sz="0" w:space="0" w:color="auto"/>
          </w:divBdr>
        </w:div>
        <w:div w:id="1339581211">
          <w:marLeft w:val="0"/>
          <w:marRight w:val="0"/>
          <w:marTop w:val="120"/>
          <w:marBottom w:val="60"/>
          <w:divBdr>
            <w:top w:val="none" w:sz="0" w:space="0" w:color="auto"/>
            <w:left w:val="none" w:sz="0" w:space="0" w:color="auto"/>
            <w:bottom w:val="none" w:sz="0" w:space="0" w:color="auto"/>
            <w:right w:val="none" w:sz="0" w:space="0" w:color="auto"/>
          </w:divBdr>
        </w:div>
        <w:div w:id="509680093">
          <w:marLeft w:val="0"/>
          <w:marRight w:val="0"/>
          <w:marTop w:val="120"/>
          <w:marBottom w:val="60"/>
          <w:divBdr>
            <w:top w:val="none" w:sz="0" w:space="0" w:color="auto"/>
            <w:left w:val="none" w:sz="0" w:space="0" w:color="auto"/>
            <w:bottom w:val="none" w:sz="0" w:space="0" w:color="auto"/>
            <w:right w:val="none" w:sz="0" w:space="0" w:color="auto"/>
          </w:divBdr>
        </w:div>
        <w:div w:id="899052937">
          <w:marLeft w:val="0"/>
          <w:marRight w:val="0"/>
          <w:marTop w:val="120"/>
          <w:marBottom w:val="60"/>
          <w:divBdr>
            <w:top w:val="none" w:sz="0" w:space="0" w:color="auto"/>
            <w:left w:val="none" w:sz="0" w:space="0" w:color="auto"/>
            <w:bottom w:val="none" w:sz="0" w:space="0" w:color="auto"/>
            <w:right w:val="none" w:sz="0" w:space="0" w:color="auto"/>
          </w:divBdr>
        </w:div>
        <w:div w:id="1163861881">
          <w:marLeft w:val="0"/>
          <w:marRight w:val="0"/>
          <w:marTop w:val="120"/>
          <w:marBottom w:val="60"/>
          <w:divBdr>
            <w:top w:val="none" w:sz="0" w:space="0" w:color="auto"/>
            <w:left w:val="none" w:sz="0" w:space="0" w:color="auto"/>
            <w:bottom w:val="none" w:sz="0" w:space="0" w:color="auto"/>
            <w:right w:val="none" w:sz="0" w:space="0" w:color="auto"/>
          </w:divBdr>
        </w:div>
        <w:div w:id="44524169">
          <w:marLeft w:val="0"/>
          <w:marRight w:val="0"/>
          <w:marTop w:val="120"/>
          <w:marBottom w:val="60"/>
          <w:divBdr>
            <w:top w:val="none" w:sz="0" w:space="0" w:color="auto"/>
            <w:left w:val="none" w:sz="0" w:space="0" w:color="auto"/>
            <w:bottom w:val="none" w:sz="0" w:space="0" w:color="auto"/>
            <w:right w:val="none" w:sz="0" w:space="0" w:color="auto"/>
          </w:divBdr>
        </w:div>
        <w:div w:id="1298604142">
          <w:marLeft w:val="0"/>
          <w:marRight w:val="0"/>
          <w:marTop w:val="120"/>
          <w:marBottom w:val="60"/>
          <w:divBdr>
            <w:top w:val="none" w:sz="0" w:space="0" w:color="auto"/>
            <w:left w:val="none" w:sz="0" w:space="0" w:color="auto"/>
            <w:bottom w:val="none" w:sz="0" w:space="0" w:color="auto"/>
            <w:right w:val="none" w:sz="0" w:space="0" w:color="auto"/>
          </w:divBdr>
        </w:div>
        <w:div w:id="874393934">
          <w:marLeft w:val="0"/>
          <w:marRight w:val="0"/>
          <w:marTop w:val="120"/>
          <w:marBottom w:val="60"/>
          <w:divBdr>
            <w:top w:val="none" w:sz="0" w:space="0" w:color="auto"/>
            <w:left w:val="none" w:sz="0" w:space="0" w:color="auto"/>
            <w:bottom w:val="none" w:sz="0" w:space="0" w:color="auto"/>
            <w:right w:val="none" w:sz="0" w:space="0" w:color="auto"/>
          </w:divBdr>
        </w:div>
        <w:div w:id="96950231">
          <w:marLeft w:val="0"/>
          <w:marRight w:val="0"/>
          <w:marTop w:val="120"/>
          <w:marBottom w:val="60"/>
          <w:divBdr>
            <w:top w:val="none" w:sz="0" w:space="0" w:color="auto"/>
            <w:left w:val="none" w:sz="0" w:space="0" w:color="auto"/>
            <w:bottom w:val="none" w:sz="0" w:space="0" w:color="auto"/>
            <w:right w:val="none" w:sz="0" w:space="0" w:color="auto"/>
          </w:divBdr>
        </w:div>
        <w:div w:id="1917205324">
          <w:marLeft w:val="0"/>
          <w:marRight w:val="0"/>
          <w:marTop w:val="120"/>
          <w:marBottom w:val="60"/>
          <w:divBdr>
            <w:top w:val="none" w:sz="0" w:space="0" w:color="auto"/>
            <w:left w:val="none" w:sz="0" w:space="0" w:color="auto"/>
            <w:bottom w:val="none" w:sz="0" w:space="0" w:color="auto"/>
            <w:right w:val="none" w:sz="0" w:space="0" w:color="auto"/>
          </w:divBdr>
        </w:div>
        <w:div w:id="1587225637">
          <w:marLeft w:val="0"/>
          <w:marRight w:val="0"/>
          <w:marTop w:val="120"/>
          <w:marBottom w:val="60"/>
          <w:divBdr>
            <w:top w:val="none" w:sz="0" w:space="0" w:color="auto"/>
            <w:left w:val="none" w:sz="0" w:space="0" w:color="auto"/>
            <w:bottom w:val="none" w:sz="0" w:space="0" w:color="auto"/>
            <w:right w:val="none" w:sz="0" w:space="0" w:color="auto"/>
          </w:divBdr>
        </w:div>
        <w:div w:id="1151097966">
          <w:marLeft w:val="0"/>
          <w:marRight w:val="0"/>
          <w:marTop w:val="120"/>
          <w:marBottom w:val="60"/>
          <w:divBdr>
            <w:top w:val="none" w:sz="0" w:space="0" w:color="auto"/>
            <w:left w:val="none" w:sz="0" w:space="0" w:color="auto"/>
            <w:bottom w:val="none" w:sz="0" w:space="0" w:color="auto"/>
            <w:right w:val="none" w:sz="0" w:space="0" w:color="auto"/>
          </w:divBdr>
        </w:div>
        <w:div w:id="387458191">
          <w:marLeft w:val="0"/>
          <w:marRight w:val="0"/>
          <w:marTop w:val="120"/>
          <w:marBottom w:val="60"/>
          <w:divBdr>
            <w:top w:val="none" w:sz="0" w:space="0" w:color="auto"/>
            <w:left w:val="none" w:sz="0" w:space="0" w:color="auto"/>
            <w:bottom w:val="none" w:sz="0" w:space="0" w:color="auto"/>
            <w:right w:val="none" w:sz="0" w:space="0" w:color="auto"/>
          </w:divBdr>
        </w:div>
        <w:div w:id="30039662">
          <w:marLeft w:val="0"/>
          <w:marRight w:val="0"/>
          <w:marTop w:val="120"/>
          <w:marBottom w:val="60"/>
          <w:divBdr>
            <w:top w:val="none" w:sz="0" w:space="0" w:color="auto"/>
            <w:left w:val="none" w:sz="0" w:space="0" w:color="auto"/>
            <w:bottom w:val="none" w:sz="0" w:space="0" w:color="auto"/>
            <w:right w:val="none" w:sz="0" w:space="0" w:color="auto"/>
          </w:divBdr>
        </w:div>
        <w:div w:id="1127626935">
          <w:marLeft w:val="0"/>
          <w:marRight w:val="0"/>
          <w:marTop w:val="120"/>
          <w:marBottom w:val="60"/>
          <w:divBdr>
            <w:top w:val="none" w:sz="0" w:space="0" w:color="auto"/>
            <w:left w:val="none" w:sz="0" w:space="0" w:color="auto"/>
            <w:bottom w:val="none" w:sz="0" w:space="0" w:color="auto"/>
            <w:right w:val="none" w:sz="0" w:space="0" w:color="auto"/>
          </w:divBdr>
        </w:div>
        <w:div w:id="1558592445">
          <w:marLeft w:val="0"/>
          <w:marRight w:val="0"/>
          <w:marTop w:val="120"/>
          <w:marBottom w:val="60"/>
          <w:divBdr>
            <w:top w:val="none" w:sz="0" w:space="0" w:color="auto"/>
            <w:left w:val="none" w:sz="0" w:space="0" w:color="auto"/>
            <w:bottom w:val="none" w:sz="0" w:space="0" w:color="auto"/>
            <w:right w:val="none" w:sz="0" w:space="0" w:color="auto"/>
          </w:divBdr>
        </w:div>
        <w:div w:id="1271161209">
          <w:marLeft w:val="0"/>
          <w:marRight w:val="0"/>
          <w:marTop w:val="120"/>
          <w:marBottom w:val="60"/>
          <w:divBdr>
            <w:top w:val="none" w:sz="0" w:space="0" w:color="auto"/>
            <w:left w:val="none" w:sz="0" w:space="0" w:color="auto"/>
            <w:bottom w:val="none" w:sz="0" w:space="0" w:color="auto"/>
            <w:right w:val="none" w:sz="0" w:space="0" w:color="auto"/>
          </w:divBdr>
        </w:div>
        <w:div w:id="90009389">
          <w:marLeft w:val="0"/>
          <w:marRight w:val="0"/>
          <w:marTop w:val="120"/>
          <w:marBottom w:val="60"/>
          <w:divBdr>
            <w:top w:val="none" w:sz="0" w:space="0" w:color="auto"/>
            <w:left w:val="none" w:sz="0" w:space="0" w:color="auto"/>
            <w:bottom w:val="none" w:sz="0" w:space="0" w:color="auto"/>
            <w:right w:val="none" w:sz="0" w:space="0" w:color="auto"/>
          </w:divBdr>
        </w:div>
        <w:div w:id="840971573">
          <w:marLeft w:val="0"/>
          <w:marRight w:val="0"/>
          <w:marTop w:val="120"/>
          <w:marBottom w:val="60"/>
          <w:divBdr>
            <w:top w:val="none" w:sz="0" w:space="0" w:color="auto"/>
            <w:left w:val="none" w:sz="0" w:space="0" w:color="auto"/>
            <w:bottom w:val="none" w:sz="0" w:space="0" w:color="auto"/>
            <w:right w:val="none" w:sz="0" w:space="0" w:color="auto"/>
          </w:divBdr>
        </w:div>
        <w:div w:id="1480804360">
          <w:marLeft w:val="0"/>
          <w:marRight w:val="0"/>
          <w:marTop w:val="120"/>
          <w:marBottom w:val="60"/>
          <w:divBdr>
            <w:top w:val="none" w:sz="0" w:space="0" w:color="auto"/>
            <w:left w:val="none" w:sz="0" w:space="0" w:color="auto"/>
            <w:bottom w:val="none" w:sz="0" w:space="0" w:color="auto"/>
            <w:right w:val="none" w:sz="0" w:space="0" w:color="auto"/>
          </w:divBdr>
        </w:div>
        <w:div w:id="90586343">
          <w:marLeft w:val="0"/>
          <w:marRight w:val="0"/>
          <w:marTop w:val="120"/>
          <w:marBottom w:val="60"/>
          <w:divBdr>
            <w:top w:val="none" w:sz="0" w:space="0" w:color="auto"/>
            <w:left w:val="none" w:sz="0" w:space="0" w:color="auto"/>
            <w:bottom w:val="none" w:sz="0" w:space="0" w:color="auto"/>
            <w:right w:val="none" w:sz="0" w:space="0" w:color="auto"/>
          </w:divBdr>
        </w:div>
        <w:div w:id="261963074">
          <w:marLeft w:val="0"/>
          <w:marRight w:val="0"/>
          <w:marTop w:val="120"/>
          <w:marBottom w:val="60"/>
          <w:divBdr>
            <w:top w:val="none" w:sz="0" w:space="0" w:color="auto"/>
            <w:left w:val="none" w:sz="0" w:space="0" w:color="auto"/>
            <w:bottom w:val="none" w:sz="0" w:space="0" w:color="auto"/>
            <w:right w:val="none" w:sz="0" w:space="0" w:color="auto"/>
          </w:divBdr>
        </w:div>
        <w:div w:id="731543268">
          <w:marLeft w:val="0"/>
          <w:marRight w:val="0"/>
          <w:marTop w:val="120"/>
          <w:marBottom w:val="60"/>
          <w:divBdr>
            <w:top w:val="none" w:sz="0" w:space="0" w:color="auto"/>
            <w:left w:val="none" w:sz="0" w:space="0" w:color="auto"/>
            <w:bottom w:val="none" w:sz="0" w:space="0" w:color="auto"/>
            <w:right w:val="none" w:sz="0" w:space="0" w:color="auto"/>
          </w:divBdr>
        </w:div>
        <w:div w:id="1156802199">
          <w:marLeft w:val="0"/>
          <w:marRight w:val="0"/>
          <w:marTop w:val="120"/>
          <w:marBottom w:val="60"/>
          <w:divBdr>
            <w:top w:val="none" w:sz="0" w:space="0" w:color="auto"/>
            <w:left w:val="none" w:sz="0" w:space="0" w:color="auto"/>
            <w:bottom w:val="none" w:sz="0" w:space="0" w:color="auto"/>
            <w:right w:val="none" w:sz="0" w:space="0" w:color="auto"/>
          </w:divBdr>
        </w:div>
        <w:div w:id="1513908327">
          <w:marLeft w:val="0"/>
          <w:marRight w:val="0"/>
          <w:marTop w:val="120"/>
          <w:marBottom w:val="60"/>
          <w:divBdr>
            <w:top w:val="none" w:sz="0" w:space="0" w:color="auto"/>
            <w:left w:val="none" w:sz="0" w:space="0" w:color="auto"/>
            <w:bottom w:val="none" w:sz="0" w:space="0" w:color="auto"/>
            <w:right w:val="none" w:sz="0" w:space="0" w:color="auto"/>
          </w:divBdr>
        </w:div>
        <w:div w:id="1543011483">
          <w:marLeft w:val="0"/>
          <w:marRight w:val="0"/>
          <w:marTop w:val="120"/>
          <w:marBottom w:val="60"/>
          <w:divBdr>
            <w:top w:val="none" w:sz="0" w:space="0" w:color="auto"/>
            <w:left w:val="none" w:sz="0" w:space="0" w:color="auto"/>
            <w:bottom w:val="none" w:sz="0" w:space="0" w:color="auto"/>
            <w:right w:val="none" w:sz="0" w:space="0" w:color="auto"/>
          </w:divBdr>
        </w:div>
        <w:div w:id="1985308715">
          <w:marLeft w:val="0"/>
          <w:marRight w:val="0"/>
          <w:marTop w:val="120"/>
          <w:marBottom w:val="60"/>
          <w:divBdr>
            <w:top w:val="none" w:sz="0" w:space="0" w:color="auto"/>
            <w:left w:val="none" w:sz="0" w:space="0" w:color="auto"/>
            <w:bottom w:val="none" w:sz="0" w:space="0" w:color="auto"/>
            <w:right w:val="none" w:sz="0" w:space="0" w:color="auto"/>
          </w:divBdr>
        </w:div>
        <w:div w:id="1812599195">
          <w:marLeft w:val="0"/>
          <w:marRight w:val="0"/>
          <w:marTop w:val="120"/>
          <w:marBottom w:val="60"/>
          <w:divBdr>
            <w:top w:val="none" w:sz="0" w:space="0" w:color="auto"/>
            <w:left w:val="none" w:sz="0" w:space="0" w:color="auto"/>
            <w:bottom w:val="none" w:sz="0" w:space="0" w:color="auto"/>
            <w:right w:val="none" w:sz="0" w:space="0" w:color="auto"/>
          </w:divBdr>
        </w:div>
        <w:div w:id="1902521862">
          <w:marLeft w:val="0"/>
          <w:marRight w:val="0"/>
          <w:marTop w:val="120"/>
          <w:marBottom w:val="60"/>
          <w:divBdr>
            <w:top w:val="none" w:sz="0" w:space="0" w:color="auto"/>
            <w:left w:val="none" w:sz="0" w:space="0" w:color="auto"/>
            <w:bottom w:val="none" w:sz="0" w:space="0" w:color="auto"/>
            <w:right w:val="none" w:sz="0" w:space="0" w:color="auto"/>
          </w:divBdr>
        </w:div>
        <w:div w:id="1019087365">
          <w:marLeft w:val="0"/>
          <w:marRight w:val="0"/>
          <w:marTop w:val="120"/>
          <w:marBottom w:val="60"/>
          <w:divBdr>
            <w:top w:val="none" w:sz="0" w:space="0" w:color="auto"/>
            <w:left w:val="none" w:sz="0" w:space="0" w:color="auto"/>
            <w:bottom w:val="none" w:sz="0" w:space="0" w:color="auto"/>
            <w:right w:val="none" w:sz="0" w:space="0" w:color="auto"/>
          </w:divBdr>
        </w:div>
        <w:div w:id="1995985840">
          <w:marLeft w:val="0"/>
          <w:marRight w:val="0"/>
          <w:marTop w:val="120"/>
          <w:marBottom w:val="60"/>
          <w:divBdr>
            <w:top w:val="none" w:sz="0" w:space="0" w:color="auto"/>
            <w:left w:val="none" w:sz="0" w:space="0" w:color="auto"/>
            <w:bottom w:val="none" w:sz="0" w:space="0" w:color="auto"/>
            <w:right w:val="none" w:sz="0" w:space="0" w:color="auto"/>
          </w:divBdr>
        </w:div>
        <w:div w:id="526332915">
          <w:marLeft w:val="0"/>
          <w:marRight w:val="0"/>
          <w:marTop w:val="120"/>
          <w:marBottom w:val="60"/>
          <w:divBdr>
            <w:top w:val="none" w:sz="0" w:space="0" w:color="auto"/>
            <w:left w:val="none" w:sz="0" w:space="0" w:color="auto"/>
            <w:bottom w:val="none" w:sz="0" w:space="0" w:color="auto"/>
            <w:right w:val="none" w:sz="0" w:space="0" w:color="auto"/>
          </w:divBdr>
        </w:div>
        <w:div w:id="134489019">
          <w:marLeft w:val="0"/>
          <w:marRight w:val="0"/>
          <w:marTop w:val="120"/>
          <w:marBottom w:val="60"/>
          <w:divBdr>
            <w:top w:val="none" w:sz="0" w:space="0" w:color="auto"/>
            <w:left w:val="none" w:sz="0" w:space="0" w:color="auto"/>
            <w:bottom w:val="none" w:sz="0" w:space="0" w:color="auto"/>
            <w:right w:val="none" w:sz="0" w:space="0" w:color="auto"/>
          </w:divBdr>
        </w:div>
        <w:div w:id="1177883908">
          <w:marLeft w:val="0"/>
          <w:marRight w:val="0"/>
          <w:marTop w:val="120"/>
          <w:marBottom w:val="60"/>
          <w:divBdr>
            <w:top w:val="none" w:sz="0" w:space="0" w:color="auto"/>
            <w:left w:val="none" w:sz="0" w:space="0" w:color="auto"/>
            <w:bottom w:val="none" w:sz="0" w:space="0" w:color="auto"/>
            <w:right w:val="none" w:sz="0" w:space="0" w:color="auto"/>
          </w:divBdr>
        </w:div>
        <w:div w:id="1380284084">
          <w:marLeft w:val="0"/>
          <w:marRight w:val="0"/>
          <w:marTop w:val="120"/>
          <w:marBottom w:val="60"/>
          <w:divBdr>
            <w:top w:val="none" w:sz="0" w:space="0" w:color="auto"/>
            <w:left w:val="none" w:sz="0" w:space="0" w:color="auto"/>
            <w:bottom w:val="none" w:sz="0" w:space="0" w:color="auto"/>
            <w:right w:val="none" w:sz="0" w:space="0" w:color="auto"/>
          </w:divBdr>
        </w:div>
        <w:div w:id="2145925171">
          <w:marLeft w:val="0"/>
          <w:marRight w:val="0"/>
          <w:marTop w:val="120"/>
          <w:marBottom w:val="60"/>
          <w:divBdr>
            <w:top w:val="none" w:sz="0" w:space="0" w:color="auto"/>
            <w:left w:val="none" w:sz="0" w:space="0" w:color="auto"/>
            <w:bottom w:val="none" w:sz="0" w:space="0" w:color="auto"/>
            <w:right w:val="none" w:sz="0" w:space="0" w:color="auto"/>
          </w:divBdr>
        </w:div>
        <w:div w:id="192109789">
          <w:marLeft w:val="0"/>
          <w:marRight w:val="0"/>
          <w:marTop w:val="120"/>
          <w:marBottom w:val="60"/>
          <w:divBdr>
            <w:top w:val="none" w:sz="0" w:space="0" w:color="auto"/>
            <w:left w:val="none" w:sz="0" w:space="0" w:color="auto"/>
            <w:bottom w:val="none" w:sz="0" w:space="0" w:color="auto"/>
            <w:right w:val="none" w:sz="0" w:space="0" w:color="auto"/>
          </w:divBdr>
        </w:div>
        <w:div w:id="955717349">
          <w:marLeft w:val="0"/>
          <w:marRight w:val="0"/>
          <w:marTop w:val="120"/>
          <w:marBottom w:val="60"/>
          <w:divBdr>
            <w:top w:val="none" w:sz="0" w:space="0" w:color="auto"/>
            <w:left w:val="none" w:sz="0" w:space="0" w:color="auto"/>
            <w:bottom w:val="none" w:sz="0" w:space="0" w:color="auto"/>
            <w:right w:val="none" w:sz="0" w:space="0" w:color="auto"/>
          </w:divBdr>
        </w:div>
        <w:div w:id="1648314880">
          <w:marLeft w:val="0"/>
          <w:marRight w:val="0"/>
          <w:marTop w:val="120"/>
          <w:marBottom w:val="60"/>
          <w:divBdr>
            <w:top w:val="none" w:sz="0" w:space="0" w:color="auto"/>
            <w:left w:val="none" w:sz="0" w:space="0" w:color="auto"/>
            <w:bottom w:val="none" w:sz="0" w:space="0" w:color="auto"/>
            <w:right w:val="none" w:sz="0" w:space="0" w:color="auto"/>
          </w:divBdr>
        </w:div>
        <w:div w:id="1842349902">
          <w:marLeft w:val="0"/>
          <w:marRight w:val="0"/>
          <w:marTop w:val="120"/>
          <w:marBottom w:val="60"/>
          <w:divBdr>
            <w:top w:val="none" w:sz="0" w:space="0" w:color="auto"/>
            <w:left w:val="none" w:sz="0" w:space="0" w:color="auto"/>
            <w:bottom w:val="none" w:sz="0" w:space="0" w:color="auto"/>
            <w:right w:val="none" w:sz="0" w:space="0" w:color="auto"/>
          </w:divBdr>
        </w:div>
        <w:div w:id="924728695">
          <w:marLeft w:val="0"/>
          <w:marRight w:val="0"/>
          <w:marTop w:val="120"/>
          <w:marBottom w:val="60"/>
          <w:divBdr>
            <w:top w:val="none" w:sz="0" w:space="0" w:color="auto"/>
            <w:left w:val="none" w:sz="0" w:space="0" w:color="auto"/>
            <w:bottom w:val="none" w:sz="0" w:space="0" w:color="auto"/>
            <w:right w:val="none" w:sz="0" w:space="0" w:color="auto"/>
          </w:divBdr>
        </w:div>
        <w:div w:id="670329844">
          <w:marLeft w:val="0"/>
          <w:marRight w:val="0"/>
          <w:marTop w:val="120"/>
          <w:marBottom w:val="60"/>
          <w:divBdr>
            <w:top w:val="none" w:sz="0" w:space="0" w:color="auto"/>
            <w:left w:val="none" w:sz="0" w:space="0" w:color="auto"/>
            <w:bottom w:val="none" w:sz="0" w:space="0" w:color="auto"/>
            <w:right w:val="none" w:sz="0" w:space="0" w:color="auto"/>
          </w:divBdr>
        </w:div>
        <w:div w:id="544828657">
          <w:marLeft w:val="0"/>
          <w:marRight w:val="0"/>
          <w:marTop w:val="120"/>
          <w:marBottom w:val="60"/>
          <w:divBdr>
            <w:top w:val="none" w:sz="0" w:space="0" w:color="auto"/>
            <w:left w:val="none" w:sz="0" w:space="0" w:color="auto"/>
            <w:bottom w:val="none" w:sz="0" w:space="0" w:color="auto"/>
            <w:right w:val="none" w:sz="0" w:space="0" w:color="auto"/>
          </w:divBdr>
        </w:div>
        <w:div w:id="2114745468">
          <w:marLeft w:val="0"/>
          <w:marRight w:val="0"/>
          <w:marTop w:val="120"/>
          <w:marBottom w:val="60"/>
          <w:divBdr>
            <w:top w:val="none" w:sz="0" w:space="0" w:color="auto"/>
            <w:left w:val="none" w:sz="0" w:space="0" w:color="auto"/>
            <w:bottom w:val="none" w:sz="0" w:space="0" w:color="auto"/>
            <w:right w:val="none" w:sz="0" w:space="0" w:color="auto"/>
          </w:divBdr>
        </w:div>
        <w:div w:id="1786733402">
          <w:marLeft w:val="0"/>
          <w:marRight w:val="0"/>
          <w:marTop w:val="120"/>
          <w:marBottom w:val="60"/>
          <w:divBdr>
            <w:top w:val="none" w:sz="0" w:space="0" w:color="auto"/>
            <w:left w:val="none" w:sz="0" w:space="0" w:color="auto"/>
            <w:bottom w:val="none" w:sz="0" w:space="0" w:color="auto"/>
            <w:right w:val="none" w:sz="0" w:space="0" w:color="auto"/>
          </w:divBdr>
        </w:div>
        <w:div w:id="221139809">
          <w:marLeft w:val="0"/>
          <w:marRight w:val="0"/>
          <w:marTop w:val="120"/>
          <w:marBottom w:val="60"/>
          <w:divBdr>
            <w:top w:val="none" w:sz="0" w:space="0" w:color="auto"/>
            <w:left w:val="none" w:sz="0" w:space="0" w:color="auto"/>
            <w:bottom w:val="none" w:sz="0" w:space="0" w:color="auto"/>
            <w:right w:val="none" w:sz="0" w:space="0" w:color="auto"/>
          </w:divBdr>
        </w:div>
        <w:div w:id="1047215483">
          <w:marLeft w:val="0"/>
          <w:marRight w:val="0"/>
          <w:marTop w:val="120"/>
          <w:marBottom w:val="60"/>
          <w:divBdr>
            <w:top w:val="none" w:sz="0" w:space="0" w:color="auto"/>
            <w:left w:val="none" w:sz="0" w:space="0" w:color="auto"/>
            <w:bottom w:val="none" w:sz="0" w:space="0" w:color="auto"/>
            <w:right w:val="none" w:sz="0" w:space="0" w:color="auto"/>
          </w:divBdr>
        </w:div>
        <w:div w:id="698317005">
          <w:marLeft w:val="0"/>
          <w:marRight w:val="0"/>
          <w:marTop w:val="120"/>
          <w:marBottom w:val="60"/>
          <w:divBdr>
            <w:top w:val="none" w:sz="0" w:space="0" w:color="auto"/>
            <w:left w:val="none" w:sz="0" w:space="0" w:color="auto"/>
            <w:bottom w:val="none" w:sz="0" w:space="0" w:color="auto"/>
            <w:right w:val="none" w:sz="0" w:space="0" w:color="auto"/>
          </w:divBdr>
        </w:div>
        <w:div w:id="2010327261">
          <w:marLeft w:val="0"/>
          <w:marRight w:val="0"/>
          <w:marTop w:val="120"/>
          <w:marBottom w:val="60"/>
          <w:divBdr>
            <w:top w:val="none" w:sz="0" w:space="0" w:color="auto"/>
            <w:left w:val="none" w:sz="0" w:space="0" w:color="auto"/>
            <w:bottom w:val="none" w:sz="0" w:space="0" w:color="auto"/>
            <w:right w:val="none" w:sz="0" w:space="0" w:color="auto"/>
          </w:divBdr>
        </w:div>
        <w:div w:id="762724683">
          <w:marLeft w:val="0"/>
          <w:marRight w:val="0"/>
          <w:marTop w:val="120"/>
          <w:marBottom w:val="60"/>
          <w:divBdr>
            <w:top w:val="none" w:sz="0" w:space="0" w:color="auto"/>
            <w:left w:val="none" w:sz="0" w:space="0" w:color="auto"/>
            <w:bottom w:val="none" w:sz="0" w:space="0" w:color="auto"/>
            <w:right w:val="none" w:sz="0" w:space="0" w:color="auto"/>
          </w:divBdr>
        </w:div>
        <w:div w:id="2038893724">
          <w:marLeft w:val="0"/>
          <w:marRight w:val="0"/>
          <w:marTop w:val="120"/>
          <w:marBottom w:val="60"/>
          <w:divBdr>
            <w:top w:val="none" w:sz="0" w:space="0" w:color="auto"/>
            <w:left w:val="none" w:sz="0" w:space="0" w:color="auto"/>
            <w:bottom w:val="none" w:sz="0" w:space="0" w:color="auto"/>
            <w:right w:val="none" w:sz="0" w:space="0" w:color="auto"/>
          </w:divBdr>
        </w:div>
        <w:div w:id="932667085">
          <w:marLeft w:val="0"/>
          <w:marRight w:val="0"/>
          <w:marTop w:val="120"/>
          <w:marBottom w:val="60"/>
          <w:divBdr>
            <w:top w:val="none" w:sz="0" w:space="0" w:color="auto"/>
            <w:left w:val="none" w:sz="0" w:space="0" w:color="auto"/>
            <w:bottom w:val="none" w:sz="0" w:space="0" w:color="auto"/>
            <w:right w:val="none" w:sz="0" w:space="0" w:color="auto"/>
          </w:divBdr>
        </w:div>
        <w:div w:id="120076564">
          <w:marLeft w:val="0"/>
          <w:marRight w:val="0"/>
          <w:marTop w:val="120"/>
          <w:marBottom w:val="60"/>
          <w:divBdr>
            <w:top w:val="none" w:sz="0" w:space="0" w:color="auto"/>
            <w:left w:val="none" w:sz="0" w:space="0" w:color="auto"/>
            <w:bottom w:val="none" w:sz="0" w:space="0" w:color="auto"/>
            <w:right w:val="none" w:sz="0" w:space="0" w:color="auto"/>
          </w:divBdr>
        </w:div>
        <w:div w:id="1470392557">
          <w:marLeft w:val="0"/>
          <w:marRight w:val="0"/>
          <w:marTop w:val="120"/>
          <w:marBottom w:val="60"/>
          <w:divBdr>
            <w:top w:val="none" w:sz="0" w:space="0" w:color="auto"/>
            <w:left w:val="none" w:sz="0" w:space="0" w:color="auto"/>
            <w:bottom w:val="none" w:sz="0" w:space="0" w:color="auto"/>
            <w:right w:val="none" w:sz="0" w:space="0" w:color="auto"/>
          </w:divBdr>
        </w:div>
        <w:div w:id="1800491584">
          <w:marLeft w:val="0"/>
          <w:marRight w:val="0"/>
          <w:marTop w:val="120"/>
          <w:marBottom w:val="60"/>
          <w:divBdr>
            <w:top w:val="none" w:sz="0" w:space="0" w:color="auto"/>
            <w:left w:val="none" w:sz="0" w:space="0" w:color="auto"/>
            <w:bottom w:val="none" w:sz="0" w:space="0" w:color="auto"/>
            <w:right w:val="none" w:sz="0" w:space="0" w:color="auto"/>
          </w:divBdr>
        </w:div>
        <w:div w:id="164169254">
          <w:marLeft w:val="0"/>
          <w:marRight w:val="0"/>
          <w:marTop w:val="120"/>
          <w:marBottom w:val="60"/>
          <w:divBdr>
            <w:top w:val="none" w:sz="0" w:space="0" w:color="auto"/>
            <w:left w:val="none" w:sz="0" w:space="0" w:color="auto"/>
            <w:bottom w:val="none" w:sz="0" w:space="0" w:color="auto"/>
            <w:right w:val="none" w:sz="0" w:space="0" w:color="auto"/>
          </w:divBdr>
        </w:div>
        <w:div w:id="1841391134">
          <w:marLeft w:val="0"/>
          <w:marRight w:val="0"/>
          <w:marTop w:val="120"/>
          <w:marBottom w:val="60"/>
          <w:divBdr>
            <w:top w:val="none" w:sz="0" w:space="0" w:color="auto"/>
            <w:left w:val="none" w:sz="0" w:space="0" w:color="auto"/>
            <w:bottom w:val="none" w:sz="0" w:space="0" w:color="auto"/>
            <w:right w:val="none" w:sz="0" w:space="0" w:color="auto"/>
          </w:divBdr>
        </w:div>
        <w:div w:id="1123157260">
          <w:marLeft w:val="0"/>
          <w:marRight w:val="0"/>
          <w:marTop w:val="120"/>
          <w:marBottom w:val="60"/>
          <w:divBdr>
            <w:top w:val="none" w:sz="0" w:space="0" w:color="auto"/>
            <w:left w:val="none" w:sz="0" w:space="0" w:color="auto"/>
            <w:bottom w:val="none" w:sz="0" w:space="0" w:color="auto"/>
            <w:right w:val="none" w:sz="0" w:space="0" w:color="auto"/>
          </w:divBdr>
        </w:div>
        <w:div w:id="480463985">
          <w:marLeft w:val="0"/>
          <w:marRight w:val="0"/>
          <w:marTop w:val="120"/>
          <w:marBottom w:val="60"/>
          <w:divBdr>
            <w:top w:val="none" w:sz="0" w:space="0" w:color="auto"/>
            <w:left w:val="none" w:sz="0" w:space="0" w:color="auto"/>
            <w:bottom w:val="none" w:sz="0" w:space="0" w:color="auto"/>
            <w:right w:val="none" w:sz="0" w:space="0" w:color="auto"/>
          </w:divBdr>
        </w:div>
        <w:div w:id="704790997">
          <w:marLeft w:val="0"/>
          <w:marRight w:val="0"/>
          <w:marTop w:val="120"/>
          <w:marBottom w:val="60"/>
          <w:divBdr>
            <w:top w:val="none" w:sz="0" w:space="0" w:color="auto"/>
            <w:left w:val="none" w:sz="0" w:space="0" w:color="auto"/>
            <w:bottom w:val="none" w:sz="0" w:space="0" w:color="auto"/>
            <w:right w:val="none" w:sz="0" w:space="0" w:color="auto"/>
          </w:divBdr>
        </w:div>
        <w:div w:id="617106940">
          <w:marLeft w:val="0"/>
          <w:marRight w:val="0"/>
          <w:marTop w:val="120"/>
          <w:marBottom w:val="60"/>
          <w:divBdr>
            <w:top w:val="none" w:sz="0" w:space="0" w:color="auto"/>
            <w:left w:val="none" w:sz="0" w:space="0" w:color="auto"/>
            <w:bottom w:val="none" w:sz="0" w:space="0" w:color="auto"/>
            <w:right w:val="none" w:sz="0" w:space="0" w:color="auto"/>
          </w:divBdr>
        </w:div>
        <w:div w:id="1435058015">
          <w:marLeft w:val="0"/>
          <w:marRight w:val="0"/>
          <w:marTop w:val="120"/>
          <w:marBottom w:val="60"/>
          <w:divBdr>
            <w:top w:val="none" w:sz="0" w:space="0" w:color="auto"/>
            <w:left w:val="none" w:sz="0" w:space="0" w:color="auto"/>
            <w:bottom w:val="none" w:sz="0" w:space="0" w:color="auto"/>
            <w:right w:val="none" w:sz="0" w:space="0" w:color="auto"/>
          </w:divBdr>
        </w:div>
        <w:div w:id="1149248412">
          <w:marLeft w:val="0"/>
          <w:marRight w:val="0"/>
          <w:marTop w:val="120"/>
          <w:marBottom w:val="60"/>
          <w:divBdr>
            <w:top w:val="none" w:sz="0" w:space="0" w:color="auto"/>
            <w:left w:val="none" w:sz="0" w:space="0" w:color="auto"/>
            <w:bottom w:val="none" w:sz="0" w:space="0" w:color="auto"/>
            <w:right w:val="none" w:sz="0" w:space="0" w:color="auto"/>
          </w:divBdr>
        </w:div>
        <w:div w:id="669797896">
          <w:marLeft w:val="0"/>
          <w:marRight w:val="0"/>
          <w:marTop w:val="120"/>
          <w:marBottom w:val="60"/>
          <w:divBdr>
            <w:top w:val="none" w:sz="0" w:space="0" w:color="auto"/>
            <w:left w:val="none" w:sz="0" w:space="0" w:color="auto"/>
            <w:bottom w:val="none" w:sz="0" w:space="0" w:color="auto"/>
            <w:right w:val="none" w:sz="0" w:space="0" w:color="auto"/>
          </w:divBdr>
        </w:div>
        <w:div w:id="982392354">
          <w:marLeft w:val="0"/>
          <w:marRight w:val="0"/>
          <w:marTop w:val="120"/>
          <w:marBottom w:val="60"/>
          <w:divBdr>
            <w:top w:val="none" w:sz="0" w:space="0" w:color="auto"/>
            <w:left w:val="none" w:sz="0" w:space="0" w:color="auto"/>
            <w:bottom w:val="none" w:sz="0" w:space="0" w:color="auto"/>
            <w:right w:val="none" w:sz="0" w:space="0" w:color="auto"/>
          </w:divBdr>
        </w:div>
        <w:div w:id="498890859">
          <w:marLeft w:val="0"/>
          <w:marRight w:val="0"/>
          <w:marTop w:val="120"/>
          <w:marBottom w:val="60"/>
          <w:divBdr>
            <w:top w:val="none" w:sz="0" w:space="0" w:color="auto"/>
            <w:left w:val="none" w:sz="0" w:space="0" w:color="auto"/>
            <w:bottom w:val="none" w:sz="0" w:space="0" w:color="auto"/>
            <w:right w:val="none" w:sz="0" w:space="0" w:color="auto"/>
          </w:divBdr>
        </w:div>
        <w:div w:id="1443719820">
          <w:marLeft w:val="0"/>
          <w:marRight w:val="0"/>
          <w:marTop w:val="120"/>
          <w:marBottom w:val="60"/>
          <w:divBdr>
            <w:top w:val="none" w:sz="0" w:space="0" w:color="auto"/>
            <w:left w:val="none" w:sz="0" w:space="0" w:color="auto"/>
            <w:bottom w:val="none" w:sz="0" w:space="0" w:color="auto"/>
            <w:right w:val="none" w:sz="0" w:space="0" w:color="auto"/>
          </w:divBdr>
        </w:div>
        <w:div w:id="913320926">
          <w:marLeft w:val="0"/>
          <w:marRight w:val="0"/>
          <w:marTop w:val="120"/>
          <w:marBottom w:val="60"/>
          <w:divBdr>
            <w:top w:val="none" w:sz="0" w:space="0" w:color="auto"/>
            <w:left w:val="none" w:sz="0" w:space="0" w:color="auto"/>
            <w:bottom w:val="none" w:sz="0" w:space="0" w:color="auto"/>
            <w:right w:val="none" w:sz="0" w:space="0" w:color="auto"/>
          </w:divBdr>
        </w:div>
        <w:div w:id="2086343017">
          <w:marLeft w:val="0"/>
          <w:marRight w:val="0"/>
          <w:marTop w:val="120"/>
          <w:marBottom w:val="60"/>
          <w:divBdr>
            <w:top w:val="none" w:sz="0" w:space="0" w:color="auto"/>
            <w:left w:val="none" w:sz="0" w:space="0" w:color="auto"/>
            <w:bottom w:val="none" w:sz="0" w:space="0" w:color="auto"/>
            <w:right w:val="none" w:sz="0" w:space="0" w:color="auto"/>
          </w:divBdr>
        </w:div>
        <w:div w:id="1977908512">
          <w:marLeft w:val="0"/>
          <w:marRight w:val="0"/>
          <w:marTop w:val="120"/>
          <w:marBottom w:val="60"/>
          <w:divBdr>
            <w:top w:val="none" w:sz="0" w:space="0" w:color="auto"/>
            <w:left w:val="none" w:sz="0" w:space="0" w:color="auto"/>
            <w:bottom w:val="none" w:sz="0" w:space="0" w:color="auto"/>
            <w:right w:val="none" w:sz="0" w:space="0" w:color="auto"/>
          </w:divBdr>
        </w:div>
        <w:div w:id="1347714422">
          <w:marLeft w:val="0"/>
          <w:marRight w:val="0"/>
          <w:marTop w:val="120"/>
          <w:marBottom w:val="60"/>
          <w:divBdr>
            <w:top w:val="none" w:sz="0" w:space="0" w:color="auto"/>
            <w:left w:val="none" w:sz="0" w:space="0" w:color="auto"/>
            <w:bottom w:val="none" w:sz="0" w:space="0" w:color="auto"/>
            <w:right w:val="none" w:sz="0" w:space="0" w:color="auto"/>
          </w:divBdr>
        </w:div>
        <w:div w:id="1290015268">
          <w:marLeft w:val="0"/>
          <w:marRight w:val="0"/>
          <w:marTop w:val="120"/>
          <w:marBottom w:val="60"/>
          <w:divBdr>
            <w:top w:val="none" w:sz="0" w:space="0" w:color="auto"/>
            <w:left w:val="none" w:sz="0" w:space="0" w:color="auto"/>
            <w:bottom w:val="none" w:sz="0" w:space="0" w:color="auto"/>
            <w:right w:val="none" w:sz="0" w:space="0" w:color="auto"/>
          </w:divBdr>
        </w:div>
        <w:div w:id="1946880228">
          <w:marLeft w:val="0"/>
          <w:marRight w:val="0"/>
          <w:marTop w:val="120"/>
          <w:marBottom w:val="60"/>
          <w:divBdr>
            <w:top w:val="none" w:sz="0" w:space="0" w:color="auto"/>
            <w:left w:val="none" w:sz="0" w:space="0" w:color="auto"/>
            <w:bottom w:val="none" w:sz="0" w:space="0" w:color="auto"/>
            <w:right w:val="none" w:sz="0" w:space="0" w:color="auto"/>
          </w:divBdr>
        </w:div>
        <w:div w:id="385375358">
          <w:marLeft w:val="0"/>
          <w:marRight w:val="0"/>
          <w:marTop w:val="120"/>
          <w:marBottom w:val="60"/>
          <w:divBdr>
            <w:top w:val="none" w:sz="0" w:space="0" w:color="auto"/>
            <w:left w:val="none" w:sz="0" w:space="0" w:color="auto"/>
            <w:bottom w:val="none" w:sz="0" w:space="0" w:color="auto"/>
            <w:right w:val="none" w:sz="0" w:space="0" w:color="auto"/>
          </w:divBdr>
        </w:div>
        <w:div w:id="52002174">
          <w:marLeft w:val="0"/>
          <w:marRight w:val="0"/>
          <w:marTop w:val="120"/>
          <w:marBottom w:val="60"/>
          <w:divBdr>
            <w:top w:val="none" w:sz="0" w:space="0" w:color="auto"/>
            <w:left w:val="none" w:sz="0" w:space="0" w:color="auto"/>
            <w:bottom w:val="none" w:sz="0" w:space="0" w:color="auto"/>
            <w:right w:val="none" w:sz="0" w:space="0" w:color="auto"/>
          </w:divBdr>
        </w:div>
        <w:div w:id="1716196118">
          <w:marLeft w:val="0"/>
          <w:marRight w:val="0"/>
          <w:marTop w:val="120"/>
          <w:marBottom w:val="60"/>
          <w:divBdr>
            <w:top w:val="none" w:sz="0" w:space="0" w:color="auto"/>
            <w:left w:val="none" w:sz="0" w:space="0" w:color="auto"/>
            <w:bottom w:val="none" w:sz="0" w:space="0" w:color="auto"/>
            <w:right w:val="none" w:sz="0" w:space="0" w:color="auto"/>
          </w:divBdr>
        </w:div>
        <w:div w:id="870605082">
          <w:marLeft w:val="0"/>
          <w:marRight w:val="0"/>
          <w:marTop w:val="120"/>
          <w:marBottom w:val="60"/>
          <w:divBdr>
            <w:top w:val="none" w:sz="0" w:space="0" w:color="auto"/>
            <w:left w:val="none" w:sz="0" w:space="0" w:color="auto"/>
            <w:bottom w:val="none" w:sz="0" w:space="0" w:color="auto"/>
            <w:right w:val="none" w:sz="0" w:space="0" w:color="auto"/>
          </w:divBdr>
        </w:div>
        <w:div w:id="945891090">
          <w:marLeft w:val="0"/>
          <w:marRight w:val="0"/>
          <w:marTop w:val="120"/>
          <w:marBottom w:val="60"/>
          <w:divBdr>
            <w:top w:val="none" w:sz="0" w:space="0" w:color="auto"/>
            <w:left w:val="none" w:sz="0" w:space="0" w:color="auto"/>
            <w:bottom w:val="none" w:sz="0" w:space="0" w:color="auto"/>
            <w:right w:val="none" w:sz="0" w:space="0" w:color="auto"/>
          </w:divBdr>
        </w:div>
        <w:div w:id="2098363401">
          <w:marLeft w:val="0"/>
          <w:marRight w:val="0"/>
          <w:marTop w:val="120"/>
          <w:marBottom w:val="60"/>
          <w:divBdr>
            <w:top w:val="none" w:sz="0" w:space="0" w:color="auto"/>
            <w:left w:val="none" w:sz="0" w:space="0" w:color="auto"/>
            <w:bottom w:val="none" w:sz="0" w:space="0" w:color="auto"/>
            <w:right w:val="none" w:sz="0" w:space="0" w:color="auto"/>
          </w:divBdr>
        </w:div>
        <w:div w:id="582491595">
          <w:marLeft w:val="0"/>
          <w:marRight w:val="0"/>
          <w:marTop w:val="120"/>
          <w:marBottom w:val="60"/>
          <w:divBdr>
            <w:top w:val="none" w:sz="0" w:space="0" w:color="auto"/>
            <w:left w:val="none" w:sz="0" w:space="0" w:color="auto"/>
            <w:bottom w:val="none" w:sz="0" w:space="0" w:color="auto"/>
            <w:right w:val="none" w:sz="0" w:space="0" w:color="auto"/>
          </w:divBdr>
        </w:div>
        <w:div w:id="1938321835">
          <w:marLeft w:val="0"/>
          <w:marRight w:val="0"/>
          <w:marTop w:val="120"/>
          <w:marBottom w:val="60"/>
          <w:divBdr>
            <w:top w:val="none" w:sz="0" w:space="0" w:color="auto"/>
            <w:left w:val="none" w:sz="0" w:space="0" w:color="auto"/>
            <w:bottom w:val="none" w:sz="0" w:space="0" w:color="auto"/>
            <w:right w:val="none" w:sz="0" w:space="0" w:color="auto"/>
          </w:divBdr>
        </w:div>
        <w:div w:id="1668316108">
          <w:marLeft w:val="0"/>
          <w:marRight w:val="0"/>
          <w:marTop w:val="120"/>
          <w:marBottom w:val="60"/>
          <w:divBdr>
            <w:top w:val="none" w:sz="0" w:space="0" w:color="auto"/>
            <w:left w:val="none" w:sz="0" w:space="0" w:color="auto"/>
            <w:bottom w:val="none" w:sz="0" w:space="0" w:color="auto"/>
            <w:right w:val="none" w:sz="0" w:space="0" w:color="auto"/>
          </w:divBdr>
        </w:div>
        <w:div w:id="1661036210">
          <w:marLeft w:val="0"/>
          <w:marRight w:val="0"/>
          <w:marTop w:val="120"/>
          <w:marBottom w:val="60"/>
          <w:divBdr>
            <w:top w:val="none" w:sz="0" w:space="0" w:color="auto"/>
            <w:left w:val="none" w:sz="0" w:space="0" w:color="auto"/>
            <w:bottom w:val="none" w:sz="0" w:space="0" w:color="auto"/>
            <w:right w:val="none" w:sz="0" w:space="0" w:color="auto"/>
          </w:divBdr>
        </w:div>
        <w:div w:id="1574701116">
          <w:marLeft w:val="0"/>
          <w:marRight w:val="0"/>
          <w:marTop w:val="120"/>
          <w:marBottom w:val="60"/>
          <w:divBdr>
            <w:top w:val="none" w:sz="0" w:space="0" w:color="auto"/>
            <w:left w:val="none" w:sz="0" w:space="0" w:color="auto"/>
            <w:bottom w:val="none" w:sz="0" w:space="0" w:color="auto"/>
            <w:right w:val="none" w:sz="0" w:space="0" w:color="auto"/>
          </w:divBdr>
        </w:div>
        <w:div w:id="43990310">
          <w:marLeft w:val="0"/>
          <w:marRight w:val="0"/>
          <w:marTop w:val="120"/>
          <w:marBottom w:val="60"/>
          <w:divBdr>
            <w:top w:val="none" w:sz="0" w:space="0" w:color="auto"/>
            <w:left w:val="none" w:sz="0" w:space="0" w:color="auto"/>
            <w:bottom w:val="none" w:sz="0" w:space="0" w:color="auto"/>
            <w:right w:val="none" w:sz="0" w:space="0" w:color="auto"/>
          </w:divBdr>
        </w:div>
        <w:div w:id="1958634360">
          <w:marLeft w:val="0"/>
          <w:marRight w:val="0"/>
          <w:marTop w:val="120"/>
          <w:marBottom w:val="60"/>
          <w:divBdr>
            <w:top w:val="none" w:sz="0" w:space="0" w:color="auto"/>
            <w:left w:val="none" w:sz="0" w:space="0" w:color="auto"/>
            <w:bottom w:val="none" w:sz="0" w:space="0" w:color="auto"/>
            <w:right w:val="none" w:sz="0" w:space="0" w:color="auto"/>
          </w:divBdr>
        </w:div>
        <w:div w:id="411701538">
          <w:marLeft w:val="0"/>
          <w:marRight w:val="0"/>
          <w:marTop w:val="120"/>
          <w:marBottom w:val="60"/>
          <w:divBdr>
            <w:top w:val="none" w:sz="0" w:space="0" w:color="auto"/>
            <w:left w:val="none" w:sz="0" w:space="0" w:color="auto"/>
            <w:bottom w:val="none" w:sz="0" w:space="0" w:color="auto"/>
            <w:right w:val="none" w:sz="0" w:space="0" w:color="auto"/>
          </w:divBdr>
        </w:div>
        <w:div w:id="1356271912">
          <w:marLeft w:val="0"/>
          <w:marRight w:val="0"/>
          <w:marTop w:val="120"/>
          <w:marBottom w:val="60"/>
          <w:divBdr>
            <w:top w:val="none" w:sz="0" w:space="0" w:color="auto"/>
            <w:left w:val="none" w:sz="0" w:space="0" w:color="auto"/>
            <w:bottom w:val="none" w:sz="0" w:space="0" w:color="auto"/>
            <w:right w:val="none" w:sz="0" w:space="0" w:color="auto"/>
          </w:divBdr>
        </w:div>
        <w:div w:id="642733951">
          <w:marLeft w:val="0"/>
          <w:marRight w:val="0"/>
          <w:marTop w:val="120"/>
          <w:marBottom w:val="60"/>
          <w:divBdr>
            <w:top w:val="none" w:sz="0" w:space="0" w:color="auto"/>
            <w:left w:val="none" w:sz="0" w:space="0" w:color="auto"/>
            <w:bottom w:val="none" w:sz="0" w:space="0" w:color="auto"/>
            <w:right w:val="none" w:sz="0" w:space="0" w:color="auto"/>
          </w:divBdr>
        </w:div>
        <w:div w:id="861675816">
          <w:marLeft w:val="0"/>
          <w:marRight w:val="0"/>
          <w:marTop w:val="120"/>
          <w:marBottom w:val="60"/>
          <w:divBdr>
            <w:top w:val="none" w:sz="0" w:space="0" w:color="auto"/>
            <w:left w:val="none" w:sz="0" w:space="0" w:color="auto"/>
            <w:bottom w:val="none" w:sz="0" w:space="0" w:color="auto"/>
            <w:right w:val="none" w:sz="0" w:space="0" w:color="auto"/>
          </w:divBdr>
        </w:div>
        <w:div w:id="2144423831">
          <w:marLeft w:val="0"/>
          <w:marRight w:val="0"/>
          <w:marTop w:val="120"/>
          <w:marBottom w:val="60"/>
          <w:divBdr>
            <w:top w:val="none" w:sz="0" w:space="0" w:color="auto"/>
            <w:left w:val="none" w:sz="0" w:space="0" w:color="auto"/>
            <w:bottom w:val="none" w:sz="0" w:space="0" w:color="auto"/>
            <w:right w:val="none" w:sz="0" w:space="0" w:color="auto"/>
          </w:divBdr>
        </w:div>
        <w:div w:id="2086874832">
          <w:marLeft w:val="0"/>
          <w:marRight w:val="0"/>
          <w:marTop w:val="120"/>
          <w:marBottom w:val="60"/>
          <w:divBdr>
            <w:top w:val="none" w:sz="0" w:space="0" w:color="auto"/>
            <w:left w:val="none" w:sz="0" w:space="0" w:color="auto"/>
            <w:bottom w:val="none" w:sz="0" w:space="0" w:color="auto"/>
            <w:right w:val="none" w:sz="0" w:space="0" w:color="auto"/>
          </w:divBdr>
        </w:div>
        <w:div w:id="2066561749">
          <w:marLeft w:val="0"/>
          <w:marRight w:val="0"/>
          <w:marTop w:val="120"/>
          <w:marBottom w:val="60"/>
          <w:divBdr>
            <w:top w:val="none" w:sz="0" w:space="0" w:color="auto"/>
            <w:left w:val="none" w:sz="0" w:space="0" w:color="auto"/>
            <w:bottom w:val="none" w:sz="0" w:space="0" w:color="auto"/>
            <w:right w:val="none" w:sz="0" w:space="0" w:color="auto"/>
          </w:divBdr>
        </w:div>
        <w:div w:id="416363558">
          <w:marLeft w:val="0"/>
          <w:marRight w:val="0"/>
          <w:marTop w:val="120"/>
          <w:marBottom w:val="60"/>
          <w:divBdr>
            <w:top w:val="none" w:sz="0" w:space="0" w:color="auto"/>
            <w:left w:val="none" w:sz="0" w:space="0" w:color="auto"/>
            <w:bottom w:val="none" w:sz="0" w:space="0" w:color="auto"/>
            <w:right w:val="none" w:sz="0" w:space="0" w:color="auto"/>
          </w:divBdr>
        </w:div>
        <w:div w:id="856122191">
          <w:marLeft w:val="0"/>
          <w:marRight w:val="0"/>
          <w:marTop w:val="120"/>
          <w:marBottom w:val="60"/>
          <w:divBdr>
            <w:top w:val="none" w:sz="0" w:space="0" w:color="auto"/>
            <w:left w:val="none" w:sz="0" w:space="0" w:color="auto"/>
            <w:bottom w:val="none" w:sz="0" w:space="0" w:color="auto"/>
            <w:right w:val="none" w:sz="0" w:space="0" w:color="auto"/>
          </w:divBdr>
        </w:div>
        <w:div w:id="1974747026">
          <w:marLeft w:val="0"/>
          <w:marRight w:val="0"/>
          <w:marTop w:val="120"/>
          <w:marBottom w:val="60"/>
          <w:divBdr>
            <w:top w:val="none" w:sz="0" w:space="0" w:color="auto"/>
            <w:left w:val="none" w:sz="0" w:space="0" w:color="auto"/>
            <w:bottom w:val="none" w:sz="0" w:space="0" w:color="auto"/>
            <w:right w:val="none" w:sz="0" w:space="0" w:color="auto"/>
          </w:divBdr>
        </w:div>
        <w:div w:id="1477528848">
          <w:marLeft w:val="0"/>
          <w:marRight w:val="0"/>
          <w:marTop w:val="120"/>
          <w:marBottom w:val="60"/>
          <w:divBdr>
            <w:top w:val="none" w:sz="0" w:space="0" w:color="auto"/>
            <w:left w:val="none" w:sz="0" w:space="0" w:color="auto"/>
            <w:bottom w:val="none" w:sz="0" w:space="0" w:color="auto"/>
            <w:right w:val="none" w:sz="0" w:space="0" w:color="auto"/>
          </w:divBdr>
        </w:div>
        <w:div w:id="1973828011">
          <w:marLeft w:val="0"/>
          <w:marRight w:val="0"/>
          <w:marTop w:val="120"/>
          <w:marBottom w:val="60"/>
          <w:divBdr>
            <w:top w:val="none" w:sz="0" w:space="0" w:color="auto"/>
            <w:left w:val="none" w:sz="0" w:space="0" w:color="auto"/>
            <w:bottom w:val="none" w:sz="0" w:space="0" w:color="auto"/>
            <w:right w:val="none" w:sz="0" w:space="0" w:color="auto"/>
          </w:divBdr>
        </w:div>
        <w:div w:id="1851800254">
          <w:marLeft w:val="0"/>
          <w:marRight w:val="0"/>
          <w:marTop w:val="120"/>
          <w:marBottom w:val="60"/>
          <w:divBdr>
            <w:top w:val="none" w:sz="0" w:space="0" w:color="auto"/>
            <w:left w:val="none" w:sz="0" w:space="0" w:color="auto"/>
            <w:bottom w:val="none" w:sz="0" w:space="0" w:color="auto"/>
            <w:right w:val="none" w:sz="0" w:space="0" w:color="auto"/>
          </w:divBdr>
        </w:div>
        <w:div w:id="564528766">
          <w:marLeft w:val="0"/>
          <w:marRight w:val="0"/>
          <w:marTop w:val="120"/>
          <w:marBottom w:val="60"/>
          <w:divBdr>
            <w:top w:val="none" w:sz="0" w:space="0" w:color="auto"/>
            <w:left w:val="none" w:sz="0" w:space="0" w:color="auto"/>
            <w:bottom w:val="none" w:sz="0" w:space="0" w:color="auto"/>
            <w:right w:val="none" w:sz="0" w:space="0" w:color="auto"/>
          </w:divBdr>
        </w:div>
        <w:div w:id="415711014">
          <w:marLeft w:val="0"/>
          <w:marRight w:val="0"/>
          <w:marTop w:val="120"/>
          <w:marBottom w:val="60"/>
          <w:divBdr>
            <w:top w:val="none" w:sz="0" w:space="0" w:color="auto"/>
            <w:left w:val="none" w:sz="0" w:space="0" w:color="auto"/>
            <w:bottom w:val="none" w:sz="0" w:space="0" w:color="auto"/>
            <w:right w:val="none" w:sz="0" w:space="0" w:color="auto"/>
          </w:divBdr>
        </w:div>
        <w:div w:id="996105077">
          <w:marLeft w:val="0"/>
          <w:marRight w:val="0"/>
          <w:marTop w:val="120"/>
          <w:marBottom w:val="60"/>
          <w:divBdr>
            <w:top w:val="none" w:sz="0" w:space="0" w:color="auto"/>
            <w:left w:val="none" w:sz="0" w:space="0" w:color="auto"/>
            <w:bottom w:val="none" w:sz="0" w:space="0" w:color="auto"/>
            <w:right w:val="none" w:sz="0" w:space="0" w:color="auto"/>
          </w:divBdr>
        </w:div>
        <w:div w:id="808665744">
          <w:marLeft w:val="0"/>
          <w:marRight w:val="0"/>
          <w:marTop w:val="120"/>
          <w:marBottom w:val="60"/>
          <w:divBdr>
            <w:top w:val="none" w:sz="0" w:space="0" w:color="auto"/>
            <w:left w:val="none" w:sz="0" w:space="0" w:color="auto"/>
            <w:bottom w:val="none" w:sz="0" w:space="0" w:color="auto"/>
            <w:right w:val="none" w:sz="0" w:space="0" w:color="auto"/>
          </w:divBdr>
        </w:div>
        <w:div w:id="554894602">
          <w:marLeft w:val="0"/>
          <w:marRight w:val="0"/>
          <w:marTop w:val="120"/>
          <w:marBottom w:val="60"/>
          <w:divBdr>
            <w:top w:val="none" w:sz="0" w:space="0" w:color="auto"/>
            <w:left w:val="none" w:sz="0" w:space="0" w:color="auto"/>
            <w:bottom w:val="none" w:sz="0" w:space="0" w:color="auto"/>
            <w:right w:val="none" w:sz="0" w:space="0" w:color="auto"/>
          </w:divBdr>
        </w:div>
        <w:div w:id="1337615459">
          <w:marLeft w:val="0"/>
          <w:marRight w:val="0"/>
          <w:marTop w:val="120"/>
          <w:marBottom w:val="60"/>
          <w:divBdr>
            <w:top w:val="none" w:sz="0" w:space="0" w:color="auto"/>
            <w:left w:val="none" w:sz="0" w:space="0" w:color="auto"/>
            <w:bottom w:val="none" w:sz="0" w:space="0" w:color="auto"/>
            <w:right w:val="none" w:sz="0" w:space="0" w:color="auto"/>
          </w:divBdr>
        </w:div>
        <w:div w:id="1059668356">
          <w:marLeft w:val="0"/>
          <w:marRight w:val="0"/>
          <w:marTop w:val="120"/>
          <w:marBottom w:val="60"/>
          <w:divBdr>
            <w:top w:val="none" w:sz="0" w:space="0" w:color="auto"/>
            <w:left w:val="none" w:sz="0" w:space="0" w:color="auto"/>
            <w:bottom w:val="none" w:sz="0" w:space="0" w:color="auto"/>
            <w:right w:val="none" w:sz="0" w:space="0" w:color="auto"/>
          </w:divBdr>
        </w:div>
        <w:div w:id="2972898">
          <w:marLeft w:val="0"/>
          <w:marRight w:val="0"/>
          <w:marTop w:val="120"/>
          <w:marBottom w:val="60"/>
          <w:divBdr>
            <w:top w:val="none" w:sz="0" w:space="0" w:color="auto"/>
            <w:left w:val="none" w:sz="0" w:space="0" w:color="auto"/>
            <w:bottom w:val="none" w:sz="0" w:space="0" w:color="auto"/>
            <w:right w:val="none" w:sz="0" w:space="0" w:color="auto"/>
          </w:divBdr>
        </w:div>
        <w:div w:id="1544055864">
          <w:marLeft w:val="0"/>
          <w:marRight w:val="0"/>
          <w:marTop w:val="120"/>
          <w:marBottom w:val="60"/>
          <w:divBdr>
            <w:top w:val="none" w:sz="0" w:space="0" w:color="auto"/>
            <w:left w:val="none" w:sz="0" w:space="0" w:color="auto"/>
            <w:bottom w:val="none" w:sz="0" w:space="0" w:color="auto"/>
            <w:right w:val="none" w:sz="0" w:space="0" w:color="auto"/>
          </w:divBdr>
        </w:div>
        <w:div w:id="1386947637">
          <w:marLeft w:val="0"/>
          <w:marRight w:val="0"/>
          <w:marTop w:val="120"/>
          <w:marBottom w:val="60"/>
          <w:divBdr>
            <w:top w:val="none" w:sz="0" w:space="0" w:color="auto"/>
            <w:left w:val="none" w:sz="0" w:space="0" w:color="auto"/>
            <w:bottom w:val="none" w:sz="0" w:space="0" w:color="auto"/>
            <w:right w:val="none" w:sz="0" w:space="0" w:color="auto"/>
          </w:divBdr>
        </w:div>
        <w:div w:id="211697640">
          <w:marLeft w:val="0"/>
          <w:marRight w:val="0"/>
          <w:marTop w:val="120"/>
          <w:marBottom w:val="60"/>
          <w:divBdr>
            <w:top w:val="none" w:sz="0" w:space="0" w:color="auto"/>
            <w:left w:val="none" w:sz="0" w:space="0" w:color="auto"/>
            <w:bottom w:val="none" w:sz="0" w:space="0" w:color="auto"/>
            <w:right w:val="none" w:sz="0" w:space="0" w:color="auto"/>
          </w:divBdr>
        </w:div>
        <w:div w:id="1285889089">
          <w:marLeft w:val="0"/>
          <w:marRight w:val="0"/>
          <w:marTop w:val="120"/>
          <w:marBottom w:val="60"/>
          <w:divBdr>
            <w:top w:val="none" w:sz="0" w:space="0" w:color="auto"/>
            <w:left w:val="none" w:sz="0" w:space="0" w:color="auto"/>
            <w:bottom w:val="none" w:sz="0" w:space="0" w:color="auto"/>
            <w:right w:val="none" w:sz="0" w:space="0" w:color="auto"/>
          </w:divBdr>
        </w:div>
        <w:div w:id="2009362564">
          <w:marLeft w:val="0"/>
          <w:marRight w:val="0"/>
          <w:marTop w:val="120"/>
          <w:marBottom w:val="60"/>
          <w:divBdr>
            <w:top w:val="none" w:sz="0" w:space="0" w:color="auto"/>
            <w:left w:val="none" w:sz="0" w:space="0" w:color="auto"/>
            <w:bottom w:val="none" w:sz="0" w:space="0" w:color="auto"/>
            <w:right w:val="none" w:sz="0" w:space="0" w:color="auto"/>
          </w:divBdr>
        </w:div>
        <w:div w:id="677972080">
          <w:marLeft w:val="0"/>
          <w:marRight w:val="0"/>
          <w:marTop w:val="120"/>
          <w:marBottom w:val="60"/>
          <w:divBdr>
            <w:top w:val="none" w:sz="0" w:space="0" w:color="auto"/>
            <w:left w:val="none" w:sz="0" w:space="0" w:color="auto"/>
            <w:bottom w:val="none" w:sz="0" w:space="0" w:color="auto"/>
            <w:right w:val="none" w:sz="0" w:space="0" w:color="auto"/>
          </w:divBdr>
        </w:div>
        <w:div w:id="822283097">
          <w:marLeft w:val="0"/>
          <w:marRight w:val="0"/>
          <w:marTop w:val="120"/>
          <w:marBottom w:val="60"/>
          <w:divBdr>
            <w:top w:val="none" w:sz="0" w:space="0" w:color="auto"/>
            <w:left w:val="none" w:sz="0" w:space="0" w:color="auto"/>
            <w:bottom w:val="none" w:sz="0" w:space="0" w:color="auto"/>
            <w:right w:val="none" w:sz="0" w:space="0" w:color="auto"/>
          </w:divBdr>
        </w:div>
        <w:div w:id="1775325509">
          <w:marLeft w:val="0"/>
          <w:marRight w:val="0"/>
          <w:marTop w:val="120"/>
          <w:marBottom w:val="60"/>
          <w:divBdr>
            <w:top w:val="none" w:sz="0" w:space="0" w:color="auto"/>
            <w:left w:val="none" w:sz="0" w:space="0" w:color="auto"/>
            <w:bottom w:val="none" w:sz="0" w:space="0" w:color="auto"/>
            <w:right w:val="none" w:sz="0" w:space="0" w:color="auto"/>
          </w:divBdr>
        </w:div>
        <w:div w:id="1620452681">
          <w:marLeft w:val="0"/>
          <w:marRight w:val="0"/>
          <w:marTop w:val="120"/>
          <w:marBottom w:val="60"/>
          <w:divBdr>
            <w:top w:val="none" w:sz="0" w:space="0" w:color="auto"/>
            <w:left w:val="none" w:sz="0" w:space="0" w:color="auto"/>
            <w:bottom w:val="none" w:sz="0" w:space="0" w:color="auto"/>
            <w:right w:val="none" w:sz="0" w:space="0" w:color="auto"/>
          </w:divBdr>
        </w:div>
        <w:div w:id="16926371">
          <w:marLeft w:val="0"/>
          <w:marRight w:val="0"/>
          <w:marTop w:val="120"/>
          <w:marBottom w:val="60"/>
          <w:divBdr>
            <w:top w:val="none" w:sz="0" w:space="0" w:color="auto"/>
            <w:left w:val="none" w:sz="0" w:space="0" w:color="auto"/>
            <w:bottom w:val="none" w:sz="0" w:space="0" w:color="auto"/>
            <w:right w:val="none" w:sz="0" w:space="0" w:color="auto"/>
          </w:divBdr>
        </w:div>
        <w:div w:id="2095779323">
          <w:marLeft w:val="0"/>
          <w:marRight w:val="0"/>
          <w:marTop w:val="120"/>
          <w:marBottom w:val="60"/>
          <w:divBdr>
            <w:top w:val="none" w:sz="0" w:space="0" w:color="auto"/>
            <w:left w:val="none" w:sz="0" w:space="0" w:color="auto"/>
            <w:bottom w:val="none" w:sz="0" w:space="0" w:color="auto"/>
            <w:right w:val="none" w:sz="0" w:space="0" w:color="auto"/>
          </w:divBdr>
        </w:div>
        <w:div w:id="1431851619">
          <w:marLeft w:val="0"/>
          <w:marRight w:val="0"/>
          <w:marTop w:val="120"/>
          <w:marBottom w:val="60"/>
          <w:divBdr>
            <w:top w:val="none" w:sz="0" w:space="0" w:color="auto"/>
            <w:left w:val="none" w:sz="0" w:space="0" w:color="auto"/>
            <w:bottom w:val="none" w:sz="0" w:space="0" w:color="auto"/>
            <w:right w:val="none" w:sz="0" w:space="0" w:color="auto"/>
          </w:divBdr>
        </w:div>
        <w:div w:id="1307541048">
          <w:marLeft w:val="0"/>
          <w:marRight w:val="0"/>
          <w:marTop w:val="120"/>
          <w:marBottom w:val="60"/>
          <w:divBdr>
            <w:top w:val="none" w:sz="0" w:space="0" w:color="auto"/>
            <w:left w:val="none" w:sz="0" w:space="0" w:color="auto"/>
            <w:bottom w:val="none" w:sz="0" w:space="0" w:color="auto"/>
            <w:right w:val="none" w:sz="0" w:space="0" w:color="auto"/>
          </w:divBdr>
        </w:div>
        <w:div w:id="1310480013">
          <w:marLeft w:val="0"/>
          <w:marRight w:val="0"/>
          <w:marTop w:val="120"/>
          <w:marBottom w:val="60"/>
          <w:divBdr>
            <w:top w:val="none" w:sz="0" w:space="0" w:color="auto"/>
            <w:left w:val="none" w:sz="0" w:space="0" w:color="auto"/>
            <w:bottom w:val="none" w:sz="0" w:space="0" w:color="auto"/>
            <w:right w:val="none" w:sz="0" w:space="0" w:color="auto"/>
          </w:divBdr>
        </w:div>
        <w:div w:id="2121029417">
          <w:marLeft w:val="0"/>
          <w:marRight w:val="0"/>
          <w:marTop w:val="120"/>
          <w:marBottom w:val="60"/>
          <w:divBdr>
            <w:top w:val="none" w:sz="0" w:space="0" w:color="auto"/>
            <w:left w:val="none" w:sz="0" w:space="0" w:color="auto"/>
            <w:bottom w:val="none" w:sz="0" w:space="0" w:color="auto"/>
            <w:right w:val="none" w:sz="0" w:space="0" w:color="auto"/>
          </w:divBdr>
        </w:div>
        <w:div w:id="1552880870">
          <w:marLeft w:val="0"/>
          <w:marRight w:val="0"/>
          <w:marTop w:val="120"/>
          <w:marBottom w:val="60"/>
          <w:divBdr>
            <w:top w:val="none" w:sz="0" w:space="0" w:color="auto"/>
            <w:left w:val="none" w:sz="0" w:space="0" w:color="auto"/>
            <w:bottom w:val="none" w:sz="0" w:space="0" w:color="auto"/>
            <w:right w:val="none" w:sz="0" w:space="0" w:color="auto"/>
          </w:divBdr>
        </w:div>
        <w:div w:id="1190216198">
          <w:marLeft w:val="0"/>
          <w:marRight w:val="0"/>
          <w:marTop w:val="120"/>
          <w:marBottom w:val="60"/>
          <w:divBdr>
            <w:top w:val="none" w:sz="0" w:space="0" w:color="auto"/>
            <w:left w:val="none" w:sz="0" w:space="0" w:color="auto"/>
            <w:bottom w:val="none" w:sz="0" w:space="0" w:color="auto"/>
            <w:right w:val="none" w:sz="0" w:space="0" w:color="auto"/>
          </w:divBdr>
        </w:div>
        <w:div w:id="1823082175">
          <w:marLeft w:val="0"/>
          <w:marRight w:val="0"/>
          <w:marTop w:val="120"/>
          <w:marBottom w:val="60"/>
          <w:divBdr>
            <w:top w:val="none" w:sz="0" w:space="0" w:color="auto"/>
            <w:left w:val="none" w:sz="0" w:space="0" w:color="auto"/>
            <w:bottom w:val="none" w:sz="0" w:space="0" w:color="auto"/>
            <w:right w:val="none" w:sz="0" w:space="0" w:color="auto"/>
          </w:divBdr>
        </w:div>
        <w:div w:id="1219780070">
          <w:marLeft w:val="0"/>
          <w:marRight w:val="0"/>
          <w:marTop w:val="120"/>
          <w:marBottom w:val="60"/>
          <w:divBdr>
            <w:top w:val="none" w:sz="0" w:space="0" w:color="auto"/>
            <w:left w:val="none" w:sz="0" w:space="0" w:color="auto"/>
            <w:bottom w:val="none" w:sz="0" w:space="0" w:color="auto"/>
            <w:right w:val="none" w:sz="0" w:space="0" w:color="auto"/>
          </w:divBdr>
        </w:div>
        <w:div w:id="1918785328">
          <w:marLeft w:val="0"/>
          <w:marRight w:val="0"/>
          <w:marTop w:val="120"/>
          <w:marBottom w:val="60"/>
          <w:divBdr>
            <w:top w:val="none" w:sz="0" w:space="0" w:color="auto"/>
            <w:left w:val="none" w:sz="0" w:space="0" w:color="auto"/>
            <w:bottom w:val="none" w:sz="0" w:space="0" w:color="auto"/>
            <w:right w:val="none" w:sz="0" w:space="0" w:color="auto"/>
          </w:divBdr>
        </w:div>
        <w:div w:id="1600530922">
          <w:marLeft w:val="0"/>
          <w:marRight w:val="0"/>
          <w:marTop w:val="120"/>
          <w:marBottom w:val="60"/>
          <w:divBdr>
            <w:top w:val="none" w:sz="0" w:space="0" w:color="auto"/>
            <w:left w:val="none" w:sz="0" w:space="0" w:color="auto"/>
            <w:bottom w:val="none" w:sz="0" w:space="0" w:color="auto"/>
            <w:right w:val="none" w:sz="0" w:space="0" w:color="auto"/>
          </w:divBdr>
        </w:div>
        <w:div w:id="378475065">
          <w:marLeft w:val="0"/>
          <w:marRight w:val="0"/>
          <w:marTop w:val="120"/>
          <w:marBottom w:val="60"/>
          <w:divBdr>
            <w:top w:val="none" w:sz="0" w:space="0" w:color="auto"/>
            <w:left w:val="none" w:sz="0" w:space="0" w:color="auto"/>
            <w:bottom w:val="none" w:sz="0" w:space="0" w:color="auto"/>
            <w:right w:val="none" w:sz="0" w:space="0" w:color="auto"/>
          </w:divBdr>
        </w:div>
        <w:div w:id="580216759">
          <w:marLeft w:val="0"/>
          <w:marRight w:val="0"/>
          <w:marTop w:val="120"/>
          <w:marBottom w:val="60"/>
          <w:divBdr>
            <w:top w:val="none" w:sz="0" w:space="0" w:color="auto"/>
            <w:left w:val="none" w:sz="0" w:space="0" w:color="auto"/>
            <w:bottom w:val="none" w:sz="0" w:space="0" w:color="auto"/>
            <w:right w:val="none" w:sz="0" w:space="0" w:color="auto"/>
          </w:divBdr>
        </w:div>
        <w:div w:id="109476313">
          <w:marLeft w:val="0"/>
          <w:marRight w:val="0"/>
          <w:marTop w:val="120"/>
          <w:marBottom w:val="60"/>
          <w:divBdr>
            <w:top w:val="none" w:sz="0" w:space="0" w:color="auto"/>
            <w:left w:val="none" w:sz="0" w:space="0" w:color="auto"/>
            <w:bottom w:val="none" w:sz="0" w:space="0" w:color="auto"/>
            <w:right w:val="none" w:sz="0" w:space="0" w:color="auto"/>
          </w:divBdr>
        </w:div>
        <w:div w:id="320623861">
          <w:marLeft w:val="0"/>
          <w:marRight w:val="0"/>
          <w:marTop w:val="120"/>
          <w:marBottom w:val="60"/>
          <w:divBdr>
            <w:top w:val="none" w:sz="0" w:space="0" w:color="auto"/>
            <w:left w:val="none" w:sz="0" w:space="0" w:color="auto"/>
            <w:bottom w:val="none" w:sz="0" w:space="0" w:color="auto"/>
            <w:right w:val="none" w:sz="0" w:space="0" w:color="auto"/>
          </w:divBdr>
        </w:div>
        <w:div w:id="1277903916">
          <w:marLeft w:val="0"/>
          <w:marRight w:val="0"/>
          <w:marTop w:val="120"/>
          <w:marBottom w:val="60"/>
          <w:divBdr>
            <w:top w:val="none" w:sz="0" w:space="0" w:color="auto"/>
            <w:left w:val="none" w:sz="0" w:space="0" w:color="auto"/>
            <w:bottom w:val="none" w:sz="0" w:space="0" w:color="auto"/>
            <w:right w:val="none" w:sz="0" w:space="0" w:color="auto"/>
          </w:divBdr>
        </w:div>
        <w:div w:id="1725248924">
          <w:marLeft w:val="0"/>
          <w:marRight w:val="0"/>
          <w:marTop w:val="120"/>
          <w:marBottom w:val="60"/>
          <w:divBdr>
            <w:top w:val="none" w:sz="0" w:space="0" w:color="auto"/>
            <w:left w:val="none" w:sz="0" w:space="0" w:color="auto"/>
            <w:bottom w:val="none" w:sz="0" w:space="0" w:color="auto"/>
            <w:right w:val="none" w:sz="0" w:space="0" w:color="auto"/>
          </w:divBdr>
        </w:div>
        <w:div w:id="855844411">
          <w:marLeft w:val="0"/>
          <w:marRight w:val="0"/>
          <w:marTop w:val="120"/>
          <w:marBottom w:val="60"/>
          <w:divBdr>
            <w:top w:val="none" w:sz="0" w:space="0" w:color="auto"/>
            <w:left w:val="none" w:sz="0" w:space="0" w:color="auto"/>
            <w:bottom w:val="none" w:sz="0" w:space="0" w:color="auto"/>
            <w:right w:val="none" w:sz="0" w:space="0" w:color="auto"/>
          </w:divBdr>
        </w:div>
        <w:div w:id="1270619752">
          <w:marLeft w:val="0"/>
          <w:marRight w:val="0"/>
          <w:marTop w:val="120"/>
          <w:marBottom w:val="60"/>
          <w:divBdr>
            <w:top w:val="none" w:sz="0" w:space="0" w:color="auto"/>
            <w:left w:val="none" w:sz="0" w:space="0" w:color="auto"/>
            <w:bottom w:val="none" w:sz="0" w:space="0" w:color="auto"/>
            <w:right w:val="none" w:sz="0" w:space="0" w:color="auto"/>
          </w:divBdr>
        </w:div>
        <w:div w:id="408116166">
          <w:marLeft w:val="0"/>
          <w:marRight w:val="0"/>
          <w:marTop w:val="120"/>
          <w:marBottom w:val="60"/>
          <w:divBdr>
            <w:top w:val="none" w:sz="0" w:space="0" w:color="auto"/>
            <w:left w:val="none" w:sz="0" w:space="0" w:color="auto"/>
            <w:bottom w:val="none" w:sz="0" w:space="0" w:color="auto"/>
            <w:right w:val="none" w:sz="0" w:space="0" w:color="auto"/>
          </w:divBdr>
        </w:div>
        <w:div w:id="1636980982">
          <w:marLeft w:val="0"/>
          <w:marRight w:val="0"/>
          <w:marTop w:val="120"/>
          <w:marBottom w:val="60"/>
          <w:divBdr>
            <w:top w:val="none" w:sz="0" w:space="0" w:color="auto"/>
            <w:left w:val="none" w:sz="0" w:space="0" w:color="auto"/>
            <w:bottom w:val="none" w:sz="0" w:space="0" w:color="auto"/>
            <w:right w:val="none" w:sz="0" w:space="0" w:color="auto"/>
          </w:divBdr>
        </w:div>
        <w:div w:id="1902668495">
          <w:marLeft w:val="0"/>
          <w:marRight w:val="0"/>
          <w:marTop w:val="120"/>
          <w:marBottom w:val="60"/>
          <w:divBdr>
            <w:top w:val="none" w:sz="0" w:space="0" w:color="auto"/>
            <w:left w:val="none" w:sz="0" w:space="0" w:color="auto"/>
            <w:bottom w:val="none" w:sz="0" w:space="0" w:color="auto"/>
            <w:right w:val="none" w:sz="0" w:space="0" w:color="auto"/>
          </w:divBdr>
        </w:div>
        <w:div w:id="920455728">
          <w:marLeft w:val="0"/>
          <w:marRight w:val="0"/>
          <w:marTop w:val="120"/>
          <w:marBottom w:val="60"/>
          <w:divBdr>
            <w:top w:val="none" w:sz="0" w:space="0" w:color="auto"/>
            <w:left w:val="none" w:sz="0" w:space="0" w:color="auto"/>
            <w:bottom w:val="none" w:sz="0" w:space="0" w:color="auto"/>
            <w:right w:val="none" w:sz="0" w:space="0" w:color="auto"/>
          </w:divBdr>
        </w:div>
        <w:div w:id="1530605662">
          <w:marLeft w:val="0"/>
          <w:marRight w:val="0"/>
          <w:marTop w:val="120"/>
          <w:marBottom w:val="60"/>
          <w:divBdr>
            <w:top w:val="none" w:sz="0" w:space="0" w:color="auto"/>
            <w:left w:val="none" w:sz="0" w:space="0" w:color="auto"/>
            <w:bottom w:val="none" w:sz="0" w:space="0" w:color="auto"/>
            <w:right w:val="none" w:sz="0" w:space="0" w:color="auto"/>
          </w:divBdr>
        </w:div>
        <w:div w:id="579828776">
          <w:marLeft w:val="0"/>
          <w:marRight w:val="0"/>
          <w:marTop w:val="120"/>
          <w:marBottom w:val="60"/>
          <w:divBdr>
            <w:top w:val="none" w:sz="0" w:space="0" w:color="auto"/>
            <w:left w:val="none" w:sz="0" w:space="0" w:color="auto"/>
            <w:bottom w:val="none" w:sz="0" w:space="0" w:color="auto"/>
            <w:right w:val="none" w:sz="0" w:space="0" w:color="auto"/>
          </w:divBdr>
        </w:div>
        <w:div w:id="1248073715">
          <w:marLeft w:val="0"/>
          <w:marRight w:val="0"/>
          <w:marTop w:val="120"/>
          <w:marBottom w:val="60"/>
          <w:divBdr>
            <w:top w:val="none" w:sz="0" w:space="0" w:color="auto"/>
            <w:left w:val="none" w:sz="0" w:space="0" w:color="auto"/>
            <w:bottom w:val="none" w:sz="0" w:space="0" w:color="auto"/>
            <w:right w:val="none" w:sz="0" w:space="0" w:color="auto"/>
          </w:divBdr>
        </w:div>
        <w:div w:id="1653825003">
          <w:marLeft w:val="0"/>
          <w:marRight w:val="0"/>
          <w:marTop w:val="120"/>
          <w:marBottom w:val="60"/>
          <w:divBdr>
            <w:top w:val="none" w:sz="0" w:space="0" w:color="auto"/>
            <w:left w:val="none" w:sz="0" w:space="0" w:color="auto"/>
            <w:bottom w:val="none" w:sz="0" w:space="0" w:color="auto"/>
            <w:right w:val="none" w:sz="0" w:space="0" w:color="auto"/>
          </w:divBdr>
        </w:div>
        <w:div w:id="643395603">
          <w:marLeft w:val="0"/>
          <w:marRight w:val="0"/>
          <w:marTop w:val="120"/>
          <w:marBottom w:val="60"/>
          <w:divBdr>
            <w:top w:val="none" w:sz="0" w:space="0" w:color="auto"/>
            <w:left w:val="none" w:sz="0" w:space="0" w:color="auto"/>
            <w:bottom w:val="none" w:sz="0" w:space="0" w:color="auto"/>
            <w:right w:val="none" w:sz="0" w:space="0" w:color="auto"/>
          </w:divBdr>
        </w:div>
        <w:div w:id="724304443">
          <w:marLeft w:val="0"/>
          <w:marRight w:val="0"/>
          <w:marTop w:val="120"/>
          <w:marBottom w:val="60"/>
          <w:divBdr>
            <w:top w:val="none" w:sz="0" w:space="0" w:color="auto"/>
            <w:left w:val="none" w:sz="0" w:space="0" w:color="auto"/>
            <w:bottom w:val="none" w:sz="0" w:space="0" w:color="auto"/>
            <w:right w:val="none" w:sz="0" w:space="0" w:color="auto"/>
          </w:divBdr>
        </w:div>
        <w:div w:id="701781118">
          <w:marLeft w:val="0"/>
          <w:marRight w:val="0"/>
          <w:marTop w:val="120"/>
          <w:marBottom w:val="60"/>
          <w:divBdr>
            <w:top w:val="none" w:sz="0" w:space="0" w:color="auto"/>
            <w:left w:val="none" w:sz="0" w:space="0" w:color="auto"/>
            <w:bottom w:val="none" w:sz="0" w:space="0" w:color="auto"/>
            <w:right w:val="none" w:sz="0" w:space="0" w:color="auto"/>
          </w:divBdr>
        </w:div>
        <w:div w:id="155876198">
          <w:marLeft w:val="0"/>
          <w:marRight w:val="0"/>
          <w:marTop w:val="120"/>
          <w:marBottom w:val="60"/>
          <w:divBdr>
            <w:top w:val="none" w:sz="0" w:space="0" w:color="auto"/>
            <w:left w:val="none" w:sz="0" w:space="0" w:color="auto"/>
            <w:bottom w:val="none" w:sz="0" w:space="0" w:color="auto"/>
            <w:right w:val="none" w:sz="0" w:space="0" w:color="auto"/>
          </w:divBdr>
        </w:div>
        <w:div w:id="436415204">
          <w:marLeft w:val="0"/>
          <w:marRight w:val="0"/>
          <w:marTop w:val="120"/>
          <w:marBottom w:val="60"/>
          <w:divBdr>
            <w:top w:val="none" w:sz="0" w:space="0" w:color="auto"/>
            <w:left w:val="none" w:sz="0" w:space="0" w:color="auto"/>
            <w:bottom w:val="none" w:sz="0" w:space="0" w:color="auto"/>
            <w:right w:val="none" w:sz="0" w:space="0" w:color="auto"/>
          </w:divBdr>
        </w:div>
        <w:div w:id="55014311">
          <w:marLeft w:val="0"/>
          <w:marRight w:val="0"/>
          <w:marTop w:val="120"/>
          <w:marBottom w:val="60"/>
          <w:divBdr>
            <w:top w:val="none" w:sz="0" w:space="0" w:color="auto"/>
            <w:left w:val="none" w:sz="0" w:space="0" w:color="auto"/>
            <w:bottom w:val="none" w:sz="0" w:space="0" w:color="auto"/>
            <w:right w:val="none" w:sz="0" w:space="0" w:color="auto"/>
          </w:divBdr>
        </w:div>
        <w:div w:id="1994412934">
          <w:marLeft w:val="0"/>
          <w:marRight w:val="0"/>
          <w:marTop w:val="120"/>
          <w:marBottom w:val="60"/>
          <w:divBdr>
            <w:top w:val="none" w:sz="0" w:space="0" w:color="auto"/>
            <w:left w:val="none" w:sz="0" w:space="0" w:color="auto"/>
            <w:bottom w:val="none" w:sz="0" w:space="0" w:color="auto"/>
            <w:right w:val="none" w:sz="0" w:space="0" w:color="auto"/>
          </w:divBdr>
        </w:div>
        <w:div w:id="1475832321">
          <w:marLeft w:val="0"/>
          <w:marRight w:val="0"/>
          <w:marTop w:val="120"/>
          <w:marBottom w:val="60"/>
          <w:divBdr>
            <w:top w:val="none" w:sz="0" w:space="0" w:color="auto"/>
            <w:left w:val="none" w:sz="0" w:space="0" w:color="auto"/>
            <w:bottom w:val="none" w:sz="0" w:space="0" w:color="auto"/>
            <w:right w:val="none" w:sz="0" w:space="0" w:color="auto"/>
          </w:divBdr>
        </w:div>
        <w:div w:id="1632129398">
          <w:marLeft w:val="0"/>
          <w:marRight w:val="0"/>
          <w:marTop w:val="120"/>
          <w:marBottom w:val="60"/>
          <w:divBdr>
            <w:top w:val="none" w:sz="0" w:space="0" w:color="auto"/>
            <w:left w:val="none" w:sz="0" w:space="0" w:color="auto"/>
            <w:bottom w:val="none" w:sz="0" w:space="0" w:color="auto"/>
            <w:right w:val="none" w:sz="0" w:space="0" w:color="auto"/>
          </w:divBdr>
        </w:div>
        <w:div w:id="938491936">
          <w:marLeft w:val="0"/>
          <w:marRight w:val="0"/>
          <w:marTop w:val="120"/>
          <w:marBottom w:val="60"/>
          <w:divBdr>
            <w:top w:val="none" w:sz="0" w:space="0" w:color="auto"/>
            <w:left w:val="none" w:sz="0" w:space="0" w:color="auto"/>
            <w:bottom w:val="none" w:sz="0" w:space="0" w:color="auto"/>
            <w:right w:val="none" w:sz="0" w:space="0" w:color="auto"/>
          </w:divBdr>
        </w:div>
        <w:div w:id="705909864">
          <w:marLeft w:val="0"/>
          <w:marRight w:val="0"/>
          <w:marTop w:val="120"/>
          <w:marBottom w:val="60"/>
          <w:divBdr>
            <w:top w:val="none" w:sz="0" w:space="0" w:color="auto"/>
            <w:left w:val="none" w:sz="0" w:space="0" w:color="auto"/>
            <w:bottom w:val="none" w:sz="0" w:space="0" w:color="auto"/>
            <w:right w:val="none" w:sz="0" w:space="0" w:color="auto"/>
          </w:divBdr>
        </w:div>
        <w:div w:id="1289704398">
          <w:marLeft w:val="0"/>
          <w:marRight w:val="0"/>
          <w:marTop w:val="120"/>
          <w:marBottom w:val="60"/>
          <w:divBdr>
            <w:top w:val="none" w:sz="0" w:space="0" w:color="auto"/>
            <w:left w:val="none" w:sz="0" w:space="0" w:color="auto"/>
            <w:bottom w:val="none" w:sz="0" w:space="0" w:color="auto"/>
            <w:right w:val="none" w:sz="0" w:space="0" w:color="auto"/>
          </w:divBdr>
        </w:div>
        <w:div w:id="776827009">
          <w:marLeft w:val="0"/>
          <w:marRight w:val="0"/>
          <w:marTop w:val="120"/>
          <w:marBottom w:val="60"/>
          <w:divBdr>
            <w:top w:val="none" w:sz="0" w:space="0" w:color="auto"/>
            <w:left w:val="none" w:sz="0" w:space="0" w:color="auto"/>
            <w:bottom w:val="none" w:sz="0" w:space="0" w:color="auto"/>
            <w:right w:val="none" w:sz="0" w:space="0" w:color="auto"/>
          </w:divBdr>
        </w:div>
        <w:div w:id="585959100">
          <w:marLeft w:val="0"/>
          <w:marRight w:val="0"/>
          <w:marTop w:val="120"/>
          <w:marBottom w:val="60"/>
          <w:divBdr>
            <w:top w:val="none" w:sz="0" w:space="0" w:color="auto"/>
            <w:left w:val="none" w:sz="0" w:space="0" w:color="auto"/>
            <w:bottom w:val="none" w:sz="0" w:space="0" w:color="auto"/>
            <w:right w:val="none" w:sz="0" w:space="0" w:color="auto"/>
          </w:divBdr>
        </w:div>
        <w:div w:id="1653097574">
          <w:marLeft w:val="0"/>
          <w:marRight w:val="0"/>
          <w:marTop w:val="120"/>
          <w:marBottom w:val="60"/>
          <w:divBdr>
            <w:top w:val="none" w:sz="0" w:space="0" w:color="auto"/>
            <w:left w:val="none" w:sz="0" w:space="0" w:color="auto"/>
            <w:bottom w:val="none" w:sz="0" w:space="0" w:color="auto"/>
            <w:right w:val="none" w:sz="0" w:space="0" w:color="auto"/>
          </w:divBdr>
        </w:div>
        <w:div w:id="430394933">
          <w:marLeft w:val="0"/>
          <w:marRight w:val="0"/>
          <w:marTop w:val="120"/>
          <w:marBottom w:val="60"/>
          <w:divBdr>
            <w:top w:val="none" w:sz="0" w:space="0" w:color="auto"/>
            <w:left w:val="none" w:sz="0" w:space="0" w:color="auto"/>
            <w:bottom w:val="none" w:sz="0" w:space="0" w:color="auto"/>
            <w:right w:val="none" w:sz="0" w:space="0" w:color="auto"/>
          </w:divBdr>
        </w:div>
        <w:div w:id="1769540960">
          <w:marLeft w:val="0"/>
          <w:marRight w:val="0"/>
          <w:marTop w:val="120"/>
          <w:marBottom w:val="60"/>
          <w:divBdr>
            <w:top w:val="none" w:sz="0" w:space="0" w:color="auto"/>
            <w:left w:val="none" w:sz="0" w:space="0" w:color="auto"/>
            <w:bottom w:val="none" w:sz="0" w:space="0" w:color="auto"/>
            <w:right w:val="none" w:sz="0" w:space="0" w:color="auto"/>
          </w:divBdr>
        </w:div>
        <w:div w:id="493763882">
          <w:marLeft w:val="0"/>
          <w:marRight w:val="0"/>
          <w:marTop w:val="120"/>
          <w:marBottom w:val="60"/>
          <w:divBdr>
            <w:top w:val="none" w:sz="0" w:space="0" w:color="auto"/>
            <w:left w:val="none" w:sz="0" w:space="0" w:color="auto"/>
            <w:bottom w:val="none" w:sz="0" w:space="0" w:color="auto"/>
            <w:right w:val="none" w:sz="0" w:space="0" w:color="auto"/>
          </w:divBdr>
        </w:div>
        <w:div w:id="2081051111">
          <w:marLeft w:val="0"/>
          <w:marRight w:val="0"/>
          <w:marTop w:val="120"/>
          <w:marBottom w:val="60"/>
          <w:divBdr>
            <w:top w:val="none" w:sz="0" w:space="0" w:color="auto"/>
            <w:left w:val="none" w:sz="0" w:space="0" w:color="auto"/>
            <w:bottom w:val="none" w:sz="0" w:space="0" w:color="auto"/>
            <w:right w:val="none" w:sz="0" w:space="0" w:color="auto"/>
          </w:divBdr>
        </w:div>
        <w:div w:id="880439188">
          <w:marLeft w:val="0"/>
          <w:marRight w:val="0"/>
          <w:marTop w:val="120"/>
          <w:marBottom w:val="60"/>
          <w:divBdr>
            <w:top w:val="none" w:sz="0" w:space="0" w:color="auto"/>
            <w:left w:val="none" w:sz="0" w:space="0" w:color="auto"/>
            <w:bottom w:val="none" w:sz="0" w:space="0" w:color="auto"/>
            <w:right w:val="none" w:sz="0" w:space="0" w:color="auto"/>
          </w:divBdr>
        </w:div>
        <w:div w:id="760952061">
          <w:marLeft w:val="0"/>
          <w:marRight w:val="0"/>
          <w:marTop w:val="120"/>
          <w:marBottom w:val="60"/>
          <w:divBdr>
            <w:top w:val="none" w:sz="0" w:space="0" w:color="auto"/>
            <w:left w:val="none" w:sz="0" w:space="0" w:color="auto"/>
            <w:bottom w:val="none" w:sz="0" w:space="0" w:color="auto"/>
            <w:right w:val="none" w:sz="0" w:space="0" w:color="auto"/>
          </w:divBdr>
        </w:div>
        <w:div w:id="1953897530">
          <w:marLeft w:val="0"/>
          <w:marRight w:val="0"/>
          <w:marTop w:val="120"/>
          <w:marBottom w:val="60"/>
          <w:divBdr>
            <w:top w:val="none" w:sz="0" w:space="0" w:color="auto"/>
            <w:left w:val="none" w:sz="0" w:space="0" w:color="auto"/>
            <w:bottom w:val="none" w:sz="0" w:space="0" w:color="auto"/>
            <w:right w:val="none" w:sz="0" w:space="0" w:color="auto"/>
          </w:divBdr>
        </w:div>
        <w:div w:id="2062946274">
          <w:marLeft w:val="0"/>
          <w:marRight w:val="0"/>
          <w:marTop w:val="120"/>
          <w:marBottom w:val="60"/>
          <w:divBdr>
            <w:top w:val="none" w:sz="0" w:space="0" w:color="auto"/>
            <w:left w:val="none" w:sz="0" w:space="0" w:color="auto"/>
            <w:bottom w:val="none" w:sz="0" w:space="0" w:color="auto"/>
            <w:right w:val="none" w:sz="0" w:space="0" w:color="auto"/>
          </w:divBdr>
        </w:div>
        <w:div w:id="1292588884">
          <w:marLeft w:val="0"/>
          <w:marRight w:val="0"/>
          <w:marTop w:val="120"/>
          <w:marBottom w:val="60"/>
          <w:divBdr>
            <w:top w:val="none" w:sz="0" w:space="0" w:color="auto"/>
            <w:left w:val="none" w:sz="0" w:space="0" w:color="auto"/>
            <w:bottom w:val="none" w:sz="0" w:space="0" w:color="auto"/>
            <w:right w:val="none" w:sz="0" w:space="0" w:color="auto"/>
          </w:divBdr>
        </w:div>
        <w:div w:id="1363166301">
          <w:marLeft w:val="0"/>
          <w:marRight w:val="0"/>
          <w:marTop w:val="120"/>
          <w:marBottom w:val="60"/>
          <w:divBdr>
            <w:top w:val="none" w:sz="0" w:space="0" w:color="auto"/>
            <w:left w:val="none" w:sz="0" w:space="0" w:color="auto"/>
            <w:bottom w:val="none" w:sz="0" w:space="0" w:color="auto"/>
            <w:right w:val="none" w:sz="0" w:space="0" w:color="auto"/>
          </w:divBdr>
        </w:div>
        <w:div w:id="1200244754">
          <w:marLeft w:val="0"/>
          <w:marRight w:val="0"/>
          <w:marTop w:val="120"/>
          <w:marBottom w:val="60"/>
          <w:divBdr>
            <w:top w:val="none" w:sz="0" w:space="0" w:color="auto"/>
            <w:left w:val="none" w:sz="0" w:space="0" w:color="auto"/>
            <w:bottom w:val="none" w:sz="0" w:space="0" w:color="auto"/>
            <w:right w:val="none" w:sz="0" w:space="0" w:color="auto"/>
          </w:divBdr>
        </w:div>
        <w:div w:id="2140612476">
          <w:marLeft w:val="0"/>
          <w:marRight w:val="0"/>
          <w:marTop w:val="120"/>
          <w:marBottom w:val="60"/>
          <w:divBdr>
            <w:top w:val="none" w:sz="0" w:space="0" w:color="auto"/>
            <w:left w:val="none" w:sz="0" w:space="0" w:color="auto"/>
            <w:bottom w:val="none" w:sz="0" w:space="0" w:color="auto"/>
            <w:right w:val="none" w:sz="0" w:space="0" w:color="auto"/>
          </w:divBdr>
        </w:div>
        <w:div w:id="1560169829">
          <w:marLeft w:val="0"/>
          <w:marRight w:val="0"/>
          <w:marTop w:val="120"/>
          <w:marBottom w:val="60"/>
          <w:divBdr>
            <w:top w:val="none" w:sz="0" w:space="0" w:color="auto"/>
            <w:left w:val="none" w:sz="0" w:space="0" w:color="auto"/>
            <w:bottom w:val="none" w:sz="0" w:space="0" w:color="auto"/>
            <w:right w:val="none" w:sz="0" w:space="0" w:color="auto"/>
          </w:divBdr>
        </w:div>
        <w:div w:id="965042263">
          <w:marLeft w:val="0"/>
          <w:marRight w:val="0"/>
          <w:marTop w:val="120"/>
          <w:marBottom w:val="60"/>
          <w:divBdr>
            <w:top w:val="none" w:sz="0" w:space="0" w:color="auto"/>
            <w:left w:val="none" w:sz="0" w:space="0" w:color="auto"/>
            <w:bottom w:val="none" w:sz="0" w:space="0" w:color="auto"/>
            <w:right w:val="none" w:sz="0" w:space="0" w:color="auto"/>
          </w:divBdr>
        </w:div>
        <w:div w:id="497503373">
          <w:marLeft w:val="0"/>
          <w:marRight w:val="0"/>
          <w:marTop w:val="120"/>
          <w:marBottom w:val="60"/>
          <w:divBdr>
            <w:top w:val="none" w:sz="0" w:space="0" w:color="auto"/>
            <w:left w:val="none" w:sz="0" w:space="0" w:color="auto"/>
            <w:bottom w:val="none" w:sz="0" w:space="0" w:color="auto"/>
            <w:right w:val="none" w:sz="0" w:space="0" w:color="auto"/>
          </w:divBdr>
        </w:div>
        <w:div w:id="1446653923">
          <w:marLeft w:val="0"/>
          <w:marRight w:val="0"/>
          <w:marTop w:val="120"/>
          <w:marBottom w:val="60"/>
          <w:divBdr>
            <w:top w:val="none" w:sz="0" w:space="0" w:color="auto"/>
            <w:left w:val="none" w:sz="0" w:space="0" w:color="auto"/>
            <w:bottom w:val="none" w:sz="0" w:space="0" w:color="auto"/>
            <w:right w:val="none" w:sz="0" w:space="0" w:color="auto"/>
          </w:divBdr>
        </w:div>
        <w:div w:id="580673662">
          <w:marLeft w:val="0"/>
          <w:marRight w:val="0"/>
          <w:marTop w:val="120"/>
          <w:marBottom w:val="60"/>
          <w:divBdr>
            <w:top w:val="none" w:sz="0" w:space="0" w:color="auto"/>
            <w:left w:val="none" w:sz="0" w:space="0" w:color="auto"/>
            <w:bottom w:val="none" w:sz="0" w:space="0" w:color="auto"/>
            <w:right w:val="none" w:sz="0" w:space="0" w:color="auto"/>
          </w:divBdr>
        </w:div>
        <w:div w:id="1802647102">
          <w:marLeft w:val="0"/>
          <w:marRight w:val="0"/>
          <w:marTop w:val="120"/>
          <w:marBottom w:val="60"/>
          <w:divBdr>
            <w:top w:val="none" w:sz="0" w:space="0" w:color="auto"/>
            <w:left w:val="none" w:sz="0" w:space="0" w:color="auto"/>
            <w:bottom w:val="none" w:sz="0" w:space="0" w:color="auto"/>
            <w:right w:val="none" w:sz="0" w:space="0" w:color="auto"/>
          </w:divBdr>
        </w:div>
        <w:div w:id="200095574">
          <w:marLeft w:val="0"/>
          <w:marRight w:val="0"/>
          <w:marTop w:val="120"/>
          <w:marBottom w:val="60"/>
          <w:divBdr>
            <w:top w:val="none" w:sz="0" w:space="0" w:color="auto"/>
            <w:left w:val="none" w:sz="0" w:space="0" w:color="auto"/>
            <w:bottom w:val="none" w:sz="0" w:space="0" w:color="auto"/>
            <w:right w:val="none" w:sz="0" w:space="0" w:color="auto"/>
          </w:divBdr>
        </w:div>
        <w:div w:id="1907229365">
          <w:marLeft w:val="0"/>
          <w:marRight w:val="0"/>
          <w:marTop w:val="120"/>
          <w:marBottom w:val="60"/>
          <w:divBdr>
            <w:top w:val="none" w:sz="0" w:space="0" w:color="auto"/>
            <w:left w:val="none" w:sz="0" w:space="0" w:color="auto"/>
            <w:bottom w:val="none" w:sz="0" w:space="0" w:color="auto"/>
            <w:right w:val="none" w:sz="0" w:space="0" w:color="auto"/>
          </w:divBdr>
        </w:div>
        <w:div w:id="1710765924">
          <w:marLeft w:val="0"/>
          <w:marRight w:val="0"/>
          <w:marTop w:val="120"/>
          <w:marBottom w:val="60"/>
          <w:divBdr>
            <w:top w:val="none" w:sz="0" w:space="0" w:color="auto"/>
            <w:left w:val="none" w:sz="0" w:space="0" w:color="auto"/>
            <w:bottom w:val="none" w:sz="0" w:space="0" w:color="auto"/>
            <w:right w:val="none" w:sz="0" w:space="0" w:color="auto"/>
          </w:divBdr>
        </w:div>
        <w:div w:id="313224218">
          <w:marLeft w:val="0"/>
          <w:marRight w:val="0"/>
          <w:marTop w:val="120"/>
          <w:marBottom w:val="60"/>
          <w:divBdr>
            <w:top w:val="none" w:sz="0" w:space="0" w:color="auto"/>
            <w:left w:val="none" w:sz="0" w:space="0" w:color="auto"/>
            <w:bottom w:val="none" w:sz="0" w:space="0" w:color="auto"/>
            <w:right w:val="none" w:sz="0" w:space="0" w:color="auto"/>
          </w:divBdr>
        </w:div>
        <w:div w:id="1344894137">
          <w:marLeft w:val="0"/>
          <w:marRight w:val="0"/>
          <w:marTop w:val="120"/>
          <w:marBottom w:val="60"/>
          <w:divBdr>
            <w:top w:val="none" w:sz="0" w:space="0" w:color="auto"/>
            <w:left w:val="none" w:sz="0" w:space="0" w:color="auto"/>
            <w:bottom w:val="none" w:sz="0" w:space="0" w:color="auto"/>
            <w:right w:val="none" w:sz="0" w:space="0" w:color="auto"/>
          </w:divBdr>
        </w:div>
        <w:div w:id="142549913">
          <w:marLeft w:val="0"/>
          <w:marRight w:val="0"/>
          <w:marTop w:val="120"/>
          <w:marBottom w:val="60"/>
          <w:divBdr>
            <w:top w:val="none" w:sz="0" w:space="0" w:color="auto"/>
            <w:left w:val="none" w:sz="0" w:space="0" w:color="auto"/>
            <w:bottom w:val="none" w:sz="0" w:space="0" w:color="auto"/>
            <w:right w:val="none" w:sz="0" w:space="0" w:color="auto"/>
          </w:divBdr>
        </w:div>
        <w:div w:id="1181894448">
          <w:marLeft w:val="0"/>
          <w:marRight w:val="0"/>
          <w:marTop w:val="120"/>
          <w:marBottom w:val="60"/>
          <w:divBdr>
            <w:top w:val="none" w:sz="0" w:space="0" w:color="auto"/>
            <w:left w:val="none" w:sz="0" w:space="0" w:color="auto"/>
            <w:bottom w:val="none" w:sz="0" w:space="0" w:color="auto"/>
            <w:right w:val="none" w:sz="0" w:space="0" w:color="auto"/>
          </w:divBdr>
        </w:div>
        <w:div w:id="245965198">
          <w:marLeft w:val="0"/>
          <w:marRight w:val="0"/>
          <w:marTop w:val="120"/>
          <w:marBottom w:val="60"/>
          <w:divBdr>
            <w:top w:val="none" w:sz="0" w:space="0" w:color="auto"/>
            <w:left w:val="none" w:sz="0" w:space="0" w:color="auto"/>
            <w:bottom w:val="none" w:sz="0" w:space="0" w:color="auto"/>
            <w:right w:val="none" w:sz="0" w:space="0" w:color="auto"/>
          </w:divBdr>
        </w:div>
        <w:div w:id="1557862089">
          <w:marLeft w:val="0"/>
          <w:marRight w:val="0"/>
          <w:marTop w:val="120"/>
          <w:marBottom w:val="60"/>
          <w:divBdr>
            <w:top w:val="none" w:sz="0" w:space="0" w:color="auto"/>
            <w:left w:val="none" w:sz="0" w:space="0" w:color="auto"/>
            <w:bottom w:val="none" w:sz="0" w:space="0" w:color="auto"/>
            <w:right w:val="none" w:sz="0" w:space="0" w:color="auto"/>
          </w:divBdr>
        </w:div>
        <w:div w:id="521865539">
          <w:marLeft w:val="0"/>
          <w:marRight w:val="0"/>
          <w:marTop w:val="120"/>
          <w:marBottom w:val="60"/>
          <w:divBdr>
            <w:top w:val="none" w:sz="0" w:space="0" w:color="auto"/>
            <w:left w:val="none" w:sz="0" w:space="0" w:color="auto"/>
            <w:bottom w:val="none" w:sz="0" w:space="0" w:color="auto"/>
            <w:right w:val="none" w:sz="0" w:space="0" w:color="auto"/>
          </w:divBdr>
        </w:div>
        <w:div w:id="1405950781">
          <w:marLeft w:val="0"/>
          <w:marRight w:val="0"/>
          <w:marTop w:val="120"/>
          <w:marBottom w:val="60"/>
          <w:divBdr>
            <w:top w:val="none" w:sz="0" w:space="0" w:color="auto"/>
            <w:left w:val="none" w:sz="0" w:space="0" w:color="auto"/>
            <w:bottom w:val="none" w:sz="0" w:space="0" w:color="auto"/>
            <w:right w:val="none" w:sz="0" w:space="0" w:color="auto"/>
          </w:divBdr>
        </w:div>
        <w:div w:id="43406915">
          <w:marLeft w:val="0"/>
          <w:marRight w:val="0"/>
          <w:marTop w:val="120"/>
          <w:marBottom w:val="60"/>
          <w:divBdr>
            <w:top w:val="none" w:sz="0" w:space="0" w:color="auto"/>
            <w:left w:val="none" w:sz="0" w:space="0" w:color="auto"/>
            <w:bottom w:val="none" w:sz="0" w:space="0" w:color="auto"/>
            <w:right w:val="none" w:sz="0" w:space="0" w:color="auto"/>
          </w:divBdr>
        </w:div>
        <w:div w:id="1505051411">
          <w:marLeft w:val="0"/>
          <w:marRight w:val="0"/>
          <w:marTop w:val="120"/>
          <w:marBottom w:val="60"/>
          <w:divBdr>
            <w:top w:val="none" w:sz="0" w:space="0" w:color="auto"/>
            <w:left w:val="none" w:sz="0" w:space="0" w:color="auto"/>
            <w:bottom w:val="none" w:sz="0" w:space="0" w:color="auto"/>
            <w:right w:val="none" w:sz="0" w:space="0" w:color="auto"/>
          </w:divBdr>
        </w:div>
        <w:div w:id="1105267439">
          <w:marLeft w:val="0"/>
          <w:marRight w:val="0"/>
          <w:marTop w:val="120"/>
          <w:marBottom w:val="60"/>
          <w:divBdr>
            <w:top w:val="none" w:sz="0" w:space="0" w:color="auto"/>
            <w:left w:val="none" w:sz="0" w:space="0" w:color="auto"/>
            <w:bottom w:val="none" w:sz="0" w:space="0" w:color="auto"/>
            <w:right w:val="none" w:sz="0" w:space="0" w:color="auto"/>
          </w:divBdr>
        </w:div>
        <w:div w:id="1980383326">
          <w:marLeft w:val="0"/>
          <w:marRight w:val="0"/>
          <w:marTop w:val="120"/>
          <w:marBottom w:val="60"/>
          <w:divBdr>
            <w:top w:val="none" w:sz="0" w:space="0" w:color="auto"/>
            <w:left w:val="none" w:sz="0" w:space="0" w:color="auto"/>
            <w:bottom w:val="none" w:sz="0" w:space="0" w:color="auto"/>
            <w:right w:val="none" w:sz="0" w:space="0" w:color="auto"/>
          </w:divBdr>
        </w:div>
        <w:div w:id="1681082034">
          <w:marLeft w:val="0"/>
          <w:marRight w:val="0"/>
          <w:marTop w:val="120"/>
          <w:marBottom w:val="60"/>
          <w:divBdr>
            <w:top w:val="none" w:sz="0" w:space="0" w:color="auto"/>
            <w:left w:val="none" w:sz="0" w:space="0" w:color="auto"/>
            <w:bottom w:val="none" w:sz="0" w:space="0" w:color="auto"/>
            <w:right w:val="none" w:sz="0" w:space="0" w:color="auto"/>
          </w:divBdr>
        </w:div>
        <w:div w:id="1174955844">
          <w:marLeft w:val="0"/>
          <w:marRight w:val="0"/>
          <w:marTop w:val="120"/>
          <w:marBottom w:val="60"/>
          <w:divBdr>
            <w:top w:val="none" w:sz="0" w:space="0" w:color="auto"/>
            <w:left w:val="none" w:sz="0" w:space="0" w:color="auto"/>
            <w:bottom w:val="none" w:sz="0" w:space="0" w:color="auto"/>
            <w:right w:val="none" w:sz="0" w:space="0" w:color="auto"/>
          </w:divBdr>
        </w:div>
        <w:div w:id="87477716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1" Type="http://schemas.openxmlformats.org/officeDocument/2006/relationships/hyperlink" Target="http://lex.uz/docs/-97664" TargetMode="External"/><Relationship Id="rId170" Type="http://schemas.openxmlformats.org/officeDocument/2006/relationships/hyperlink" Target="http://lex.uz/docs/-97664" TargetMode="External"/><Relationship Id="rId268" Type="http://schemas.openxmlformats.org/officeDocument/2006/relationships/hyperlink" Target="http://lex.uz/docs/-97664" TargetMode="External"/><Relationship Id="rId475" Type="http://schemas.openxmlformats.org/officeDocument/2006/relationships/hyperlink" Target="http://lex.uz/docs/97664" TargetMode="External"/><Relationship Id="rId682" Type="http://schemas.openxmlformats.org/officeDocument/2006/relationships/hyperlink" Target="http://lex.uz/docs/-97664" TargetMode="External"/><Relationship Id="rId128" Type="http://schemas.openxmlformats.org/officeDocument/2006/relationships/hyperlink" Target="http://lex.uz/docs/97664" TargetMode="External"/><Relationship Id="rId335" Type="http://schemas.openxmlformats.org/officeDocument/2006/relationships/hyperlink" Target="http://lex.uz/docs/-97664" TargetMode="External"/><Relationship Id="rId542" Type="http://schemas.openxmlformats.org/officeDocument/2006/relationships/hyperlink" Target="http://lex.uz/docs/-97664" TargetMode="External"/><Relationship Id="rId987" Type="http://schemas.openxmlformats.org/officeDocument/2006/relationships/hyperlink" Target="http://lex.uz/docs/-97664" TargetMode="External"/><Relationship Id="rId1172" Type="http://schemas.openxmlformats.org/officeDocument/2006/relationships/hyperlink" Target="http://lex.uz/docs/-97664" TargetMode="External"/><Relationship Id="rId402" Type="http://schemas.openxmlformats.org/officeDocument/2006/relationships/hyperlink" Target="http://lex.uz/docs/-97664" TargetMode="External"/><Relationship Id="rId847" Type="http://schemas.openxmlformats.org/officeDocument/2006/relationships/hyperlink" Target="http://lex.uz/docs/-97664" TargetMode="External"/><Relationship Id="rId1032" Type="http://schemas.openxmlformats.org/officeDocument/2006/relationships/hyperlink" Target="http://lex.uz/docs/-97664" TargetMode="External"/><Relationship Id="rId1477" Type="http://schemas.openxmlformats.org/officeDocument/2006/relationships/hyperlink" Target="http://lex.uz/docs/-97664" TargetMode="External"/><Relationship Id="rId707" Type="http://schemas.openxmlformats.org/officeDocument/2006/relationships/hyperlink" Target="http://lex.uz/docs/-97664" TargetMode="External"/><Relationship Id="rId914" Type="http://schemas.openxmlformats.org/officeDocument/2006/relationships/hyperlink" Target="http://lex.uz/docs/-97664?ONDATE=01.04.1995%2000" TargetMode="External"/><Relationship Id="rId1337" Type="http://schemas.openxmlformats.org/officeDocument/2006/relationships/hyperlink" Target="http://lex.uz/docs/-97664" TargetMode="External"/><Relationship Id="rId43" Type="http://schemas.openxmlformats.org/officeDocument/2006/relationships/hyperlink" Target="http://lex.uz/docs/-97664" TargetMode="External"/><Relationship Id="rId1404" Type="http://schemas.openxmlformats.org/officeDocument/2006/relationships/hyperlink" Target="http://lex.uz/docs/-97664" TargetMode="External"/><Relationship Id="rId192" Type="http://schemas.openxmlformats.org/officeDocument/2006/relationships/hyperlink" Target="http://lex.uz/docs/-97664" TargetMode="External"/><Relationship Id="rId497" Type="http://schemas.openxmlformats.org/officeDocument/2006/relationships/hyperlink" Target="http://lex.uz/docs/-97664" TargetMode="External"/><Relationship Id="rId357" Type="http://schemas.openxmlformats.org/officeDocument/2006/relationships/hyperlink" Target="http://lex.uz/docs/-97664" TargetMode="External"/><Relationship Id="rId1194" Type="http://schemas.openxmlformats.org/officeDocument/2006/relationships/hyperlink" Target="http://lex.uz/docs/97664" TargetMode="External"/><Relationship Id="rId217" Type="http://schemas.openxmlformats.org/officeDocument/2006/relationships/hyperlink" Target="http://lex.uz/docs/-97664" TargetMode="External"/><Relationship Id="rId564" Type="http://schemas.openxmlformats.org/officeDocument/2006/relationships/hyperlink" Target="http://lex.uz/docs/-97664" TargetMode="External"/><Relationship Id="rId771" Type="http://schemas.openxmlformats.org/officeDocument/2006/relationships/hyperlink" Target="http://lex.uz/docs/-97664" TargetMode="External"/><Relationship Id="rId869" Type="http://schemas.openxmlformats.org/officeDocument/2006/relationships/hyperlink" Target="http://lex.uz/docs/-97664" TargetMode="External"/><Relationship Id="rId1499" Type="http://schemas.openxmlformats.org/officeDocument/2006/relationships/hyperlink" Target="http://lex.uz/docs/97664" TargetMode="External"/><Relationship Id="rId424" Type="http://schemas.openxmlformats.org/officeDocument/2006/relationships/hyperlink" Target="http://lex.uz/docs/-97664" TargetMode="External"/><Relationship Id="rId631" Type="http://schemas.openxmlformats.org/officeDocument/2006/relationships/hyperlink" Target="http://lex.uz/docs/-97664" TargetMode="External"/><Relationship Id="rId729" Type="http://schemas.openxmlformats.org/officeDocument/2006/relationships/hyperlink" Target="http://lex.uz/docs/-97664" TargetMode="External"/><Relationship Id="rId1054" Type="http://schemas.openxmlformats.org/officeDocument/2006/relationships/hyperlink" Target="http://lex.uz/docs/-97664" TargetMode="External"/><Relationship Id="rId1261" Type="http://schemas.openxmlformats.org/officeDocument/2006/relationships/hyperlink" Target="http://lex.uz/docs/-97664" TargetMode="External"/><Relationship Id="rId1359" Type="http://schemas.openxmlformats.org/officeDocument/2006/relationships/hyperlink" Target="http://lex.uz/docs/-97664" TargetMode="External"/><Relationship Id="rId936" Type="http://schemas.openxmlformats.org/officeDocument/2006/relationships/hyperlink" Target="http://lex.uz/docs/-97664" TargetMode="External"/><Relationship Id="rId1121" Type="http://schemas.openxmlformats.org/officeDocument/2006/relationships/hyperlink" Target="http://lex.uz/docs/-97664" TargetMode="External"/><Relationship Id="rId1219" Type="http://schemas.openxmlformats.org/officeDocument/2006/relationships/hyperlink" Target="http://lex.uz/docs/-97664" TargetMode="External"/><Relationship Id="rId65" Type="http://schemas.openxmlformats.org/officeDocument/2006/relationships/hyperlink" Target="http://lex.uz/docs/-97664" TargetMode="External"/><Relationship Id="rId1426" Type="http://schemas.openxmlformats.org/officeDocument/2006/relationships/hyperlink" Target="http://lex.uz/docs/-97664" TargetMode="External"/><Relationship Id="rId281" Type="http://schemas.openxmlformats.org/officeDocument/2006/relationships/hyperlink" Target="http://lex.uz/docs/-97664" TargetMode="External"/><Relationship Id="rId141" Type="http://schemas.openxmlformats.org/officeDocument/2006/relationships/hyperlink" Target="http://lex.uz/docs/-97664" TargetMode="External"/><Relationship Id="rId379" Type="http://schemas.openxmlformats.org/officeDocument/2006/relationships/hyperlink" Target="http://lex.uz/docs/-97664" TargetMode="External"/><Relationship Id="rId586" Type="http://schemas.openxmlformats.org/officeDocument/2006/relationships/hyperlink" Target="http://lex.uz/docs/-97664" TargetMode="External"/><Relationship Id="rId793" Type="http://schemas.openxmlformats.org/officeDocument/2006/relationships/hyperlink" Target="http://lex.uz/docs/-97664" TargetMode="External"/><Relationship Id="rId7" Type="http://schemas.openxmlformats.org/officeDocument/2006/relationships/hyperlink" Target="http://lex.uz/docs/-97664" TargetMode="External"/><Relationship Id="rId239" Type="http://schemas.openxmlformats.org/officeDocument/2006/relationships/hyperlink" Target="http://lex.uz/docs/-97664" TargetMode="External"/><Relationship Id="rId446" Type="http://schemas.openxmlformats.org/officeDocument/2006/relationships/hyperlink" Target="http://lex.uz/docs/-97664" TargetMode="External"/><Relationship Id="rId653" Type="http://schemas.openxmlformats.org/officeDocument/2006/relationships/hyperlink" Target="http://lex.uz/docs/-97664" TargetMode="External"/><Relationship Id="rId1076" Type="http://schemas.openxmlformats.org/officeDocument/2006/relationships/hyperlink" Target="http://lex.uz/docs/-97664?ONDATE=01.04.1995%2000" TargetMode="External"/><Relationship Id="rId1283" Type="http://schemas.openxmlformats.org/officeDocument/2006/relationships/hyperlink" Target="http://lex.uz/docs/97664" TargetMode="External"/><Relationship Id="rId1490" Type="http://schemas.openxmlformats.org/officeDocument/2006/relationships/hyperlink" Target="http://lex.uz/docs/-97664" TargetMode="External"/><Relationship Id="rId306" Type="http://schemas.openxmlformats.org/officeDocument/2006/relationships/hyperlink" Target="http://lex.uz/docs/-97664" TargetMode="External"/><Relationship Id="rId860" Type="http://schemas.openxmlformats.org/officeDocument/2006/relationships/hyperlink" Target="http://lex.uz/docs/-97664" TargetMode="External"/><Relationship Id="rId958" Type="http://schemas.openxmlformats.org/officeDocument/2006/relationships/hyperlink" Target="http://lex.uz/docs/-97664" TargetMode="External"/><Relationship Id="rId1143" Type="http://schemas.openxmlformats.org/officeDocument/2006/relationships/hyperlink" Target="http://lex.uz/docs/-97664" TargetMode="External"/><Relationship Id="rId87" Type="http://schemas.openxmlformats.org/officeDocument/2006/relationships/hyperlink" Target="http://lex.uz/docs/-97664" TargetMode="External"/><Relationship Id="rId513" Type="http://schemas.openxmlformats.org/officeDocument/2006/relationships/hyperlink" Target="http://lex.uz/docs/-97664" TargetMode="External"/><Relationship Id="rId720" Type="http://schemas.openxmlformats.org/officeDocument/2006/relationships/hyperlink" Target="http://lex.uz/docs/-97664" TargetMode="External"/><Relationship Id="rId818" Type="http://schemas.openxmlformats.org/officeDocument/2006/relationships/hyperlink" Target="http://lex.uz/docs/-97664" TargetMode="External"/><Relationship Id="rId1350" Type="http://schemas.openxmlformats.org/officeDocument/2006/relationships/hyperlink" Target="http://lex.uz/docs/-97664" TargetMode="External"/><Relationship Id="rId1448" Type="http://schemas.openxmlformats.org/officeDocument/2006/relationships/hyperlink" Target="http://lex.uz/docs/-97664" TargetMode="External"/><Relationship Id="rId1003" Type="http://schemas.openxmlformats.org/officeDocument/2006/relationships/hyperlink" Target="http://lex.uz/docs/-97664" TargetMode="External"/><Relationship Id="rId1210" Type="http://schemas.openxmlformats.org/officeDocument/2006/relationships/hyperlink" Target="http://lex.uz/docs/-97664" TargetMode="External"/><Relationship Id="rId1308" Type="http://schemas.openxmlformats.org/officeDocument/2006/relationships/hyperlink" Target="http://lex.uz/docs/-97664" TargetMode="External"/><Relationship Id="rId1515" Type="http://schemas.openxmlformats.org/officeDocument/2006/relationships/hyperlink" Target="http://lex.uz/docs/-97664" TargetMode="External"/><Relationship Id="rId14" Type="http://schemas.openxmlformats.org/officeDocument/2006/relationships/hyperlink" Target="http://lex.uz/docs/-97664" TargetMode="External"/><Relationship Id="rId163" Type="http://schemas.openxmlformats.org/officeDocument/2006/relationships/hyperlink" Target="http://lex.uz/docs/-97664" TargetMode="External"/><Relationship Id="rId370" Type="http://schemas.openxmlformats.org/officeDocument/2006/relationships/hyperlink" Target="http://lex.uz/docs/-97664" TargetMode="External"/><Relationship Id="rId230" Type="http://schemas.openxmlformats.org/officeDocument/2006/relationships/hyperlink" Target="http://lex.uz/docs/-97664" TargetMode="External"/><Relationship Id="rId468" Type="http://schemas.openxmlformats.org/officeDocument/2006/relationships/hyperlink" Target="http://lex.uz/docs/-97664" TargetMode="External"/><Relationship Id="rId675" Type="http://schemas.openxmlformats.org/officeDocument/2006/relationships/hyperlink" Target="http://lex.uz/docs/-97664" TargetMode="External"/><Relationship Id="rId882" Type="http://schemas.openxmlformats.org/officeDocument/2006/relationships/hyperlink" Target="http://lex.uz/docs/-97664" TargetMode="External"/><Relationship Id="rId1098" Type="http://schemas.openxmlformats.org/officeDocument/2006/relationships/hyperlink" Target="http://lex.uz/docs/-97664" TargetMode="External"/><Relationship Id="rId328" Type="http://schemas.openxmlformats.org/officeDocument/2006/relationships/hyperlink" Target="http://lex.uz/docs/-97664" TargetMode="External"/><Relationship Id="rId535" Type="http://schemas.openxmlformats.org/officeDocument/2006/relationships/hyperlink" Target="http://lex.uz/docs/-97664" TargetMode="External"/><Relationship Id="rId742" Type="http://schemas.openxmlformats.org/officeDocument/2006/relationships/hyperlink" Target="http://lex.uz/docs/-97664" TargetMode="External"/><Relationship Id="rId1165" Type="http://schemas.openxmlformats.org/officeDocument/2006/relationships/hyperlink" Target="http://lex.uz/docs/-97664" TargetMode="External"/><Relationship Id="rId1372" Type="http://schemas.openxmlformats.org/officeDocument/2006/relationships/hyperlink" Target="http://lex.uz/docs/-97664" TargetMode="External"/><Relationship Id="rId602" Type="http://schemas.openxmlformats.org/officeDocument/2006/relationships/hyperlink" Target="http://lex.uz/docs/-97664" TargetMode="External"/><Relationship Id="rId1025" Type="http://schemas.openxmlformats.org/officeDocument/2006/relationships/hyperlink" Target="http://lex.uz/docs/-97664" TargetMode="External"/><Relationship Id="rId1232" Type="http://schemas.openxmlformats.org/officeDocument/2006/relationships/hyperlink" Target="http://lex.uz/docs/-97664" TargetMode="External"/><Relationship Id="rId907" Type="http://schemas.openxmlformats.org/officeDocument/2006/relationships/hyperlink" Target="http://lex.uz/docs/-97664" TargetMode="External"/><Relationship Id="rId36" Type="http://schemas.openxmlformats.org/officeDocument/2006/relationships/hyperlink" Target="http://lex.uz/docs/-97664" TargetMode="External"/><Relationship Id="rId185" Type="http://schemas.openxmlformats.org/officeDocument/2006/relationships/hyperlink" Target="http://lex.uz/docs/-97664" TargetMode="External"/><Relationship Id="rId392" Type="http://schemas.openxmlformats.org/officeDocument/2006/relationships/hyperlink" Target="http://lex.uz/docs/-97664" TargetMode="External"/><Relationship Id="rId697" Type="http://schemas.openxmlformats.org/officeDocument/2006/relationships/hyperlink" Target="http://lex.uz/docs/-97664" TargetMode="External"/><Relationship Id="rId252" Type="http://schemas.openxmlformats.org/officeDocument/2006/relationships/hyperlink" Target="http://lex.uz/docs/-97664" TargetMode="External"/><Relationship Id="rId1187" Type="http://schemas.openxmlformats.org/officeDocument/2006/relationships/hyperlink" Target="http://lex.uz/docs/-97664" TargetMode="External"/><Relationship Id="rId112" Type="http://schemas.openxmlformats.org/officeDocument/2006/relationships/hyperlink" Target="http://lex.uz/docs/-97664" TargetMode="External"/><Relationship Id="rId557" Type="http://schemas.openxmlformats.org/officeDocument/2006/relationships/hyperlink" Target="http://lex.uz/docs/-97664" TargetMode="External"/><Relationship Id="rId764" Type="http://schemas.openxmlformats.org/officeDocument/2006/relationships/hyperlink" Target="http://lex.uz/docs/-97664" TargetMode="External"/><Relationship Id="rId971" Type="http://schemas.openxmlformats.org/officeDocument/2006/relationships/hyperlink" Target="http://lex.uz/docs/-97664" TargetMode="External"/><Relationship Id="rId1394" Type="http://schemas.openxmlformats.org/officeDocument/2006/relationships/hyperlink" Target="http://lex.uz/docs/-97664" TargetMode="External"/><Relationship Id="rId417" Type="http://schemas.openxmlformats.org/officeDocument/2006/relationships/hyperlink" Target="http://lex.uz/docs/-97664" TargetMode="External"/><Relationship Id="rId624" Type="http://schemas.openxmlformats.org/officeDocument/2006/relationships/hyperlink" Target="http://lex.uz/docs/-97664" TargetMode="External"/><Relationship Id="rId831" Type="http://schemas.openxmlformats.org/officeDocument/2006/relationships/hyperlink" Target="http://lex.uz/docs/-97664" TargetMode="External"/><Relationship Id="rId1047" Type="http://schemas.openxmlformats.org/officeDocument/2006/relationships/hyperlink" Target="http://lex.uz/docs/-97664" TargetMode="External"/><Relationship Id="rId1254" Type="http://schemas.openxmlformats.org/officeDocument/2006/relationships/hyperlink" Target="http://lex.uz/docs/-97664" TargetMode="External"/><Relationship Id="rId1461" Type="http://schemas.openxmlformats.org/officeDocument/2006/relationships/hyperlink" Target="http://lex.uz/docs/-97664" TargetMode="External"/><Relationship Id="rId929" Type="http://schemas.openxmlformats.org/officeDocument/2006/relationships/hyperlink" Target="http://lex.uz/docs/-97664?ONDATE=01.04.1995%2000" TargetMode="External"/><Relationship Id="rId1114" Type="http://schemas.openxmlformats.org/officeDocument/2006/relationships/hyperlink" Target="http://lex.uz/docs/-97664" TargetMode="External"/><Relationship Id="rId1321" Type="http://schemas.openxmlformats.org/officeDocument/2006/relationships/hyperlink" Target="http://lex.uz/docs/-97664" TargetMode="External"/><Relationship Id="rId58" Type="http://schemas.openxmlformats.org/officeDocument/2006/relationships/hyperlink" Target="http://lex.uz/docs/-97664" TargetMode="External"/><Relationship Id="rId1419" Type="http://schemas.openxmlformats.org/officeDocument/2006/relationships/hyperlink" Target="http://lex.uz/docs/97664" TargetMode="External"/><Relationship Id="rId274" Type="http://schemas.openxmlformats.org/officeDocument/2006/relationships/hyperlink" Target="http://lex.uz/docs/-97664" TargetMode="External"/><Relationship Id="rId481" Type="http://schemas.openxmlformats.org/officeDocument/2006/relationships/hyperlink" Target="http://lex.uz/docs/-97664" TargetMode="External"/><Relationship Id="rId134" Type="http://schemas.openxmlformats.org/officeDocument/2006/relationships/hyperlink" Target="http://lex.uz/docs/97664" TargetMode="External"/><Relationship Id="rId579" Type="http://schemas.openxmlformats.org/officeDocument/2006/relationships/hyperlink" Target="http://lex.uz/docs/-97664" TargetMode="External"/><Relationship Id="rId786" Type="http://schemas.openxmlformats.org/officeDocument/2006/relationships/hyperlink" Target="http://lex.uz/docs/-97664" TargetMode="External"/><Relationship Id="rId993" Type="http://schemas.openxmlformats.org/officeDocument/2006/relationships/hyperlink" Target="http://lex.uz/docs/-97664" TargetMode="External"/><Relationship Id="rId341" Type="http://schemas.openxmlformats.org/officeDocument/2006/relationships/hyperlink" Target="http://lex.uz/docs/-97664" TargetMode="External"/><Relationship Id="rId439" Type="http://schemas.openxmlformats.org/officeDocument/2006/relationships/hyperlink" Target="http://lex.uz/docs/-97664" TargetMode="External"/><Relationship Id="rId646" Type="http://schemas.openxmlformats.org/officeDocument/2006/relationships/hyperlink" Target="http://lex.uz/docs/-97664" TargetMode="External"/><Relationship Id="rId1069" Type="http://schemas.openxmlformats.org/officeDocument/2006/relationships/hyperlink" Target="http://lex.uz/docs/-97664" TargetMode="External"/><Relationship Id="rId1276" Type="http://schemas.openxmlformats.org/officeDocument/2006/relationships/hyperlink" Target="http://lex.uz/docs/97664" TargetMode="External"/><Relationship Id="rId1483" Type="http://schemas.openxmlformats.org/officeDocument/2006/relationships/hyperlink" Target="http://lex.uz/docs/-97664" TargetMode="External"/><Relationship Id="rId201" Type="http://schemas.openxmlformats.org/officeDocument/2006/relationships/hyperlink" Target="http://lex.uz/docs/-97664" TargetMode="External"/><Relationship Id="rId506" Type="http://schemas.openxmlformats.org/officeDocument/2006/relationships/hyperlink" Target="http://lex.uz/docs/-97664" TargetMode="External"/><Relationship Id="rId853" Type="http://schemas.openxmlformats.org/officeDocument/2006/relationships/hyperlink" Target="http://lex.uz/docs/-97664" TargetMode="External"/><Relationship Id="rId1136" Type="http://schemas.openxmlformats.org/officeDocument/2006/relationships/hyperlink" Target="http://lex.uz/docs/-97664" TargetMode="External"/><Relationship Id="rId713" Type="http://schemas.openxmlformats.org/officeDocument/2006/relationships/hyperlink" Target="http://lex.uz/docs/-97664" TargetMode="External"/><Relationship Id="rId920" Type="http://schemas.openxmlformats.org/officeDocument/2006/relationships/hyperlink" Target="http://lex.uz/docs/-97664" TargetMode="External"/><Relationship Id="rId1343" Type="http://schemas.openxmlformats.org/officeDocument/2006/relationships/hyperlink" Target="http://lex.uz/docs/-97664" TargetMode="External"/><Relationship Id="rId1203" Type="http://schemas.openxmlformats.org/officeDocument/2006/relationships/hyperlink" Target="http://lex.uz/docs/-97664" TargetMode="External"/><Relationship Id="rId1410" Type="http://schemas.openxmlformats.org/officeDocument/2006/relationships/hyperlink" Target="http://lex.uz/docs/-97664" TargetMode="External"/><Relationship Id="rId1508" Type="http://schemas.openxmlformats.org/officeDocument/2006/relationships/hyperlink" Target="http://lex.uz/docs/97664" TargetMode="External"/><Relationship Id="rId296" Type="http://schemas.openxmlformats.org/officeDocument/2006/relationships/hyperlink" Target="http://lex.uz/docs/-97664" TargetMode="External"/><Relationship Id="rId156" Type="http://schemas.openxmlformats.org/officeDocument/2006/relationships/hyperlink" Target="http://lex.uz/docs/-97664" TargetMode="External"/><Relationship Id="rId363" Type="http://schemas.openxmlformats.org/officeDocument/2006/relationships/hyperlink" Target="http://lex.uz/docs/-97664" TargetMode="External"/><Relationship Id="rId570" Type="http://schemas.openxmlformats.org/officeDocument/2006/relationships/hyperlink" Target="http://lex.uz/docs/-97664" TargetMode="External"/><Relationship Id="rId223" Type="http://schemas.openxmlformats.org/officeDocument/2006/relationships/hyperlink" Target="http://lex.uz/docs/-97664" TargetMode="External"/><Relationship Id="rId430" Type="http://schemas.openxmlformats.org/officeDocument/2006/relationships/hyperlink" Target="http://lex.uz/docs/-97664" TargetMode="External"/><Relationship Id="rId668" Type="http://schemas.openxmlformats.org/officeDocument/2006/relationships/hyperlink" Target="http://lex.uz/docs/-97664" TargetMode="External"/><Relationship Id="rId875" Type="http://schemas.openxmlformats.org/officeDocument/2006/relationships/hyperlink" Target="http://lex.uz/docs/-97664" TargetMode="External"/><Relationship Id="rId1060" Type="http://schemas.openxmlformats.org/officeDocument/2006/relationships/hyperlink" Target="http://lex.uz/docs/-97664" TargetMode="External"/><Relationship Id="rId1298" Type="http://schemas.openxmlformats.org/officeDocument/2006/relationships/hyperlink" Target="http://lex.uz/docs/-97664" TargetMode="External"/><Relationship Id="rId528" Type="http://schemas.openxmlformats.org/officeDocument/2006/relationships/hyperlink" Target="http://lex.uz/docs/-97664" TargetMode="External"/><Relationship Id="rId735" Type="http://schemas.openxmlformats.org/officeDocument/2006/relationships/hyperlink" Target="http://lex.uz/docs/-97664" TargetMode="External"/><Relationship Id="rId942" Type="http://schemas.openxmlformats.org/officeDocument/2006/relationships/hyperlink" Target="http://lex.uz/docs/-97664" TargetMode="External"/><Relationship Id="rId1158" Type="http://schemas.openxmlformats.org/officeDocument/2006/relationships/hyperlink" Target="http://lex.uz/docs/-97664" TargetMode="External"/><Relationship Id="rId1365" Type="http://schemas.openxmlformats.org/officeDocument/2006/relationships/hyperlink" Target="http://lex.uz/docs/-97664" TargetMode="External"/><Relationship Id="rId1018" Type="http://schemas.openxmlformats.org/officeDocument/2006/relationships/hyperlink" Target="http://lex.uz/docs/-97664" TargetMode="External"/><Relationship Id="rId1225" Type="http://schemas.openxmlformats.org/officeDocument/2006/relationships/hyperlink" Target="http://lex.uz/docs/-97664" TargetMode="External"/><Relationship Id="rId1432" Type="http://schemas.openxmlformats.org/officeDocument/2006/relationships/hyperlink" Target="http://lex.uz/docs/97664" TargetMode="External"/><Relationship Id="rId71" Type="http://schemas.openxmlformats.org/officeDocument/2006/relationships/hyperlink" Target="http://lex.uz/docs/-97664" TargetMode="External"/><Relationship Id="rId802" Type="http://schemas.openxmlformats.org/officeDocument/2006/relationships/hyperlink" Target="http://lex.uz/docs/-97664" TargetMode="External"/><Relationship Id="rId29" Type="http://schemas.openxmlformats.org/officeDocument/2006/relationships/hyperlink" Target="http://lex.uz/docs/-97664" TargetMode="External"/><Relationship Id="rId178" Type="http://schemas.openxmlformats.org/officeDocument/2006/relationships/hyperlink" Target="http://lex.uz/docs/-97664" TargetMode="External"/><Relationship Id="rId385" Type="http://schemas.openxmlformats.org/officeDocument/2006/relationships/hyperlink" Target="http://lex.uz/docs/-97664" TargetMode="External"/><Relationship Id="rId592" Type="http://schemas.openxmlformats.org/officeDocument/2006/relationships/hyperlink" Target="http://lex.uz/docs/-97664" TargetMode="External"/><Relationship Id="rId245" Type="http://schemas.openxmlformats.org/officeDocument/2006/relationships/hyperlink" Target="http://lex.uz/docs/-97664" TargetMode="External"/><Relationship Id="rId452" Type="http://schemas.openxmlformats.org/officeDocument/2006/relationships/hyperlink" Target="http://lex.uz/docs/-97664" TargetMode="External"/><Relationship Id="rId897" Type="http://schemas.openxmlformats.org/officeDocument/2006/relationships/hyperlink" Target="http://lex.uz/docs/-97664?ONDATE=01.04.1995%2000" TargetMode="External"/><Relationship Id="rId1082" Type="http://schemas.openxmlformats.org/officeDocument/2006/relationships/hyperlink" Target="http://lex.uz/docs/-97664" TargetMode="External"/><Relationship Id="rId105" Type="http://schemas.openxmlformats.org/officeDocument/2006/relationships/hyperlink" Target="http://lex.uz/docs/-97664" TargetMode="External"/><Relationship Id="rId312" Type="http://schemas.openxmlformats.org/officeDocument/2006/relationships/hyperlink" Target="http://lex.uz/docs/-97664" TargetMode="External"/><Relationship Id="rId757" Type="http://schemas.openxmlformats.org/officeDocument/2006/relationships/hyperlink" Target="http://lex.uz/docs/-97664" TargetMode="External"/><Relationship Id="rId964" Type="http://schemas.openxmlformats.org/officeDocument/2006/relationships/hyperlink" Target="http://lex.uz/docs/-97664" TargetMode="External"/><Relationship Id="rId1387" Type="http://schemas.openxmlformats.org/officeDocument/2006/relationships/hyperlink" Target="http://lex.uz/docs/-97664" TargetMode="External"/><Relationship Id="rId93" Type="http://schemas.openxmlformats.org/officeDocument/2006/relationships/hyperlink" Target="http://lex.uz/docs/-97664" TargetMode="External"/><Relationship Id="rId617" Type="http://schemas.openxmlformats.org/officeDocument/2006/relationships/hyperlink" Target="http://lex.uz/docs/-97664" TargetMode="External"/><Relationship Id="rId824" Type="http://schemas.openxmlformats.org/officeDocument/2006/relationships/hyperlink" Target="http://lex.uz/docs/-97664" TargetMode="External"/><Relationship Id="rId1247" Type="http://schemas.openxmlformats.org/officeDocument/2006/relationships/hyperlink" Target="http://lex.uz/docs/-97664" TargetMode="External"/><Relationship Id="rId1454" Type="http://schemas.openxmlformats.org/officeDocument/2006/relationships/hyperlink" Target="http://lex.uz/docs/-97664" TargetMode="External"/><Relationship Id="rId1107" Type="http://schemas.openxmlformats.org/officeDocument/2006/relationships/hyperlink" Target="http://lex.uz/docs/-97664" TargetMode="External"/><Relationship Id="rId1314" Type="http://schemas.openxmlformats.org/officeDocument/2006/relationships/hyperlink" Target="http://lex.uz/docs/-97664" TargetMode="External"/><Relationship Id="rId20" Type="http://schemas.openxmlformats.org/officeDocument/2006/relationships/hyperlink" Target="http://lex.uz/docs/-97664" TargetMode="External"/><Relationship Id="rId267" Type="http://schemas.openxmlformats.org/officeDocument/2006/relationships/hyperlink" Target="http://lex.uz/docs/-97664" TargetMode="External"/><Relationship Id="rId474" Type="http://schemas.openxmlformats.org/officeDocument/2006/relationships/hyperlink" Target="http://lex.uz/docs/-97664" TargetMode="External"/><Relationship Id="rId127" Type="http://schemas.openxmlformats.org/officeDocument/2006/relationships/hyperlink" Target="http://lex.uz/docs/97664" TargetMode="External"/><Relationship Id="rId681" Type="http://schemas.openxmlformats.org/officeDocument/2006/relationships/hyperlink" Target="http://lex.uz/docs/-97664" TargetMode="External"/><Relationship Id="rId779" Type="http://schemas.openxmlformats.org/officeDocument/2006/relationships/hyperlink" Target="http://lex.uz/docs/-97664" TargetMode="External"/><Relationship Id="rId986" Type="http://schemas.openxmlformats.org/officeDocument/2006/relationships/hyperlink" Target="http://lex.uz/docs/-97664" TargetMode="External"/><Relationship Id="rId334" Type="http://schemas.openxmlformats.org/officeDocument/2006/relationships/hyperlink" Target="http://lex.uz/docs/-97664" TargetMode="External"/><Relationship Id="rId541" Type="http://schemas.openxmlformats.org/officeDocument/2006/relationships/hyperlink" Target="http://lex.uz/docs/-97664" TargetMode="External"/><Relationship Id="rId639" Type="http://schemas.openxmlformats.org/officeDocument/2006/relationships/hyperlink" Target="http://lex.uz/docs/-97664" TargetMode="External"/><Relationship Id="rId1171" Type="http://schemas.openxmlformats.org/officeDocument/2006/relationships/hyperlink" Target="http://lex.uz/docs/-97664" TargetMode="External"/><Relationship Id="rId1269" Type="http://schemas.openxmlformats.org/officeDocument/2006/relationships/hyperlink" Target="http://lex.uz/docs/97664" TargetMode="External"/><Relationship Id="rId1476" Type="http://schemas.openxmlformats.org/officeDocument/2006/relationships/hyperlink" Target="http://lex.uz/docs/-97664" TargetMode="External"/><Relationship Id="rId401" Type="http://schemas.openxmlformats.org/officeDocument/2006/relationships/hyperlink" Target="http://lex.uz/docs/-97664" TargetMode="External"/><Relationship Id="rId846" Type="http://schemas.openxmlformats.org/officeDocument/2006/relationships/hyperlink" Target="http://lex.uz/docs/-97664" TargetMode="External"/><Relationship Id="rId1031" Type="http://schemas.openxmlformats.org/officeDocument/2006/relationships/hyperlink" Target="http://lex.uz/docs/-97664" TargetMode="External"/><Relationship Id="rId1129" Type="http://schemas.openxmlformats.org/officeDocument/2006/relationships/hyperlink" Target="http://lex.uz/docs/-97664" TargetMode="External"/><Relationship Id="rId706" Type="http://schemas.openxmlformats.org/officeDocument/2006/relationships/hyperlink" Target="http://lex.uz/docs/-97664" TargetMode="External"/><Relationship Id="rId913" Type="http://schemas.openxmlformats.org/officeDocument/2006/relationships/hyperlink" Target="http://lex.uz/docs/-97664" TargetMode="External"/><Relationship Id="rId1336" Type="http://schemas.openxmlformats.org/officeDocument/2006/relationships/hyperlink" Target="http://lex.uz/docs/-97664" TargetMode="External"/><Relationship Id="rId42" Type="http://schemas.openxmlformats.org/officeDocument/2006/relationships/hyperlink" Target="http://lex.uz/docs/-97664" TargetMode="External"/><Relationship Id="rId1403" Type="http://schemas.openxmlformats.org/officeDocument/2006/relationships/hyperlink" Target="http://lex.uz/docs/-97664" TargetMode="External"/><Relationship Id="rId191" Type="http://schemas.openxmlformats.org/officeDocument/2006/relationships/hyperlink" Target="http://lex.uz/docs/-97664" TargetMode="External"/><Relationship Id="rId289" Type="http://schemas.openxmlformats.org/officeDocument/2006/relationships/hyperlink" Target="http://lex.uz/docs/-97664" TargetMode="External"/><Relationship Id="rId496" Type="http://schemas.openxmlformats.org/officeDocument/2006/relationships/hyperlink" Target="http://lex.uz/docs/-97664" TargetMode="External"/><Relationship Id="rId149" Type="http://schemas.openxmlformats.org/officeDocument/2006/relationships/hyperlink" Target="http://lex.uz/docs/-97664" TargetMode="External"/><Relationship Id="rId356" Type="http://schemas.openxmlformats.org/officeDocument/2006/relationships/hyperlink" Target="http://lex.uz/docs/-97664" TargetMode="External"/><Relationship Id="rId563" Type="http://schemas.openxmlformats.org/officeDocument/2006/relationships/hyperlink" Target="http://lex.uz/docs/-97664" TargetMode="External"/><Relationship Id="rId770" Type="http://schemas.openxmlformats.org/officeDocument/2006/relationships/hyperlink" Target="http://lex.uz/docs/-97664" TargetMode="External"/><Relationship Id="rId1193" Type="http://schemas.openxmlformats.org/officeDocument/2006/relationships/hyperlink" Target="http://lex.uz/docs/97664" TargetMode="External"/><Relationship Id="rId216" Type="http://schemas.openxmlformats.org/officeDocument/2006/relationships/hyperlink" Target="http://lex.uz/docs/-2876354" TargetMode="External"/><Relationship Id="rId423" Type="http://schemas.openxmlformats.org/officeDocument/2006/relationships/hyperlink" Target="http://lex.uz/docs/-97664" TargetMode="External"/><Relationship Id="rId868" Type="http://schemas.openxmlformats.org/officeDocument/2006/relationships/hyperlink" Target="http://lex.uz/docs/-97664" TargetMode="External"/><Relationship Id="rId1053" Type="http://schemas.openxmlformats.org/officeDocument/2006/relationships/hyperlink" Target="http://lex.uz/docs/-97664" TargetMode="External"/><Relationship Id="rId1260" Type="http://schemas.openxmlformats.org/officeDocument/2006/relationships/hyperlink" Target="http://lex.uz/docs/-97664" TargetMode="External"/><Relationship Id="rId1498" Type="http://schemas.openxmlformats.org/officeDocument/2006/relationships/hyperlink" Target="http://lex.uz/docs/97664" TargetMode="External"/><Relationship Id="rId630" Type="http://schemas.openxmlformats.org/officeDocument/2006/relationships/hyperlink" Target="http://lex.uz/docs/-97664" TargetMode="External"/><Relationship Id="rId728" Type="http://schemas.openxmlformats.org/officeDocument/2006/relationships/hyperlink" Target="http://lex.uz/docs/-97664" TargetMode="External"/><Relationship Id="rId935" Type="http://schemas.openxmlformats.org/officeDocument/2006/relationships/hyperlink" Target="http://lex.uz/docs/-97664" TargetMode="External"/><Relationship Id="rId1358" Type="http://schemas.openxmlformats.org/officeDocument/2006/relationships/hyperlink" Target="http://lex.uz/docs/-97664" TargetMode="External"/><Relationship Id="rId64" Type="http://schemas.openxmlformats.org/officeDocument/2006/relationships/hyperlink" Target="http://lex.uz/docs/-97664" TargetMode="External"/><Relationship Id="rId1120" Type="http://schemas.openxmlformats.org/officeDocument/2006/relationships/hyperlink" Target="http://lex.uz/docs/-97664" TargetMode="External"/><Relationship Id="rId1218" Type="http://schemas.openxmlformats.org/officeDocument/2006/relationships/hyperlink" Target="http://lex.uz/docs/-97664" TargetMode="External"/><Relationship Id="rId1425" Type="http://schemas.openxmlformats.org/officeDocument/2006/relationships/hyperlink" Target="http://lex.uz/docs/97664" TargetMode="External"/><Relationship Id="rId280" Type="http://schemas.openxmlformats.org/officeDocument/2006/relationships/hyperlink" Target="http://lex.uz/docs/-97664" TargetMode="External"/><Relationship Id="rId140" Type="http://schemas.openxmlformats.org/officeDocument/2006/relationships/hyperlink" Target="http://lex.uz/docs/-97664" TargetMode="External"/><Relationship Id="rId378" Type="http://schemas.openxmlformats.org/officeDocument/2006/relationships/hyperlink" Target="http://lex.uz/docs/-97664" TargetMode="External"/><Relationship Id="rId585" Type="http://schemas.openxmlformats.org/officeDocument/2006/relationships/hyperlink" Target="http://lex.uz/docs/-97664" TargetMode="External"/><Relationship Id="rId792" Type="http://schemas.openxmlformats.org/officeDocument/2006/relationships/hyperlink" Target="http://lex.uz/docs/-97664" TargetMode="External"/><Relationship Id="rId6" Type="http://schemas.openxmlformats.org/officeDocument/2006/relationships/hyperlink" Target="http://lex.uz/docs/-97664" TargetMode="External"/><Relationship Id="rId238" Type="http://schemas.openxmlformats.org/officeDocument/2006/relationships/hyperlink" Target="http://lex.uz/docs/-97664" TargetMode="External"/><Relationship Id="rId445" Type="http://schemas.openxmlformats.org/officeDocument/2006/relationships/hyperlink" Target="http://lex.uz/docs/-97664" TargetMode="External"/><Relationship Id="rId652" Type="http://schemas.openxmlformats.org/officeDocument/2006/relationships/hyperlink" Target="http://lex.uz/docs/-97664" TargetMode="External"/><Relationship Id="rId1075" Type="http://schemas.openxmlformats.org/officeDocument/2006/relationships/hyperlink" Target="http://lex.uz/docs/-97664?ONDATE=01.04.1995%2000" TargetMode="External"/><Relationship Id="rId1282" Type="http://schemas.openxmlformats.org/officeDocument/2006/relationships/hyperlink" Target="http://lex.uz/docs/97664" TargetMode="External"/><Relationship Id="rId305" Type="http://schemas.openxmlformats.org/officeDocument/2006/relationships/hyperlink" Target="http://lex.uz/docs/-97664" TargetMode="External"/><Relationship Id="rId512" Type="http://schemas.openxmlformats.org/officeDocument/2006/relationships/hyperlink" Target="http://lex.uz/docs/-97664" TargetMode="External"/><Relationship Id="rId957" Type="http://schemas.openxmlformats.org/officeDocument/2006/relationships/hyperlink" Target="http://lex.uz/docs/-97664" TargetMode="External"/><Relationship Id="rId1142" Type="http://schemas.openxmlformats.org/officeDocument/2006/relationships/hyperlink" Target="http://lex.uz/docs/-97664" TargetMode="External"/><Relationship Id="rId86" Type="http://schemas.openxmlformats.org/officeDocument/2006/relationships/hyperlink" Target="http://lex.uz/docs/-97664" TargetMode="External"/><Relationship Id="rId817" Type="http://schemas.openxmlformats.org/officeDocument/2006/relationships/hyperlink" Target="http://lex.uz/docs/-97664" TargetMode="External"/><Relationship Id="rId1002" Type="http://schemas.openxmlformats.org/officeDocument/2006/relationships/hyperlink" Target="http://lex.uz/docs/-97664" TargetMode="External"/><Relationship Id="rId1447" Type="http://schemas.openxmlformats.org/officeDocument/2006/relationships/hyperlink" Target="http://lex.uz/docs/-97664" TargetMode="External"/><Relationship Id="rId1307" Type="http://schemas.openxmlformats.org/officeDocument/2006/relationships/hyperlink" Target="http://lex.uz/docs/-97664" TargetMode="External"/><Relationship Id="rId1514" Type="http://schemas.openxmlformats.org/officeDocument/2006/relationships/hyperlink" Target="http://lex.uz/docs/97664" TargetMode="External"/><Relationship Id="rId13" Type="http://schemas.openxmlformats.org/officeDocument/2006/relationships/hyperlink" Target="http://lex.uz/docs/-97664" TargetMode="External"/><Relationship Id="rId162" Type="http://schemas.openxmlformats.org/officeDocument/2006/relationships/hyperlink" Target="http://lex.uz/docs/-97664" TargetMode="External"/><Relationship Id="rId467" Type="http://schemas.openxmlformats.org/officeDocument/2006/relationships/hyperlink" Target="http://lex.uz/docs/-97664" TargetMode="External"/><Relationship Id="rId1097" Type="http://schemas.openxmlformats.org/officeDocument/2006/relationships/hyperlink" Target="http://lex.uz/docs/-97664" TargetMode="External"/><Relationship Id="rId674" Type="http://schemas.openxmlformats.org/officeDocument/2006/relationships/hyperlink" Target="http://lex.uz/docs/-97664" TargetMode="External"/><Relationship Id="rId881" Type="http://schemas.openxmlformats.org/officeDocument/2006/relationships/hyperlink" Target="http://lex.uz/docs/-97664" TargetMode="External"/><Relationship Id="rId979" Type="http://schemas.openxmlformats.org/officeDocument/2006/relationships/hyperlink" Target="http://lex.uz/docs/-97664" TargetMode="External"/><Relationship Id="rId327" Type="http://schemas.openxmlformats.org/officeDocument/2006/relationships/hyperlink" Target="http://lex.uz/docs/-97664?ONDATE=01.04.1995%2000" TargetMode="External"/><Relationship Id="rId534" Type="http://schemas.openxmlformats.org/officeDocument/2006/relationships/hyperlink" Target="http://lex.uz/docs/-97664" TargetMode="External"/><Relationship Id="rId741" Type="http://schemas.openxmlformats.org/officeDocument/2006/relationships/hyperlink" Target="http://lex.uz/docs/-97664?ONDATE=27.10.2020%2000" TargetMode="External"/><Relationship Id="rId839" Type="http://schemas.openxmlformats.org/officeDocument/2006/relationships/hyperlink" Target="http://lex.uz/docs/-97664" TargetMode="External"/><Relationship Id="rId1164" Type="http://schemas.openxmlformats.org/officeDocument/2006/relationships/hyperlink" Target="http://lex.uz/docs/-97664" TargetMode="External"/><Relationship Id="rId1371" Type="http://schemas.openxmlformats.org/officeDocument/2006/relationships/hyperlink" Target="http://lex.uz/docs/-97664" TargetMode="External"/><Relationship Id="rId1469" Type="http://schemas.openxmlformats.org/officeDocument/2006/relationships/hyperlink" Target="http://lex.uz/docs/-97664" TargetMode="External"/><Relationship Id="rId601" Type="http://schemas.openxmlformats.org/officeDocument/2006/relationships/hyperlink" Target="http://lex.uz/docs/-97664" TargetMode="External"/><Relationship Id="rId1024" Type="http://schemas.openxmlformats.org/officeDocument/2006/relationships/hyperlink" Target="http://lex.uz/docs/-97664" TargetMode="External"/><Relationship Id="rId1231" Type="http://schemas.openxmlformats.org/officeDocument/2006/relationships/hyperlink" Target="http://lex.uz/docs/-97664" TargetMode="External"/><Relationship Id="rId906" Type="http://schemas.openxmlformats.org/officeDocument/2006/relationships/hyperlink" Target="http://lex.uz/docs/-97664" TargetMode="External"/><Relationship Id="rId1329" Type="http://schemas.openxmlformats.org/officeDocument/2006/relationships/hyperlink" Target="http://lex.uz/docs/-97664" TargetMode="External"/><Relationship Id="rId35" Type="http://schemas.openxmlformats.org/officeDocument/2006/relationships/hyperlink" Target="http://lex.uz/docs/-97664" TargetMode="External"/><Relationship Id="rId184" Type="http://schemas.openxmlformats.org/officeDocument/2006/relationships/hyperlink" Target="http://lex.uz/docs/-97664" TargetMode="External"/><Relationship Id="rId391" Type="http://schemas.openxmlformats.org/officeDocument/2006/relationships/hyperlink" Target="http://lex.uz/docs/-97664" TargetMode="External"/><Relationship Id="rId251" Type="http://schemas.openxmlformats.org/officeDocument/2006/relationships/hyperlink" Target="http://lex.uz/docs/-97664" TargetMode="External"/><Relationship Id="rId489" Type="http://schemas.openxmlformats.org/officeDocument/2006/relationships/hyperlink" Target="http://lex.uz/docs/-97664" TargetMode="External"/><Relationship Id="rId696" Type="http://schemas.openxmlformats.org/officeDocument/2006/relationships/hyperlink" Target="http://lex.uz/docs/-97664" TargetMode="External"/><Relationship Id="rId349" Type="http://schemas.openxmlformats.org/officeDocument/2006/relationships/hyperlink" Target="http://lex.uz/docs/-97664" TargetMode="External"/><Relationship Id="rId556" Type="http://schemas.openxmlformats.org/officeDocument/2006/relationships/hyperlink" Target="http://lex.uz/docs/-97664" TargetMode="External"/><Relationship Id="rId763" Type="http://schemas.openxmlformats.org/officeDocument/2006/relationships/hyperlink" Target="http://lex.uz/docs/-97664" TargetMode="External"/><Relationship Id="rId1186" Type="http://schemas.openxmlformats.org/officeDocument/2006/relationships/hyperlink" Target="http://lex.uz/docs/-97664" TargetMode="External"/><Relationship Id="rId1393" Type="http://schemas.openxmlformats.org/officeDocument/2006/relationships/hyperlink" Target="http://lex.uz/docs/-97664" TargetMode="External"/><Relationship Id="rId111" Type="http://schemas.openxmlformats.org/officeDocument/2006/relationships/hyperlink" Target="http://lex.uz/docs/-97664" TargetMode="External"/><Relationship Id="rId209" Type="http://schemas.openxmlformats.org/officeDocument/2006/relationships/hyperlink" Target="http://lex.uz/docs/-97664" TargetMode="External"/><Relationship Id="rId416" Type="http://schemas.openxmlformats.org/officeDocument/2006/relationships/hyperlink" Target="http://lex.uz/docs/-97664" TargetMode="External"/><Relationship Id="rId970" Type="http://schemas.openxmlformats.org/officeDocument/2006/relationships/hyperlink" Target="http://lex.uz/docs/-97664" TargetMode="External"/><Relationship Id="rId1046" Type="http://schemas.openxmlformats.org/officeDocument/2006/relationships/hyperlink" Target="http://lex.uz/docs/-97664" TargetMode="External"/><Relationship Id="rId1253" Type="http://schemas.openxmlformats.org/officeDocument/2006/relationships/hyperlink" Target="http://lex.uz/docs/-97664" TargetMode="External"/><Relationship Id="rId623" Type="http://schemas.openxmlformats.org/officeDocument/2006/relationships/hyperlink" Target="http://lex.uz/docs/-97664" TargetMode="External"/><Relationship Id="rId830" Type="http://schemas.openxmlformats.org/officeDocument/2006/relationships/hyperlink" Target="http://lex.uz/docs/-97664" TargetMode="External"/><Relationship Id="rId928" Type="http://schemas.openxmlformats.org/officeDocument/2006/relationships/hyperlink" Target="http://lex.uz/docs/-97664?ONDATE=01.04.1995%2000" TargetMode="External"/><Relationship Id="rId1460" Type="http://schemas.openxmlformats.org/officeDocument/2006/relationships/hyperlink" Target="http://lex.uz/docs/-97664" TargetMode="External"/><Relationship Id="rId57" Type="http://schemas.openxmlformats.org/officeDocument/2006/relationships/hyperlink" Target="http://lex.uz/docs/-97664" TargetMode="External"/><Relationship Id="rId1113" Type="http://schemas.openxmlformats.org/officeDocument/2006/relationships/hyperlink" Target="http://lex.uz/docs/-97664" TargetMode="External"/><Relationship Id="rId1320" Type="http://schemas.openxmlformats.org/officeDocument/2006/relationships/hyperlink" Target="http://lex.uz/docs/-97664" TargetMode="External"/><Relationship Id="rId1418" Type="http://schemas.openxmlformats.org/officeDocument/2006/relationships/hyperlink" Target="http://lex.uz/docs/97664" TargetMode="External"/><Relationship Id="rId273" Type="http://schemas.openxmlformats.org/officeDocument/2006/relationships/hyperlink" Target="http://lex.uz/docs/-97664" TargetMode="External"/><Relationship Id="rId480" Type="http://schemas.openxmlformats.org/officeDocument/2006/relationships/hyperlink" Target="http://lex.uz/docs/-97664" TargetMode="External"/><Relationship Id="rId133" Type="http://schemas.openxmlformats.org/officeDocument/2006/relationships/hyperlink" Target="http://lex.uz/docs/97664" TargetMode="External"/><Relationship Id="rId340" Type="http://schemas.openxmlformats.org/officeDocument/2006/relationships/hyperlink" Target="http://lex.uz/docs/-97664" TargetMode="External"/><Relationship Id="rId578" Type="http://schemas.openxmlformats.org/officeDocument/2006/relationships/hyperlink" Target="http://lex.uz/docs/-97664" TargetMode="External"/><Relationship Id="rId785" Type="http://schemas.openxmlformats.org/officeDocument/2006/relationships/hyperlink" Target="http://lex.uz/docs/-97664" TargetMode="External"/><Relationship Id="rId992" Type="http://schemas.openxmlformats.org/officeDocument/2006/relationships/hyperlink" Target="http://lex.uz/docs/-97664" TargetMode="External"/><Relationship Id="rId200" Type="http://schemas.openxmlformats.org/officeDocument/2006/relationships/hyperlink" Target="http://lex.uz/docs/-97664" TargetMode="External"/><Relationship Id="rId438" Type="http://schemas.openxmlformats.org/officeDocument/2006/relationships/hyperlink" Target="http://lex.uz/docs/-97664" TargetMode="External"/><Relationship Id="rId645" Type="http://schemas.openxmlformats.org/officeDocument/2006/relationships/hyperlink" Target="http://lex.uz/docs/-97664" TargetMode="External"/><Relationship Id="rId852" Type="http://schemas.openxmlformats.org/officeDocument/2006/relationships/hyperlink" Target="http://lex.uz/docs/-97664" TargetMode="External"/><Relationship Id="rId1068" Type="http://schemas.openxmlformats.org/officeDocument/2006/relationships/hyperlink" Target="http://lex.uz/docs/-97664" TargetMode="External"/><Relationship Id="rId1275" Type="http://schemas.openxmlformats.org/officeDocument/2006/relationships/hyperlink" Target="http://lex.uz/docs/97664" TargetMode="External"/><Relationship Id="rId1482" Type="http://schemas.openxmlformats.org/officeDocument/2006/relationships/hyperlink" Target="http://lex.uz/docs/97664" TargetMode="External"/><Relationship Id="rId505" Type="http://schemas.openxmlformats.org/officeDocument/2006/relationships/hyperlink" Target="http://lex.uz/docs/-97664" TargetMode="External"/><Relationship Id="rId712" Type="http://schemas.openxmlformats.org/officeDocument/2006/relationships/hyperlink" Target="http://lex.uz/docs/-97664" TargetMode="External"/><Relationship Id="rId1135" Type="http://schemas.openxmlformats.org/officeDocument/2006/relationships/hyperlink" Target="http://lex.uz/docs/-97664" TargetMode="External"/><Relationship Id="rId1342" Type="http://schemas.openxmlformats.org/officeDocument/2006/relationships/hyperlink" Target="http://lex.uz/docs/-97664" TargetMode="External"/><Relationship Id="rId79" Type="http://schemas.openxmlformats.org/officeDocument/2006/relationships/hyperlink" Target="http://lex.uz/docs/-97664" TargetMode="External"/><Relationship Id="rId1202" Type="http://schemas.openxmlformats.org/officeDocument/2006/relationships/hyperlink" Target="http://lex.uz/docs/-97664" TargetMode="External"/><Relationship Id="rId1507" Type="http://schemas.openxmlformats.org/officeDocument/2006/relationships/hyperlink" Target="http://lex.uz/docs/97664" TargetMode="External"/><Relationship Id="rId295" Type="http://schemas.openxmlformats.org/officeDocument/2006/relationships/hyperlink" Target="http://lex.uz/docs/-97664" TargetMode="External"/><Relationship Id="rId155" Type="http://schemas.openxmlformats.org/officeDocument/2006/relationships/hyperlink" Target="http://lex.uz/docs/-97664" TargetMode="External"/><Relationship Id="rId362" Type="http://schemas.openxmlformats.org/officeDocument/2006/relationships/hyperlink" Target="http://lex.uz/docs/-97664" TargetMode="External"/><Relationship Id="rId1297" Type="http://schemas.openxmlformats.org/officeDocument/2006/relationships/hyperlink" Target="http://lex.uz/docs/-97664" TargetMode="External"/><Relationship Id="rId222" Type="http://schemas.openxmlformats.org/officeDocument/2006/relationships/hyperlink" Target="http://lex.uz/docs/-97664" TargetMode="External"/><Relationship Id="rId667" Type="http://schemas.openxmlformats.org/officeDocument/2006/relationships/hyperlink" Target="http://lex.uz/docs/-97664" TargetMode="External"/><Relationship Id="rId874" Type="http://schemas.openxmlformats.org/officeDocument/2006/relationships/hyperlink" Target="http://lex.uz/docs/-97664" TargetMode="External"/><Relationship Id="rId527" Type="http://schemas.openxmlformats.org/officeDocument/2006/relationships/hyperlink" Target="http://lex.uz/docs/-97664" TargetMode="External"/><Relationship Id="rId734" Type="http://schemas.openxmlformats.org/officeDocument/2006/relationships/hyperlink" Target="http://lex.uz/docs/-97664" TargetMode="External"/><Relationship Id="rId941" Type="http://schemas.openxmlformats.org/officeDocument/2006/relationships/hyperlink" Target="http://lex.uz/docs/-97664" TargetMode="External"/><Relationship Id="rId1157" Type="http://schemas.openxmlformats.org/officeDocument/2006/relationships/hyperlink" Target="http://lex.uz/docs/-97664" TargetMode="External"/><Relationship Id="rId1364" Type="http://schemas.openxmlformats.org/officeDocument/2006/relationships/hyperlink" Target="http://lex.uz/docs/-97664" TargetMode="External"/><Relationship Id="rId70" Type="http://schemas.openxmlformats.org/officeDocument/2006/relationships/hyperlink" Target="http://lex.uz/docs/-97664" TargetMode="External"/><Relationship Id="rId801" Type="http://schemas.openxmlformats.org/officeDocument/2006/relationships/hyperlink" Target="http://lex.uz/docs/-97664" TargetMode="External"/><Relationship Id="rId1017" Type="http://schemas.openxmlformats.org/officeDocument/2006/relationships/hyperlink" Target="http://lex.uz/docs/-97664" TargetMode="External"/><Relationship Id="rId1224" Type="http://schemas.openxmlformats.org/officeDocument/2006/relationships/hyperlink" Target="http://lex.uz/docs/-97664?ONDATE=05.01.2011%2000" TargetMode="External"/><Relationship Id="rId1431" Type="http://schemas.openxmlformats.org/officeDocument/2006/relationships/hyperlink" Target="http://lex.uz/docs/97664" TargetMode="External"/><Relationship Id="rId28" Type="http://schemas.openxmlformats.org/officeDocument/2006/relationships/hyperlink" Target="http://lex.uz/docs/-97664" TargetMode="External"/><Relationship Id="rId177" Type="http://schemas.openxmlformats.org/officeDocument/2006/relationships/hyperlink" Target="http://lex.uz/docs/-97664" TargetMode="External"/><Relationship Id="rId384" Type="http://schemas.openxmlformats.org/officeDocument/2006/relationships/hyperlink" Target="http://lex.uz/docs/-97664" TargetMode="External"/><Relationship Id="rId591" Type="http://schemas.openxmlformats.org/officeDocument/2006/relationships/hyperlink" Target="http://lex.uz/docs/-97664" TargetMode="External"/><Relationship Id="rId244" Type="http://schemas.openxmlformats.org/officeDocument/2006/relationships/hyperlink" Target="http://lex.uz/docs/-97664" TargetMode="External"/><Relationship Id="rId689" Type="http://schemas.openxmlformats.org/officeDocument/2006/relationships/hyperlink" Target="http://lex.uz/docs/-97664" TargetMode="External"/><Relationship Id="rId896" Type="http://schemas.openxmlformats.org/officeDocument/2006/relationships/hyperlink" Target="http://lex.uz/docs/-97664?ONDATE=01.04.1995%2000" TargetMode="External"/><Relationship Id="rId1081" Type="http://schemas.openxmlformats.org/officeDocument/2006/relationships/hyperlink" Target="http://lex.uz/docs/-97664" TargetMode="External"/><Relationship Id="rId451" Type="http://schemas.openxmlformats.org/officeDocument/2006/relationships/hyperlink" Target="http://lex.uz/docs/-97664" TargetMode="External"/><Relationship Id="rId549" Type="http://schemas.openxmlformats.org/officeDocument/2006/relationships/hyperlink" Target="http://lex.uz/docs/-97664" TargetMode="External"/><Relationship Id="rId756" Type="http://schemas.openxmlformats.org/officeDocument/2006/relationships/hyperlink" Target="http://lex.uz/docs/-97664" TargetMode="External"/><Relationship Id="rId1179" Type="http://schemas.openxmlformats.org/officeDocument/2006/relationships/hyperlink" Target="http://lex.uz/docs/-97664" TargetMode="External"/><Relationship Id="rId1386" Type="http://schemas.openxmlformats.org/officeDocument/2006/relationships/hyperlink" Target="http://lex.uz/docs/-97664" TargetMode="External"/><Relationship Id="rId104" Type="http://schemas.openxmlformats.org/officeDocument/2006/relationships/hyperlink" Target="http://lex.uz/docs/-97664" TargetMode="External"/><Relationship Id="rId311" Type="http://schemas.openxmlformats.org/officeDocument/2006/relationships/hyperlink" Target="http://lex.uz/docs/-97664" TargetMode="External"/><Relationship Id="rId409" Type="http://schemas.openxmlformats.org/officeDocument/2006/relationships/hyperlink" Target="http://lex.uz/docs/-97664" TargetMode="External"/><Relationship Id="rId963" Type="http://schemas.openxmlformats.org/officeDocument/2006/relationships/hyperlink" Target="http://lex.uz/docs/-97664" TargetMode="External"/><Relationship Id="rId1039" Type="http://schemas.openxmlformats.org/officeDocument/2006/relationships/hyperlink" Target="http://lex.uz/docs/-97664" TargetMode="External"/><Relationship Id="rId1246" Type="http://schemas.openxmlformats.org/officeDocument/2006/relationships/hyperlink" Target="http://lex.uz/docs/-97664" TargetMode="External"/><Relationship Id="rId92" Type="http://schemas.openxmlformats.org/officeDocument/2006/relationships/hyperlink" Target="http://lex.uz/docs/-97664" TargetMode="External"/><Relationship Id="rId616" Type="http://schemas.openxmlformats.org/officeDocument/2006/relationships/hyperlink" Target="http://lex.uz/docs/-97664" TargetMode="External"/><Relationship Id="rId823" Type="http://schemas.openxmlformats.org/officeDocument/2006/relationships/hyperlink" Target="http://lex.uz/docs/-97664" TargetMode="External"/><Relationship Id="rId1453" Type="http://schemas.openxmlformats.org/officeDocument/2006/relationships/hyperlink" Target="http://lex.uz/docs/-97664" TargetMode="External"/><Relationship Id="rId1106" Type="http://schemas.openxmlformats.org/officeDocument/2006/relationships/hyperlink" Target="http://lex.uz/docs/-97664" TargetMode="External"/><Relationship Id="rId1313" Type="http://schemas.openxmlformats.org/officeDocument/2006/relationships/hyperlink" Target="http://lex.uz/docs/-97664" TargetMode="External"/><Relationship Id="rId1520" Type="http://schemas.openxmlformats.org/officeDocument/2006/relationships/theme" Target="theme/theme1.xml"/><Relationship Id="rId199" Type="http://schemas.openxmlformats.org/officeDocument/2006/relationships/hyperlink" Target="http://lex.uz/docs/-97664" TargetMode="External"/><Relationship Id="rId266" Type="http://schemas.openxmlformats.org/officeDocument/2006/relationships/hyperlink" Target="http://lex.uz/docs/-97664" TargetMode="External"/><Relationship Id="rId473" Type="http://schemas.openxmlformats.org/officeDocument/2006/relationships/hyperlink" Target="http://lex.uz/docs/-97664" TargetMode="External"/><Relationship Id="rId680" Type="http://schemas.openxmlformats.org/officeDocument/2006/relationships/hyperlink" Target="http://lex.uz/docs/-97664" TargetMode="External"/><Relationship Id="rId126" Type="http://schemas.openxmlformats.org/officeDocument/2006/relationships/hyperlink" Target="http://lex.uz/docs/97664" TargetMode="External"/><Relationship Id="rId333" Type="http://schemas.openxmlformats.org/officeDocument/2006/relationships/hyperlink" Target="http://lex.uz/docs/-97664" TargetMode="External"/><Relationship Id="rId540" Type="http://schemas.openxmlformats.org/officeDocument/2006/relationships/hyperlink" Target="http://lex.uz/docs/-97664" TargetMode="External"/><Relationship Id="rId778" Type="http://schemas.openxmlformats.org/officeDocument/2006/relationships/hyperlink" Target="http://lex.uz/docs/-97664" TargetMode="External"/><Relationship Id="rId985" Type="http://schemas.openxmlformats.org/officeDocument/2006/relationships/hyperlink" Target="http://lex.uz/docs/-97664" TargetMode="External"/><Relationship Id="rId1170" Type="http://schemas.openxmlformats.org/officeDocument/2006/relationships/hyperlink" Target="http://lex.uz/docs/-97664" TargetMode="External"/><Relationship Id="rId638" Type="http://schemas.openxmlformats.org/officeDocument/2006/relationships/hyperlink" Target="http://lex.uz/docs/-97664" TargetMode="External"/><Relationship Id="rId845" Type="http://schemas.openxmlformats.org/officeDocument/2006/relationships/hyperlink" Target="http://lex.uz/docs/-97664" TargetMode="External"/><Relationship Id="rId1030" Type="http://schemas.openxmlformats.org/officeDocument/2006/relationships/hyperlink" Target="http://lex.uz/docs/-97664" TargetMode="External"/><Relationship Id="rId1268" Type="http://schemas.openxmlformats.org/officeDocument/2006/relationships/hyperlink" Target="http://lex.uz/docs/97664" TargetMode="External"/><Relationship Id="rId1475" Type="http://schemas.openxmlformats.org/officeDocument/2006/relationships/hyperlink" Target="http://lex.uz/docs/-97664" TargetMode="External"/><Relationship Id="rId400" Type="http://schemas.openxmlformats.org/officeDocument/2006/relationships/hyperlink" Target="http://lex.uz/docs/-97664" TargetMode="External"/><Relationship Id="rId705" Type="http://schemas.openxmlformats.org/officeDocument/2006/relationships/hyperlink" Target="http://lex.uz/docs/-97664" TargetMode="External"/><Relationship Id="rId1128" Type="http://schemas.openxmlformats.org/officeDocument/2006/relationships/hyperlink" Target="http://lex.uz/docs/-97664" TargetMode="External"/><Relationship Id="rId1335" Type="http://schemas.openxmlformats.org/officeDocument/2006/relationships/hyperlink" Target="http://lex.uz/docs/-97664" TargetMode="External"/><Relationship Id="rId912" Type="http://schemas.openxmlformats.org/officeDocument/2006/relationships/hyperlink" Target="http://lex.uz/docs/-97664" TargetMode="External"/><Relationship Id="rId41" Type="http://schemas.openxmlformats.org/officeDocument/2006/relationships/hyperlink" Target="http://lex.uz/docs/-97664" TargetMode="External"/><Relationship Id="rId1402" Type="http://schemas.openxmlformats.org/officeDocument/2006/relationships/hyperlink" Target="http://lex.uz/docs/-97664" TargetMode="External"/><Relationship Id="rId190" Type="http://schemas.openxmlformats.org/officeDocument/2006/relationships/hyperlink" Target="http://lex.uz/docs/-97664" TargetMode="External"/><Relationship Id="rId204" Type="http://schemas.openxmlformats.org/officeDocument/2006/relationships/hyperlink" Target="http://lex.uz/docs/-97664" TargetMode="External"/><Relationship Id="rId288" Type="http://schemas.openxmlformats.org/officeDocument/2006/relationships/hyperlink" Target="http://lex.uz/docs/-97664" TargetMode="External"/><Relationship Id="rId411" Type="http://schemas.openxmlformats.org/officeDocument/2006/relationships/hyperlink" Target="http://lex.uz/docs/-97664?ONDATE=26.12.2020%2000" TargetMode="External"/><Relationship Id="rId509" Type="http://schemas.openxmlformats.org/officeDocument/2006/relationships/hyperlink" Target="http://lex.uz/docs/-97664" TargetMode="External"/><Relationship Id="rId1041" Type="http://schemas.openxmlformats.org/officeDocument/2006/relationships/hyperlink" Target="http://lex.uz/docs/-97664" TargetMode="External"/><Relationship Id="rId1139" Type="http://schemas.openxmlformats.org/officeDocument/2006/relationships/hyperlink" Target="http://lex.uz/docs/-97664" TargetMode="External"/><Relationship Id="rId1346" Type="http://schemas.openxmlformats.org/officeDocument/2006/relationships/hyperlink" Target="http://lex.uz/docs/-97664" TargetMode="External"/><Relationship Id="rId495" Type="http://schemas.openxmlformats.org/officeDocument/2006/relationships/hyperlink" Target="http://lex.uz/docs/-97664" TargetMode="External"/><Relationship Id="rId716" Type="http://schemas.openxmlformats.org/officeDocument/2006/relationships/hyperlink" Target="http://lex.uz/docs/-97664" TargetMode="External"/><Relationship Id="rId923" Type="http://schemas.openxmlformats.org/officeDocument/2006/relationships/hyperlink" Target="http://lex.uz/docs/-97664" TargetMode="External"/><Relationship Id="rId52" Type="http://schemas.openxmlformats.org/officeDocument/2006/relationships/hyperlink" Target="http://lex.uz/docs/-97664" TargetMode="External"/><Relationship Id="rId148" Type="http://schemas.openxmlformats.org/officeDocument/2006/relationships/hyperlink" Target="http://lex.uz/docs/-97664" TargetMode="External"/><Relationship Id="rId355" Type="http://schemas.openxmlformats.org/officeDocument/2006/relationships/hyperlink" Target="http://lex.uz/docs/-97664" TargetMode="External"/><Relationship Id="rId562" Type="http://schemas.openxmlformats.org/officeDocument/2006/relationships/hyperlink" Target="http://lex.uz/docs/-97664" TargetMode="External"/><Relationship Id="rId1192" Type="http://schemas.openxmlformats.org/officeDocument/2006/relationships/hyperlink" Target="http://lex.uz/docs/-97664" TargetMode="External"/><Relationship Id="rId1206" Type="http://schemas.openxmlformats.org/officeDocument/2006/relationships/hyperlink" Target="http://lex.uz/docs/-97664" TargetMode="External"/><Relationship Id="rId1413" Type="http://schemas.openxmlformats.org/officeDocument/2006/relationships/hyperlink" Target="http://lex.uz/docs/-97664" TargetMode="External"/><Relationship Id="rId215" Type="http://schemas.openxmlformats.org/officeDocument/2006/relationships/hyperlink" Target="http://lex.uz/docs/-97664" TargetMode="External"/><Relationship Id="rId422" Type="http://schemas.openxmlformats.org/officeDocument/2006/relationships/hyperlink" Target="http://lex.uz/docs/-97664" TargetMode="External"/><Relationship Id="rId867" Type="http://schemas.openxmlformats.org/officeDocument/2006/relationships/hyperlink" Target="http://lex.uz/docs/-97664" TargetMode="External"/><Relationship Id="rId1052" Type="http://schemas.openxmlformats.org/officeDocument/2006/relationships/hyperlink" Target="http://lex.uz/docs/-97664" TargetMode="External"/><Relationship Id="rId1497" Type="http://schemas.openxmlformats.org/officeDocument/2006/relationships/hyperlink" Target="http://lex.uz/docs/97664" TargetMode="External"/><Relationship Id="rId299" Type="http://schemas.openxmlformats.org/officeDocument/2006/relationships/hyperlink" Target="http://lex.uz/docs/-97664" TargetMode="External"/><Relationship Id="rId727" Type="http://schemas.openxmlformats.org/officeDocument/2006/relationships/hyperlink" Target="http://lex.uz/docs/-97664" TargetMode="External"/><Relationship Id="rId934" Type="http://schemas.openxmlformats.org/officeDocument/2006/relationships/hyperlink" Target="http://lex.uz/docs/-97664" TargetMode="External"/><Relationship Id="rId1357" Type="http://schemas.openxmlformats.org/officeDocument/2006/relationships/hyperlink" Target="http://lex.uz/docs/-97664" TargetMode="External"/><Relationship Id="rId63" Type="http://schemas.openxmlformats.org/officeDocument/2006/relationships/hyperlink" Target="http://lex.uz/docs/-97664" TargetMode="External"/><Relationship Id="rId159" Type="http://schemas.openxmlformats.org/officeDocument/2006/relationships/hyperlink" Target="http://lex.uz/docs/-97664" TargetMode="External"/><Relationship Id="rId366" Type="http://schemas.openxmlformats.org/officeDocument/2006/relationships/hyperlink" Target="http://lex.uz/docs/-97664" TargetMode="External"/><Relationship Id="rId573" Type="http://schemas.openxmlformats.org/officeDocument/2006/relationships/hyperlink" Target="http://lex.uz/docs/-97664" TargetMode="External"/><Relationship Id="rId780" Type="http://schemas.openxmlformats.org/officeDocument/2006/relationships/hyperlink" Target="http://lex.uz/docs/-97664" TargetMode="External"/><Relationship Id="rId1217" Type="http://schemas.openxmlformats.org/officeDocument/2006/relationships/hyperlink" Target="http://lex.uz/docs/-97664" TargetMode="External"/><Relationship Id="rId1424" Type="http://schemas.openxmlformats.org/officeDocument/2006/relationships/hyperlink" Target="http://lex.uz/docs/97664" TargetMode="External"/><Relationship Id="rId226" Type="http://schemas.openxmlformats.org/officeDocument/2006/relationships/hyperlink" Target="http://lex.uz/docs/-97664" TargetMode="External"/><Relationship Id="rId433" Type="http://schemas.openxmlformats.org/officeDocument/2006/relationships/hyperlink" Target="http://lex.uz/docs/-97664" TargetMode="External"/><Relationship Id="rId878" Type="http://schemas.openxmlformats.org/officeDocument/2006/relationships/hyperlink" Target="http://lex.uz/docs/-97664" TargetMode="External"/><Relationship Id="rId1063" Type="http://schemas.openxmlformats.org/officeDocument/2006/relationships/hyperlink" Target="http://lex.uz/docs/-97664" TargetMode="External"/><Relationship Id="rId1270" Type="http://schemas.openxmlformats.org/officeDocument/2006/relationships/hyperlink" Target="http://lex.uz/docs/97664" TargetMode="External"/><Relationship Id="rId640" Type="http://schemas.openxmlformats.org/officeDocument/2006/relationships/hyperlink" Target="http://lex.uz/docs/-97664" TargetMode="External"/><Relationship Id="rId738" Type="http://schemas.openxmlformats.org/officeDocument/2006/relationships/hyperlink" Target="http://lex.uz/docs/-97664" TargetMode="External"/><Relationship Id="rId945" Type="http://schemas.openxmlformats.org/officeDocument/2006/relationships/hyperlink" Target="http://lex.uz/docs/-97664" TargetMode="External"/><Relationship Id="rId1368" Type="http://schemas.openxmlformats.org/officeDocument/2006/relationships/hyperlink" Target="http://lex.uz/docs/-97664" TargetMode="External"/><Relationship Id="rId74" Type="http://schemas.openxmlformats.org/officeDocument/2006/relationships/hyperlink" Target="http://lex.uz/docs/-97664" TargetMode="External"/><Relationship Id="rId377" Type="http://schemas.openxmlformats.org/officeDocument/2006/relationships/hyperlink" Target="http://lex.uz/docs/-97664" TargetMode="External"/><Relationship Id="rId500" Type="http://schemas.openxmlformats.org/officeDocument/2006/relationships/hyperlink" Target="http://lex.uz/docs/-97664" TargetMode="External"/><Relationship Id="rId584" Type="http://schemas.openxmlformats.org/officeDocument/2006/relationships/hyperlink" Target="http://lex.uz/docs/-97664" TargetMode="External"/><Relationship Id="rId805" Type="http://schemas.openxmlformats.org/officeDocument/2006/relationships/hyperlink" Target="http://lex.uz/docs/-97664" TargetMode="External"/><Relationship Id="rId1130" Type="http://schemas.openxmlformats.org/officeDocument/2006/relationships/hyperlink" Target="http://lex.uz/docs/-97664" TargetMode="External"/><Relationship Id="rId1228" Type="http://schemas.openxmlformats.org/officeDocument/2006/relationships/hyperlink" Target="http://lex.uz/docs/-97664" TargetMode="External"/><Relationship Id="rId1435" Type="http://schemas.openxmlformats.org/officeDocument/2006/relationships/hyperlink" Target="http://lex.uz/docs/-97664" TargetMode="External"/><Relationship Id="rId5" Type="http://schemas.openxmlformats.org/officeDocument/2006/relationships/hyperlink" Target="http://lex.uz/docs/-97664" TargetMode="External"/><Relationship Id="rId237" Type="http://schemas.openxmlformats.org/officeDocument/2006/relationships/hyperlink" Target="http://lex.uz/docs/-97664" TargetMode="External"/><Relationship Id="rId791" Type="http://schemas.openxmlformats.org/officeDocument/2006/relationships/hyperlink" Target="http://lex.uz/docs/-97664" TargetMode="External"/><Relationship Id="rId889" Type="http://schemas.openxmlformats.org/officeDocument/2006/relationships/hyperlink" Target="http://lex.uz/docs/-97664?ONDATE=01.04.1995%2000" TargetMode="External"/><Relationship Id="rId1074" Type="http://schemas.openxmlformats.org/officeDocument/2006/relationships/hyperlink" Target="http://lex.uz/docs/-97664" TargetMode="External"/><Relationship Id="rId444" Type="http://schemas.openxmlformats.org/officeDocument/2006/relationships/hyperlink" Target="http://lex.uz/docs/-97664" TargetMode="External"/><Relationship Id="rId651" Type="http://schemas.openxmlformats.org/officeDocument/2006/relationships/hyperlink" Target="http://lex.uz/docs/-97664" TargetMode="External"/><Relationship Id="rId749" Type="http://schemas.openxmlformats.org/officeDocument/2006/relationships/hyperlink" Target="http://lex.uz/docs/-97664" TargetMode="External"/><Relationship Id="rId1281" Type="http://schemas.openxmlformats.org/officeDocument/2006/relationships/hyperlink" Target="http://lex.uz/docs/97664" TargetMode="External"/><Relationship Id="rId1379" Type="http://schemas.openxmlformats.org/officeDocument/2006/relationships/hyperlink" Target="http://lex.uz/docs/-97664" TargetMode="External"/><Relationship Id="rId1502" Type="http://schemas.openxmlformats.org/officeDocument/2006/relationships/hyperlink" Target="http://lex.uz/docs/97664" TargetMode="External"/><Relationship Id="rId290" Type="http://schemas.openxmlformats.org/officeDocument/2006/relationships/hyperlink" Target="http://lex.uz/docs/-97664" TargetMode="External"/><Relationship Id="rId304" Type="http://schemas.openxmlformats.org/officeDocument/2006/relationships/hyperlink" Target="http://lex.uz/docs/-97664" TargetMode="External"/><Relationship Id="rId388" Type="http://schemas.openxmlformats.org/officeDocument/2006/relationships/hyperlink" Target="http://lex.uz/docs/-97664" TargetMode="External"/><Relationship Id="rId511" Type="http://schemas.openxmlformats.org/officeDocument/2006/relationships/hyperlink" Target="http://lex.uz/docs/-97664" TargetMode="External"/><Relationship Id="rId609" Type="http://schemas.openxmlformats.org/officeDocument/2006/relationships/hyperlink" Target="http://lex.uz/docs/-97664" TargetMode="External"/><Relationship Id="rId956" Type="http://schemas.openxmlformats.org/officeDocument/2006/relationships/hyperlink" Target="http://lex.uz/docs/-97664" TargetMode="External"/><Relationship Id="rId1141" Type="http://schemas.openxmlformats.org/officeDocument/2006/relationships/hyperlink" Target="http://lex.uz/docs/-97664" TargetMode="External"/><Relationship Id="rId1239" Type="http://schemas.openxmlformats.org/officeDocument/2006/relationships/hyperlink" Target="http://lex.uz/docs/-97664" TargetMode="External"/><Relationship Id="rId85" Type="http://schemas.openxmlformats.org/officeDocument/2006/relationships/hyperlink" Target="http://lex.uz/docs/-97664" TargetMode="External"/><Relationship Id="rId150" Type="http://schemas.openxmlformats.org/officeDocument/2006/relationships/hyperlink" Target="http://lex.uz/docs/-97664" TargetMode="External"/><Relationship Id="rId595" Type="http://schemas.openxmlformats.org/officeDocument/2006/relationships/hyperlink" Target="http://lex.uz/docs/-97664" TargetMode="External"/><Relationship Id="rId816" Type="http://schemas.openxmlformats.org/officeDocument/2006/relationships/hyperlink" Target="http://lex.uz/docs/-97664" TargetMode="External"/><Relationship Id="rId1001" Type="http://schemas.openxmlformats.org/officeDocument/2006/relationships/hyperlink" Target="http://lex.uz/docs/-97664" TargetMode="External"/><Relationship Id="rId1446" Type="http://schemas.openxmlformats.org/officeDocument/2006/relationships/hyperlink" Target="http://lex.uz/docs/-97664" TargetMode="External"/><Relationship Id="rId248" Type="http://schemas.openxmlformats.org/officeDocument/2006/relationships/hyperlink" Target="http://lex.uz/docs/-97664" TargetMode="External"/><Relationship Id="rId455" Type="http://schemas.openxmlformats.org/officeDocument/2006/relationships/hyperlink" Target="http://lex.uz/docs/-97664" TargetMode="External"/><Relationship Id="rId662" Type="http://schemas.openxmlformats.org/officeDocument/2006/relationships/hyperlink" Target="http://lex.uz/docs/-97664" TargetMode="External"/><Relationship Id="rId1085" Type="http://schemas.openxmlformats.org/officeDocument/2006/relationships/hyperlink" Target="http://lex.uz/docs/-97664" TargetMode="External"/><Relationship Id="rId1292" Type="http://schemas.openxmlformats.org/officeDocument/2006/relationships/hyperlink" Target="http://lex.uz/docs/-97664" TargetMode="External"/><Relationship Id="rId1306" Type="http://schemas.openxmlformats.org/officeDocument/2006/relationships/hyperlink" Target="http://lex.uz/docs/-97664" TargetMode="External"/><Relationship Id="rId1513" Type="http://schemas.openxmlformats.org/officeDocument/2006/relationships/hyperlink" Target="http://lex.uz/docs/97664" TargetMode="External"/><Relationship Id="rId12" Type="http://schemas.openxmlformats.org/officeDocument/2006/relationships/hyperlink" Target="http://lex.uz/docs/-6445145" TargetMode="External"/><Relationship Id="rId108" Type="http://schemas.openxmlformats.org/officeDocument/2006/relationships/hyperlink" Target="http://lex.uz/docs/-97664" TargetMode="External"/><Relationship Id="rId315" Type="http://schemas.openxmlformats.org/officeDocument/2006/relationships/hyperlink" Target="http://lex.uz/docs/-97664" TargetMode="External"/><Relationship Id="rId522" Type="http://schemas.openxmlformats.org/officeDocument/2006/relationships/hyperlink" Target="http://lex.uz/docs/-97664" TargetMode="External"/><Relationship Id="rId967" Type="http://schemas.openxmlformats.org/officeDocument/2006/relationships/hyperlink" Target="http://lex.uz/docs/-97664" TargetMode="External"/><Relationship Id="rId1152" Type="http://schemas.openxmlformats.org/officeDocument/2006/relationships/hyperlink" Target="http://lex.uz/docs/-97664" TargetMode="External"/><Relationship Id="rId96" Type="http://schemas.openxmlformats.org/officeDocument/2006/relationships/hyperlink" Target="http://lex.uz/docs/-97664" TargetMode="External"/><Relationship Id="rId161" Type="http://schemas.openxmlformats.org/officeDocument/2006/relationships/hyperlink" Target="http://lex.uz/docs/-97664" TargetMode="External"/><Relationship Id="rId399" Type="http://schemas.openxmlformats.org/officeDocument/2006/relationships/hyperlink" Target="http://lex.uz/docs/-97664" TargetMode="External"/><Relationship Id="rId827" Type="http://schemas.openxmlformats.org/officeDocument/2006/relationships/hyperlink" Target="http://lex.uz/docs/-97664" TargetMode="External"/><Relationship Id="rId1012" Type="http://schemas.openxmlformats.org/officeDocument/2006/relationships/hyperlink" Target="http://lex.uz/docs/-97664" TargetMode="External"/><Relationship Id="rId1457" Type="http://schemas.openxmlformats.org/officeDocument/2006/relationships/hyperlink" Target="http://lex.uz/docs/-97664" TargetMode="External"/><Relationship Id="rId259" Type="http://schemas.openxmlformats.org/officeDocument/2006/relationships/hyperlink" Target="http://lex.uz/docs/-97664" TargetMode="External"/><Relationship Id="rId466" Type="http://schemas.openxmlformats.org/officeDocument/2006/relationships/hyperlink" Target="http://lex.uz/docs/-97664" TargetMode="External"/><Relationship Id="rId673" Type="http://schemas.openxmlformats.org/officeDocument/2006/relationships/hyperlink" Target="http://lex.uz/docs/-97664" TargetMode="External"/><Relationship Id="rId880" Type="http://schemas.openxmlformats.org/officeDocument/2006/relationships/hyperlink" Target="http://lex.uz/docs/-97664" TargetMode="External"/><Relationship Id="rId1096" Type="http://schemas.openxmlformats.org/officeDocument/2006/relationships/hyperlink" Target="http://lex.uz/docs/-97664" TargetMode="External"/><Relationship Id="rId1317" Type="http://schemas.openxmlformats.org/officeDocument/2006/relationships/hyperlink" Target="http://lex.uz/docs/-97664" TargetMode="External"/><Relationship Id="rId23" Type="http://schemas.openxmlformats.org/officeDocument/2006/relationships/hyperlink" Target="http://lex.uz/docs/-97664" TargetMode="External"/><Relationship Id="rId119" Type="http://schemas.openxmlformats.org/officeDocument/2006/relationships/hyperlink" Target="http://lex.uz/docs/97664" TargetMode="External"/><Relationship Id="rId326" Type="http://schemas.openxmlformats.org/officeDocument/2006/relationships/hyperlink" Target="http://lex.uz/docs/-97664" TargetMode="External"/><Relationship Id="rId533" Type="http://schemas.openxmlformats.org/officeDocument/2006/relationships/hyperlink" Target="http://lex.uz/docs/-97664" TargetMode="External"/><Relationship Id="rId978" Type="http://schemas.openxmlformats.org/officeDocument/2006/relationships/hyperlink" Target="http://lex.uz/docs/-97664" TargetMode="External"/><Relationship Id="rId1163" Type="http://schemas.openxmlformats.org/officeDocument/2006/relationships/hyperlink" Target="http://lex.uz/docs/-97664" TargetMode="External"/><Relationship Id="rId1370" Type="http://schemas.openxmlformats.org/officeDocument/2006/relationships/hyperlink" Target="http://lex.uz/docs/-97664" TargetMode="External"/><Relationship Id="rId740" Type="http://schemas.openxmlformats.org/officeDocument/2006/relationships/hyperlink" Target="http://lex.uz/docs/-97664" TargetMode="External"/><Relationship Id="rId838" Type="http://schemas.openxmlformats.org/officeDocument/2006/relationships/hyperlink" Target="http://lex.uz/docs/-97664" TargetMode="External"/><Relationship Id="rId1023" Type="http://schemas.openxmlformats.org/officeDocument/2006/relationships/hyperlink" Target="http://lex.uz/docs/-97664" TargetMode="External"/><Relationship Id="rId1468" Type="http://schemas.openxmlformats.org/officeDocument/2006/relationships/hyperlink" Target="http://lex.uz/docs/-3517337" TargetMode="External"/><Relationship Id="rId172" Type="http://schemas.openxmlformats.org/officeDocument/2006/relationships/hyperlink" Target="http://lex.uz/docs/-97664" TargetMode="External"/><Relationship Id="rId477" Type="http://schemas.openxmlformats.org/officeDocument/2006/relationships/hyperlink" Target="http://lex.uz/docs/-97664" TargetMode="External"/><Relationship Id="rId600" Type="http://schemas.openxmlformats.org/officeDocument/2006/relationships/hyperlink" Target="http://lex.uz/docs/-97664" TargetMode="External"/><Relationship Id="rId684" Type="http://schemas.openxmlformats.org/officeDocument/2006/relationships/hyperlink" Target="http://lex.uz/docs/-97664" TargetMode="External"/><Relationship Id="rId1230" Type="http://schemas.openxmlformats.org/officeDocument/2006/relationships/hyperlink" Target="http://lex.uz/docs/-97664" TargetMode="External"/><Relationship Id="rId1328" Type="http://schemas.openxmlformats.org/officeDocument/2006/relationships/hyperlink" Target="http://lex.uz/docs/-97664" TargetMode="External"/><Relationship Id="rId337" Type="http://schemas.openxmlformats.org/officeDocument/2006/relationships/hyperlink" Target="http://lex.uz/docs/-97664" TargetMode="External"/><Relationship Id="rId891" Type="http://schemas.openxmlformats.org/officeDocument/2006/relationships/hyperlink" Target="http://lex.uz/docs/-97664?ONDATE=19.04.2018%2000" TargetMode="External"/><Relationship Id="rId905" Type="http://schemas.openxmlformats.org/officeDocument/2006/relationships/hyperlink" Target="http://lex.uz/docs/-97664" TargetMode="External"/><Relationship Id="rId989" Type="http://schemas.openxmlformats.org/officeDocument/2006/relationships/hyperlink" Target="http://lex.uz/docs/-97664" TargetMode="External"/><Relationship Id="rId34" Type="http://schemas.openxmlformats.org/officeDocument/2006/relationships/hyperlink" Target="http://lex.uz/docs/-97664" TargetMode="External"/><Relationship Id="rId544" Type="http://schemas.openxmlformats.org/officeDocument/2006/relationships/hyperlink" Target="http://lex.uz/docs/-97664" TargetMode="External"/><Relationship Id="rId751" Type="http://schemas.openxmlformats.org/officeDocument/2006/relationships/hyperlink" Target="http://lex.uz/docs/-97664" TargetMode="External"/><Relationship Id="rId849" Type="http://schemas.openxmlformats.org/officeDocument/2006/relationships/hyperlink" Target="http://lex.uz/docs/-97664" TargetMode="External"/><Relationship Id="rId1174" Type="http://schemas.openxmlformats.org/officeDocument/2006/relationships/hyperlink" Target="http://lex.uz/docs/-97664" TargetMode="External"/><Relationship Id="rId1381" Type="http://schemas.openxmlformats.org/officeDocument/2006/relationships/hyperlink" Target="http://lex.uz/docs/-97664" TargetMode="External"/><Relationship Id="rId1479" Type="http://schemas.openxmlformats.org/officeDocument/2006/relationships/hyperlink" Target="http://lex.uz/docs/-97664" TargetMode="External"/><Relationship Id="rId183" Type="http://schemas.openxmlformats.org/officeDocument/2006/relationships/hyperlink" Target="http://lex.uz/docs/-97664" TargetMode="External"/><Relationship Id="rId390" Type="http://schemas.openxmlformats.org/officeDocument/2006/relationships/hyperlink" Target="http://lex.uz/docs/-97664" TargetMode="External"/><Relationship Id="rId404" Type="http://schemas.openxmlformats.org/officeDocument/2006/relationships/hyperlink" Target="http://lex.uz/docs/-97664" TargetMode="External"/><Relationship Id="rId611" Type="http://schemas.openxmlformats.org/officeDocument/2006/relationships/hyperlink" Target="http://lex.uz/docs/-97664" TargetMode="External"/><Relationship Id="rId1034" Type="http://schemas.openxmlformats.org/officeDocument/2006/relationships/hyperlink" Target="http://lex.uz/docs/-97664" TargetMode="External"/><Relationship Id="rId1241" Type="http://schemas.openxmlformats.org/officeDocument/2006/relationships/hyperlink" Target="http://lex.uz/docs/-97664" TargetMode="External"/><Relationship Id="rId1339" Type="http://schemas.openxmlformats.org/officeDocument/2006/relationships/hyperlink" Target="http://lex.uz/docs/-97664" TargetMode="External"/><Relationship Id="rId250" Type="http://schemas.openxmlformats.org/officeDocument/2006/relationships/hyperlink" Target="http://lex.uz/docs/-97664" TargetMode="External"/><Relationship Id="rId488" Type="http://schemas.openxmlformats.org/officeDocument/2006/relationships/hyperlink" Target="http://lex.uz/docs/-97664" TargetMode="External"/><Relationship Id="rId695" Type="http://schemas.openxmlformats.org/officeDocument/2006/relationships/hyperlink" Target="http://lex.uz/docs/-97664" TargetMode="External"/><Relationship Id="rId709" Type="http://schemas.openxmlformats.org/officeDocument/2006/relationships/hyperlink" Target="http://lex.uz/docs/-97664" TargetMode="External"/><Relationship Id="rId916" Type="http://schemas.openxmlformats.org/officeDocument/2006/relationships/hyperlink" Target="http://lex.uz/docs/-97664?ONDATE=01.04.1995%2000" TargetMode="External"/><Relationship Id="rId1101" Type="http://schemas.openxmlformats.org/officeDocument/2006/relationships/hyperlink" Target="http://lex.uz/docs/-97664" TargetMode="External"/><Relationship Id="rId45" Type="http://schemas.openxmlformats.org/officeDocument/2006/relationships/hyperlink" Target="http://lex.uz/docs/-97664" TargetMode="External"/><Relationship Id="rId110" Type="http://schemas.openxmlformats.org/officeDocument/2006/relationships/hyperlink" Target="http://lex.uz/docs/-97664" TargetMode="External"/><Relationship Id="rId348" Type="http://schemas.openxmlformats.org/officeDocument/2006/relationships/hyperlink" Target="http://lex.uz/docs/-97664" TargetMode="External"/><Relationship Id="rId555" Type="http://schemas.openxmlformats.org/officeDocument/2006/relationships/hyperlink" Target="http://lex.uz/docs/-97664" TargetMode="External"/><Relationship Id="rId762" Type="http://schemas.openxmlformats.org/officeDocument/2006/relationships/hyperlink" Target="http://lex.uz/docs/-97664" TargetMode="External"/><Relationship Id="rId1185" Type="http://schemas.openxmlformats.org/officeDocument/2006/relationships/hyperlink" Target="http://lex.uz/docs/-97664" TargetMode="External"/><Relationship Id="rId1392" Type="http://schemas.openxmlformats.org/officeDocument/2006/relationships/hyperlink" Target="http://lex.uz/docs/-97664" TargetMode="External"/><Relationship Id="rId1406" Type="http://schemas.openxmlformats.org/officeDocument/2006/relationships/hyperlink" Target="http://lex.uz/docs/-97664" TargetMode="External"/><Relationship Id="rId194" Type="http://schemas.openxmlformats.org/officeDocument/2006/relationships/hyperlink" Target="http://lex.uz/docs/-2876354" TargetMode="External"/><Relationship Id="rId208" Type="http://schemas.openxmlformats.org/officeDocument/2006/relationships/hyperlink" Target="http://lex.uz/docs/-97664" TargetMode="External"/><Relationship Id="rId415" Type="http://schemas.openxmlformats.org/officeDocument/2006/relationships/hyperlink" Target="http://lex.uz/docs/-97664" TargetMode="External"/><Relationship Id="rId622" Type="http://schemas.openxmlformats.org/officeDocument/2006/relationships/hyperlink" Target="http://lex.uz/docs/-97664" TargetMode="External"/><Relationship Id="rId1045" Type="http://schemas.openxmlformats.org/officeDocument/2006/relationships/hyperlink" Target="http://lex.uz/docs/-97664" TargetMode="External"/><Relationship Id="rId1252" Type="http://schemas.openxmlformats.org/officeDocument/2006/relationships/hyperlink" Target="http://lex.uz/docs/-97664" TargetMode="External"/><Relationship Id="rId261" Type="http://schemas.openxmlformats.org/officeDocument/2006/relationships/hyperlink" Target="http://lex.uz/docs/-97664" TargetMode="External"/><Relationship Id="rId499" Type="http://schemas.openxmlformats.org/officeDocument/2006/relationships/hyperlink" Target="http://lex.uz/docs/-97664" TargetMode="External"/><Relationship Id="rId927" Type="http://schemas.openxmlformats.org/officeDocument/2006/relationships/hyperlink" Target="http://lex.uz/docs/-97664?ONDATE=01.04.1995%2000" TargetMode="External"/><Relationship Id="rId1112" Type="http://schemas.openxmlformats.org/officeDocument/2006/relationships/hyperlink" Target="http://lex.uz/docs/-97664" TargetMode="External"/><Relationship Id="rId56" Type="http://schemas.openxmlformats.org/officeDocument/2006/relationships/hyperlink" Target="http://lex.uz/docs/-97664" TargetMode="External"/><Relationship Id="rId359" Type="http://schemas.openxmlformats.org/officeDocument/2006/relationships/hyperlink" Target="http://lex.uz/docs/-97664" TargetMode="External"/><Relationship Id="rId566" Type="http://schemas.openxmlformats.org/officeDocument/2006/relationships/hyperlink" Target="http://lex.uz/docs/-97664" TargetMode="External"/><Relationship Id="rId773" Type="http://schemas.openxmlformats.org/officeDocument/2006/relationships/hyperlink" Target="http://lex.uz/docs/-97664" TargetMode="External"/><Relationship Id="rId1196" Type="http://schemas.openxmlformats.org/officeDocument/2006/relationships/hyperlink" Target="http://lex.uz/docs/-97664" TargetMode="External"/><Relationship Id="rId1417" Type="http://schemas.openxmlformats.org/officeDocument/2006/relationships/hyperlink" Target="http://lex.uz/docs/97664" TargetMode="External"/><Relationship Id="rId121" Type="http://schemas.openxmlformats.org/officeDocument/2006/relationships/hyperlink" Target="http://lex.uz/docs/97664" TargetMode="External"/><Relationship Id="rId219" Type="http://schemas.openxmlformats.org/officeDocument/2006/relationships/hyperlink" Target="http://lex.uz/docs/-97664" TargetMode="External"/><Relationship Id="rId426" Type="http://schemas.openxmlformats.org/officeDocument/2006/relationships/hyperlink" Target="http://lex.uz/docs/-97664" TargetMode="External"/><Relationship Id="rId633" Type="http://schemas.openxmlformats.org/officeDocument/2006/relationships/hyperlink" Target="http://lex.uz/docs/-97664" TargetMode="External"/><Relationship Id="rId980" Type="http://schemas.openxmlformats.org/officeDocument/2006/relationships/hyperlink" Target="http://lex.uz/docs/-97664" TargetMode="External"/><Relationship Id="rId1056" Type="http://schemas.openxmlformats.org/officeDocument/2006/relationships/hyperlink" Target="http://lex.uz/docs/-97664" TargetMode="External"/><Relationship Id="rId1263" Type="http://schemas.openxmlformats.org/officeDocument/2006/relationships/hyperlink" Target="http://lex.uz/docs/-97664" TargetMode="External"/><Relationship Id="rId840" Type="http://schemas.openxmlformats.org/officeDocument/2006/relationships/hyperlink" Target="http://lex.uz/docs/-97664" TargetMode="External"/><Relationship Id="rId938" Type="http://schemas.openxmlformats.org/officeDocument/2006/relationships/hyperlink" Target="http://lex.uz/docs/-97664" TargetMode="External"/><Relationship Id="rId1470" Type="http://schemas.openxmlformats.org/officeDocument/2006/relationships/hyperlink" Target="http://lex.uz/docs/-3523891" TargetMode="External"/><Relationship Id="rId67" Type="http://schemas.openxmlformats.org/officeDocument/2006/relationships/hyperlink" Target="http://lex.uz/docs/-97664" TargetMode="External"/><Relationship Id="rId272" Type="http://schemas.openxmlformats.org/officeDocument/2006/relationships/hyperlink" Target="http://lex.uz/docs/-97664" TargetMode="External"/><Relationship Id="rId577" Type="http://schemas.openxmlformats.org/officeDocument/2006/relationships/hyperlink" Target="http://lex.uz/docs/-97664" TargetMode="External"/><Relationship Id="rId700" Type="http://schemas.openxmlformats.org/officeDocument/2006/relationships/hyperlink" Target="http://lex.uz/docs/-97664" TargetMode="External"/><Relationship Id="rId1123" Type="http://schemas.openxmlformats.org/officeDocument/2006/relationships/hyperlink" Target="http://lex.uz/docs/-97664" TargetMode="External"/><Relationship Id="rId1330" Type="http://schemas.openxmlformats.org/officeDocument/2006/relationships/hyperlink" Target="http://lex.uz/docs/-97664" TargetMode="External"/><Relationship Id="rId1428" Type="http://schemas.openxmlformats.org/officeDocument/2006/relationships/hyperlink" Target="http://lex.uz/docs/-97664" TargetMode="External"/><Relationship Id="rId132" Type="http://schemas.openxmlformats.org/officeDocument/2006/relationships/hyperlink" Target="http://lex.uz/docs/97664" TargetMode="External"/><Relationship Id="rId784" Type="http://schemas.openxmlformats.org/officeDocument/2006/relationships/hyperlink" Target="http://lex.uz/docs/-97664" TargetMode="External"/><Relationship Id="rId991" Type="http://schemas.openxmlformats.org/officeDocument/2006/relationships/hyperlink" Target="http://lex.uz/docs/-97664" TargetMode="External"/><Relationship Id="rId1067" Type="http://schemas.openxmlformats.org/officeDocument/2006/relationships/hyperlink" Target="http://lex.uz/docs/-97664" TargetMode="External"/><Relationship Id="rId437" Type="http://schemas.openxmlformats.org/officeDocument/2006/relationships/hyperlink" Target="http://lex.uz/docs/-97664" TargetMode="External"/><Relationship Id="rId644" Type="http://schemas.openxmlformats.org/officeDocument/2006/relationships/hyperlink" Target="http://lex.uz/docs/-97664" TargetMode="External"/><Relationship Id="rId851" Type="http://schemas.openxmlformats.org/officeDocument/2006/relationships/hyperlink" Target="http://lex.uz/docs/-97664" TargetMode="External"/><Relationship Id="rId1274" Type="http://schemas.openxmlformats.org/officeDocument/2006/relationships/hyperlink" Target="http://lex.uz/docs/97664" TargetMode="External"/><Relationship Id="rId1481" Type="http://schemas.openxmlformats.org/officeDocument/2006/relationships/hyperlink" Target="http://lex.uz/docs/-97664" TargetMode="External"/><Relationship Id="rId283" Type="http://schemas.openxmlformats.org/officeDocument/2006/relationships/hyperlink" Target="http://lex.uz/docs/-97664" TargetMode="External"/><Relationship Id="rId490" Type="http://schemas.openxmlformats.org/officeDocument/2006/relationships/hyperlink" Target="http://lex.uz/docs/-97664" TargetMode="External"/><Relationship Id="rId504" Type="http://schemas.openxmlformats.org/officeDocument/2006/relationships/hyperlink" Target="http://lex.uz/docs/-97664" TargetMode="External"/><Relationship Id="rId711" Type="http://schemas.openxmlformats.org/officeDocument/2006/relationships/hyperlink" Target="http://lex.uz/docs/-97664" TargetMode="External"/><Relationship Id="rId949" Type="http://schemas.openxmlformats.org/officeDocument/2006/relationships/hyperlink" Target="http://lex.uz/docs/-97664" TargetMode="External"/><Relationship Id="rId1134" Type="http://schemas.openxmlformats.org/officeDocument/2006/relationships/hyperlink" Target="http://lex.uz/docs/-97664" TargetMode="External"/><Relationship Id="rId1341" Type="http://schemas.openxmlformats.org/officeDocument/2006/relationships/hyperlink" Target="http://lex.uz/docs/-97664" TargetMode="External"/><Relationship Id="rId78" Type="http://schemas.openxmlformats.org/officeDocument/2006/relationships/hyperlink" Target="http://lex.uz/docs/-97664" TargetMode="External"/><Relationship Id="rId143" Type="http://schemas.openxmlformats.org/officeDocument/2006/relationships/hyperlink" Target="http://lex.uz/docs/-97664" TargetMode="External"/><Relationship Id="rId350" Type="http://schemas.openxmlformats.org/officeDocument/2006/relationships/hyperlink" Target="http://lex.uz/docs/-97664" TargetMode="External"/><Relationship Id="rId588" Type="http://schemas.openxmlformats.org/officeDocument/2006/relationships/hyperlink" Target="http://lex.uz/docs/-97664" TargetMode="External"/><Relationship Id="rId795" Type="http://schemas.openxmlformats.org/officeDocument/2006/relationships/hyperlink" Target="http://lex.uz/docs/-97664" TargetMode="External"/><Relationship Id="rId809" Type="http://schemas.openxmlformats.org/officeDocument/2006/relationships/hyperlink" Target="http://lex.uz/docs/-97664" TargetMode="External"/><Relationship Id="rId1201" Type="http://schemas.openxmlformats.org/officeDocument/2006/relationships/hyperlink" Target="http://lex.uz/docs/-97664" TargetMode="External"/><Relationship Id="rId1439" Type="http://schemas.openxmlformats.org/officeDocument/2006/relationships/hyperlink" Target="http://lex.uz/docs/-97664" TargetMode="External"/><Relationship Id="rId9" Type="http://schemas.openxmlformats.org/officeDocument/2006/relationships/hyperlink" Target="http://lex.uz/docs/-97664" TargetMode="External"/><Relationship Id="rId210" Type="http://schemas.openxmlformats.org/officeDocument/2006/relationships/hyperlink" Target="http://lex.uz/docs/-97664" TargetMode="External"/><Relationship Id="rId448" Type="http://schemas.openxmlformats.org/officeDocument/2006/relationships/hyperlink" Target="http://lex.uz/docs/-97664" TargetMode="External"/><Relationship Id="rId655" Type="http://schemas.openxmlformats.org/officeDocument/2006/relationships/hyperlink" Target="http://lex.uz/docs/-97664" TargetMode="External"/><Relationship Id="rId862" Type="http://schemas.openxmlformats.org/officeDocument/2006/relationships/hyperlink" Target="http://lex.uz/docs/-97664" TargetMode="External"/><Relationship Id="rId1078" Type="http://schemas.openxmlformats.org/officeDocument/2006/relationships/hyperlink" Target="http://lex.uz/docs/-97664?ONDATE=01.04.1995%2000" TargetMode="External"/><Relationship Id="rId1285" Type="http://schemas.openxmlformats.org/officeDocument/2006/relationships/hyperlink" Target="http://lex.uz/docs/97664" TargetMode="External"/><Relationship Id="rId1492" Type="http://schemas.openxmlformats.org/officeDocument/2006/relationships/hyperlink" Target="http://lex.uz/docs/-97664" TargetMode="External"/><Relationship Id="rId1506" Type="http://schemas.openxmlformats.org/officeDocument/2006/relationships/hyperlink" Target="http://lex.uz/docs/97664" TargetMode="External"/><Relationship Id="rId294" Type="http://schemas.openxmlformats.org/officeDocument/2006/relationships/hyperlink" Target="http://lex.uz/docs/-97664" TargetMode="External"/><Relationship Id="rId308" Type="http://schemas.openxmlformats.org/officeDocument/2006/relationships/hyperlink" Target="http://lex.uz/docs/-97664" TargetMode="External"/><Relationship Id="rId515" Type="http://schemas.openxmlformats.org/officeDocument/2006/relationships/hyperlink" Target="http://lex.uz/docs/-97664" TargetMode="External"/><Relationship Id="rId722" Type="http://schemas.openxmlformats.org/officeDocument/2006/relationships/hyperlink" Target="http://lex.uz/docs/-97664" TargetMode="External"/><Relationship Id="rId1145" Type="http://schemas.openxmlformats.org/officeDocument/2006/relationships/hyperlink" Target="http://lex.uz/docs/-97664" TargetMode="External"/><Relationship Id="rId1352" Type="http://schemas.openxmlformats.org/officeDocument/2006/relationships/hyperlink" Target="http://lex.uz/docs/-97664" TargetMode="External"/><Relationship Id="rId89" Type="http://schemas.openxmlformats.org/officeDocument/2006/relationships/hyperlink" Target="http://lex.uz/docs/-97664" TargetMode="External"/><Relationship Id="rId154" Type="http://schemas.openxmlformats.org/officeDocument/2006/relationships/hyperlink" Target="http://lex.uz/docs/-97664" TargetMode="External"/><Relationship Id="rId361" Type="http://schemas.openxmlformats.org/officeDocument/2006/relationships/hyperlink" Target="http://lex.uz/docs/-97664" TargetMode="External"/><Relationship Id="rId599" Type="http://schemas.openxmlformats.org/officeDocument/2006/relationships/hyperlink" Target="http://lex.uz/docs/-97664" TargetMode="External"/><Relationship Id="rId1005" Type="http://schemas.openxmlformats.org/officeDocument/2006/relationships/hyperlink" Target="http://lex.uz/docs/-97664" TargetMode="External"/><Relationship Id="rId1212" Type="http://schemas.openxmlformats.org/officeDocument/2006/relationships/hyperlink" Target="http://lex.uz/docs/-97664" TargetMode="External"/><Relationship Id="rId459" Type="http://schemas.openxmlformats.org/officeDocument/2006/relationships/hyperlink" Target="http://lex.uz/docs/-97664" TargetMode="External"/><Relationship Id="rId666" Type="http://schemas.openxmlformats.org/officeDocument/2006/relationships/hyperlink" Target="http://lex.uz/docs/-97664" TargetMode="External"/><Relationship Id="rId873" Type="http://schemas.openxmlformats.org/officeDocument/2006/relationships/hyperlink" Target="http://lex.uz/docs/-97664?ONDATE=27.12.2016%2000" TargetMode="External"/><Relationship Id="rId1089" Type="http://schemas.openxmlformats.org/officeDocument/2006/relationships/hyperlink" Target="http://lex.uz/docs/-97664" TargetMode="External"/><Relationship Id="rId1296" Type="http://schemas.openxmlformats.org/officeDocument/2006/relationships/hyperlink" Target="http://lex.uz/docs/-97664" TargetMode="External"/><Relationship Id="rId1517" Type="http://schemas.openxmlformats.org/officeDocument/2006/relationships/hyperlink" Target="http://lex.uz/docs/-97664" TargetMode="External"/><Relationship Id="rId16" Type="http://schemas.openxmlformats.org/officeDocument/2006/relationships/hyperlink" Target="http://lex.uz/docs/-97664" TargetMode="External"/><Relationship Id="rId221" Type="http://schemas.openxmlformats.org/officeDocument/2006/relationships/hyperlink" Target="http://lex.uz/docs/-97664" TargetMode="External"/><Relationship Id="rId319" Type="http://schemas.openxmlformats.org/officeDocument/2006/relationships/hyperlink" Target="http://lex.uz/docs/-97664" TargetMode="External"/><Relationship Id="rId526" Type="http://schemas.openxmlformats.org/officeDocument/2006/relationships/hyperlink" Target="http://lex.uz/docs/-97664" TargetMode="External"/><Relationship Id="rId1156" Type="http://schemas.openxmlformats.org/officeDocument/2006/relationships/hyperlink" Target="http://lex.uz/docs/-97664" TargetMode="External"/><Relationship Id="rId1363" Type="http://schemas.openxmlformats.org/officeDocument/2006/relationships/hyperlink" Target="http://lex.uz/docs/-97664" TargetMode="External"/><Relationship Id="rId733" Type="http://schemas.openxmlformats.org/officeDocument/2006/relationships/hyperlink" Target="http://lex.uz/docs/-97664" TargetMode="External"/><Relationship Id="rId940" Type="http://schemas.openxmlformats.org/officeDocument/2006/relationships/hyperlink" Target="http://lex.uz/docs/-97664" TargetMode="External"/><Relationship Id="rId1016" Type="http://schemas.openxmlformats.org/officeDocument/2006/relationships/hyperlink" Target="http://lex.uz/docs/-97664" TargetMode="External"/><Relationship Id="rId165" Type="http://schemas.openxmlformats.org/officeDocument/2006/relationships/hyperlink" Target="http://lex.uz/docs/-97664" TargetMode="External"/><Relationship Id="rId372" Type="http://schemas.openxmlformats.org/officeDocument/2006/relationships/hyperlink" Target="http://lex.uz/docs/-97664" TargetMode="External"/><Relationship Id="rId677" Type="http://schemas.openxmlformats.org/officeDocument/2006/relationships/hyperlink" Target="http://lex.uz/docs/-97664" TargetMode="External"/><Relationship Id="rId800" Type="http://schemas.openxmlformats.org/officeDocument/2006/relationships/hyperlink" Target="http://lex.uz/docs/-97664" TargetMode="External"/><Relationship Id="rId1223" Type="http://schemas.openxmlformats.org/officeDocument/2006/relationships/hyperlink" Target="http://lex.uz/docs/-97664" TargetMode="External"/><Relationship Id="rId1430" Type="http://schemas.openxmlformats.org/officeDocument/2006/relationships/hyperlink" Target="http://lex.uz/docs/97664" TargetMode="External"/><Relationship Id="rId232" Type="http://schemas.openxmlformats.org/officeDocument/2006/relationships/hyperlink" Target="http://lex.uz/docs/-97664" TargetMode="External"/><Relationship Id="rId884" Type="http://schemas.openxmlformats.org/officeDocument/2006/relationships/hyperlink" Target="http://lex.uz/docs/-97664" TargetMode="External"/><Relationship Id="rId27" Type="http://schemas.openxmlformats.org/officeDocument/2006/relationships/hyperlink" Target="http://lex.uz/docs/-97664" TargetMode="External"/><Relationship Id="rId537" Type="http://schemas.openxmlformats.org/officeDocument/2006/relationships/hyperlink" Target="http://lex.uz/docs/-97664" TargetMode="External"/><Relationship Id="rId744" Type="http://schemas.openxmlformats.org/officeDocument/2006/relationships/hyperlink" Target="http://lex.uz/docs/-97664" TargetMode="External"/><Relationship Id="rId951" Type="http://schemas.openxmlformats.org/officeDocument/2006/relationships/hyperlink" Target="http://lex.uz/docs/-97664" TargetMode="External"/><Relationship Id="rId1167" Type="http://schemas.openxmlformats.org/officeDocument/2006/relationships/hyperlink" Target="http://lex.uz/docs/-97664" TargetMode="External"/><Relationship Id="rId1374" Type="http://schemas.openxmlformats.org/officeDocument/2006/relationships/hyperlink" Target="http://lex.uz/docs/-97664" TargetMode="External"/><Relationship Id="rId80" Type="http://schemas.openxmlformats.org/officeDocument/2006/relationships/hyperlink" Target="http://lex.uz/docs/-97664" TargetMode="External"/><Relationship Id="rId176" Type="http://schemas.openxmlformats.org/officeDocument/2006/relationships/hyperlink" Target="http://lex.uz/docs/-97664" TargetMode="External"/><Relationship Id="rId383" Type="http://schemas.openxmlformats.org/officeDocument/2006/relationships/hyperlink" Target="http://lex.uz/docs/-97664?ONDATE=30.10.2019%2000" TargetMode="External"/><Relationship Id="rId590" Type="http://schemas.openxmlformats.org/officeDocument/2006/relationships/hyperlink" Target="http://lex.uz/docs/-97664" TargetMode="External"/><Relationship Id="rId604" Type="http://schemas.openxmlformats.org/officeDocument/2006/relationships/hyperlink" Target="http://lex.uz/docs/-97664" TargetMode="External"/><Relationship Id="rId811" Type="http://schemas.openxmlformats.org/officeDocument/2006/relationships/hyperlink" Target="http://lex.uz/docs/-97664" TargetMode="External"/><Relationship Id="rId1027" Type="http://schemas.openxmlformats.org/officeDocument/2006/relationships/hyperlink" Target="http://lex.uz/docs/-97664" TargetMode="External"/><Relationship Id="rId1234" Type="http://schemas.openxmlformats.org/officeDocument/2006/relationships/hyperlink" Target="http://lex.uz/docs/-97664" TargetMode="External"/><Relationship Id="rId1441" Type="http://schemas.openxmlformats.org/officeDocument/2006/relationships/hyperlink" Target="http://lex.uz/docs/-97664" TargetMode="External"/><Relationship Id="rId243" Type="http://schemas.openxmlformats.org/officeDocument/2006/relationships/hyperlink" Target="http://lex.uz/docs/-97664" TargetMode="External"/><Relationship Id="rId450" Type="http://schemas.openxmlformats.org/officeDocument/2006/relationships/hyperlink" Target="http://lex.uz/docs/-97664" TargetMode="External"/><Relationship Id="rId688" Type="http://schemas.openxmlformats.org/officeDocument/2006/relationships/hyperlink" Target="http://lex.uz/docs/-97664" TargetMode="External"/><Relationship Id="rId895" Type="http://schemas.openxmlformats.org/officeDocument/2006/relationships/hyperlink" Target="http://lex.uz/docs/-97664?ONDATE=01.04.1995%2000" TargetMode="External"/><Relationship Id="rId909" Type="http://schemas.openxmlformats.org/officeDocument/2006/relationships/hyperlink" Target="http://lex.uz/docs/-97664" TargetMode="External"/><Relationship Id="rId1080" Type="http://schemas.openxmlformats.org/officeDocument/2006/relationships/hyperlink" Target="http://lex.uz/docs/-97664" TargetMode="External"/><Relationship Id="rId1301" Type="http://schemas.openxmlformats.org/officeDocument/2006/relationships/hyperlink" Target="http://lex.uz/docs/-97664" TargetMode="External"/><Relationship Id="rId38" Type="http://schemas.openxmlformats.org/officeDocument/2006/relationships/hyperlink" Target="http://lex.uz/docs/-97664" TargetMode="External"/><Relationship Id="rId103" Type="http://schemas.openxmlformats.org/officeDocument/2006/relationships/hyperlink" Target="http://lex.uz/docs/-97664" TargetMode="External"/><Relationship Id="rId310" Type="http://schemas.openxmlformats.org/officeDocument/2006/relationships/hyperlink" Target="http://lex.uz/docs/-97664" TargetMode="External"/><Relationship Id="rId548" Type="http://schemas.openxmlformats.org/officeDocument/2006/relationships/hyperlink" Target="http://lex.uz/docs/-97664" TargetMode="External"/><Relationship Id="rId755" Type="http://schemas.openxmlformats.org/officeDocument/2006/relationships/hyperlink" Target="http://lex.uz/docs/-97664" TargetMode="External"/><Relationship Id="rId962" Type="http://schemas.openxmlformats.org/officeDocument/2006/relationships/hyperlink" Target="http://lex.uz/docs/-97664" TargetMode="External"/><Relationship Id="rId1178" Type="http://schemas.openxmlformats.org/officeDocument/2006/relationships/hyperlink" Target="http://lex.uz/docs/-97664" TargetMode="External"/><Relationship Id="rId1385" Type="http://schemas.openxmlformats.org/officeDocument/2006/relationships/hyperlink" Target="http://lex.uz/docs/-97664" TargetMode="External"/><Relationship Id="rId91" Type="http://schemas.openxmlformats.org/officeDocument/2006/relationships/hyperlink" Target="http://lex.uz/docs/-97664" TargetMode="External"/><Relationship Id="rId187" Type="http://schemas.openxmlformats.org/officeDocument/2006/relationships/hyperlink" Target="http://lex.uz/docs/-97664" TargetMode="External"/><Relationship Id="rId394" Type="http://schemas.openxmlformats.org/officeDocument/2006/relationships/hyperlink" Target="http://lex.uz/docs/-97664" TargetMode="External"/><Relationship Id="rId408" Type="http://schemas.openxmlformats.org/officeDocument/2006/relationships/hyperlink" Target="http://lex.uz/docs/-97664" TargetMode="External"/><Relationship Id="rId615" Type="http://schemas.openxmlformats.org/officeDocument/2006/relationships/hyperlink" Target="http://lex.uz/docs/-97664" TargetMode="External"/><Relationship Id="rId822" Type="http://schemas.openxmlformats.org/officeDocument/2006/relationships/hyperlink" Target="http://lex.uz/docs/-97664" TargetMode="External"/><Relationship Id="rId1038" Type="http://schemas.openxmlformats.org/officeDocument/2006/relationships/hyperlink" Target="http://lex.uz/docs/-97664" TargetMode="External"/><Relationship Id="rId1245" Type="http://schemas.openxmlformats.org/officeDocument/2006/relationships/hyperlink" Target="http://lex.uz/docs/-97664" TargetMode="External"/><Relationship Id="rId1452" Type="http://schemas.openxmlformats.org/officeDocument/2006/relationships/hyperlink" Target="http://lex.uz/docs/-97664" TargetMode="External"/><Relationship Id="rId254" Type="http://schemas.openxmlformats.org/officeDocument/2006/relationships/hyperlink" Target="http://lex.uz/docs/-97664" TargetMode="External"/><Relationship Id="rId699" Type="http://schemas.openxmlformats.org/officeDocument/2006/relationships/hyperlink" Target="http://lex.uz/docs/-97664" TargetMode="External"/><Relationship Id="rId1091" Type="http://schemas.openxmlformats.org/officeDocument/2006/relationships/hyperlink" Target="http://lex.uz/docs/-97664" TargetMode="External"/><Relationship Id="rId1105" Type="http://schemas.openxmlformats.org/officeDocument/2006/relationships/hyperlink" Target="http://lex.uz/docs/-97664" TargetMode="External"/><Relationship Id="rId1312" Type="http://schemas.openxmlformats.org/officeDocument/2006/relationships/hyperlink" Target="http://lex.uz/docs/-97664" TargetMode="External"/><Relationship Id="rId49" Type="http://schemas.openxmlformats.org/officeDocument/2006/relationships/hyperlink" Target="http://lex.uz/docs/-97664" TargetMode="External"/><Relationship Id="rId114" Type="http://schemas.openxmlformats.org/officeDocument/2006/relationships/hyperlink" Target="http://lex.uz/docs/-97664" TargetMode="External"/><Relationship Id="rId461" Type="http://schemas.openxmlformats.org/officeDocument/2006/relationships/hyperlink" Target="http://lex.uz/docs/-97664" TargetMode="External"/><Relationship Id="rId559" Type="http://schemas.openxmlformats.org/officeDocument/2006/relationships/hyperlink" Target="http://lex.uz/docs/-97664" TargetMode="External"/><Relationship Id="rId766" Type="http://schemas.openxmlformats.org/officeDocument/2006/relationships/hyperlink" Target="http://lex.uz/docs/-97664" TargetMode="External"/><Relationship Id="rId1189" Type="http://schemas.openxmlformats.org/officeDocument/2006/relationships/hyperlink" Target="http://lex.uz/docs/-97664" TargetMode="External"/><Relationship Id="rId1396" Type="http://schemas.openxmlformats.org/officeDocument/2006/relationships/hyperlink" Target="http://lex.uz/docs/-97664" TargetMode="External"/><Relationship Id="rId198" Type="http://schemas.openxmlformats.org/officeDocument/2006/relationships/hyperlink" Target="http://lex.uz/docs/-97664" TargetMode="External"/><Relationship Id="rId321" Type="http://schemas.openxmlformats.org/officeDocument/2006/relationships/hyperlink" Target="http://lex.uz/docs/-97664" TargetMode="External"/><Relationship Id="rId419" Type="http://schemas.openxmlformats.org/officeDocument/2006/relationships/hyperlink" Target="http://lex.uz/docs/-97664" TargetMode="External"/><Relationship Id="rId626" Type="http://schemas.openxmlformats.org/officeDocument/2006/relationships/hyperlink" Target="http://lex.uz/docs/-97664" TargetMode="External"/><Relationship Id="rId973" Type="http://schemas.openxmlformats.org/officeDocument/2006/relationships/hyperlink" Target="http://lex.uz/docs/-97664" TargetMode="External"/><Relationship Id="rId1049" Type="http://schemas.openxmlformats.org/officeDocument/2006/relationships/hyperlink" Target="http://lex.uz/docs/-97664" TargetMode="External"/><Relationship Id="rId1256" Type="http://schemas.openxmlformats.org/officeDocument/2006/relationships/hyperlink" Target="http://lex.uz/docs/-97664" TargetMode="External"/><Relationship Id="rId833" Type="http://schemas.openxmlformats.org/officeDocument/2006/relationships/hyperlink" Target="http://lex.uz/docs/-97664" TargetMode="External"/><Relationship Id="rId1116" Type="http://schemas.openxmlformats.org/officeDocument/2006/relationships/hyperlink" Target="http://lex.uz/docs/-97664" TargetMode="External"/><Relationship Id="rId1463" Type="http://schemas.openxmlformats.org/officeDocument/2006/relationships/hyperlink" Target="http://lex.uz/docs/-97664" TargetMode="External"/><Relationship Id="rId265" Type="http://schemas.openxmlformats.org/officeDocument/2006/relationships/hyperlink" Target="http://lex.uz/docs/-97664" TargetMode="External"/><Relationship Id="rId472" Type="http://schemas.openxmlformats.org/officeDocument/2006/relationships/hyperlink" Target="http://lex.uz/docs/-97664" TargetMode="External"/><Relationship Id="rId900" Type="http://schemas.openxmlformats.org/officeDocument/2006/relationships/hyperlink" Target="http://lex.uz/docs/-97664" TargetMode="External"/><Relationship Id="rId1323" Type="http://schemas.openxmlformats.org/officeDocument/2006/relationships/hyperlink" Target="http://lex.uz/docs/-97664" TargetMode="External"/><Relationship Id="rId125" Type="http://schemas.openxmlformats.org/officeDocument/2006/relationships/hyperlink" Target="http://lex.uz/docs/97664" TargetMode="External"/><Relationship Id="rId332" Type="http://schemas.openxmlformats.org/officeDocument/2006/relationships/hyperlink" Target="http://lex.uz/docs/-97664" TargetMode="External"/><Relationship Id="rId777" Type="http://schemas.openxmlformats.org/officeDocument/2006/relationships/hyperlink" Target="http://lex.uz/docs/-97664" TargetMode="External"/><Relationship Id="rId984" Type="http://schemas.openxmlformats.org/officeDocument/2006/relationships/hyperlink" Target="http://lex.uz/docs/-97664" TargetMode="External"/><Relationship Id="rId637" Type="http://schemas.openxmlformats.org/officeDocument/2006/relationships/hyperlink" Target="http://lex.uz/docs/-97664" TargetMode="External"/><Relationship Id="rId844" Type="http://schemas.openxmlformats.org/officeDocument/2006/relationships/hyperlink" Target="http://lex.uz/docs/-97664" TargetMode="External"/><Relationship Id="rId1267" Type="http://schemas.openxmlformats.org/officeDocument/2006/relationships/hyperlink" Target="http://lex.uz/docs/97664" TargetMode="External"/><Relationship Id="rId1474" Type="http://schemas.openxmlformats.org/officeDocument/2006/relationships/hyperlink" Target="http://lex.uz/docs/-97664" TargetMode="External"/><Relationship Id="rId276" Type="http://schemas.openxmlformats.org/officeDocument/2006/relationships/hyperlink" Target="http://lex.uz/docs/-97664" TargetMode="External"/><Relationship Id="rId483" Type="http://schemas.openxmlformats.org/officeDocument/2006/relationships/hyperlink" Target="http://lex.uz/docs/-97664" TargetMode="External"/><Relationship Id="rId690" Type="http://schemas.openxmlformats.org/officeDocument/2006/relationships/hyperlink" Target="http://lex.uz/docs/-97664" TargetMode="External"/><Relationship Id="rId704" Type="http://schemas.openxmlformats.org/officeDocument/2006/relationships/hyperlink" Target="http://lex.uz/docs/-97664" TargetMode="External"/><Relationship Id="rId911" Type="http://schemas.openxmlformats.org/officeDocument/2006/relationships/hyperlink" Target="http://lex.uz/docs/-97664" TargetMode="External"/><Relationship Id="rId1127" Type="http://schemas.openxmlformats.org/officeDocument/2006/relationships/hyperlink" Target="http://lex.uz/docs/-97664" TargetMode="External"/><Relationship Id="rId1334" Type="http://schemas.openxmlformats.org/officeDocument/2006/relationships/hyperlink" Target="http://lex.uz/docs/-97664" TargetMode="External"/><Relationship Id="rId40" Type="http://schemas.openxmlformats.org/officeDocument/2006/relationships/hyperlink" Target="http://lex.uz/docs/-97664" TargetMode="External"/><Relationship Id="rId136" Type="http://schemas.openxmlformats.org/officeDocument/2006/relationships/hyperlink" Target="http://lex.uz/docs/97664" TargetMode="External"/><Relationship Id="rId343" Type="http://schemas.openxmlformats.org/officeDocument/2006/relationships/hyperlink" Target="http://lex.uz/docs/-97664" TargetMode="External"/><Relationship Id="rId550" Type="http://schemas.openxmlformats.org/officeDocument/2006/relationships/hyperlink" Target="http://lex.uz/docs/-97664" TargetMode="External"/><Relationship Id="rId788" Type="http://schemas.openxmlformats.org/officeDocument/2006/relationships/hyperlink" Target="http://lex.uz/docs/-97664" TargetMode="External"/><Relationship Id="rId995" Type="http://schemas.openxmlformats.org/officeDocument/2006/relationships/hyperlink" Target="http://lex.uz/docs/-97664" TargetMode="External"/><Relationship Id="rId1180" Type="http://schemas.openxmlformats.org/officeDocument/2006/relationships/hyperlink" Target="http://lex.uz/docs/-97664" TargetMode="External"/><Relationship Id="rId1401" Type="http://schemas.openxmlformats.org/officeDocument/2006/relationships/hyperlink" Target="http://lex.uz/docs/-97664" TargetMode="External"/><Relationship Id="rId203" Type="http://schemas.openxmlformats.org/officeDocument/2006/relationships/hyperlink" Target="http://lex.uz/docs/-97664" TargetMode="External"/><Relationship Id="rId648" Type="http://schemas.openxmlformats.org/officeDocument/2006/relationships/hyperlink" Target="http://lex.uz/docs/-97664" TargetMode="External"/><Relationship Id="rId855" Type="http://schemas.openxmlformats.org/officeDocument/2006/relationships/hyperlink" Target="http://lex.uz/docs/-97664" TargetMode="External"/><Relationship Id="rId1040" Type="http://schemas.openxmlformats.org/officeDocument/2006/relationships/hyperlink" Target="http://lex.uz/docs/-97664" TargetMode="External"/><Relationship Id="rId1278" Type="http://schemas.openxmlformats.org/officeDocument/2006/relationships/hyperlink" Target="http://lex.uz/docs/97664" TargetMode="External"/><Relationship Id="rId1485" Type="http://schemas.openxmlformats.org/officeDocument/2006/relationships/hyperlink" Target="http://lex.uz/docs/-97664" TargetMode="External"/><Relationship Id="rId287" Type="http://schemas.openxmlformats.org/officeDocument/2006/relationships/hyperlink" Target="http://lex.uz/docs/-97664" TargetMode="External"/><Relationship Id="rId410" Type="http://schemas.openxmlformats.org/officeDocument/2006/relationships/hyperlink" Target="http://lex.uz/docs/-97664" TargetMode="External"/><Relationship Id="rId494" Type="http://schemas.openxmlformats.org/officeDocument/2006/relationships/hyperlink" Target="http://lex.uz/docs/-97664" TargetMode="External"/><Relationship Id="rId508" Type="http://schemas.openxmlformats.org/officeDocument/2006/relationships/hyperlink" Target="http://lex.uz/docs/-97664" TargetMode="External"/><Relationship Id="rId715" Type="http://schemas.openxmlformats.org/officeDocument/2006/relationships/hyperlink" Target="http://lex.uz/docs/-97664" TargetMode="External"/><Relationship Id="rId922" Type="http://schemas.openxmlformats.org/officeDocument/2006/relationships/hyperlink" Target="http://lex.uz/docs/-97664" TargetMode="External"/><Relationship Id="rId1138" Type="http://schemas.openxmlformats.org/officeDocument/2006/relationships/hyperlink" Target="http://lex.uz/docs/-97664" TargetMode="External"/><Relationship Id="rId1345" Type="http://schemas.openxmlformats.org/officeDocument/2006/relationships/hyperlink" Target="http://lex.uz/docs/-97664" TargetMode="External"/><Relationship Id="rId147" Type="http://schemas.openxmlformats.org/officeDocument/2006/relationships/hyperlink" Target="http://lex.uz/docs/-97664" TargetMode="External"/><Relationship Id="rId354" Type="http://schemas.openxmlformats.org/officeDocument/2006/relationships/hyperlink" Target="http://lex.uz/docs/-97664" TargetMode="External"/><Relationship Id="rId799" Type="http://schemas.openxmlformats.org/officeDocument/2006/relationships/hyperlink" Target="http://lex.uz/docs/-97664" TargetMode="External"/><Relationship Id="rId1191" Type="http://schemas.openxmlformats.org/officeDocument/2006/relationships/hyperlink" Target="http://lex.uz/docs/-97664" TargetMode="External"/><Relationship Id="rId1205" Type="http://schemas.openxmlformats.org/officeDocument/2006/relationships/hyperlink" Target="http://lex.uz/docs/-97664" TargetMode="External"/><Relationship Id="rId51" Type="http://schemas.openxmlformats.org/officeDocument/2006/relationships/hyperlink" Target="http://lex.uz/docs/-97664" TargetMode="External"/><Relationship Id="rId561" Type="http://schemas.openxmlformats.org/officeDocument/2006/relationships/hyperlink" Target="http://lex.uz/docs/-97664" TargetMode="External"/><Relationship Id="rId659" Type="http://schemas.openxmlformats.org/officeDocument/2006/relationships/hyperlink" Target="http://lex.uz/docs/-97664" TargetMode="External"/><Relationship Id="rId866" Type="http://schemas.openxmlformats.org/officeDocument/2006/relationships/hyperlink" Target="http://lex.uz/docs/-97664" TargetMode="External"/><Relationship Id="rId1289" Type="http://schemas.openxmlformats.org/officeDocument/2006/relationships/hyperlink" Target="http://lex.uz/docs/-97664" TargetMode="External"/><Relationship Id="rId1412" Type="http://schemas.openxmlformats.org/officeDocument/2006/relationships/hyperlink" Target="http://lex.uz/docs/-97664" TargetMode="External"/><Relationship Id="rId1496" Type="http://schemas.openxmlformats.org/officeDocument/2006/relationships/hyperlink" Target="http://lex.uz/docs/97664" TargetMode="External"/><Relationship Id="rId214" Type="http://schemas.openxmlformats.org/officeDocument/2006/relationships/hyperlink" Target="http://lex.uz/docs/-97664" TargetMode="External"/><Relationship Id="rId298" Type="http://schemas.openxmlformats.org/officeDocument/2006/relationships/hyperlink" Target="http://lex.uz/docs/-97664" TargetMode="External"/><Relationship Id="rId421" Type="http://schemas.openxmlformats.org/officeDocument/2006/relationships/hyperlink" Target="http://lex.uz/docs/-97664" TargetMode="External"/><Relationship Id="rId519" Type="http://schemas.openxmlformats.org/officeDocument/2006/relationships/hyperlink" Target="http://lex.uz/docs/-97664" TargetMode="External"/><Relationship Id="rId1051" Type="http://schemas.openxmlformats.org/officeDocument/2006/relationships/hyperlink" Target="http://lex.uz/docs/-97664" TargetMode="External"/><Relationship Id="rId1149" Type="http://schemas.openxmlformats.org/officeDocument/2006/relationships/hyperlink" Target="http://lex.uz/docs/-97664" TargetMode="External"/><Relationship Id="rId1356" Type="http://schemas.openxmlformats.org/officeDocument/2006/relationships/hyperlink" Target="http://lex.uz/docs/-97664" TargetMode="External"/><Relationship Id="rId158" Type="http://schemas.openxmlformats.org/officeDocument/2006/relationships/hyperlink" Target="http://lex.uz/docs/-97664" TargetMode="External"/><Relationship Id="rId726" Type="http://schemas.openxmlformats.org/officeDocument/2006/relationships/hyperlink" Target="http://lex.uz/docs/-97664" TargetMode="External"/><Relationship Id="rId933" Type="http://schemas.openxmlformats.org/officeDocument/2006/relationships/hyperlink" Target="http://lex.uz/docs/-97664" TargetMode="External"/><Relationship Id="rId1009" Type="http://schemas.openxmlformats.org/officeDocument/2006/relationships/hyperlink" Target="http://lex.uz/docs/-97664" TargetMode="External"/><Relationship Id="rId62" Type="http://schemas.openxmlformats.org/officeDocument/2006/relationships/hyperlink" Target="http://lex.uz/docs/-97664" TargetMode="External"/><Relationship Id="rId365" Type="http://schemas.openxmlformats.org/officeDocument/2006/relationships/hyperlink" Target="http://lex.uz/docs/-97664" TargetMode="External"/><Relationship Id="rId572" Type="http://schemas.openxmlformats.org/officeDocument/2006/relationships/hyperlink" Target="http://lex.uz/docs/-97664" TargetMode="External"/><Relationship Id="rId1216" Type="http://schemas.openxmlformats.org/officeDocument/2006/relationships/hyperlink" Target="http://lex.uz/docs/-97664" TargetMode="External"/><Relationship Id="rId1423" Type="http://schemas.openxmlformats.org/officeDocument/2006/relationships/hyperlink" Target="http://lex.uz/docs/97664" TargetMode="External"/><Relationship Id="rId225" Type="http://schemas.openxmlformats.org/officeDocument/2006/relationships/hyperlink" Target="http://lex.uz/docs/-97664" TargetMode="External"/><Relationship Id="rId432" Type="http://schemas.openxmlformats.org/officeDocument/2006/relationships/hyperlink" Target="http://lex.uz/docs/-97664" TargetMode="External"/><Relationship Id="rId877" Type="http://schemas.openxmlformats.org/officeDocument/2006/relationships/hyperlink" Target="http://lex.uz/docs/-97664" TargetMode="External"/><Relationship Id="rId1062" Type="http://schemas.openxmlformats.org/officeDocument/2006/relationships/hyperlink" Target="http://lex.uz/docs/-97664" TargetMode="External"/><Relationship Id="rId737" Type="http://schemas.openxmlformats.org/officeDocument/2006/relationships/hyperlink" Target="http://lex.uz/docs/-97664" TargetMode="External"/><Relationship Id="rId944" Type="http://schemas.openxmlformats.org/officeDocument/2006/relationships/hyperlink" Target="http://lex.uz/docs/-97664" TargetMode="External"/><Relationship Id="rId1367" Type="http://schemas.openxmlformats.org/officeDocument/2006/relationships/hyperlink" Target="http://lex.uz/docs/-97664" TargetMode="External"/><Relationship Id="rId73" Type="http://schemas.openxmlformats.org/officeDocument/2006/relationships/hyperlink" Target="http://lex.uz/docs/-97664" TargetMode="External"/><Relationship Id="rId169" Type="http://schemas.openxmlformats.org/officeDocument/2006/relationships/hyperlink" Target="http://lex.uz/docs/-97664" TargetMode="External"/><Relationship Id="rId376" Type="http://schemas.openxmlformats.org/officeDocument/2006/relationships/hyperlink" Target="http://lex.uz/docs/-97664" TargetMode="External"/><Relationship Id="rId583" Type="http://schemas.openxmlformats.org/officeDocument/2006/relationships/hyperlink" Target="http://lex.uz/docs/-97664" TargetMode="External"/><Relationship Id="rId790" Type="http://schemas.openxmlformats.org/officeDocument/2006/relationships/hyperlink" Target="http://lex.uz/docs/-97664" TargetMode="External"/><Relationship Id="rId804" Type="http://schemas.openxmlformats.org/officeDocument/2006/relationships/hyperlink" Target="http://lex.uz/docs/-97664" TargetMode="External"/><Relationship Id="rId1227" Type="http://schemas.openxmlformats.org/officeDocument/2006/relationships/hyperlink" Target="http://lex.uz/docs/-97664" TargetMode="External"/><Relationship Id="rId1434" Type="http://schemas.openxmlformats.org/officeDocument/2006/relationships/hyperlink" Target="http://lex.uz/docs/-97664" TargetMode="External"/><Relationship Id="rId4" Type="http://schemas.openxmlformats.org/officeDocument/2006/relationships/hyperlink" Target="http://lex.uz/docs/-6445145" TargetMode="External"/><Relationship Id="rId236" Type="http://schemas.openxmlformats.org/officeDocument/2006/relationships/hyperlink" Target="http://lex.uz/docs/-97664" TargetMode="External"/><Relationship Id="rId443" Type="http://schemas.openxmlformats.org/officeDocument/2006/relationships/hyperlink" Target="http://lex.uz/docs/-97664" TargetMode="External"/><Relationship Id="rId650" Type="http://schemas.openxmlformats.org/officeDocument/2006/relationships/hyperlink" Target="http://lex.uz/docs/-97664" TargetMode="External"/><Relationship Id="rId888" Type="http://schemas.openxmlformats.org/officeDocument/2006/relationships/hyperlink" Target="http://lex.uz/docs/-97664" TargetMode="External"/><Relationship Id="rId1073" Type="http://schemas.openxmlformats.org/officeDocument/2006/relationships/hyperlink" Target="http://lex.uz/docs/-97664" TargetMode="External"/><Relationship Id="rId1280" Type="http://schemas.openxmlformats.org/officeDocument/2006/relationships/hyperlink" Target="http://lex.uz/docs/97664" TargetMode="External"/><Relationship Id="rId1501" Type="http://schemas.openxmlformats.org/officeDocument/2006/relationships/hyperlink" Target="http://lex.uz/docs/97664" TargetMode="External"/><Relationship Id="rId303" Type="http://schemas.openxmlformats.org/officeDocument/2006/relationships/hyperlink" Target="http://lex.uz/docs/-97664" TargetMode="External"/><Relationship Id="rId748" Type="http://schemas.openxmlformats.org/officeDocument/2006/relationships/hyperlink" Target="http://lex.uz/docs/-97664" TargetMode="External"/><Relationship Id="rId955" Type="http://schemas.openxmlformats.org/officeDocument/2006/relationships/hyperlink" Target="http://lex.uz/docs/-97664" TargetMode="External"/><Relationship Id="rId1140" Type="http://schemas.openxmlformats.org/officeDocument/2006/relationships/hyperlink" Target="http://lex.uz/docs/-97664" TargetMode="External"/><Relationship Id="rId1378" Type="http://schemas.openxmlformats.org/officeDocument/2006/relationships/hyperlink" Target="http://lex.uz/docs/-97664" TargetMode="External"/><Relationship Id="rId84" Type="http://schemas.openxmlformats.org/officeDocument/2006/relationships/hyperlink" Target="http://lex.uz/docs/-97664" TargetMode="External"/><Relationship Id="rId387" Type="http://schemas.openxmlformats.org/officeDocument/2006/relationships/hyperlink" Target="http://lex.uz/docs/-97664" TargetMode="External"/><Relationship Id="rId510" Type="http://schemas.openxmlformats.org/officeDocument/2006/relationships/hyperlink" Target="http://lex.uz/docs/-97664" TargetMode="External"/><Relationship Id="rId594" Type="http://schemas.openxmlformats.org/officeDocument/2006/relationships/hyperlink" Target="http://lex.uz/docs/-97664" TargetMode="External"/><Relationship Id="rId608" Type="http://schemas.openxmlformats.org/officeDocument/2006/relationships/hyperlink" Target="http://lex.uz/docs/-97664" TargetMode="External"/><Relationship Id="rId815" Type="http://schemas.openxmlformats.org/officeDocument/2006/relationships/hyperlink" Target="http://lex.uz/docs/-97664" TargetMode="External"/><Relationship Id="rId1238" Type="http://schemas.openxmlformats.org/officeDocument/2006/relationships/hyperlink" Target="http://lex.uz/docs/-97664" TargetMode="External"/><Relationship Id="rId1445" Type="http://schemas.openxmlformats.org/officeDocument/2006/relationships/hyperlink" Target="http://lex.uz/docs/-97664" TargetMode="External"/><Relationship Id="rId247" Type="http://schemas.openxmlformats.org/officeDocument/2006/relationships/hyperlink" Target="http://lex.uz/docs/-97664" TargetMode="External"/><Relationship Id="rId899" Type="http://schemas.openxmlformats.org/officeDocument/2006/relationships/hyperlink" Target="http://lex.uz/docs/-97664?ONDATE=10.01.2018%2004" TargetMode="External"/><Relationship Id="rId1000" Type="http://schemas.openxmlformats.org/officeDocument/2006/relationships/hyperlink" Target="http://lex.uz/docs/-97664" TargetMode="External"/><Relationship Id="rId1084" Type="http://schemas.openxmlformats.org/officeDocument/2006/relationships/hyperlink" Target="http://lex.uz/docs/-97664" TargetMode="External"/><Relationship Id="rId1305" Type="http://schemas.openxmlformats.org/officeDocument/2006/relationships/hyperlink" Target="http://lex.uz/docs/-97664" TargetMode="External"/><Relationship Id="rId107" Type="http://schemas.openxmlformats.org/officeDocument/2006/relationships/hyperlink" Target="http://lex.uz/docs/-97664" TargetMode="External"/><Relationship Id="rId454" Type="http://schemas.openxmlformats.org/officeDocument/2006/relationships/hyperlink" Target="http://lex.uz/docs/-97664" TargetMode="External"/><Relationship Id="rId661" Type="http://schemas.openxmlformats.org/officeDocument/2006/relationships/hyperlink" Target="http://lex.uz/docs/-97664" TargetMode="External"/><Relationship Id="rId759" Type="http://schemas.openxmlformats.org/officeDocument/2006/relationships/hyperlink" Target="http://lex.uz/docs/-97664" TargetMode="External"/><Relationship Id="rId966" Type="http://schemas.openxmlformats.org/officeDocument/2006/relationships/hyperlink" Target="http://lex.uz/docs/-97664" TargetMode="External"/><Relationship Id="rId1291" Type="http://schemas.openxmlformats.org/officeDocument/2006/relationships/hyperlink" Target="http://lex.uz/docs/-97664" TargetMode="External"/><Relationship Id="rId1389" Type="http://schemas.openxmlformats.org/officeDocument/2006/relationships/hyperlink" Target="http://lex.uz/docs/-97664" TargetMode="External"/><Relationship Id="rId1512" Type="http://schemas.openxmlformats.org/officeDocument/2006/relationships/hyperlink" Target="http://lex.uz/docs/97664" TargetMode="External"/><Relationship Id="rId11" Type="http://schemas.openxmlformats.org/officeDocument/2006/relationships/hyperlink" Target="http://lex.uz/docs/-6445145" TargetMode="External"/><Relationship Id="rId314" Type="http://schemas.openxmlformats.org/officeDocument/2006/relationships/hyperlink" Target="http://lex.uz/docs/-97664" TargetMode="External"/><Relationship Id="rId398" Type="http://schemas.openxmlformats.org/officeDocument/2006/relationships/hyperlink" Target="http://lex.uz/docs/-97664" TargetMode="External"/><Relationship Id="rId521" Type="http://schemas.openxmlformats.org/officeDocument/2006/relationships/hyperlink" Target="http://lex.uz/docs/-97664" TargetMode="External"/><Relationship Id="rId619" Type="http://schemas.openxmlformats.org/officeDocument/2006/relationships/hyperlink" Target="http://lex.uz/docs/-97664" TargetMode="External"/><Relationship Id="rId1151" Type="http://schemas.openxmlformats.org/officeDocument/2006/relationships/hyperlink" Target="http://lex.uz/docs/-97664" TargetMode="External"/><Relationship Id="rId1249" Type="http://schemas.openxmlformats.org/officeDocument/2006/relationships/hyperlink" Target="http://lex.uz/docs/-97664" TargetMode="External"/><Relationship Id="rId95" Type="http://schemas.openxmlformats.org/officeDocument/2006/relationships/hyperlink" Target="http://lex.uz/docs/-97664" TargetMode="External"/><Relationship Id="rId160" Type="http://schemas.openxmlformats.org/officeDocument/2006/relationships/hyperlink" Target="http://lex.uz/docs/-97664" TargetMode="External"/><Relationship Id="rId826" Type="http://schemas.openxmlformats.org/officeDocument/2006/relationships/hyperlink" Target="http://lex.uz/docs/-97664" TargetMode="External"/><Relationship Id="rId1011" Type="http://schemas.openxmlformats.org/officeDocument/2006/relationships/hyperlink" Target="http://lex.uz/docs/-97664" TargetMode="External"/><Relationship Id="rId1109" Type="http://schemas.openxmlformats.org/officeDocument/2006/relationships/hyperlink" Target="http://lex.uz/docs/-97664" TargetMode="External"/><Relationship Id="rId1456" Type="http://schemas.openxmlformats.org/officeDocument/2006/relationships/hyperlink" Target="http://lex.uz/docs/-97664" TargetMode="External"/><Relationship Id="rId258" Type="http://schemas.openxmlformats.org/officeDocument/2006/relationships/hyperlink" Target="http://lex.uz/docs/-97664" TargetMode="External"/><Relationship Id="rId465" Type="http://schemas.openxmlformats.org/officeDocument/2006/relationships/hyperlink" Target="http://lex.uz/docs/-97664" TargetMode="External"/><Relationship Id="rId672" Type="http://schemas.openxmlformats.org/officeDocument/2006/relationships/hyperlink" Target="http://lex.uz/docs/-97664" TargetMode="External"/><Relationship Id="rId1095" Type="http://schemas.openxmlformats.org/officeDocument/2006/relationships/hyperlink" Target="http://lex.uz/docs/-97664" TargetMode="External"/><Relationship Id="rId1316" Type="http://schemas.openxmlformats.org/officeDocument/2006/relationships/hyperlink" Target="http://lex.uz/docs/-97664" TargetMode="External"/><Relationship Id="rId22" Type="http://schemas.openxmlformats.org/officeDocument/2006/relationships/hyperlink" Target="http://lex.uz/docs/-97664" TargetMode="External"/><Relationship Id="rId118" Type="http://schemas.openxmlformats.org/officeDocument/2006/relationships/hyperlink" Target="http://lex.uz/docs/97664" TargetMode="External"/><Relationship Id="rId325" Type="http://schemas.openxmlformats.org/officeDocument/2006/relationships/hyperlink" Target="http://lex.uz/docs/-97664" TargetMode="External"/><Relationship Id="rId532" Type="http://schemas.openxmlformats.org/officeDocument/2006/relationships/hyperlink" Target="http://lex.uz/docs/-97664" TargetMode="External"/><Relationship Id="rId977" Type="http://schemas.openxmlformats.org/officeDocument/2006/relationships/hyperlink" Target="http://lex.uz/docs/-97664" TargetMode="External"/><Relationship Id="rId1162" Type="http://schemas.openxmlformats.org/officeDocument/2006/relationships/hyperlink" Target="http://lex.uz/docs/-97664" TargetMode="External"/><Relationship Id="rId171" Type="http://schemas.openxmlformats.org/officeDocument/2006/relationships/hyperlink" Target="http://lex.uz/docs/-97664" TargetMode="External"/><Relationship Id="rId837" Type="http://schemas.openxmlformats.org/officeDocument/2006/relationships/hyperlink" Target="http://lex.uz/docs/-97664" TargetMode="External"/><Relationship Id="rId1022" Type="http://schemas.openxmlformats.org/officeDocument/2006/relationships/hyperlink" Target="http://lex.uz/docs/-97664" TargetMode="External"/><Relationship Id="rId1467" Type="http://schemas.openxmlformats.org/officeDocument/2006/relationships/hyperlink" Target="http://lex.uz/docs/-3523891" TargetMode="External"/><Relationship Id="rId269" Type="http://schemas.openxmlformats.org/officeDocument/2006/relationships/hyperlink" Target="http://lex.uz/docs/-97664" TargetMode="External"/><Relationship Id="rId476" Type="http://schemas.openxmlformats.org/officeDocument/2006/relationships/hyperlink" Target="http://lex.uz/docs/-97664" TargetMode="External"/><Relationship Id="rId683" Type="http://schemas.openxmlformats.org/officeDocument/2006/relationships/hyperlink" Target="http://lex.uz/docs/-97664" TargetMode="External"/><Relationship Id="rId890" Type="http://schemas.openxmlformats.org/officeDocument/2006/relationships/hyperlink" Target="http://lex.uz/docs/-97664?ONDATE=01.04.1995%2000" TargetMode="External"/><Relationship Id="rId904" Type="http://schemas.openxmlformats.org/officeDocument/2006/relationships/hyperlink" Target="http://lex.uz/docs/-97664" TargetMode="External"/><Relationship Id="rId1327" Type="http://schemas.openxmlformats.org/officeDocument/2006/relationships/hyperlink" Target="http://lex.uz/docs/-97664" TargetMode="External"/><Relationship Id="rId33" Type="http://schemas.openxmlformats.org/officeDocument/2006/relationships/hyperlink" Target="http://lex.uz/docs/-97664" TargetMode="External"/><Relationship Id="rId129" Type="http://schemas.openxmlformats.org/officeDocument/2006/relationships/hyperlink" Target="http://lex.uz/docs/97664" TargetMode="External"/><Relationship Id="rId336" Type="http://schemas.openxmlformats.org/officeDocument/2006/relationships/hyperlink" Target="http://lex.uz/docs/-97664" TargetMode="External"/><Relationship Id="rId543" Type="http://schemas.openxmlformats.org/officeDocument/2006/relationships/hyperlink" Target="http://lex.uz/docs/-97664" TargetMode="External"/><Relationship Id="rId988" Type="http://schemas.openxmlformats.org/officeDocument/2006/relationships/hyperlink" Target="http://lex.uz/docs/-97664" TargetMode="External"/><Relationship Id="rId1173" Type="http://schemas.openxmlformats.org/officeDocument/2006/relationships/hyperlink" Target="http://lex.uz/docs/-97664" TargetMode="External"/><Relationship Id="rId1380" Type="http://schemas.openxmlformats.org/officeDocument/2006/relationships/hyperlink" Target="http://lex.uz/docs/-97664" TargetMode="External"/><Relationship Id="rId182" Type="http://schemas.openxmlformats.org/officeDocument/2006/relationships/hyperlink" Target="http://lex.uz/docs/-97664" TargetMode="External"/><Relationship Id="rId403" Type="http://schemas.openxmlformats.org/officeDocument/2006/relationships/hyperlink" Target="http://lex.uz/docs/-97664" TargetMode="External"/><Relationship Id="rId750" Type="http://schemas.openxmlformats.org/officeDocument/2006/relationships/hyperlink" Target="http://lex.uz/docs/-97664" TargetMode="External"/><Relationship Id="rId848" Type="http://schemas.openxmlformats.org/officeDocument/2006/relationships/hyperlink" Target="http://lex.uz/docs/-97664" TargetMode="External"/><Relationship Id="rId1033" Type="http://schemas.openxmlformats.org/officeDocument/2006/relationships/hyperlink" Target="http://lex.uz/docs/-97664" TargetMode="External"/><Relationship Id="rId1478" Type="http://schemas.openxmlformats.org/officeDocument/2006/relationships/hyperlink" Target="http://lex.uz/docs/-97664" TargetMode="External"/><Relationship Id="rId487" Type="http://schemas.openxmlformats.org/officeDocument/2006/relationships/hyperlink" Target="http://lex.uz/docs/-97664" TargetMode="External"/><Relationship Id="rId610" Type="http://schemas.openxmlformats.org/officeDocument/2006/relationships/hyperlink" Target="http://lex.uz/docs/-97664" TargetMode="External"/><Relationship Id="rId694" Type="http://schemas.openxmlformats.org/officeDocument/2006/relationships/hyperlink" Target="http://lex.uz/docs/-97664" TargetMode="External"/><Relationship Id="rId708" Type="http://schemas.openxmlformats.org/officeDocument/2006/relationships/hyperlink" Target="http://lex.uz/docs/-97664" TargetMode="External"/><Relationship Id="rId915" Type="http://schemas.openxmlformats.org/officeDocument/2006/relationships/hyperlink" Target="http://lex.uz/docs/-97664?ONDATE=01.04.1995%2000" TargetMode="External"/><Relationship Id="rId1240" Type="http://schemas.openxmlformats.org/officeDocument/2006/relationships/hyperlink" Target="http://lex.uz/docs/-97664" TargetMode="External"/><Relationship Id="rId1338" Type="http://schemas.openxmlformats.org/officeDocument/2006/relationships/hyperlink" Target="http://lex.uz/docs/-97664" TargetMode="External"/><Relationship Id="rId347" Type="http://schemas.openxmlformats.org/officeDocument/2006/relationships/hyperlink" Target="http://lex.uz/docs/-97664" TargetMode="External"/><Relationship Id="rId999" Type="http://schemas.openxmlformats.org/officeDocument/2006/relationships/hyperlink" Target="http://lex.uz/docs/-97664" TargetMode="External"/><Relationship Id="rId1100" Type="http://schemas.openxmlformats.org/officeDocument/2006/relationships/hyperlink" Target="http://lex.uz/docs/-97664" TargetMode="External"/><Relationship Id="rId1184" Type="http://schemas.openxmlformats.org/officeDocument/2006/relationships/hyperlink" Target="http://lex.uz/docs/-97664" TargetMode="External"/><Relationship Id="rId1405" Type="http://schemas.openxmlformats.org/officeDocument/2006/relationships/hyperlink" Target="http://lex.uz/docs/-97664" TargetMode="External"/><Relationship Id="rId44" Type="http://schemas.openxmlformats.org/officeDocument/2006/relationships/hyperlink" Target="http://lex.uz/docs/-97664" TargetMode="External"/><Relationship Id="rId554" Type="http://schemas.openxmlformats.org/officeDocument/2006/relationships/hyperlink" Target="http://lex.uz/docs/-97664" TargetMode="External"/><Relationship Id="rId761" Type="http://schemas.openxmlformats.org/officeDocument/2006/relationships/hyperlink" Target="http://lex.uz/docs/-97664" TargetMode="External"/><Relationship Id="rId859" Type="http://schemas.openxmlformats.org/officeDocument/2006/relationships/hyperlink" Target="http://lex.uz/docs/-97664" TargetMode="External"/><Relationship Id="rId1391" Type="http://schemas.openxmlformats.org/officeDocument/2006/relationships/hyperlink" Target="http://lex.uz/docs/-97664" TargetMode="External"/><Relationship Id="rId1489" Type="http://schemas.openxmlformats.org/officeDocument/2006/relationships/hyperlink" Target="http://lex.uz/docs/-97664" TargetMode="External"/><Relationship Id="rId193" Type="http://schemas.openxmlformats.org/officeDocument/2006/relationships/hyperlink" Target="http://lex.uz/docs/-2876354" TargetMode="External"/><Relationship Id="rId207" Type="http://schemas.openxmlformats.org/officeDocument/2006/relationships/hyperlink" Target="http://lex.uz/docs/-97664" TargetMode="External"/><Relationship Id="rId414" Type="http://schemas.openxmlformats.org/officeDocument/2006/relationships/hyperlink" Target="http://lex.uz/docs/-97664" TargetMode="External"/><Relationship Id="rId498" Type="http://schemas.openxmlformats.org/officeDocument/2006/relationships/hyperlink" Target="http://lex.uz/docs/-97664" TargetMode="External"/><Relationship Id="rId621" Type="http://schemas.openxmlformats.org/officeDocument/2006/relationships/hyperlink" Target="http://lex.uz/docs/-97664" TargetMode="External"/><Relationship Id="rId1044" Type="http://schemas.openxmlformats.org/officeDocument/2006/relationships/hyperlink" Target="http://lex.uz/docs/-97664" TargetMode="External"/><Relationship Id="rId1251" Type="http://schemas.openxmlformats.org/officeDocument/2006/relationships/hyperlink" Target="http://lex.uz/docs/-97664" TargetMode="External"/><Relationship Id="rId1349" Type="http://schemas.openxmlformats.org/officeDocument/2006/relationships/hyperlink" Target="http://lex.uz/docs/-97664" TargetMode="External"/><Relationship Id="rId260" Type="http://schemas.openxmlformats.org/officeDocument/2006/relationships/hyperlink" Target="http://lex.uz/docs/-97664" TargetMode="External"/><Relationship Id="rId719" Type="http://schemas.openxmlformats.org/officeDocument/2006/relationships/hyperlink" Target="http://lex.uz/docs/-97664" TargetMode="External"/><Relationship Id="rId926" Type="http://schemas.openxmlformats.org/officeDocument/2006/relationships/hyperlink" Target="http://lex.uz/docs/-97664?ONDATE=01.04.1995%2000" TargetMode="External"/><Relationship Id="rId1111" Type="http://schemas.openxmlformats.org/officeDocument/2006/relationships/hyperlink" Target="http://lex.uz/docs/-97664" TargetMode="External"/><Relationship Id="rId55" Type="http://schemas.openxmlformats.org/officeDocument/2006/relationships/hyperlink" Target="http://lex.uz/docs/-97664" TargetMode="External"/><Relationship Id="rId120" Type="http://schemas.openxmlformats.org/officeDocument/2006/relationships/hyperlink" Target="http://lex.uz/docs/97664" TargetMode="External"/><Relationship Id="rId358" Type="http://schemas.openxmlformats.org/officeDocument/2006/relationships/hyperlink" Target="http://lex.uz/docs/-97664" TargetMode="External"/><Relationship Id="rId565" Type="http://schemas.openxmlformats.org/officeDocument/2006/relationships/hyperlink" Target="http://lex.uz/docs/-97664" TargetMode="External"/><Relationship Id="rId772" Type="http://schemas.openxmlformats.org/officeDocument/2006/relationships/hyperlink" Target="http://lex.uz/docs/-97664" TargetMode="External"/><Relationship Id="rId1195" Type="http://schemas.openxmlformats.org/officeDocument/2006/relationships/hyperlink" Target="http://lex.uz/docs/97664" TargetMode="External"/><Relationship Id="rId1209" Type="http://schemas.openxmlformats.org/officeDocument/2006/relationships/hyperlink" Target="http://lex.uz/docs/-97664" TargetMode="External"/><Relationship Id="rId1416" Type="http://schemas.openxmlformats.org/officeDocument/2006/relationships/hyperlink" Target="http://lex.uz/docs/97664" TargetMode="External"/><Relationship Id="rId218" Type="http://schemas.openxmlformats.org/officeDocument/2006/relationships/hyperlink" Target="http://lex.uz/docs/-97664" TargetMode="External"/><Relationship Id="rId425" Type="http://schemas.openxmlformats.org/officeDocument/2006/relationships/hyperlink" Target="http://lex.uz/docs/-97664" TargetMode="External"/><Relationship Id="rId632" Type="http://schemas.openxmlformats.org/officeDocument/2006/relationships/hyperlink" Target="http://lex.uz/docs/-97664" TargetMode="External"/><Relationship Id="rId1055" Type="http://schemas.openxmlformats.org/officeDocument/2006/relationships/hyperlink" Target="http://lex.uz/docs/-97664" TargetMode="External"/><Relationship Id="rId1262" Type="http://schemas.openxmlformats.org/officeDocument/2006/relationships/hyperlink" Target="http://lex.uz/docs/-97664" TargetMode="External"/><Relationship Id="rId271" Type="http://schemas.openxmlformats.org/officeDocument/2006/relationships/hyperlink" Target="http://lex.uz/docs/-97664" TargetMode="External"/><Relationship Id="rId937" Type="http://schemas.openxmlformats.org/officeDocument/2006/relationships/hyperlink" Target="http://lex.uz/docs/-97664" TargetMode="External"/><Relationship Id="rId1122" Type="http://schemas.openxmlformats.org/officeDocument/2006/relationships/hyperlink" Target="http://lex.uz/docs/-97664" TargetMode="External"/><Relationship Id="rId66" Type="http://schemas.openxmlformats.org/officeDocument/2006/relationships/hyperlink" Target="http://lex.uz/docs/-97664" TargetMode="External"/><Relationship Id="rId131" Type="http://schemas.openxmlformats.org/officeDocument/2006/relationships/hyperlink" Target="http://lex.uz/docs/97664" TargetMode="External"/><Relationship Id="rId369" Type="http://schemas.openxmlformats.org/officeDocument/2006/relationships/hyperlink" Target="http://lex.uz/docs/-97664" TargetMode="External"/><Relationship Id="rId576" Type="http://schemas.openxmlformats.org/officeDocument/2006/relationships/hyperlink" Target="http://lex.uz/docs/-97664" TargetMode="External"/><Relationship Id="rId783" Type="http://schemas.openxmlformats.org/officeDocument/2006/relationships/hyperlink" Target="http://lex.uz/docs/-97664" TargetMode="External"/><Relationship Id="rId990" Type="http://schemas.openxmlformats.org/officeDocument/2006/relationships/hyperlink" Target="http://lex.uz/docs/-97664" TargetMode="External"/><Relationship Id="rId1427" Type="http://schemas.openxmlformats.org/officeDocument/2006/relationships/hyperlink" Target="http://lex.uz/docs/-97664" TargetMode="External"/><Relationship Id="rId229" Type="http://schemas.openxmlformats.org/officeDocument/2006/relationships/hyperlink" Target="http://lex.uz/docs/-97664" TargetMode="External"/><Relationship Id="rId436" Type="http://schemas.openxmlformats.org/officeDocument/2006/relationships/hyperlink" Target="http://lex.uz/docs/-97664" TargetMode="External"/><Relationship Id="rId643" Type="http://schemas.openxmlformats.org/officeDocument/2006/relationships/hyperlink" Target="http://lex.uz/docs/-97664" TargetMode="External"/><Relationship Id="rId1066" Type="http://schemas.openxmlformats.org/officeDocument/2006/relationships/hyperlink" Target="http://lex.uz/docs/-97664" TargetMode="External"/><Relationship Id="rId1273" Type="http://schemas.openxmlformats.org/officeDocument/2006/relationships/hyperlink" Target="http://lex.uz/docs/97664" TargetMode="External"/><Relationship Id="rId1480" Type="http://schemas.openxmlformats.org/officeDocument/2006/relationships/hyperlink" Target="http://lex.uz/docs/-97664" TargetMode="External"/><Relationship Id="rId850" Type="http://schemas.openxmlformats.org/officeDocument/2006/relationships/hyperlink" Target="http://lex.uz/docs/-97664" TargetMode="External"/><Relationship Id="rId948" Type="http://schemas.openxmlformats.org/officeDocument/2006/relationships/hyperlink" Target="http://lex.uz/docs/-97664" TargetMode="External"/><Relationship Id="rId1133" Type="http://schemas.openxmlformats.org/officeDocument/2006/relationships/hyperlink" Target="http://lex.uz/docs/-97664" TargetMode="External"/><Relationship Id="rId77" Type="http://schemas.openxmlformats.org/officeDocument/2006/relationships/hyperlink" Target="http://lex.uz/docs/-97664" TargetMode="External"/><Relationship Id="rId282" Type="http://schemas.openxmlformats.org/officeDocument/2006/relationships/hyperlink" Target="http://lex.uz/docs/-97664" TargetMode="External"/><Relationship Id="rId503" Type="http://schemas.openxmlformats.org/officeDocument/2006/relationships/hyperlink" Target="http://lex.uz/docs/-97664" TargetMode="External"/><Relationship Id="rId587" Type="http://schemas.openxmlformats.org/officeDocument/2006/relationships/hyperlink" Target="http://lex.uz/docs/-97664" TargetMode="External"/><Relationship Id="rId710" Type="http://schemas.openxmlformats.org/officeDocument/2006/relationships/hyperlink" Target="http://lex.uz/docs/-97664" TargetMode="External"/><Relationship Id="rId808" Type="http://schemas.openxmlformats.org/officeDocument/2006/relationships/hyperlink" Target="http://lex.uz/docs/-97664" TargetMode="External"/><Relationship Id="rId1340" Type="http://schemas.openxmlformats.org/officeDocument/2006/relationships/hyperlink" Target="http://lex.uz/docs/-97664" TargetMode="External"/><Relationship Id="rId1438" Type="http://schemas.openxmlformats.org/officeDocument/2006/relationships/hyperlink" Target="http://lex.uz/docs/-97664" TargetMode="External"/><Relationship Id="rId8" Type="http://schemas.openxmlformats.org/officeDocument/2006/relationships/hyperlink" Target="http://lex.uz/docs/-97664" TargetMode="External"/><Relationship Id="rId142" Type="http://schemas.openxmlformats.org/officeDocument/2006/relationships/hyperlink" Target="http://lex.uz/docs/-97664" TargetMode="External"/><Relationship Id="rId447" Type="http://schemas.openxmlformats.org/officeDocument/2006/relationships/hyperlink" Target="http://lex.uz/docs/-97664" TargetMode="External"/><Relationship Id="rId794" Type="http://schemas.openxmlformats.org/officeDocument/2006/relationships/hyperlink" Target="http://lex.uz/docs/-97664" TargetMode="External"/><Relationship Id="rId1077" Type="http://schemas.openxmlformats.org/officeDocument/2006/relationships/hyperlink" Target="http://lex.uz/docs/-97664?ONDATE=01.04.1995%2000" TargetMode="External"/><Relationship Id="rId1200" Type="http://schemas.openxmlformats.org/officeDocument/2006/relationships/hyperlink" Target="http://lex.uz/docs/-97664" TargetMode="External"/><Relationship Id="rId654" Type="http://schemas.openxmlformats.org/officeDocument/2006/relationships/hyperlink" Target="http://lex.uz/docs/-97664" TargetMode="External"/><Relationship Id="rId861" Type="http://schemas.openxmlformats.org/officeDocument/2006/relationships/hyperlink" Target="http://lex.uz/docs/-97664" TargetMode="External"/><Relationship Id="rId959" Type="http://schemas.openxmlformats.org/officeDocument/2006/relationships/hyperlink" Target="http://lex.uz/docs/-97664" TargetMode="External"/><Relationship Id="rId1284" Type="http://schemas.openxmlformats.org/officeDocument/2006/relationships/hyperlink" Target="http://lex.uz/docs/97664" TargetMode="External"/><Relationship Id="rId1491" Type="http://schemas.openxmlformats.org/officeDocument/2006/relationships/hyperlink" Target="http://lex.uz/docs/-97664" TargetMode="External"/><Relationship Id="rId1505" Type="http://schemas.openxmlformats.org/officeDocument/2006/relationships/hyperlink" Target="http://lex.uz/docs/97664" TargetMode="External"/><Relationship Id="rId293" Type="http://schemas.openxmlformats.org/officeDocument/2006/relationships/hyperlink" Target="http://lex.uz/docs/-97664" TargetMode="External"/><Relationship Id="rId307" Type="http://schemas.openxmlformats.org/officeDocument/2006/relationships/hyperlink" Target="http://lex.uz/docs/-97664" TargetMode="External"/><Relationship Id="rId514" Type="http://schemas.openxmlformats.org/officeDocument/2006/relationships/hyperlink" Target="http://lex.uz/docs/-97664" TargetMode="External"/><Relationship Id="rId721" Type="http://schemas.openxmlformats.org/officeDocument/2006/relationships/hyperlink" Target="http://lex.uz/docs/-97664" TargetMode="External"/><Relationship Id="rId1144" Type="http://schemas.openxmlformats.org/officeDocument/2006/relationships/hyperlink" Target="http://lex.uz/docs/-97664" TargetMode="External"/><Relationship Id="rId1351" Type="http://schemas.openxmlformats.org/officeDocument/2006/relationships/hyperlink" Target="http://lex.uz/docs/-97664" TargetMode="External"/><Relationship Id="rId1449" Type="http://schemas.openxmlformats.org/officeDocument/2006/relationships/hyperlink" Target="http://lex.uz/docs/-97664" TargetMode="External"/><Relationship Id="rId88" Type="http://schemas.openxmlformats.org/officeDocument/2006/relationships/hyperlink" Target="http://lex.uz/docs/-97664" TargetMode="External"/><Relationship Id="rId153" Type="http://schemas.openxmlformats.org/officeDocument/2006/relationships/hyperlink" Target="http://lex.uz/docs/-97664" TargetMode="External"/><Relationship Id="rId360" Type="http://schemas.openxmlformats.org/officeDocument/2006/relationships/hyperlink" Target="http://lex.uz/docs/-97664" TargetMode="External"/><Relationship Id="rId598" Type="http://schemas.openxmlformats.org/officeDocument/2006/relationships/hyperlink" Target="http://lex.uz/docs/-97664" TargetMode="External"/><Relationship Id="rId819" Type="http://schemas.openxmlformats.org/officeDocument/2006/relationships/hyperlink" Target="http://lex.uz/docs/-97664" TargetMode="External"/><Relationship Id="rId1004" Type="http://schemas.openxmlformats.org/officeDocument/2006/relationships/hyperlink" Target="http://lex.uz/docs/-97664" TargetMode="External"/><Relationship Id="rId1211" Type="http://schemas.openxmlformats.org/officeDocument/2006/relationships/hyperlink" Target="http://lex.uz/docs/-97664" TargetMode="External"/><Relationship Id="rId220" Type="http://schemas.openxmlformats.org/officeDocument/2006/relationships/hyperlink" Target="http://lex.uz/docs/-97664" TargetMode="External"/><Relationship Id="rId458" Type="http://schemas.openxmlformats.org/officeDocument/2006/relationships/hyperlink" Target="http://lex.uz/docs/-97664" TargetMode="External"/><Relationship Id="rId665" Type="http://schemas.openxmlformats.org/officeDocument/2006/relationships/hyperlink" Target="http://lex.uz/docs/-97664" TargetMode="External"/><Relationship Id="rId872" Type="http://schemas.openxmlformats.org/officeDocument/2006/relationships/hyperlink" Target="http://lex.uz/docs/-97664" TargetMode="External"/><Relationship Id="rId1088" Type="http://schemas.openxmlformats.org/officeDocument/2006/relationships/hyperlink" Target="http://lex.uz/docs/-97664" TargetMode="External"/><Relationship Id="rId1295" Type="http://schemas.openxmlformats.org/officeDocument/2006/relationships/hyperlink" Target="http://lex.uz/docs/-97664" TargetMode="External"/><Relationship Id="rId1309" Type="http://schemas.openxmlformats.org/officeDocument/2006/relationships/hyperlink" Target="http://lex.uz/docs/-97664" TargetMode="External"/><Relationship Id="rId1516" Type="http://schemas.openxmlformats.org/officeDocument/2006/relationships/hyperlink" Target="http://lex.uz/docs/-97664" TargetMode="External"/><Relationship Id="rId15" Type="http://schemas.openxmlformats.org/officeDocument/2006/relationships/hyperlink" Target="http://lex.uz/docs/-97664" TargetMode="External"/><Relationship Id="rId318" Type="http://schemas.openxmlformats.org/officeDocument/2006/relationships/hyperlink" Target="http://lex.uz/docs/-97664" TargetMode="External"/><Relationship Id="rId525" Type="http://schemas.openxmlformats.org/officeDocument/2006/relationships/hyperlink" Target="http://lex.uz/docs/-97664" TargetMode="External"/><Relationship Id="rId732" Type="http://schemas.openxmlformats.org/officeDocument/2006/relationships/hyperlink" Target="http://lex.uz/docs/-97664" TargetMode="External"/><Relationship Id="rId1155" Type="http://schemas.openxmlformats.org/officeDocument/2006/relationships/hyperlink" Target="http://lex.uz/docs/-97664" TargetMode="External"/><Relationship Id="rId1362" Type="http://schemas.openxmlformats.org/officeDocument/2006/relationships/hyperlink" Target="http://lex.uz/docs/-97664?ONDATE=01.04.1995%2000" TargetMode="External"/><Relationship Id="rId99" Type="http://schemas.openxmlformats.org/officeDocument/2006/relationships/hyperlink" Target="http://lex.uz/docs/-97664" TargetMode="External"/><Relationship Id="rId164" Type="http://schemas.openxmlformats.org/officeDocument/2006/relationships/hyperlink" Target="http://lex.uz/docs/-97664" TargetMode="External"/><Relationship Id="rId371" Type="http://schemas.openxmlformats.org/officeDocument/2006/relationships/hyperlink" Target="http://lex.uz/docs/-97664" TargetMode="External"/><Relationship Id="rId1015" Type="http://schemas.openxmlformats.org/officeDocument/2006/relationships/hyperlink" Target="http://lex.uz/docs/-97664" TargetMode="External"/><Relationship Id="rId1222" Type="http://schemas.openxmlformats.org/officeDocument/2006/relationships/hyperlink" Target="http://lex.uz/docs/-97664" TargetMode="External"/><Relationship Id="rId469" Type="http://schemas.openxmlformats.org/officeDocument/2006/relationships/hyperlink" Target="http://lex.uz/docs/-97664" TargetMode="External"/><Relationship Id="rId676" Type="http://schemas.openxmlformats.org/officeDocument/2006/relationships/hyperlink" Target="http://lex.uz/docs/-97664" TargetMode="External"/><Relationship Id="rId883" Type="http://schemas.openxmlformats.org/officeDocument/2006/relationships/hyperlink" Target="http://lex.uz/docs/-97664" TargetMode="External"/><Relationship Id="rId1099" Type="http://schemas.openxmlformats.org/officeDocument/2006/relationships/hyperlink" Target="http://lex.uz/docs/-97664" TargetMode="External"/><Relationship Id="rId26" Type="http://schemas.openxmlformats.org/officeDocument/2006/relationships/hyperlink" Target="http://lex.uz/docs/-97664" TargetMode="External"/><Relationship Id="rId231" Type="http://schemas.openxmlformats.org/officeDocument/2006/relationships/hyperlink" Target="http://lex.uz/docs/-97664" TargetMode="External"/><Relationship Id="rId329" Type="http://schemas.openxmlformats.org/officeDocument/2006/relationships/hyperlink" Target="http://lex.uz/docs/-97664" TargetMode="External"/><Relationship Id="rId536" Type="http://schemas.openxmlformats.org/officeDocument/2006/relationships/hyperlink" Target="http://lex.uz/docs/-97664" TargetMode="External"/><Relationship Id="rId1166" Type="http://schemas.openxmlformats.org/officeDocument/2006/relationships/hyperlink" Target="http://lex.uz/docs/-97664" TargetMode="External"/><Relationship Id="rId1373" Type="http://schemas.openxmlformats.org/officeDocument/2006/relationships/hyperlink" Target="http://lex.uz/docs/-97664" TargetMode="External"/><Relationship Id="rId175" Type="http://schemas.openxmlformats.org/officeDocument/2006/relationships/hyperlink" Target="http://lex.uz/docs/-97664" TargetMode="External"/><Relationship Id="rId743" Type="http://schemas.openxmlformats.org/officeDocument/2006/relationships/hyperlink" Target="http://lex.uz/docs/-97664" TargetMode="External"/><Relationship Id="rId950" Type="http://schemas.openxmlformats.org/officeDocument/2006/relationships/hyperlink" Target="http://lex.uz/docs/-97664" TargetMode="External"/><Relationship Id="rId1026" Type="http://schemas.openxmlformats.org/officeDocument/2006/relationships/hyperlink" Target="http://lex.uz/docs/-97664" TargetMode="External"/><Relationship Id="rId382" Type="http://schemas.openxmlformats.org/officeDocument/2006/relationships/hyperlink" Target="http://lex.uz/docs/-97664" TargetMode="External"/><Relationship Id="rId603" Type="http://schemas.openxmlformats.org/officeDocument/2006/relationships/hyperlink" Target="http://lex.uz/docs/-97664" TargetMode="External"/><Relationship Id="rId687" Type="http://schemas.openxmlformats.org/officeDocument/2006/relationships/hyperlink" Target="http://lex.uz/docs/-97664" TargetMode="External"/><Relationship Id="rId810" Type="http://schemas.openxmlformats.org/officeDocument/2006/relationships/hyperlink" Target="http://lex.uz/docs/-97664" TargetMode="External"/><Relationship Id="rId908" Type="http://schemas.openxmlformats.org/officeDocument/2006/relationships/hyperlink" Target="http://lex.uz/docs/-97664" TargetMode="External"/><Relationship Id="rId1233" Type="http://schemas.openxmlformats.org/officeDocument/2006/relationships/hyperlink" Target="http://lex.uz/docs/-97664" TargetMode="External"/><Relationship Id="rId1440" Type="http://schemas.openxmlformats.org/officeDocument/2006/relationships/hyperlink" Target="http://lex.uz/docs/-97664" TargetMode="External"/><Relationship Id="rId242" Type="http://schemas.openxmlformats.org/officeDocument/2006/relationships/hyperlink" Target="http://lex.uz/docs/-97664" TargetMode="External"/><Relationship Id="rId894" Type="http://schemas.openxmlformats.org/officeDocument/2006/relationships/hyperlink" Target="http://lex.uz/docs/-97664?ONDATE=01.04.1995%2000" TargetMode="External"/><Relationship Id="rId1177" Type="http://schemas.openxmlformats.org/officeDocument/2006/relationships/hyperlink" Target="http://lex.uz/docs/-97664" TargetMode="External"/><Relationship Id="rId1300" Type="http://schemas.openxmlformats.org/officeDocument/2006/relationships/hyperlink" Target="http://lex.uz/docs/-97664" TargetMode="External"/><Relationship Id="rId37" Type="http://schemas.openxmlformats.org/officeDocument/2006/relationships/hyperlink" Target="http://lex.uz/docs/-97664" TargetMode="External"/><Relationship Id="rId102" Type="http://schemas.openxmlformats.org/officeDocument/2006/relationships/hyperlink" Target="http://lex.uz/docs/-97664" TargetMode="External"/><Relationship Id="rId547" Type="http://schemas.openxmlformats.org/officeDocument/2006/relationships/hyperlink" Target="http://lex.uz/docs/-97664" TargetMode="External"/><Relationship Id="rId754" Type="http://schemas.openxmlformats.org/officeDocument/2006/relationships/hyperlink" Target="http://lex.uz/docs/-97664" TargetMode="External"/><Relationship Id="rId961" Type="http://schemas.openxmlformats.org/officeDocument/2006/relationships/hyperlink" Target="http://lex.uz/docs/-97664" TargetMode="External"/><Relationship Id="rId1384" Type="http://schemas.openxmlformats.org/officeDocument/2006/relationships/hyperlink" Target="http://lex.uz/docs/-97664" TargetMode="External"/><Relationship Id="rId90" Type="http://schemas.openxmlformats.org/officeDocument/2006/relationships/hyperlink" Target="http://lex.uz/docs/-97664" TargetMode="External"/><Relationship Id="rId186" Type="http://schemas.openxmlformats.org/officeDocument/2006/relationships/hyperlink" Target="http://lex.uz/docs/-97664" TargetMode="External"/><Relationship Id="rId393" Type="http://schemas.openxmlformats.org/officeDocument/2006/relationships/hyperlink" Target="http://lex.uz/docs/-97664" TargetMode="External"/><Relationship Id="rId407" Type="http://schemas.openxmlformats.org/officeDocument/2006/relationships/hyperlink" Target="http://lex.uz/docs/-97664" TargetMode="External"/><Relationship Id="rId614" Type="http://schemas.openxmlformats.org/officeDocument/2006/relationships/hyperlink" Target="http://lex.uz/docs/-97664" TargetMode="External"/><Relationship Id="rId821" Type="http://schemas.openxmlformats.org/officeDocument/2006/relationships/hyperlink" Target="http://lex.uz/docs/-97664" TargetMode="External"/><Relationship Id="rId1037" Type="http://schemas.openxmlformats.org/officeDocument/2006/relationships/hyperlink" Target="http://lex.uz/docs/-97664" TargetMode="External"/><Relationship Id="rId1244" Type="http://schemas.openxmlformats.org/officeDocument/2006/relationships/hyperlink" Target="http://lex.uz/docs/-97664" TargetMode="External"/><Relationship Id="rId1451" Type="http://schemas.openxmlformats.org/officeDocument/2006/relationships/hyperlink" Target="http://lex.uz/docs/-97664" TargetMode="External"/><Relationship Id="rId253" Type="http://schemas.openxmlformats.org/officeDocument/2006/relationships/hyperlink" Target="http://lex.uz/docs/-97664" TargetMode="External"/><Relationship Id="rId460" Type="http://schemas.openxmlformats.org/officeDocument/2006/relationships/hyperlink" Target="http://lex.uz/docs/-97664" TargetMode="External"/><Relationship Id="rId698" Type="http://schemas.openxmlformats.org/officeDocument/2006/relationships/hyperlink" Target="http://lex.uz/docs/-97664" TargetMode="External"/><Relationship Id="rId919" Type="http://schemas.openxmlformats.org/officeDocument/2006/relationships/hyperlink" Target="http://lex.uz/docs/-97664" TargetMode="External"/><Relationship Id="rId1090" Type="http://schemas.openxmlformats.org/officeDocument/2006/relationships/hyperlink" Target="http://lex.uz/docs/-97664" TargetMode="External"/><Relationship Id="rId1104" Type="http://schemas.openxmlformats.org/officeDocument/2006/relationships/hyperlink" Target="http://lex.uz/docs/-97664" TargetMode="External"/><Relationship Id="rId1311" Type="http://schemas.openxmlformats.org/officeDocument/2006/relationships/hyperlink" Target="http://lex.uz/docs/-97664" TargetMode="External"/><Relationship Id="rId48" Type="http://schemas.openxmlformats.org/officeDocument/2006/relationships/hyperlink" Target="http://lex.uz/docs/-97664" TargetMode="External"/><Relationship Id="rId113" Type="http://schemas.openxmlformats.org/officeDocument/2006/relationships/hyperlink" Target="http://lex.uz/docs/-97664" TargetMode="External"/><Relationship Id="rId320" Type="http://schemas.openxmlformats.org/officeDocument/2006/relationships/hyperlink" Target="http://lex.uz/docs/-97664" TargetMode="External"/><Relationship Id="rId558" Type="http://schemas.openxmlformats.org/officeDocument/2006/relationships/hyperlink" Target="http://lex.uz/docs/-97664" TargetMode="External"/><Relationship Id="rId765" Type="http://schemas.openxmlformats.org/officeDocument/2006/relationships/hyperlink" Target="http://lex.uz/docs/-97664" TargetMode="External"/><Relationship Id="rId972" Type="http://schemas.openxmlformats.org/officeDocument/2006/relationships/hyperlink" Target="http://lex.uz/docs/-97664?ONDATE=01.04.1995%2000" TargetMode="External"/><Relationship Id="rId1188" Type="http://schemas.openxmlformats.org/officeDocument/2006/relationships/hyperlink" Target="http://lex.uz/docs/-97664" TargetMode="External"/><Relationship Id="rId1395" Type="http://schemas.openxmlformats.org/officeDocument/2006/relationships/hyperlink" Target="http://lex.uz/docs/-97664" TargetMode="External"/><Relationship Id="rId1409" Type="http://schemas.openxmlformats.org/officeDocument/2006/relationships/hyperlink" Target="http://lex.uz/docs/-97664" TargetMode="External"/><Relationship Id="rId197" Type="http://schemas.openxmlformats.org/officeDocument/2006/relationships/hyperlink" Target="http://lex.uz/docs/-97664" TargetMode="External"/><Relationship Id="rId418" Type="http://schemas.openxmlformats.org/officeDocument/2006/relationships/hyperlink" Target="http://lex.uz/docs/-97664" TargetMode="External"/><Relationship Id="rId625" Type="http://schemas.openxmlformats.org/officeDocument/2006/relationships/hyperlink" Target="http://lex.uz/docs/-97664" TargetMode="External"/><Relationship Id="rId832" Type="http://schemas.openxmlformats.org/officeDocument/2006/relationships/hyperlink" Target="http://lex.uz/docs/-97664" TargetMode="External"/><Relationship Id="rId1048" Type="http://schemas.openxmlformats.org/officeDocument/2006/relationships/hyperlink" Target="http://lex.uz/docs/-97664" TargetMode="External"/><Relationship Id="rId1255" Type="http://schemas.openxmlformats.org/officeDocument/2006/relationships/hyperlink" Target="http://lex.uz/docs/-97664" TargetMode="External"/><Relationship Id="rId1462" Type="http://schemas.openxmlformats.org/officeDocument/2006/relationships/hyperlink" Target="http://lex.uz/docs/-97664" TargetMode="External"/><Relationship Id="rId264" Type="http://schemas.openxmlformats.org/officeDocument/2006/relationships/hyperlink" Target="http://lex.uz/docs/-97664" TargetMode="External"/><Relationship Id="rId471" Type="http://schemas.openxmlformats.org/officeDocument/2006/relationships/hyperlink" Target="http://lex.uz/docs/-97664" TargetMode="External"/><Relationship Id="rId1115" Type="http://schemas.openxmlformats.org/officeDocument/2006/relationships/hyperlink" Target="http://lex.uz/docs/-97664" TargetMode="External"/><Relationship Id="rId1322" Type="http://schemas.openxmlformats.org/officeDocument/2006/relationships/hyperlink" Target="http://lex.uz/docs/-97664" TargetMode="External"/><Relationship Id="rId59" Type="http://schemas.openxmlformats.org/officeDocument/2006/relationships/hyperlink" Target="http://lex.uz/docs/-97664" TargetMode="External"/><Relationship Id="rId124" Type="http://schemas.openxmlformats.org/officeDocument/2006/relationships/hyperlink" Target="http://lex.uz/docs/97664" TargetMode="External"/><Relationship Id="rId569" Type="http://schemas.openxmlformats.org/officeDocument/2006/relationships/hyperlink" Target="http://lex.uz/docs/-97664" TargetMode="External"/><Relationship Id="rId776" Type="http://schemas.openxmlformats.org/officeDocument/2006/relationships/hyperlink" Target="http://lex.uz/docs/-97664" TargetMode="External"/><Relationship Id="rId983" Type="http://schemas.openxmlformats.org/officeDocument/2006/relationships/hyperlink" Target="http://lex.uz/docs/-97664" TargetMode="External"/><Relationship Id="rId1199" Type="http://schemas.openxmlformats.org/officeDocument/2006/relationships/hyperlink" Target="http://lex.uz/docs/-97664" TargetMode="External"/><Relationship Id="rId331" Type="http://schemas.openxmlformats.org/officeDocument/2006/relationships/hyperlink" Target="http://lex.uz/docs/-97664" TargetMode="External"/><Relationship Id="rId429" Type="http://schemas.openxmlformats.org/officeDocument/2006/relationships/hyperlink" Target="http://lex.uz/docs/-97664" TargetMode="External"/><Relationship Id="rId636" Type="http://schemas.openxmlformats.org/officeDocument/2006/relationships/hyperlink" Target="http://lex.uz/docs/-97664" TargetMode="External"/><Relationship Id="rId1059" Type="http://schemas.openxmlformats.org/officeDocument/2006/relationships/hyperlink" Target="http://lex.uz/docs/-97664" TargetMode="External"/><Relationship Id="rId1266" Type="http://schemas.openxmlformats.org/officeDocument/2006/relationships/hyperlink" Target="http://lex.uz/docs/-97664" TargetMode="External"/><Relationship Id="rId1473" Type="http://schemas.openxmlformats.org/officeDocument/2006/relationships/hyperlink" Target="http://lex.uz/docs/-97664?ONDATE=01.04.1995%2000" TargetMode="External"/><Relationship Id="rId843" Type="http://schemas.openxmlformats.org/officeDocument/2006/relationships/hyperlink" Target="http://lex.uz/docs/-97664" TargetMode="External"/><Relationship Id="rId1126" Type="http://schemas.openxmlformats.org/officeDocument/2006/relationships/hyperlink" Target="http://lex.uz/docs/-97664" TargetMode="External"/><Relationship Id="rId275" Type="http://schemas.openxmlformats.org/officeDocument/2006/relationships/hyperlink" Target="http://lex.uz/docs/-97664" TargetMode="External"/><Relationship Id="rId482" Type="http://schemas.openxmlformats.org/officeDocument/2006/relationships/hyperlink" Target="http://lex.uz/docs/-97664" TargetMode="External"/><Relationship Id="rId703" Type="http://schemas.openxmlformats.org/officeDocument/2006/relationships/hyperlink" Target="http://lex.uz/docs/-97664" TargetMode="External"/><Relationship Id="rId910" Type="http://schemas.openxmlformats.org/officeDocument/2006/relationships/hyperlink" Target="http://lex.uz/docs/-97664" TargetMode="External"/><Relationship Id="rId1333" Type="http://schemas.openxmlformats.org/officeDocument/2006/relationships/hyperlink" Target="http://lex.uz/docs/-97664" TargetMode="External"/><Relationship Id="rId135" Type="http://schemas.openxmlformats.org/officeDocument/2006/relationships/hyperlink" Target="http://lex.uz/docs/97664" TargetMode="External"/><Relationship Id="rId342" Type="http://schemas.openxmlformats.org/officeDocument/2006/relationships/hyperlink" Target="http://lex.uz/docs/-97664" TargetMode="External"/><Relationship Id="rId787" Type="http://schemas.openxmlformats.org/officeDocument/2006/relationships/hyperlink" Target="http://lex.uz/docs/-97664" TargetMode="External"/><Relationship Id="rId994" Type="http://schemas.openxmlformats.org/officeDocument/2006/relationships/hyperlink" Target="http://lex.uz/docs/-97664" TargetMode="External"/><Relationship Id="rId1400" Type="http://schemas.openxmlformats.org/officeDocument/2006/relationships/hyperlink" Target="http://lex.uz/docs/-97664" TargetMode="External"/><Relationship Id="rId202" Type="http://schemas.openxmlformats.org/officeDocument/2006/relationships/hyperlink" Target="http://lex.uz/docs/-97664" TargetMode="External"/><Relationship Id="rId647" Type="http://schemas.openxmlformats.org/officeDocument/2006/relationships/hyperlink" Target="http://lex.uz/docs/-97664" TargetMode="External"/><Relationship Id="rId854" Type="http://schemas.openxmlformats.org/officeDocument/2006/relationships/hyperlink" Target="http://lex.uz/docs/-97664" TargetMode="External"/><Relationship Id="rId1277" Type="http://schemas.openxmlformats.org/officeDocument/2006/relationships/hyperlink" Target="http://lex.uz/docs/97664" TargetMode="External"/><Relationship Id="rId1484" Type="http://schemas.openxmlformats.org/officeDocument/2006/relationships/hyperlink" Target="http://lex.uz/docs/-97664" TargetMode="External"/><Relationship Id="rId286" Type="http://schemas.openxmlformats.org/officeDocument/2006/relationships/hyperlink" Target="http://lex.uz/docs/-97664" TargetMode="External"/><Relationship Id="rId493" Type="http://schemas.openxmlformats.org/officeDocument/2006/relationships/hyperlink" Target="http://lex.uz/docs/-97664" TargetMode="External"/><Relationship Id="rId507" Type="http://schemas.openxmlformats.org/officeDocument/2006/relationships/hyperlink" Target="http://lex.uz/docs/-97664" TargetMode="External"/><Relationship Id="rId714" Type="http://schemas.openxmlformats.org/officeDocument/2006/relationships/hyperlink" Target="http://lex.uz/docs/-97664" TargetMode="External"/><Relationship Id="rId921" Type="http://schemas.openxmlformats.org/officeDocument/2006/relationships/hyperlink" Target="http://lex.uz/docs/-97664" TargetMode="External"/><Relationship Id="rId1137" Type="http://schemas.openxmlformats.org/officeDocument/2006/relationships/hyperlink" Target="http://lex.uz/docs/-97664" TargetMode="External"/><Relationship Id="rId1344" Type="http://schemas.openxmlformats.org/officeDocument/2006/relationships/hyperlink" Target="http://lex.uz/docs/-97664" TargetMode="External"/><Relationship Id="rId50" Type="http://schemas.openxmlformats.org/officeDocument/2006/relationships/hyperlink" Target="http://lex.uz/docs/-97664" TargetMode="External"/><Relationship Id="rId146" Type="http://schemas.openxmlformats.org/officeDocument/2006/relationships/hyperlink" Target="http://lex.uz/docs/-97664" TargetMode="External"/><Relationship Id="rId353" Type="http://schemas.openxmlformats.org/officeDocument/2006/relationships/hyperlink" Target="http://lex.uz/docs/-97664" TargetMode="External"/><Relationship Id="rId560" Type="http://schemas.openxmlformats.org/officeDocument/2006/relationships/hyperlink" Target="http://lex.uz/docs/-97664" TargetMode="External"/><Relationship Id="rId798" Type="http://schemas.openxmlformats.org/officeDocument/2006/relationships/hyperlink" Target="http://lex.uz/docs/-97664" TargetMode="External"/><Relationship Id="rId1190" Type="http://schemas.openxmlformats.org/officeDocument/2006/relationships/hyperlink" Target="http://lex.uz/docs/-97664" TargetMode="External"/><Relationship Id="rId1204" Type="http://schemas.openxmlformats.org/officeDocument/2006/relationships/hyperlink" Target="http://lex.uz/docs/-97664" TargetMode="External"/><Relationship Id="rId1411" Type="http://schemas.openxmlformats.org/officeDocument/2006/relationships/hyperlink" Target="http://lex.uz/docs/-97664" TargetMode="External"/><Relationship Id="rId213" Type="http://schemas.openxmlformats.org/officeDocument/2006/relationships/hyperlink" Target="http://lex.uz/docs/-97664" TargetMode="External"/><Relationship Id="rId420" Type="http://schemas.openxmlformats.org/officeDocument/2006/relationships/hyperlink" Target="http://lex.uz/docs/-97664" TargetMode="External"/><Relationship Id="rId658" Type="http://schemas.openxmlformats.org/officeDocument/2006/relationships/hyperlink" Target="http://lex.uz/docs/-97664" TargetMode="External"/><Relationship Id="rId865" Type="http://schemas.openxmlformats.org/officeDocument/2006/relationships/hyperlink" Target="http://lex.uz/docs/-97664" TargetMode="External"/><Relationship Id="rId1050" Type="http://schemas.openxmlformats.org/officeDocument/2006/relationships/hyperlink" Target="http://lex.uz/docs/-97664" TargetMode="External"/><Relationship Id="rId1288" Type="http://schemas.openxmlformats.org/officeDocument/2006/relationships/hyperlink" Target="http://lex.uz/docs/-97664" TargetMode="External"/><Relationship Id="rId1495" Type="http://schemas.openxmlformats.org/officeDocument/2006/relationships/hyperlink" Target="http://lex.uz/docs/-97664" TargetMode="External"/><Relationship Id="rId1509" Type="http://schemas.openxmlformats.org/officeDocument/2006/relationships/hyperlink" Target="http://lex.uz/docs/97664" TargetMode="External"/><Relationship Id="rId297" Type="http://schemas.openxmlformats.org/officeDocument/2006/relationships/hyperlink" Target="http://lex.uz/docs/-97664" TargetMode="External"/><Relationship Id="rId518" Type="http://schemas.openxmlformats.org/officeDocument/2006/relationships/hyperlink" Target="http://lex.uz/docs/-97664" TargetMode="External"/><Relationship Id="rId725" Type="http://schemas.openxmlformats.org/officeDocument/2006/relationships/hyperlink" Target="http://lex.uz/docs/-97664" TargetMode="External"/><Relationship Id="rId932" Type="http://schemas.openxmlformats.org/officeDocument/2006/relationships/hyperlink" Target="http://lex.uz/docs/-97664?ONDATE=01.04.1995%2000" TargetMode="External"/><Relationship Id="rId1148" Type="http://schemas.openxmlformats.org/officeDocument/2006/relationships/hyperlink" Target="http://lex.uz/docs/-97664" TargetMode="External"/><Relationship Id="rId1355" Type="http://schemas.openxmlformats.org/officeDocument/2006/relationships/hyperlink" Target="http://lex.uz/docs/-97664" TargetMode="External"/><Relationship Id="rId157" Type="http://schemas.openxmlformats.org/officeDocument/2006/relationships/hyperlink" Target="http://lex.uz/docs/-97664" TargetMode="External"/><Relationship Id="rId364" Type="http://schemas.openxmlformats.org/officeDocument/2006/relationships/hyperlink" Target="http://lex.uz/docs/-97664" TargetMode="External"/><Relationship Id="rId1008" Type="http://schemas.openxmlformats.org/officeDocument/2006/relationships/hyperlink" Target="http://lex.uz/docs/-97664" TargetMode="External"/><Relationship Id="rId1215" Type="http://schemas.openxmlformats.org/officeDocument/2006/relationships/hyperlink" Target="http://lex.uz/docs/-97664" TargetMode="External"/><Relationship Id="rId1422" Type="http://schemas.openxmlformats.org/officeDocument/2006/relationships/hyperlink" Target="http://lex.uz/docs/97664" TargetMode="External"/><Relationship Id="rId61" Type="http://schemas.openxmlformats.org/officeDocument/2006/relationships/hyperlink" Target="http://lex.uz/docs/-97664" TargetMode="External"/><Relationship Id="rId571" Type="http://schemas.openxmlformats.org/officeDocument/2006/relationships/hyperlink" Target="http://lex.uz/docs/-97664" TargetMode="External"/><Relationship Id="rId669" Type="http://schemas.openxmlformats.org/officeDocument/2006/relationships/hyperlink" Target="http://lex.uz/docs/-97664" TargetMode="External"/><Relationship Id="rId876" Type="http://schemas.openxmlformats.org/officeDocument/2006/relationships/hyperlink" Target="http://lex.uz/docs/-97664" TargetMode="External"/><Relationship Id="rId1299" Type="http://schemas.openxmlformats.org/officeDocument/2006/relationships/hyperlink" Target="http://lex.uz/docs/-97664" TargetMode="External"/><Relationship Id="rId19" Type="http://schemas.openxmlformats.org/officeDocument/2006/relationships/hyperlink" Target="http://lex.uz/docs/-97664" TargetMode="External"/><Relationship Id="rId224" Type="http://schemas.openxmlformats.org/officeDocument/2006/relationships/hyperlink" Target="http://lex.uz/docs/-97664" TargetMode="External"/><Relationship Id="rId431" Type="http://schemas.openxmlformats.org/officeDocument/2006/relationships/hyperlink" Target="http://lex.uz/docs/-97664" TargetMode="External"/><Relationship Id="rId529" Type="http://schemas.openxmlformats.org/officeDocument/2006/relationships/hyperlink" Target="http://lex.uz/docs/-97664" TargetMode="External"/><Relationship Id="rId736" Type="http://schemas.openxmlformats.org/officeDocument/2006/relationships/hyperlink" Target="http://lex.uz/docs/-97664" TargetMode="External"/><Relationship Id="rId1061" Type="http://schemas.openxmlformats.org/officeDocument/2006/relationships/hyperlink" Target="http://lex.uz/docs/-97664" TargetMode="External"/><Relationship Id="rId1159" Type="http://schemas.openxmlformats.org/officeDocument/2006/relationships/hyperlink" Target="http://lex.uz/docs/-97664" TargetMode="External"/><Relationship Id="rId1366" Type="http://schemas.openxmlformats.org/officeDocument/2006/relationships/hyperlink" Target="http://lex.uz/docs/-97664" TargetMode="External"/><Relationship Id="rId168" Type="http://schemas.openxmlformats.org/officeDocument/2006/relationships/hyperlink" Target="http://lex.uz/docs/-97664" TargetMode="External"/><Relationship Id="rId943" Type="http://schemas.openxmlformats.org/officeDocument/2006/relationships/hyperlink" Target="http://lex.uz/docs/-97664" TargetMode="External"/><Relationship Id="rId1019" Type="http://schemas.openxmlformats.org/officeDocument/2006/relationships/hyperlink" Target="http://lex.uz/docs/-97664" TargetMode="External"/><Relationship Id="rId72" Type="http://schemas.openxmlformats.org/officeDocument/2006/relationships/hyperlink" Target="http://lex.uz/docs/-97664" TargetMode="External"/><Relationship Id="rId375" Type="http://schemas.openxmlformats.org/officeDocument/2006/relationships/hyperlink" Target="http://lex.uz/docs/-97664" TargetMode="External"/><Relationship Id="rId582" Type="http://schemas.openxmlformats.org/officeDocument/2006/relationships/hyperlink" Target="http://lex.uz/docs/-97664" TargetMode="External"/><Relationship Id="rId803" Type="http://schemas.openxmlformats.org/officeDocument/2006/relationships/hyperlink" Target="http://lex.uz/docs/-97664" TargetMode="External"/><Relationship Id="rId1226" Type="http://schemas.openxmlformats.org/officeDocument/2006/relationships/hyperlink" Target="http://lex.uz/docs/-97664" TargetMode="External"/><Relationship Id="rId1433" Type="http://schemas.openxmlformats.org/officeDocument/2006/relationships/hyperlink" Target="http://lex.uz/docs/97664" TargetMode="External"/><Relationship Id="rId3" Type="http://schemas.openxmlformats.org/officeDocument/2006/relationships/webSettings" Target="webSettings.xml"/><Relationship Id="rId235" Type="http://schemas.openxmlformats.org/officeDocument/2006/relationships/hyperlink" Target="http://lex.uz/docs/-97664" TargetMode="External"/><Relationship Id="rId442" Type="http://schemas.openxmlformats.org/officeDocument/2006/relationships/hyperlink" Target="http://lex.uz/docs/-97664" TargetMode="External"/><Relationship Id="rId887" Type="http://schemas.openxmlformats.org/officeDocument/2006/relationships/hyperlink" Target="http://lex.uz/docs/-97664?ONDATE=01.04.1995%2000" TargetMode="External"/><Relationship Id="rId1072" Type="http://schemas.openxmlformats.org/officeDocument/2006/relationships/hyperlink" Target="http://lex.uz/docs/-97664?ONDATE=01.04.1995%2000" TargetMode="External"/><Relationship Id="rId1500" Type="http://schemas.openxmlformats.org/officeDocument/2006/relationships/hyperlink" Target="http://lex.uz/docs/97664" TargetMode="External"/><Relationship Id="rId302" Type="http://schemas.openxmlformats.org/officeDocument/2006/relationships/hyperlink" Target="http://lex.uz/docs/-97664" TargetMode="External"/><Relationship Id="rId747" Type="http://schemas.openxmlformats.org/officeDocument/2006/relationships/hyperlink" Target="http://lex.uz/docs/-97664" TargetMode="External"/><Relationship Id="rId954" Type="http://schemas.openxmlformats.org/officeDocument/2006/relationships/hyperlink" Target="http://lex.uz/docs/-97664" TargetMode="External"/><Relationship Id="rId1377" Type="http://schemas.openxmlformats.org/officeDocument/2006/relationships/hyperlink" Target="http://lex.uz/docs/-97664" TargetMode="External"/><Relationship Id="rId83" Type="http://schemas.openxmlformats.org/officeDocument/2006/relationships/hyperlink" Target="http://lex.uz/docs/-97664" TargetMode="External"/><Relationship Id="rId179" Type="http://schemas.openxmlformats.org/officeDocument/2006/relationships/hyperlink" Target="http://lex.uz/docs/-97664" TargetMode="External"/><Relationship Id="rId386" Type="http://schemas.openxmlformats.org/officeDocument/2006/relationships/hyperlink" Target="http://lex.uz/docs/-97664" TargetMode="External"/><Relationship Id="rId593" Type="http://schemas.openxmlformats.org/officeDocument/2006/relationships/hyperlink" Target="http://lex.uz/docs/-97664" TargetMode="External"/><Relationship Id="rId607" Type="http://schemas.openxmlformats.org/officeDocument/2006/relationships/hyperlink" Target="http://lex.uz/docs/-97664" TargetMode="External"/><Relationship Id="rId814" Type="http://schemas.openxmlformats.org/officeDocument/2006/relationships/hyperlink" Target="http://lex.uz/docs/-97664" TargetMode="External"/><Relationship Id="rId1237" Type="http://schemas.openxmlformats.org/officeDocument/2006/relationships/hyperlink" Target="http://lex.uz/docs/-97664" TargetMode="External"/><Relationship Id="rId1444" Type="http://schemas.openxmlformats.org/officeDocument/2006/relationships/hyperlink" Target="http://lex.uz/docs/-97664" TargetMode="External"/><Relationship Id="rId246" Type="http://schemas.openxmlformats.org/officeDocument/2006/relationships/hyperlink" Target="http://lex.uz/docs/-97664" TargetMode="External"/><Relationship Id="rId453" Type="http://schemas.openxmlformats.org/officeDocument/2006/relationships/hyperlink" Target="http://lex.uz/docs/-97664" TargetMode="External"/><Relationship Id="rId660" Type="http://schemas.openxmlformats.org/officeDocument/2006/relationships/hyperlink" Target="http://lex.uz/docs/-97664" TargetMode="External"/><Relationship Id="rId898" Type="http://schemas.openxmlformats.org/officeDocument/2006/relationships/hyperlink" Target="http://lex.uz/docs/-97664?ONDATE=10.01.2018%2004" TargetMode="External"/><Relationship Id="rId1083" Type="http://schemas.openxmlformats.org/officeDocument/2006/relationships/hyperlink" Target="http://lex.uz/docs/-97664" TargetMode="External"/><Relationship Id="rId1290" Type="http://schemas.openxmlformats.org/officeDocument/2006/relationships/hyperlink" Target="http://lex.uz/docs/-97664" TargetMode="External"/><Relationship Id="rId1304" Type="http://schemas.openxmlformats.org/officeDocument/2006/relationships/hyperlink" Target="http://lex.uz/docs/-97664" TargetMode="External"/><Relationship Id="rId1511" Type="http://schemas.openxmlformats.org/officeDocument/2006/relationships/hyperlink" Target="http://lex.uz/docs/-97664" TargetMode="External"/><Relationship Id="rId106" Type="http://schemas.openxmlformats.org/officeDocument/2006/relationships/hyperlink" Target="http://lex.uz/docs/-97664" TargetMode="External"/><Relationship Id="rId313" Type="http://schemas.openxmlformats.org/officeDocument/2006/relationships/hyperlink" Target="http://lex.uz/docs/-97664" TargetMode="External"/><Relationship Id="rId758" Type="http://schemas.openxmlformats.org/officeDocument/2006/relationships/hyperlink" Target="http://lex.uz/docs/-97664" TargetMode="External"/><Relationship Id="rId965" Type="http://schemas.openxmlformats.org/officeDocument/2006/relationships/hyperlink" Target="http://lex.uz/docs/-97664" TargetMode="External"/><Relationship Id="rId1150" Type="http://schemas.openxmlformats.org/officeDocument/2006/relationships/hyperlink" Target="http://lex.uz/docs/-97664" TargetMode="External"/><Relationship Id="rId1388" Type="http://schemas.openxmlformats.org/officeDocument/2006/relationships/hyperlink" Target="http://lex.uz/docs/-97664" TargetMode="External"/><Relationship Id="rId10" Type="http://schemas.openxmlformats.org/officeDocument/2006/relationships/hyperlink" Target="http://lex.uz/docs/-97664" TargetMode="External"/><Relationship Id="rId94" Type="http://schemas.openxmlformats.org/officeDocument/2006/relationships/hyperlink" Target="http://lex.uz/docs/-97664" TargetMode="External"/><Relationship Id="rId397" Type="http://schemas.openxmlformats.org/officeDocument/2006/relationships/hyperlink" Target="http://lex.uz/docs/-97664" TargetMode="External"/><Relationship Id="rId520" Type="http://schemas.openxmlformats.org/officeDocument/2006/relationships/hyperlink" Target="http://lex.uz/docs/-97664" TargetMode="External"/><Relationship Id="rId618" Type="http://schemas.openxmlformats.org/officeDocument/2006/relationships/hyperlink" Target="http://lex.uz/docs/-97664" TargetMode="External"/><Relationship Id="rId825" Type="http://schemas.openxmlformats.org/officeDocument/2006/relationships/hyperlink" Target="http://lex.uz/docs/-97664" TargetMode="External"/><Relationship Id="rId1248" Type="http://schemas.openxmlformats.org/officeDocument/2006/relationships/hyperlink" Target="http://lex.uz/docs/-97664" TargetMode="External"/><Relationship Id="rId1455" Type="http://schemas.openxmlformats.org/officeDocument/2006/relationships/hyperlink" Target="http://lex.uz/docs/-97664" TargetMode="External"/><Relationship Id="rId257" Type="http://schemas.openxmlformats.org/officeDocument/2006/relationships/hyperlink" Target="http://lex.uz/docs/-97664" TargetMode="External"/><Relationship Id="rId464" Type="http://schemas.openxmlformats.org/officeDocument/2006/relationships/hyperlink" Target="http://lex.uz/docs/-97664" TargetMode="External"/><Relationship Id="rId1010" Type="http://schemas.openxmlformats.org/officeDocument/2006/relationships/hyperlink" Target="http://lex.uz/docs/-97664" TargetMode="External"/><Relationship Id="rId1094" Type="http://schemas.openxmlformats.org/officeDocument/2006/relationships/hyperlink" Target="http://lex.uz/docs/-97664" TargetMode="External"/><Relationship Id="rId1108" Type="http://schemas.openxmlformats.org/officeDocument/2006/relationships/hyperlink" Target="http://lex.uz/docs/-97664" TargetMode="External"/><Relationship Id="rId1315" Type="http://schemas.openxmlformats.org/officeDocument/2006/relationships/hyperlink" Target="http://lex.uz/docs/-97664" TargetMode="External"/><Relationship Id="rId117" Type="http://schemas.openxmlformats.org/officeDocument/2006/relationships/hyperlink" Target="http://lex.uz/docs/-97664" TargetMode="External"/><Relationship Id="rId671" Type="http://schemas.openxmlformats.org/officeDocument/2006/relationships/hyperlink" Target="http://lex.uz/docs/-97664" TargetMode="External"/><Relationship Id="rId769" Type="http://schemas.openxmlformats.org/officeDocument/2006/relationships/hyperlink" Target="http://lex.uz/docs/-97664" TargetMode="External"/><Relationship Id="rId976" Type="http://schemas.openxmlformats.org/officeDocument/2006/relationships/hyperlink" Target="http://lex.uz/docs/-97664" TargetMode="External"/><Relationship Id="rId1399" Type="http://schemas.openxmlformats.org/officeDocument/2006/relationships/hyperlink" Target="http://lex.uz/docs/-97664" TargetMode="External"/><Relationship Id="rId324" Type="http://schemas.openxmlformats.org/officeDocument/2006/relationships/hyperlink" Target="http://lex.uz/docs/-97664" TargetMode="External"/><Relationship Id="rId531" Type="http://schemas.openxmlformats.org/officeDocument/2006/relationships/hyperlink" Target="http://lex.uz/docs/-97664" TargetMode="External"/><Relationship Id="rId629" Type="http://schemas.openxmlformats.org/officeDocument/2006/relationships/hyperlink" Target="http://lex.uz/docs/-97664" TargetMode="External"/><Relationship Id="rId1161" Type="http://schemas.openxmlformats.org/officeDocument/2006/relationships/hyperlink" Target="http://lex.uz/docs/-97664" TargetMode="External"/><Relationship Id="rId1259" Type="http://schemas.openxmlformats.org/officeDocument/2006/relationships/hyperlink" Target="http://lex.uz/docs/-97664" TargetMode="External"/><Relationship Id="rId1466" Type="http://schemas.openxmlformats.org/officeDocument/2006/relationships/hyperlink" Target="http://lex.uz/docs/-97664" TargetMode="External"/><Relationship Id="rId836" Type="http://schemas.openxmlformats.org/officeDocument/2006/relationships/hyperlink" Target="http://lex.uz/docs/-97664" TargetMode="External"/><Relationship Id="rId1021" Type="http://schemas.openxmlformats.org/officeDocument/2006/relationships/hyperlink" Target="http://lex.uz/docs/-97664" TargetMode="External"/><Relationship Id="rId1119" Type="http://schemas.openxmlformats.org/officeDocument/2006/relationships/hyperlink" Target="http://lex.uz/docs/-97664" TargetMode="External"/><Relationship Id="rId903" Type="http://schemas.openxmlformats.org/officeDocument/2006/relationships/hyperlink" Target="http://lex.uz/docs/-97664" TargetMode="External"/><Relationship Id="rId1326" Type="http://schemas.openxmlformats.org/officeDocument/2006/relationships/hyperlink" Target="http://lex.uz/docs/-97664" TargetMode="External"/><Relationship Id="rId32" Type="http://schemas.openxmlformats.org/officeDocument/2006/relationships/hyperlink" Target="http://lex.uz/docs/-97664" TargetMode="External"/><Relationship Id="rId181" Type="http://schemas.openxmlformats.org/officeDocument/2006/relationships/hyperlink" Target="http://lex.uz/docs/-97664" TargetMode="External"/><Relationship Id="rId279" Type="http://schemas.openxmlformats.org/officeDocument/2006/relationships/hyperlink" Target="http://lex.uz/docs/-97664" TargetMode="External"/><Relationship Id="rId486" Type="http://schemas.openxmlformats.org/officeDocument/2006/relationships/hyperlink" Target="http://lex.uz/docs/-97664" TargetMode="External"/><Relationship Id="rId693" Type="http://schemas.openxmlformats.org/officeDocument/2006/relationships/hyperlink" Target="http://lex.uz/docs/-97664" TargetMode="External"/><Relationship Id="rId139" Type="http://schemas.openxmlformats.org/officeDocument/2006/relationships/hyperlink" Target="http://lex.uz/docs/97664" TargetMode="External"/><Relationship Id="rId346" Type="http://schemas.openxmlformats.org/officeDocument/2006/relationships/hyperlink" Target="http://lex.uz/docs/-97664" TargetMode="External"/><Relationship Id="rId553" Type="http://schemas.openxmlformats.org/officeDocument/2006/relationships/hyperlink" Target="http://lex.uz/docs/-97664" TargetMode="External"/><Relationship Id="rId760" Type="http://schemas.openxmlformats.org/officeDocument/2006/relationships/hyperlink" Target="http://lex.uz/docs/-97664" TargetMode="External"/><Relationship Id="rId998" Type="http://schemas.openxmlformats.org/officeDocument/2006/relationships/hyperlink" Target="http://lex.uz/docs/-97664" TargetMode="External"/><Relationship Id="rId1183" Type="http://schemas.openxmlformats.org/officeDocument/2006/relationships/hyperlink" Target="http://lex.uz/docs/-97664" TargetMode="External"/><Relationship Id="rId1390" Type="http://schemas.openxmlformats.org/officeDocument/2006/relationships/hyperlink" Target="http://lex.uz/docs/-97664" TargetMode="External"/><Relationship Id="rId206" Type="http://schemas.openxmlformats.org/officeDocument/2006/relationships/hyperlink" Target="http://lex.uz/docs/-2876354" TargetMode="External"/><Relationship Id="rId413" Type="http://schemas.openxmlformats.org/officeDocument/2006/relationships/hyperlink" Target="http://lex.uz/docs/-97664" TargetMode="External"/><Relationship Id="rId858" Type="http://schemas.openxmlformats.org/officeDocument/2006/relationships/hyperlink" Target="http://lex.uz/docs/-97664" TargetMode="External"/><Relationship Id="rId1043" Type="http://schemas.openxmlformats.org/officeDocument/2006/relationships/hyperlink" Target="http://lex.uz/docs/-97664" TargetMode="External"/><Relationship Id="rId1488" Type="http://schemas.openxmlformats.org/officeDocument/2006/relationships/hyperlink" Target="http://lex.uz/docs/-97664" TargetMode="External"/><Relationship Id="rId620" Type="http://schemas.openxmlformats.org/officeDocument/2006/relationships/hyperlink" Target="http://lex.uz/docs/-97664" TargetMode="External"/><Relationship Id="rId718" Type="http://schemas.openxmlformats.org/officeDocument/2006/relationships/hyperlink" Target="http://lex.uz/docs/-97664" TargetMode="External"/><Relationship Id="rId925" Type="http://schemas.openxmlformats.org/officeDocument/2006/relationships/hyperlink" Target="http://lex.uz/docs/-97664?ONDATE=01.04.1995%2000" TargetMode="External"/><Relationship Id="rId1250" Type="http://schemas.openxmlformats.org/officeDocument/2006/relationships/hyperlink" Target="http://lex.uz/docs/-97664" TargetMode="External"/><Relationship Id="rId1348" Type="http://schemas.openxmlformats.org/officeDocument/2006/relationships/hyperlink" Target="http://lex.uz/docs/-97664" TargetMode="External"/><Relationship Id="rId1110" Type="http://schemas.openxmlformats.org/officeDocument/2006/relationships/hyperlink" Target="http://lex.uz/docs/-97664" TargetMode="External"/><Relationship Id="rId1208" Type="http://schemas.openxmlformats.org/officeDocument/2006/relationships/hyperlink" Target="http://lex.uz/docs/-97664" TargetMode="External"/><Relationship Id="rId1415" Type="http://schemas.openxmlformats.org/officeDocument/2006/relationships/hyperlink" Target="http://lex.uz/docs/97664" TargetMode="External"/><Relationship Id="rId54" Type="http://schemas.openxmlformats.org/officeDocument/2006/relationships/hyperlink" Target="http://lex.uz/docs/-97664" TargetMode="External"/><Relationship Id="rId270" Type="http://schemas.openxmlformats.org/officeDocument/2006/relationships/hyperlink" Target="http://lex.uz/docs/-97664" TargetMode="External"/><Relationship Id="rId130" Type="http://schemas.openxmlformats.org/officeDocument/2006/relationships/hyperlink" Target="http://lex.uz/docs/97664" TargetMode="External"/><Relationship Id="rId368" Type="http://schemas.openxmlformats.org/officeDocument/2006/relationships/hyperlink" Target="http://lex.uz/docs/-97664" TargetMode="External"/><Relationship Id="rId575" Type="http://schemas.openxmlformats.org/officeDocument/2006/relationships/hyperlink" Target="http://lex.uz/docs/-97664" TargetMode="External"/><Relationship Id="rId782" Type="http://schemas.openxmlformats.org/officeDocument/2006/relationships/hyperlink" Target="http://lex.uz/docs/-97664" TargetMode="External"/><Relationship Id="rId228" Type="http://schemas.openxmlformats.org/officeDocument/2006/relationships/hyperlink" Target="http://lex.uz/docs/-97664" TargetMode="External"/><Relationship Id="rId435" Type="http://schemas.openxmlformats.org/officeDocument/2006/relationships/hyperlink" Target="http://lex.uz/docs/-97664" TargetMode="External"/><Relationship Id="rId642" Type="http://schemas.openxmlformats.org/officeDocument/2006/relationships/hyperlink" Target="http://lex.uz/docs/-97664" TargetMode="External"/><Relationship Id="rId1065" Type="http://schemas.openxmlformats.org/officeDocument/2006/relationships/hyperlink" Target="http://lex.uz/docs/-97664" TargetMode="External"/><Relationship Id="rId1272" Type="http://schemas.openxmlformats.org/officeDocument/2006/relationships/hyperlink" Target="http://lex.uz/docs/97664" TargetMode="External"/><Relationship Id="rId502" Type="http://schemas.openxmlformats.org/officeDocument/2006/relationships/hyperlink" Target="http://lex.uz/docs/-97664" TargetMode="External"/><Relationship Id="rId947" Type="http://schemas.openxmlformats.org/officeDocument/2006/relationships/hyperlink" Target="http://lex.uz/docs/-97664" TargetMode="External"/><Relationship Id="rId1132" Type="http://schemas.openxmlformats.org/officeDocument/2006/relationships/hyperlink" Target="http://lex.uz/docs/-97664" TargetMode="External"/><Relationship Id="rId76" Type="http://schemas.openxmlformats.org/officeDocument/2006/relationships/hyperlink" Target="http://lex.uz/docs/-97664" TargetMode="External"/><Relationship Id="rId807" Type="http://schemas.openxmlformats.org/officeDocument/2006/relationships/hyperlink" Target="http://lex.uz/docs/-97664" TargetMode="External"/><Relationship Id="rId1437" Type="http://schemas.openxmlformats.org/officeDocument/2006/relationships/hyperlink" Target="http://lex.uz/docs/-97664" TargetMode="External"/><Relationship Id="rId1504" Type="http://schemas.openxmlformats.org/officeDocument/2006/relationships/hyperlink" Target="http://lex.uz/docs/97664" TargetMode="External"/><Relationship Id="rId292" Type="http://schemas.openxmlformats.org/officeDocument/2006/relationships/hyperlink" Target="http://lex.uz/docs/-97664" TargetMode="External"/><Relationship Id="rId597" Type="http://schemas.openxmlformats.org/officeDocument/2006/relationships/hyperlink" Target="http://lex.uz/docs/-97664" TargetMode="External"/><Relationship Id="rId152" Type="http://schemas.openxmlformats.org/officeDocument/2006/relationships/hyperlink" Target="http://lex.uz/docs/-97664" TargetMode="External"/><Relationship Id="rId457" Type="http://schemas.openxmlformats.org/officeDocument/2006/relationships/hyperlink" Target="http://lex.uz/docs/-97664" TargetMode="External"/><Relationship Id="rId1087" Type="http://schemas.openxmlformats.org/officeDocument/2006/relationships/hyperlink" Target="http://lex.uz/docs/-97664" TargetMode="External"/><Relationship Id="rId1294" Type="http://schemas.openxmlformats.org/officeDocument/2006/relationships/hyperlink" Target="http://lex.uz/docs/-97664" TargetMode="External"/><Relationship Id="rId664" Type="http://schemas.openxmlformats.org/officeDocument/2006/relationships/hyperlink" Target="http://lex.uz/docs/-97664" TargetMode="External"/><Relationship Id="rId871" Type="http://schemas.openxmlformats.org/officeDocument/2006/relationships/hyperlink" Target="http://lex.uz/docs/-97664" TargetMode="External"/><Relationship Id="rId969" Type="http://schemas.openxmlformats.org/officeDocument/2006/relationships/hyperlink" Target="http://lex.uz/docs/-97664" TargetMode="External"/><Relationship Id="rId317" Type="http://schemas.openxmlformats.org/officeDocument/2006/relationships/hyperlink" Target="http://lex.uz/docs/-97664" TargetMode="External"/><Relationship Id="rId524" Type="http://schemas.openxmlformats.org/officeDocument/2006/relationships/hyperlink" Target="http://lex.uz/docs/-97664" TargetMode="External"/><Relationship Id="rId731" Type="http://schemas.openxmlformats.org/officeDocument/2006/relationships/hyperlink" Target="http://lex.uz/docs/-97664" TargetMode="External"/><Relationship Id="rId1154" Type="http://schemas.openxmlformats.org/officeDocument/2006/relationships/hyperlink" Target="http://lex.uz/docs/-97664" TargetMode="External"/><Relationship Id="rId1361" Type="http://schemas.openxmlformats.org/officeDocument/2006/relationships/hyperlink" Target="http://lex.uz/docs/-97664?ONDATE=01.04.1995%2000" TargetMode="External"/><Relationship Id="rId1459" Type="http://schemas.openxmlformats.org/officeDocument/2006/relationships/hyperlink" Target="http://lex.uz/docs/-97664" TargetMode="External"/><Relationship Id="rId98" Type="http://schemas.openxmlformats.org/officeDocument/2006/relationships/hyperlink" Target="http://lex.uz/docs/-97664" TargetMode="External"/><Relationship Id="rId829" Type="http://schemas.openxmlformats.org/officeDocument/2006/relationships/hyperlink" Target="http://lex.uz/docs/-97664" TargetMode="External"/><Relationship Id="rId1014" Type="http://schemas.openxmlformats.org/officeDocument/2006/relationships/hyperlink" Target="http://lex.uz/docs/-6445145" TargetMode="External"/><Relationship Id="rId1221" Type="http://schemas.openxmlformats.org/officeDocument/2006/relationships/hyperlink" Target="http://lex.uz/docs/-97664" TargetMode="External"/><Relationship Id="rId1319" Type="http://schemas.openxmlformats.org/officeDocument/2006/relationships/hyperlink" Target="http://lex.uz/docs/-97664" TargetMode="External"/><Relationship Id="rId25" Type="http://schemas.openxmlformats.org/officeDocument/2006/relationships/hyperlink" Target="http://lex.uz/docs/-97664" TargetMode="External"/><Relationship Id="rId174" Type="http://schemas.openxmlformats.org/officeDocument/2006/relationships/hyperlink" Target="http://lex.uz/docs/-97664" TargetMode="External"/><Relationship Id="rId381" Type="http://schemas.openxmlformats.org/officeDocument/2006/relationships/hyperlink" Target="http://lex.uz/docs/-97664" TargetMode="External"/><Relationship Id="rId241" Type="http://schemas.openxmlformats.org/officeDocument/2006/relationships/hyperlink" Target="http://lex.uz/docs/-97664" TargetMode="External"/><Relationship Id="rId479" Type="http://schemas.openxmlformats.org/officeDocument/2006/relationships/hyperlink" Target="http://lex.uz/docs/-97664" TargetMode="External"/><Relationship Id="rId686" Type="http://schemas.openxmlformats.org/officeDocument/2006/relationships/hyperlink" Target="http://lex.uz/docs/-97664" TargetMode="External"/><Relationship Id="rId893" Type="http://schemas.openxmlformats.org/officeDocument/2006/relationships/hyperlink" Target="http://lex.uz/docs/-97664?ONDATE=01.04.1995%2000" TargetMode="External"/><Relationship Id="rId339" Type="http://schemas.openxmlformats.org/officeDocument/2006/relationships/hyperlink" Target="http://lex.uz/docs/-97664" TargetMode="External"/><Relationship Id="rId546" Type="http://schemas.openxmlformats.org/officeDocument/2006/relationships/hyperlink" Target="http://lex.uz/docs/-97664" TargetMode="External"/><Relationship Id="rId753" Type="http://schemas.openxmlformats.org/officeDocument/2006/relationships/hyperlink" Target="http://lex.uz/docs/-97664" TargetMode="External"/><Relationship Id="rId1176" Type="http://schemas.openxmlformats.org/officeDocument/2006/relationships/hyperlink" Target="http://lex.uz/docs/-97664" TargetMode="External"/><Relationship Id="rId1383" Type="http://schemas.openxmlformats.org/officeDocument/2006/relationships/hyperlink" Target="http://lex.uz/docs/-97664" TargetMode="External"/><Relationship Id="rId101" Type="http://schemas.openxmlformats.org/officeDocument/2006/relationships/hyperlink" Target="http://lex.uz/docs/-97664" TargetMode="External"/><Relationship Id="rId406" Type="http://schemas.openxmlformats.org/officeDocument/2006/relationships/hyperlink" Target="http://lex.uz/docs/-97664" TargetMode="External"/><Relationship Id="rId960" Type="http://schemas.openxmlformats.org/officeDocument/2006/relationships/hyperlink" Target="http://lex.uz/docs/-97664" TargetMode="External"/><Relationship Id="rId1036" Type="http://schemas.openxmlformats.org/officeDocument/2006/relationships/hyperlink" Target="http://lex.uz/docs/-97664" TargetMode="External"/><Relationship Id="rId1243" Type="http://schemas.openxmlformats.org/officeDocument/2006/relationships/hyperlink" Target="http://lex.uz/docs/-97664" TargetMode="External"/><Relationship Id="rId613" Type="http://schemas.openxmlformats.org/officeDocument/2006/relationships/hyperlink" Target="http://lex.uz/docs/-97664" TargetMode="External"/><Relationship Id="rId820" Type="http://schemas.openxmlformats.org/officeDocument/2006/relationships/hyperlink" Target="http://lex.uz/docs/-97664" TargetMode="External"/><Relationship Id="rId918" Type="http://schemas.openxmlformats.org/officeDocument/2006/relationships/hyperlink" Target="http://lex.uz/docs/-97664?ONDATE=01.04.1995%2000" TargetMode="External"/><Relationship Id="rId1450" Type="http://schemas.openxmlformats.org/officeDocument/2006/relationships/hyperlink" Target="http://lex.uz/docs/-97664" TargetMode="External"/><Relationship Id="rId1103" Type="http://schemas.openxmlformats.org/officeDocument/2006/relationships/hyperlink" Target="http://lex.uz/docs/-97664" TargetMode="External"/><Relationship Id="rId1310" Type="http://schemas.openxmlformats.org/officeDocument/2006/relationships/hyperlink" Target="http://lex.uz/docs/-97664" TargetMode="External"/><Relationship Id="rId1408" Type="http://schemas.openxmlformats.org/officeDocument/2006/relationships/hyperlink" Target="http://lex.uz/docs/-97664" TargetMode="External"/><Relationship Id="rId47" Type="http://schemas.openxmlformats.org/officeDocument/2006/relationships/hyperlink" Target="http://lex.uz/docs/-97664" TargetMode="External"/><Relationship Id="rId196" Type="http://schemas.openxmlformats.org/officeDocument/2006/relationships/hyperlink" Target="http://lex.uz/docs/-97664" TargetMode="External"/><Relationship Id="rId263" Type="http://schemas.openxmlformats.org/officeDocument/2006/relationships/hyperlink" Target="http://lex.uz/docs/-97664" TargetMode="External"/><Relationship Id="rId470" Type="http://schemas.openxmlformats.org/officeDocument/2006/relationships/hyperlink" Target="http://lex.uz/docs/-97664" TargetMode="External"/><Relationship Id="rId123" Type="http://schemas.openxmlformats.org/officeDocument/2006/relationships/hyperlink" Target="http://lex.uz/docs/97664" TargetMode="External"/><Relationship Id="rId330" Type="http://schemas.openxmlformats.org/officeDocument/2006/relationships/hyperlink" Target="http://lex.uz/docs/-97664" TargetMode="External"/><Relationship Id="rId568" Type="http://schemas.openxmlformats.org/officeDocument/2006/relationships/hyperlink" Target="http://lex.uz/docs/-97664" TargetMode="External"/><Relationship Id="rId775" Type="http://schemas.openxmlformats.org/officeDocument/2006/relationships/hyperlink" Target="http://lex.uz/docs/-97664" TargetMode="External"/><Relationship Id="rId982" Type="http://schemas.openxmlformats.org/officeDocument/2006/relationships/hyperlink" Target="http://lex.uz/docs/-97664" TargetMode="External"/><Relationship Id="rId1198" Type="http://schemas.openxmlformats.org/officeDocument/2006/relationships/hyperlink" Target="http://lex.uz/docs/-97664" TargetMode="External"/><Relationship Id="rId428" Type="http://schemas.openxmlformats.org/officeDocument/2006/relationships/hyperlink" Target="http://lex.uz/docs/-97664" TargetMode="External"/><Relationship Id="rId635" Type="http://schemas.openxmlformats.org/officeDocument/2006/relationships/hyperlink" Target="http://lex.uz/docs/-97664" TargetMode="External"/><Relationship Id="rId842" Type="http://schemas.openxmlformats.org/officeDocument/2006/relationships/hyperlink" Target="http://lex.uz/docs/-97664" TargetMode="External"/><Relationship Id="rId1058" Type="http://schemas.openxmlformats.org/officeDocument/2006/relationships/hyperlink" Target="http://lex.uz/docs/-97664" TargetMode="External"/><Relationship Id="rId1265" Type="http://schemas.openxmlformats.org/officeDocument/2006/relationships/hyperlink" Target="http://lex.uz/docs/-97664" TargetMode="External"/><Relationship Id="rId1472" Type="http://schemas.openxmlformats.org/officeDocument/2006/relationships/hyperlink" Target="http://lex.uz/docs/-97664" TargetMode="External"/><Relationship Id="rId702" Type="http://schemas.openxmlformats.org/officeDocument/2006/relationships/hyperlink" Target="http://lex.uz/docs/-97664" TargetMode="External"/><Relationship Id="rId1125" Type="http://schemas.openxmlformats.org/officeDocument/2006/relationships/hyperlink" Target="http://lex.uz/docs/-97664" TargetMode="External"/><Relationship Id="rId1332" Type="http://schemas.openxmlformats.org/officeDocument/2006/relationships/hyperlink" Target="http://lex.uz/docs/-97664" TargetMode="External"/><Relationship Id="rId69" Type="http://schemas.openxmlformats.org/officeDocument/2006/relationships/hyperlink" Target="http://lex.uz/docs/-97664" TargetMode="External"/><Relationship Id="rId285" Type="http://schemas.openxmlformats.org/officeDocument/2006/relationships/hyperlink" Target="http://lex.uz/docs/-97664" TargetMode="External"/><Relationship Id="rId492" Type="http://schemas.openxmlformats.org/officeDocument/2006/relationships/hyperlink" Target="http://lex.uz/docs/-97664" TargetMode="External"/><Relationship Id="rId797" Type="http://schemas.openxmlformats.org/officeDocument/2006/relationships/hyperlink" Target="http://lex.uz/docs/-97664" TargetMode="External"/><Relationship Id="rId145" Type="http://schemas.openxmlformats.org/officeDocument/2006/relationships/hyperlink" Target="http://lex.uz/docs/-97664" TargetMode="External"/><Relationship Id="rId352" Type="http://schemas.openxmlformats.org/officeDocument/2006/relationships/hyperlink" Target="http://lex.uz/docs/-97664" TargetMode="External"/><Relationship Id="rId1287" Type="http://schemas.openxmlformats.org/officeDocument/2006/relationships/hyperlink" Target="http://lex.uz/docs/97664" TargetMode="External"/><Relationship Id="rId212" Type="http://schemas.openxmlformats.org/officeDocument/2006/relationships/hyperlink" Target="http://lex.uz/docs/-97664" TargetMode="External"/><Relationship Id="rId657" Type="http://schemas.openxmlformats.org/officeDocument/2006/relationships/hyperlink" Target="http://lex.uz/docs/-97664" TargetMode="External"/><Relationship Id="rId864" Type="http://schemas.openxmlformats.org/officeDocument/2006/relationships/hyperlink" Target="http://lex.uz/docs/-97664" TargetMode="External"/><Relationship Id="rId1494" Type="http://schemas.openxmlformats.org/officeDocument/2006/relationships/hyperlink" Target="http://lex.uz/docs/-97664" TargetMode="External"/><Relationship Id="rId517" Type="http://schemas.openxmlformats.org/officeDocument/2006/relationships/hyperlink" Target="http://lex.uz/docs/-97664" TargetMode="External"/><Relationship Id="rId724" Type="http://schemas.openxmlformats.org/officeDocument/2006/relationships/hyperlink" Target="http://lex.uz/docs/-97664" TargetMode="External"/><Relationship Id="rId931" Type="http://schemas.openxmlformats.org/officeDocument/2006/relationships/hyperlink" Target="http://lex.uz/docs/-97664?ONDATE=01.04.1995%2000" TargetMode="External"/><Relationship Id="rId1147" Type="http://schemas.openxmlformats.org/officeDocument/2006/relationships/hyperlink" Target="http://lex.uz/docs/-97664" TargetMode="External"/><Relationship Id="rId1354" Type="http://schemas.openxmlformats.org/officeDocument/2006/relationships/hyperlink" Target="http://lex.uz/docs/97664" TargetMode="External"/><Relationship Id="rId60" Type="http://schemas.openxmlformats.org/officeDocument/2006/relationships/hyperlink" Target="http://lex.uz/docs/-97664" TargetMode="External"/><Relationship Id="rId1007" Type="http://schemas.openxmlformats.org/officeDocument/2006/relationships/hyperlink" Target="http://lex.uz/docs/-97664" TargetMode="External"/><Relationship Id="rId1214" Type="http://schemas.openxmlformats.org/officeDocument/2006/relationships/hyperlink" Target="http://lex.uz/docs/-97664" TargetMode="External"/><Relationship Id="rId1421" Type="http://schemas.openxmlformats.org/officeDocument/2006/relationships/hyperlink" Target="http://lex.uz/docs/97664" TargetMode="External"/><Relationship Id="rId1519" Type="http://schemas.openxmlformats.org/officeDocument/2006/relationships/fontTable" Target="fontTable.xml"/><Relationship Id="rId18" Type="http://schemas.openxmlformats.org/officeDocument/2006/relationships/hyperlink" Target="http://lex.uz/docs/-97664" TargetMode="External"/><Relationship Id="rId167" Type="http://schemas.openxmlformats.org/officeDocument/2006/relationships/hyperlink" Target="http://lex.uz/docs/-97664" TargetMode="External"/><Relationship Id="rId374" Type="http://schemas.openxmlformats.org/officeDocument/2006/relationships/hyperlink" Target="http://lex.uz/docs/-97664" TargetMode="External"/><Relationship Id="rId581" Type="http://schemas.openxmlformats.org/officeDocument/2006/relationships/hyperlink" Target="http://lex.uz/docs/-97664" TargetMode="External"/><Relationship Id="rId234" Type="http://schemas.openxmlformats.org/officeDocument/2006/relationships/hyperlink" Target="http://lex.uz/docs/-97664" TargetMode="External"/><Relationship Id="rId679" Type="http://schemas.openxmlformats.org/officeDocument/2006/relationships/hyperlink" Target="http://lex.uz/docs/-97664" TargetMode="External"/><Relationship Id="rId886" Type="http://schemas.openxmlformats.org/officeDocument/2006/relationships/hyperlink" Target="http://lex.uz/docs/-97664" TargetMode="External"/><Relationship Id="rId2" Type="http://schemas.openxmlformats.org/officeDocument/2006/relationships/settings" Target="settings.xml"/><Relationship Id="rId441" Type="http://schemas.openxmlformats.org/officeDocument/2006/relationships/hyperlink" Target="http://lex.uz/docs/-97664" TargetMode="External"/><Relationship Id="rId539" Type="http://schemas.openxmlformats.org/officeDocument/2006/relationships/hyperlink" Target="http://lex.uz/docs/-97664" TargetMode="External"/><Relationship Id="rId746" Type="http://schemas.openxmlformats.org/officeDocument/2006/relationships/hyperlink" Target="http://lex.uz/docs/-97664" TargetMode="External"/><Relationship Id="rId1071" Type="http://schemas.openxmlformats.org/officeDocument/2006/relationships/hyperlink" Target="http://lex.uz/docs/-97664" TargetMode="External"/><Relationship Id="rId1169" Type="http://schemas.openxmlformats.org/officeDocument/2006/relationships/hyperlink" Target="http://lex.uz/docs/-97664" TargetMode="External"/><Relationship Id="rId1376" Type="http://schemas.openxmlformats.org/officeDocument/2006/relationships/hyperlink" Target="http://lex.uz/docs/-97664" TargetMode="External"/><Relationship Id="rId301" Type="http://schemas.openxmlformats.org/officeDocument/2006/relationships/hyperlink" Target="http://lex.uz/docs/-97664" TargetMode="External"/><Relationship Id="rId953" Type="http://schemas.openxmlformats.org/officeDocument/2006/relationships/hyperlink" Target="http://lex.uz/docs/-97664" TargetMode="External"/><Relationship Id="rId1029" Type="http://schemas.openxmlformats.org/officeDocument/2006/relationships/hyperlink" Target="http://lex.uz/docs/-97664" TargetMode="External"/><Relationship Id="rId1236" Type="http://schemas.openxmlformats.org/officeDocument/2006/relationships/hyperlink" Target="http://lex.uz/docs/-97664" TargetMode="External"/><Relationship Id="rId82" Type="http://schemas.openxmlformats.org/officeDocument/2006/relationships/hyperlink" Target="http://lex.uz/docs/-97664" TargetMode="External"/><Relationship Id="rId606" Type="http://schemas.openxmlformats.org/officeDocument/2006/relationships/hyperlink" Target="http://lex.uz/docs/-97664" TargetMode="External"/><Relationship Id="rId813" Type="http://schemas.openxmlformats.org/officeDocument/2006/relationships/hyperlink" Target="http://lex.uz/docs/-97664" TargetMode="External"/><Relationship Id="rId1443" Type="http://schemas.openxmlformats.org/officeDocument/2006/relationships/hyperlink" Target="http://lex.uz/docs/-97664" TargetMode="External"/><Relationship Id="rId1303" Type="http://schemas.openxmlformats.org/officeDocument/2006/relationships/hyperlink" Target="http://lex.uz/docs/-97664" TargetMode="External"/><Relationship Id="rId1510" Type="http://schemas.openxmlformats.org/officeDocument/2006/relationships/hyperlink" Target="http://lex.uz/docs/97664" TargetMode="External"/><Relationship Id="rId189" Type="http://schemas.openxmlformats.org/officeDocument/2006/relationships/hyperlink" Target="http://lex.uz/docs/-97664" TargetMode="External"/><Relationship Id="rId396" Type="http://schemas.openxmlformats.org/officeDocument/2006/relationships/hyperlink" Target="http://lex.uz/docs/-97664" TargetMode="External"/><Relationship Id="rId256" Type="http://schemas.openxmlformats.org/officeDocument/2006/relationships/hyperlink" Target="http://lex.uz/docs/-97664" TargetMode="External"/><Relationship Id="rId463" Type="http://schemas.openxmlformats.org/officeDocument/2006/relationships/hyperlink" Target="http://lex.uz/docs/-97664" TargetMode="External"/><Relationship Id="rId670" Type="http://schemas.openxmlformats.org/officeDocument/2006/relationships/hyperlink" Target="http://lex.uz/docs/-97664" TargetMode="External"/><Relationship Id="rId1093" Type="http://schemas.openxmlformats.org/officeDocument/2006/relationships/hyperlink" Target="http://lex.uz/docs/-97664" TargetMode="External"/><Relationship Id="rId116" Type="http://schemas.openxmlformats.org/officeDocument/2006/relationships/hyperlink" Target="http://lex.uz/docs/-97664" TargetMode="External"/><Relationship Id="rId323" Type="http://schemas.openxmlformats.org/officeDocument/2006/relationships/hyperlink" Target="http://lex.uz/docs/-97664" TargetMode="External"/><Relationship Id="rId530" Type="http://schemas.openxmlformats.org/officeDocument/2006/relationships/hyperlink" Target="http://lex.uz/docs/-97664" TargetMode="External"/><Relationship Id="rId768" Type="http://schemas.openxmlformats.org/officeDocument/2006/relationships/hyperlink" Target="http://lex.uz/docs/-97664" TargetMode="External"/><Relationship Id="rId975" Type="http://schemas.openxmlformats.org/officeDocument/2006/relationships/hyperlink" Target="http://lex.uz/docs/-97664" TargetMode="External"/><Relationship Id="rId1160" Type="http://schemas.openxmlformats.org/officeDocument/2006/relationships/hyperlink" Target="http://lex.uz/docs/-97664" TargetMode="External"/><Relationship Id="rId1398" Type="http://schemas.openxmlformats.org/officeDocument/2006/relationships/hyperlink" Target="http://lex.uz/docs/-97664" TargetMode="External"/><Relationship Id="rId628" Type="http://schemas.openxmlformats.org/officeDocument/2006/relationships/hyperlink" Target="http://lex.uz/docs/-97664" TargetMode="External"/><Relationship Id="rId835" Type="http://schemas.openxmlformats.org/officeDocument/2006/relationships/hyperlink" Target="http://lex.uz/docs/-97664" TargetMode="External"/><Relationship Id="rId1258" Type="http://schemas.openxmlformats.org/officeDocument/2006/relationships/hyperlink" Target="http://lex.uz/docs/-97664" TargetMode="External"/><Relationship Id="rId1465" Type="http://schemas.openxmlformats.org/officeDocument/2006/relationships/hyperlink" Target="http://lex.uz/docs/-97664" TargetMode="External"/><Relationship Id="rId1020" Type="http://schemas.openxmlformats.org/officeDocument/2006/relationships/hyperlink" Target="http://lex.uz/docs/-97664" TargetMode="External"/><Relationship Id="rId1118" Type="http://schemas.openxmlformats.org/officeDocument/2006/relationships/hyperlink" Target="http://lex.uz/docs/-97664" TargetMode="External"/><Relationship Id="rId1325" Type="http://schemas.openxmlformats.org/officeDocument/2006/relationships/hyperlink" Target="http://lex.uz/docs/-97664" TargetMode="External"/><Relationship Id="rId902" Type="http://schemas.openxmlformats.org/officeDocument/2006/relationships/hyperlink" Target="http://lex.uz/docs/-97664" TargetMode="External"/><Relationship Id="rId31" Type="http://schemas.openxmlformats.org/officeDocument/2006/relationships/hyperlink" Target="http://lex.uz/docs/-97664" TargetMode="External"/><Relationship Id="rId180" Type="http://schemas.openxmlformats.org/officeDocument/2006/relationships/hyperlink" Target="http://lex.uz/docs/-97664" TargetMode="External"/><Relationship Id="rId278" Type="http://schemas.openxmlformats.org/officeDocument/2006/relationships/hyperlink" Target="http://lex.uz/docs/-97664" TargetMode="External"/><Relationship Id="rId485" Type="http://schemas.openxmlformats.org/officeDocument/2006/relationships/hyperlink" Target="http://lex.uz/docs/-97664" TargetMode="External"/><Relationship Id="rId692" Type="http://schemas.openxmlformats.org/officeDocument/2006/relationships/hyperlink" Target="http://lex.uz/docs/-97664" TargetMode="External"/><Relationship Id="rId138" Type="http://schemas.openxmlformats.org/officeDocument/2006/relationships/hyperlink" Target="http://lex.uz/docs/97664" TargetMode="External"/><Relationship Id="rId345" Type="http://schemas.openxmlformats.org/officeDocument/2006/relationships/hyperlink" Target="http://lex.uz/docs/-97664" TargetMode="External"/><Relationship Id="rId552" Type="http://schemas.openxmlformats.org/officeDocument/2006/relationships/hyperlink" Target="http://lex.uz/docs/-97664" TargetMode="External"/><Relationship Id="rId997" Type="http://schemas.openxmlformats.org/officeDocument/2006/relationships/hyperlink" Target="http://lex.uz/docs/-97664" TargetMode="External"/><Relationship Id="rId1182" Type="http://schemas.openxmlformats.org/officeDocument/2006/relationships/hyperlink" Target="http://lex.uz/docs/-97664" TargetMode="External"/><Relationship Id="rId205" Type="http://schemas.openxmlformats.org/officeDocument/2006/relationships/hyperlink" Target="http://lex.uz/docs/-2876354" TargetMode="External"/><Relationship Id="rId412" Type="http://schemas.openxmlformats.org/officeDocument/2006/relationships/hyperlink" Target="http://lex.uz/docs/-97664" TargetMode="External"/><Relationship Id="rId857" Type="http://schemas.openxmlformats.org/officeDocument/2006/relationships/hyperlink" Target="http://lex.uz/docs/-97664" TargetMode="External"/><Relationship Id="rId1042" Type="http://schemas.openxmlformats.org/officeDocument/2006/relationships/hyperlink" Target="http://lex.uz/docs/-97664" TargetMode="External"/><Relationship Id="rId1487" Type="http://schemas.openxmlformats.org/officeDocument/2006/relationships/hyperlink" Target="http://lex.uz/docs/-97664" TargetMode="External"/><Relationship Id="rId717" Type="http://schemas.openxmlformats.org/officeDocument/2006/relationships/hyperlink" Target="http://lex.uz/docs/-97664" TargetMode="External"/><Relationship Id="rId924" Type="http://schemas.openxmlformats.org/officeDocument/2006/relationships/hyperlink" Target="http://lex.uz/docs/-97664" TargetMode="External"/><Relationship Id="rId1347" Type="http://schemas.openxmlformats.org/officeDocument/2006/relationships/hyperlink" Target="http://lex.uz/docs/-97664" TargetMode="External"/><Relationship Id="rId53" Type="http://schemas.openxmlformats.org/officeDocument/2006/relationships/hyperlink" Target="http://lex.uz/docs/-97664" TargetMode="External"/><Relationship Id="rId1207" Type="http://schemas.openxmlformats.org/officeDocument/2006/relationships/hyperlink" Target="http://lex.uz/docs/-97664" TargetMode="External"/><Relationship Id="rId1414" Type="http://schemas.openxmlformats.org/officeDocument/2006/relationships/hyperlink" Target="http://lex.uz/docs/-97664" TargetMode="External"/><Relationship Id="rId367" Type="http://schemas.openxmlformats.org/officeDocument/2006/relationships/hyperlink" Target="http://lex.uz/docs/-97664" TargetMode="External"/><Relationship Id="rId574" Type="http://schemas.openxmlformats.org/officeDocument/2006/relationships/hyperlink" Target="http://lex.uz/docs/-97664" TargetMode="External"/><Relationship Id="rId227" Type="http://schemas.openxmlformats.org/officeDocument/2006/relationships/hyperlink" Target="http://lex.uz/docs/-97664" TargetMode="External"/><Relationship Id="rId781" Type="http://schemas.openxmlformats.org/officeDocument/2006/relationships/hyperlink" Target="http://lex.uz/docs/-97664" TargetMode="External"/><Relationship Id="rId879" Type="http://schemas.openxmlformats.org/officeDocument/2006/relationships/hyperlink" Target="http://lex.uz/docs/-97664" TargetMode="External"/><Relationship Id="rId434" Type="http://schemas.openxmlformats.org/officeDocument/2006/relationships/hyperlink" Target="http://lex.uz/docs/-97664" TargetMode="External"/><Relationship Id="rId641" Type="http://schemas.openxmlformats.org/officeDocument/2006/relationships/hyperlink" Target="http://lex.uz/docs/-97664" TargetMode="External"/><Relationship Id="rId739" Type="http://schemas.openxmlformats.org/officeDocument/2006/relationships/hyperlink" Target="http://lex.uz/docs/-97664" TargetMode="External"/><Relationship Id="rId1064" Type="http://schemas.openxmlformats.org/officeDocument/2006/relationships/hyperlink" Target="http://lex.uz/docs/-97664" TargetMode="External"/><Relationship Id="rId1271" Type="http://schemas.openxmlformats.org/officeDocument/2006/relationships/hyperlink" Target="http://lex.uz/docs/97664" TargetMode="External"/><Relationship Id="rId1369" Type="http://schemas.openxmlformats.org/officeDocument/2006/relationships/hyperlink" Target="http://lex.uz/docs/-97664" TargetMode="External"/><Relationship Id="rId501" Type="http://schemas.openxmlformats.org/officeDocument/2006/relationships/hyperlink" Target="http://lex.uz/docs/-97664" TargetMode="External"/><Relationship Id="rId946" Type="http://schemas.openxmlformats.org/officeDocument/2006/relationships/hyperlink" Target="http://lex.uz/docs/-97664" TargetMode="External"/><Relationship Id="rId1131" Type="http://schemas.openxmlformats.org/officeDocument/2006/relationships/hyperlink" Target="http://lex.uz/docs/-97664" TargetMode="External"/><Relationship Id="rId1229" Type="http://schemas.openxmlformats.org/officeDocument/2006/relationships/hyperlink" Target="http://lex.uz/docs/-97664" TargetMode="External"/><Relationship Id="rId75" Type="http://schemas.openxmlformats.org/officeDocument/2006/relationships/hyperlink" Target="http://lex.uz/docs/-97664" TargetMode="External"/><Relationship Id="rId806" Type="http://schemas.openxmlformats.org/officeDocument/2006/relationships/hyperlink" Target="http://lex.uz/docs/-97664" TargetMode="External"/><Relationship Id="rId1436" Type="http://schemas.openxmlformats.org/officeDocument/2006/relationships/hyperlink" Target="http://lex.uz/docs/-97664" TargetMode="External"/><Relationship Id="rId1503" Type="http://schemas.openxmlformats.org/officeDocument/2006/relationships/hyperlink" Target="http://lex.uz/docs/97664" TargetMode="External"/><Relationship Id="rId291" Type="http://schemas.openxmlformats.org/officeDocument/2006/relationships/hyperlink" Target="http://lex.uz/docs/-97664" TargetMode="External"/><Relationship Id="rId151" Type="http://schemas.openxmlformats.org/officeDocument/2006/relationships/hyperlink" Target="http://lex.uz/docs/-97664" TargetMode="External"/><Relationship Id="rId389" Type="http://schemas.openxmlformats.org/officeDocument/2006/relationships/hyperlink" Target="http://lex.uz/docs/-97664" TargetMode="External"/><Relationship Id="rId596" Type="http://schemas.openxmlformats.org/officeDocument/2006/relationships/hyperlink" Target="http://lex.uz/docs/-97664" TargetMode="External"/><Relationship Id="rId249" Type="http://schemas.openxmlformats.org/officeDocument/2006/relationships/hyperlink" Target="http://lex.uz/docs/-97664" TargetMode="External"/><Relationship Id="rId456" Type="http://schemas.openxmlformats.org/officeDocument/2006/relationships/hyperlink" Target="http://lex.uz/docs/-97664" TargetMode="External"/><Relationship Id="rId663" Type="http://schemas.openxmlformats.org/officeDocument/2006/relationships/hyperlink" Target="http://lex.uz/docs/-97664" TargetMode="External"/><Relationship Id="rId870" Type="http://schemas.openxmlformats.org/officeDocument/2006/relationships/hyperlink" Target="http://lex.uz/docs/-97664" TargetMode="External"/><Relationship Id="rId1086" Type="http://schemas.openxmlformats.org/officeDocument/2006/relationships/hyperlink" Target="http://lex.uz/docs/-97664" TargetMode="External"/><Relationship Id="rId1293" Type="http://schemas.openxmlformats.org/officeDocument/2006/relationships/hyperlink" Target="http://lex.uz/docs/-97664" TargetMode="External"/><Relationship Id="rId109" Type="http://schemas.openxmlformats.org/officeDocument/2006/relationships/hyperlink" Target="http://lex.uz/docs/-97664" TargetMode="External"/><Relationship Id="rId316" Type="http://schemas.openxmlformats.org/officeDocument/2006/relationships/hyperlink" Target="http://lex.uz/docs/-97664" TargetMode="External"/><Relationship Id="rId523" Type="http://schemas.openxmlformats.org/officeDocument/2006/relationships/hyperlink" Target="http://lex.uz/docs/-97664" TargetMode="External"/><Relationship Id="rId968" Type="http://schemas.openxmlformats.org/officeDocument/2006/relationships/hyperlink" Target="http://lex.uz/docs/-97664" TargetMode="External"/><Relationship Id="rId1153" Type="http://schemas.openxmlformats.org/officeDocument/2006/relationships/hyperlink" Target="http://lex.uz/docs/-97664" TargetMode="External"/><Relationship Id="rId97" Type="http://schemas.openxmlformats.org/officeDocument/2006/relationships/hyperlink" Target="http://lex.uz/docs/-97664" TargetMode="External"/><Relationship Id="rId730" Type="http://schemas.openxmlformats.org/officeDocument/2006/relationships/hyperlink" Target="http://lex.uz/docs/-97664" TargetMode="External"/><Relationship Id="rId828" Type="http://schemas.openxmlformats.org/officeDocument/2006/relationships/hyperlink" Target="http://lex.uz/docs/-97664" TargetMode="External"/><Relationship Id="rId1013" Type="http://schemas.openxmlformats.org/officeDocument/2006/relationships/hyperlink" Target="http://lex.uz/docs/-97664" TargetMode="External"/><Relationship Id="rId1360" Type="http://schemas.openxmlformats.org/officeDocument/2006/relationships/hyperlink" Target="http://lex.uz/docs/-6502543" TargetMode="External"/><Relationship Id="rId1458" Type="http://schemas.openxmlformats.org/officeDocument/2006/relationships/hyperlink" Target="http://lex.uz/docs/-97664" TargetMode="External"/><Relationship Id="rId1220" Type="http://schemas.openxmlformats.org/officeDocument/2006/relationships/hyperlink" Target="http://lex.uz/docs/-97664?ONDATE=19.04.2018%2000" TargetMode="External"/><Relationship Id="rId1318" Type="http://schemas.openxmlformats.org/officeDocument/2006/relationships/hyperlink" Target="http://lex.uz/docs/-97664" TargetMode="External"/><Relationship Id="rId24" Type="http://schemas.openxmlformats.org/officeDocument/2006/relationships/hyperlink" Target="http://lex.uz/docs/-97664" TargetMode="External"/><Relationship Id="rId173" Type="http://schemas.openxmlformats.org/officeDocument/2006/relationships/hyperlink" Target="http://lex.uz/docs/-97664" TargetMode="External"/><Relationship Id="rId380" Type="http://schemas.openxmlformats.org/officeDocument/2006/relationships/hyperlink" Target="http://lex.uz/docs/-97664" TargetMode="External"/><Relationship Id="rId240" Type="http://schemas.openxmlformats.org/officeDocument/2006/relationships/hyperlink" Target="http://lex.uz/docs/-97664" TargetMode="External"/><Relationship Id="rId478" Type="http://schemas.openxmlformats.org/officeDocument/2006/relationships/hyperlink" Target="http://lex.uz/docs/-97664" TargetMode="External"/><Relationship Id="rId685" Type="http://schemas.openxmlformats.org/officeDocument/2006/relationships/hyperlink" Target="http://lex.uz/docs/-97664" TargetMode="External"/><Relationship Id="rId892" Type="http://schemas.openxmlformats.org/officeDocument/2006/relationships/hyperlink" Target="http://lex.uz/docs/-97664?ONDATE=01.04.1995%2000" TargetMode="External"/><Relationship Id="rId100" Type="http://schemas.openxmlformats.org/officeDocument/2006/relationships/hyperlink" Target="http://lex.uz/docs/-97664" TargetMode="External"/><Relationship Id="rId338" Type="http://schemas.openxmlformats.org/officeDocument/2006/relationships/hyperlink" Target="http://lex.uz/docs/-97664" TargetMode="External"/><Relationship Id="rId545" Type="http://schemas.openxmlformats.org/officeDocument/2006/relationships/hyperlink" Target="http://lex.uz/docs/-97664" TargetMode="External"/><Relationship Id="rId752" Type="http://schemas.openxmlformats.org/officeDocument/2006/relationships/hyperlink" Target="http://lex.uz/docs/-97664" TargetMode="External"/><Relationship Id="rId1175" Type="http://schemas.openxmlformats.org/officeDocument/2006/relationships/hyperlink" Target="http://lex.uz/docs/-97664" TargetMode="External"/><Relationship Id="rId1382" Type="http://schemas.openxmlformats.org/officeDocument/2006/relationships/hyperlink" Target="http://lex.uz/docs/-97664" TargetMode="External"/><Relationship Id="rId405" Type="http://schemas.openxmlformats.org/officeDocument/2006/relationships/hyperlink" Target="http://lex.uz/docs/-97664" TargetMode="External"/><Relationship Id="rId612" Type="http://schemas.openxmlformats.org/officeDocument/2006/relationships/hyperlink" Target="http://lex.uz/docs/-97664" TargetMode="External"/><Relationship Id="rId1035" Type="http://schemas.openxmlformats.org/officeDocument/2006/relationships/hyperlink" Target="http://lex.uz/docs/-97664" TargetMode="External"/><Relationship Id="rId1242" Type="http://schemas.openxmlformats.org/officeDocument/2006/relationships/hyperlink" Target="http://lex.uz/docs/-97664" TargetMode="External"/><Relationship Id="rId917" Type="http://schemas.openxmlformats.org/officeDocument/2006/relationships/hyperlink" Target="http://lex.uz/docs/-97664?ONDATE=28.10.1997%2000" TargetMode="External"/><Relationship Id="rId1102" Type="http://schemas.openxmlformats.org/officeDocument/2006/relationships/hyperlink" Target="http://lex.uz/docs/-97664" TargetMode="External"/><Relationship Id="rId46" Type="http://schemas.openxmlformats.org/officeDocument/2006/relationships/hyperlink" Target="http://lex.uz/docs/-97664" TargetMode="External"/><Relationship Id="rId1407" Type="http://schemas.openxmlformats.org/officeDocument/2006/relationships/hyperlink" Target="http://lex.uz/docs/-97664" TargetMode="External"/><Relationship Id="rId195" Type="http://schemas.openxmlformats.org/officeDocument/2006/relationships/hyperlink" Target="http://lex.uz/docs/-97664" TargetMode="External"/><Relationship Id="rId262" Type="http://schemas.openxmlformats.org/officeDocument/2006/relationships/hyperlink" Target="http://lex.uz/docs/-97664" TargetMode="External"/><Relationship Id="rId567" Type="http://schemas.openxmlformats.org/officeDocument/2006/relationships/hyperlink" Target="http://lex.uz/docs/-97664" TargetMode="External"/><Relationship Id="rId1197" Type="http://schemas.openxmlformats.org/officeDocument/2006/relationships/hyperlink" Target="http://lex.uz/docs/-97664" TargetMode="External"/><Relationship Id="rId122" Type="http://schemas.openxmlformats.org/officeDocument/2006/relationships/hyperlink" Target="http://lex.uz/docs/97664" TargetMode="External"/><Relationship Id="rId774" Type="http://schemas.openxmlformats.org/officeDocument/2006/relationships/hyperlink" Target="http://lex.uz/docs/-97664" TargetMode="External"/><Relationship Id="rId981" Type="http://schemas.openxmlformats.org/officeDocument/2006/relationships/hyperlink" Target="http://lex.uz/docs/-97664" TargetMode="External"/><Relationship Id="rId1057" Type="http://schemas.openxmlformats.org/officeDocument/2006/relationships/hyperlink" Target="http://lex.uz/docs/-97664" TargetMode="External"/><Relationship Id="rId427" Type="http://schemas.openxmlformats.org/officeDocument/2006/relationships/hyperlink" Target="http://lex.uz/docs/-97664" TargetMode="External"/><Relationship Id="rId634" Type="http://schemas.openxmlformats.org/officeDocument/2006/relationships/hyperlink" Target="http://lex.uz/docs/-97664" TargetMode="External"/><Relationship Id="rId841" Type="http://schemas.openxmlformats.org/officeDocument/2006/relationships/hyperlink" Target="http://lex.uz/docs/-97664" TargetMode="External"/><Relationship Id="rId1264" Type="http://schemas.openxmlformats.org/officeDocument/2006/relationships/hyperlink" Target="http://lex.uz/docs/-97664" TargetMode="External"/><Relationship Id="rId1471" Type="http://schemas.openxmlformats.org/officeDocument/2006/relationships/hyperlink" Target="http://lex.uz/docs/-186105" TargetMode="External"/><Relationship Id="rId701" Type="http://schemas.openxmlformats.org/officeDocument/2006/relationships/hyperlink" Target="http://lex.uz/docs/-97664" TargetMode="External"/><Relationship Id="rId939" Type="http://schemas.openxmlformats.org/officeDocument/2006/relationships/hyperlink" Target="http://lex.uz/docs/-97664" TargetMode="External"/><Relationship Id="rId1124" Type="http://schemas.openxmlformats.org/officeDocument/2006/relationships/hyperlink" Target="http://lex.uz/docs/-97664" TargetMode="External"/><Relationship Id="rId1331" Type="http://schemas.openxmlformats.org/officeDocument/2006/relationships/hyperlink" Target="http://lex.uz/docs/-97664" TargetMode="External"/><Relationship Id="rId68" Type="http://schemas.openxmlformats.org/officeDocument/2006/relationships/hyperlink" Target="http://lex.uz/docs/-97664" TargetMode="External"/><Relationship Id="rId1429" Type="http://schemas.openxmlformats.org/officeDocument/2006/relationships/hyperlink" Target="http://lex.uz/docs/97664" TargetMode="External"/><Relationship Id="rId284" Type="http://schemas.openxmlformats.org/officeDocument/2006/relationships/hyperlink" Target="http://lex.uz/docs/-97664" TargetMode="External"/><Relationship Id="rId491" Type="http://schemas.openxmlformats.org/officeDocument/2006/relationships/hyperlink" Target="http://lex.uz/docs/-97664" TargetMode="External"/><Relationship Id="rId144" Type="http://schemas.openxmlformats.org/officeDocument/2006/relationships/hyperlink" Target="http://lex.uz/docs/-97664" TargetMode="External"/><Relationship Id="rId589" Type="http://schemas.openxmlformats.org/officeDocument/2006/relationships/hyperlink" Target="http://lex.uz/docs/-97664" TargetMode="External"/><Relationship Id="rId796" Type="http://schemas.openxmlformats.org/officeDocument/2006/relationships/hyperlink" Target="http://lex.uz/docs/-97664" TargetMode="External"/><Relationship Id="rId351" Type="http://schemas.openxmlformats.org/officeDocument/2006/relationships/hyperlink" Target="http://lex.uz/docs/-97664" TargetMode="External"/><Relationship Id="rId449" Type="http://schemas.openxmlformats.org/officeDocument/2006/relationships/hyperlink" Target="http://lex.uz/docs/-97664" TargetMode="External"/><Relationship Id="rId656" Type="http://schemas.openxmlformats.org/officeDocument/2006/relationships/hyperlink" Target="http://lex.uz/docs/-97664" TargetMode="External"/><Relationship Id="rId863" Type="http://schemas.openxmlformats.org/officeDocument/2006/relationships/hyperlink" Target="http://lex.uz/docs/-97664" TargetMode="External"/><Relationship Id="rId1079" Type="http://schemas.openxmlformats.org/officeDocument/2006/relationships/hyperlink" Target="http://lex.uz/docs/-97664?ONDATE=01.04.2018%2000" TargetMode="External"/><Relationship Id="rId1286" Type="http://schemas.openxmlformats.org/officeDocument/2006/relationships/hyperlink" Target="http://lex.uz/docs/97664" TargetMode="External"/><Relationship Id="rId1493" Type="http://schemas.openxmlformats.org/officeDocument/2006/relationships/hyperlink" Target="http://lex.uz/docs/-97664" TargetMode="External"/><Relationship Id="rId211" Type="http://schemas.openxmlformats.org/officeDocument/2006/relationships/hyperlink" Target="http://lex.uz/docs/-97664" TargetMode="External"/><Relationship Id="rId309" Type="http://schemas.openxmlformats.org/officeDocument/2006/relationships/hyperlink" Target="http://lex.uz/docs/-97664" TargetMode="External"/><Relationship Id="rId516" Type="http://schemas.openxmlformats.org/officeDocument/2006/relationships/hyperlink" Target="http://lex.uz/docs/-97664" TargetMode="External"/><Relationship Id="rId1146" Type="http://schemas.openxmlformats.org/officeDocument/2006/relationships/hyperlink" Target="http://lex.uz/docs/-97664" TargetMode="External"/><Relationship Id="rId723" Type="http://schemas.openxmlformats.org/officeDocument/2006/relationships/hyperlink" Target="http://lex.uz/docs/-97664" TargetMode="External"/><Relationship Id="rId930" Type="http://schemas.openxmlformats.org/officeDocument/2006/relationships/hyperlink" Target="http://lex.uz/docs/-97664?ONDATE=04.01.2006%2000" TargetMode="External"/><Relationship Id="rId1006" Type="http://schemas.openxmlformats.org/officeDocument/2006/relationships/hyperlink" Target="http://lex.uz/docs/-97664" TargetMode="External"/><Relationship Id="rId1353" Type="http://schemas.openxmlformats.org/officeDocument/2006/relationships/hyperlink" Target="http://lex.uz/docs/-97664" TargetMode="External"/><Relationship Id="rId1213" Type="http://schemas.openxmlformats.org/officeDocument/2006/relationships/hyperlink" Target="http://lex.uz/docs/-97664" TargetMode="External"/><Relationship Id="rId1420" Type="http://schemas.openxmlformats.org/officeDocument/2006/relationships/hyperlink" Target="http://lex.uz/docs/97664" TargetMode="External"/><Relationship Id="rId1518" Type="http://schemas.openxmlformats.org/officeDocument/2006/relationships/hyperlink" Target="http://lex.uz/docs/-97664" TargetMode="External"/><Relationship Id="rId17" Type="http://schemas.openxmlformats.org/officeDocument/2006/relationships/hyperlink" Target="http://lex.uz/docs/-97664" TargetMode="External"/><Relationship Id="rId166" Type="http://schemas.openxmlformats.org/officeDocument/2006/relationships/hyperlink" Target="http://lex.uz/docs/-97664" TargetMode="External"/><Relationship Id="rId373" Type="http://schemas.openxmlformats.org/officeDocument/2006/relationships/hyperlink" Target="http://lex.uz/docs/-97664" TargetMode="External"/><Relationship Id="rId580" Type="http://schemas.openxmlformats.org/officeDocument/2006/relationships/hyperlink" Target="http://lex.uz/docs/-97664" TargetMode="External"/><Relationship Id="rId1" Type="http://schemas.openxmlformats.org/officeDocument/2006/relationships/styles" Target="styles.xml"/><Relationship Id="rId233" Type="http://schemas.openxmlformats.org/officeDocument/2006/relationships/hyperlink" Target="http://lex.uz/docs/-97664" TargetMode="External"/><Relationship Id="rId440" Type="http://schemas.openxmlformats.org/officeDocument/2006/relationships/hyperlink" Target="http://lex.uz/docs/-97664" TargetMode="External"/><Relationship Id="rId678" Type="http://schemas.openxmlformats.org/officeDocument/2006/relationships/hyperlink" Target="http://lex.uz/docs/-97664" TargetMode="External"/><Relationship Id="rId885" Type="http://schemas.openxmlformats.org/officeDocument/2006/relationships/hyperlink" Target="http://lex.uz/docs/-97664" TargetMode="External"/><Relationship Id="rId1070" Type="http://schemas.openxmlformats.org/officeDocument/2006/relationships/hyperlink" Target="http://lex.uz/docs/-97664" TargetMode="External"/><Relationship Id="rId300" Type="http://schemas.openxmlformats.org/officeDocument/2006/relationships/hyperlink" Target="http://lex.uz/docs/-97664" TargetMode="External"/><Relationship Id="rId538" Type="http://schemas.openxmlformats.org/officeDocument/2006/relationships/hyperlink" Target="http://lex.uz/docs/-97664" TargetMode="External"/><Relationship Id="rId745" Type="http://schemas.openxmlformats.org/officeDocument/2006/relationships/hyperlink" Target="http://lex.uz/docs/-97664" TargetMode="External"/><Relationship Id="rId952" Type="http://schemas.openxmlformats.org/officeDocument/2006/relationships/hyperlink" Target="http://lex.uz/docs/-97664" TargetMode="External"/><Relationship Id="rId1168" Type="http://schemas.openxmlformats.org/officeDocument/2006/relationships/hyperlink" Target="http://lex.uz/docs/-97664" TargetMode="External"/><Relationship Id="rId1375" Type="http://schemas.openxmlformats.org/officeDocument/2006/relationships/hyperlink" Target="http://lex.uz/docs/-97664" TargetMode="External"/><Relationship Id="rId81" Type="http://schemas.openxmlformats.org/officeDocument/2006/relationships/hyperlink" Target="http://lex.uz/docs/-97664" TargetMode="External"/><Relationship Id="rId605" Type="http://schemas.openxmlformats.org/officeDocument/2006/relationships/hyperlink" Target="http://lex.uz/docs/-97664" TargetMode="External"/><Relationship Id="rId812" Type="http://schemas.openxmlformats.org/officeDocument/2006/relationships/hyperlink" Target="http://lex.uz/docs/-97664" TargetMode="External"/><Relationship Id="rId1028" Type="http://schemas.openxmlformats.org/officeDocument/2006/relationships/hyperlink" Target="http://lex.uz/docs/-97664" TargetMode="External"/><Relationship Id="rId1235" Type="http://schemas.openxmlformats.org/officeDocument/2006/relationships/hyperlink" Target="http://lex.uz/docs/-97664" TargetMode="External"/><Relationship Id="rId1442" Type="http://schemas.openxmlformats.org/officeDocument/2006/relationships/hyperlink" Target="http://lex.uz/docs/-97664" TargetMode="External"/><Relationship Id="rId1302" Type="http://schemas.openxmlformats.org/officeDocument/2006/relationships/hyperlink" Target="http://lex.uz/docs/-97664" TargetMode="External"/><Relationship Id="rId39" Type="http://schemas.openxmlformats.org/officeDocument/2006/relationships/hyperlink" Target="http://lex.uz/docs/-97664" TargetMode="External"/><Relationship Id="rId188" Type="http://schemas.openxmlformats.org/officeDocument/2006/relationships/hyperlink" Target="http://lex.uz/docs/-97664" TargetMode="External"/><Relationship Id="rId395" Type="http://schemas.openxmlformats.org/officeDocument/2006/relationships/hyperlink" Target="http://lex.uz/docs/-97664" TargetMode="External"/><Relationship Id="rId255" Type="http://schemas.openxmlformats.org/officeDocument/2006/relationships/hyperlink" Target="http://lex.uz/docs/-97664" TargetMode="External"/><Relationship Id="rId462" Type="http://schemas.openxmlformats.org/officeDocument/2006/relationships/hyperlink" Target="http://lex.uz/docs/-97664" TargetMode="External"/><Relationship Id="rId1092" Type="http://schemas.openxmlformats.org/officeDocument/2006/relationships/hyperlink" Target="http://lex.uz/docs/-97664" TargetMode="External"/><Relationship Id="rId1397" Type="http://schemas.openxmlformats.org/officeDocument/2006/relationships/hyperlink" Target="http://lex.uz/docs/-97664" TargetMode="External"/><Relationship Id="rId115" Type="http://schemas.openxmlformats.org/officeDocument/2006/relationships/hyperlink" Target="http://lex.uz/docs/-97664" TargetMode="External"/><Relationship Id="rId322" Type="http://schemas.openxmlformats.org/officeDocument/2006/relationships/hyperlink" Target="http://lex.uz/docs/-97664" TargetMode="External"/><Relationship Id="rId767" Type="http://schemas.openxmlformats.org/officeDocument/2006/relationships/hyperlink" Target="http://lex.uz/docs/-97664" TargetMode="External"/><Relationship Id="rId974" Type="http://schemas.openxmlformats.org/officeDocument/2006/relationships/hyperlink" Target="http://lex.uz/docs/-97664" TargetMode="External"/><Relationship Id="rId627" Type="http://schemas.openxmlformats.org/officeDocument/2006/relationships/hyperlink" Target="http://lex.uz/docs/-97664" TargetMode="External"/><Relationship Id="rId834" Type="http://schemas.openxmlformats.org/officeDocument/2006/relationships/hyperlink" Target="http://lex.uz/docs/-97664" TargetMode="External"/><Relationship Id="rId1257" Type="http://schemas.openxmlformats.org/officeDocument/2006/relationships/hyperlink" Target="http://lex.uz/docs/-97664" TargetMode="External"/><Relationship Id="rId1464" Type="http://schemas.openxmlformats.org/officeDocument/2006/relationships/hyperlink" Target="http://lex.uz/docs/-97664" TargetMode="External"/><Relationship Id="rId901" Type="http://schemas.openxmlformats.org/officeDocument/2006/relationships/hyperlink" Target="http://lex.uz/docs/-97664" TargetMode="External"/><Relationship Id="rId1117" Type="http://schemas.openxmlformats.org/officeDocument/2006/relationships/hyperlink" Target="http://lex.uz/docs/-97664" TargetMode="External"/><Relationship Id="rId1324" Type="http://schemas.openxmlformats.org/officeDocument/2006/relationships/hyperlink" Target="http://lex.uz/docs/-97664" TargetMode="External"/><Relationship Id="rId30" Type="http://schemas.openxmlformats.org/officeDocument/2006/relationships/hyperlink" Target="http://lex.uz/docs/-97664" TargetMode="External"/><Relationship Id="rId277" Type="http://schemas.openxmlformats.org/officeDocument/2006/relationships/hyperlink" Target="http://lex.uz/docs/-97664" TargetMode="External"/><Relationship Id="rId484" Type="http://schemas.openxmlformats.org/officeDocument/2006/relationships/hyperlink" Target="http://lex.uz/docs/-97664" TargetMode="External"/><Relationship Id="rId137" Type="http://schemas.openxmlformats.org/officeDocument/2006/relationships/hyperlink" Target="http://lex.uz/docs/97664" TargetMode="External"/><Relationship Id="rId344" Type="http://schemas.openxmlformats.org/officeDocument/2006/relationships/hyperlink" Target="http://lex.uz/docs/-97664" TargetMode="External"/><Relationship Id="rId691" Type="http://schemas.openxmlformats.org/officeDocument/2006/relationships/hyperlink" Target="http://lex.uz/docs/-97664" TargetMode="External"/><Relationship Id="rId789" Type="http://schemas.openxmlformats.org/officeDocument/2006/relationships/hyperlink" Target="http://lex.uz/docs/-97664" TargetMode="External"/><Relationship Id="rId996" Type="http://schemas.openxmlformats.org/officeDocument/2006/relationships/hyperlink" Target="http://lex.uz/docs/-97664" TargetMode="External"/><Relationship Id="rId551" Type="http://schemas.openxmlformats.org/officeDocument/2006/relationships/hyperlink" Target="http://lex.uz/docs/-97664" TargetMode="External"/><Relationship Id="rId649" Type="http://schemas.openxmlformats.org/officeDocument/2006/relationships/hyperlink" Target="http://lex.uz/docs/-97664" TargetMode="External"/><Relationship Id="rId856" Type="http://schemas.openxmlformats.org/officeDocument/2006/relationships/hyperlink" Target="http://lex.uz/docs/-97664" TargetMode="External"/><Relationship Id="rId1181" Type="http://schemas.openxmlformats.org/officeDocument/2006/relationships/hyperlink" Target="http://lex.uz/docs/-97664" TargetMode="External"/><Relationship Id="rId1279" Type="http://schemas.openxmlformats.org/officeDocument/2006/relationships/hyperlink" Target="http://lex.uz/docs/97664" TargetMode="External"/><Relationship Id="rId1486" Type="http://schemas.openxmlformats.org/officeDocument/2006/relationships/hyperlink" Target="http://lex.uz/docs/-97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111933</Words>
  <Characters>638020</Characters>
  <Application>Microsoft Office Word</Application>
  <DocSecurity>0</DocSecurity>
  <Lines>5316</Lines>
  <Paragraphs>1496</Paragraphs>
  <ScaleCrop>false</ScaleCrop>
  <Company/>
  <LinksUpToDate>false</LinksUpToDate>
  <CharactersWithSpaces>748457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22.09.1994</dc:title>
  <dc:subject/>
  <dc:creator>Yusupov Akbar</dc:creator>
  <cp:keywords/>
  <dc:description/>
  <cp:lastModifiedBy>Yusupov Akbar</cp:lastModifiedBy>
  <cp:revision>2</cp:revision>
  <dcterms:created xsi:type="dcterms:W3CDTF">2026-02-20T05:35:00Z</dcterms:created>
  <dcterms:modified xsi:type="dcterms:W3CDTF">2026-02-20T05:35:00Z</dcterms:modified>
</cp:coreProperties>
</file>