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1B12C6" w14:textId="79547869" w:rsidR="00000000" w:rsidRPr="00AC169C" w:rsidRDefault="00616370" w:rsidP="00AC169C">
      <w:pPr>
        <w:shd w:val="clear" w:color="auto" w:fill="FFFFFF"/>
        <w:jc w:val="center"/>
        <w:divId w:val="827095036"/>
        <w:rPr>
          <w:rFonts w:eastAsia="Times New Roman"/>
          <w:caps/>
          <w:color w:val="000080"/>
          <w:lang w:val="en-US"/>
        </w:rPr>
      </w:pPr>
      <w:proofErr w:type="gramStart"/>
      <w:r w:rsidRPr="00AC169C">
        <w:rPr>
          <w:rFonts w:eastAsia="Times New Roman"/>
          <w:caps/>
          <w:color w:val="000080"/>
          <w:lang w:val="en-US"/>
        </w:rPr>
        <w:t>O‘</w:t>
      </w:r>
      <w:proofErr w:type="gramEnd"/>
      <w:r w:rsidRPr="00AC169C">
        <w:rPr>
          <w:rFonts w:eastAsia="Times New Roman"/>
          <w:caps/>
          <w:color w:val="000080"/>
          <w:lang w:val="en-US"/>
        </w:rPr>
        <w:t>zbekiston Respublikasining</w:t>
      </w:r>
      <w:r w:rsidR="00AC169C" w:rsidRPr="00AC169C">
        <w:rPr>
          <w:rFonts w:eastAsia="Times New Roman"/>
          <w:caps/>
          <w:color w:val="000080"/>
          <w:lang w:val="uz-Cyrl-UZ"/>
        </w:rPr>
        <w:t xml:space="preserve"> </w:t>
      </w:r>
      <w:r w:rsidRPr="00AC169C">
        <w:rPr>
          <w:rFonts w:eastAsia="Times New Roman"/>
          <w:caps/>
          <w:color w:val="000080"/>
          <w:lang w:val="en-US"/>
        </w:rPr>
        <w:t>Qonuni</w:t>
      </w:r>
    </w:p>
    <w:p w14:paraId="44AC1CF5" w14:textId="77777777" w:rsidR="00000000" w:rsidRPr="00AC169C" w:rsidRDefault="00616370">
      <w:pPr>
        <w:shd w:val="clear" w:color="auto" w:fill="FFFFFF"/>
        <w:jc w:val="center"/>
        <w:divId w:val="393816927"/>
        <w:rPr>
          <w:rFonts w:eastAsia="Times New Roman"/>
          <w:b/>
          <w:bCs/>
          <w:caps/>
          <w:color w:val="000080"/>
          <w:lang w:val="en-US"/>
        </w:rPr>
      </w:pPr>
      <w:r w:rsidRPr="00AC169C">
        <w:rPr>
          <w:rFonts w:eastAsia="Times New Roman"/>
          <w:b/>
          <w:bCs/>
          <w:caps/>
          <w:color w:val="000080"/>
          <w:lang w:val="en-US"/>
        </w:rPr>
        <w:t xml:space="preserve">Alkogol va tamaki mahsulotlarining tarqatilishini hamda iste’mol qilinishini cheklash </w:t>
      </w:r>
      <w:proofErr w:type="gramStart"/>
      <w:r w:rsidRPr="00AC169C">
        <w:rPr>
          <w:rFonts w:eastAsia="Times New Roman"/>
          <w:b/>
          <w:bCs/>
          <w:caps/>
          <w:color w:val="000080"/>
          <w:lang w:val="en-US"/>
        </w:rPr>
        <w:t>to‘</w:t>
      </w:r>
      <w:proofErr w:type="gramEnd"/>
      <w:r w:rsidRPr="00AC169C">
        <w:rPr>
          <w:rFonts w:eastAsia="Times New Roman"/>
          <w:b/>
          <w:bCs/>
          <w:caps/>
          <w:color w:val="000080"/>
          <w:lang w:val="en-US"/>
        </w:rPr>
        <w:t>g‘risida</w:t>
      </w:r>
    </w:p>
    <w:p w14:paraId="35F52C4F" w14:textId="77777777" w:rsidR="00000000" w:rsidRPr="00AC169C" w:rsidRDefault="00616370">
      <w:pPr>
        <w:shd w:val="clear" w:color="auto" w:fill="FFFFFF"/>
        <w:jc w:val="center"/>
        <w:divId w:val="357656035"/>
        <w:rPr>
          <w:rFonts w:eastAsia="Times New Roman"/>
          <w:b/>
          <w:bCs/>
          <w:color w:val="000080"/>
          <w:lang w:val="en-US"/>
        </w:rPr>
      </w:pPr>
      <w:r w:rsidRPr="00AC169C">
        <w:rPr>
          <w:rFonts w:eastAsia="Times New Roman"/>
          <w:b/>
          <w:bCs/>
          <w:color w:val="000080"/>
          <w:lang w:val="en-US"/>
        </w:rPr>
        <w:t>1-bob. Umumiy qoidalar</w:t>
      </w:r>
    </w:p>
    <w:p w14:paraId="19B19623" w14:textId="77777777" w:rsidR="00000000" w:rsidRPr="00AC169C" w:rsidRDefault="00616370">
      <w:pPr>
        <w:shd w:val="clear" w:color="auto" w:fill="FFFFFF"/>
        <w:ind w:firstLine="851"/>
        <w:jc w:val="both"/>
        <w:divId w:val="1766803261"/>
        <w:rPr>
          <w:rFonts w:eastAsia="Times New Roman"/>
          <w:b/>
          <w:bCs/>
          <w:color w:val="000080"/>
          <w:lang w:val="en-US"/>
        </w:rPr>
      </w:pPr>
      <w:r w:rsidRPr="00AC169C">
        <w:rPr>
          <w:rFonts w:eastAsia="Times New Roman"/>
          <w:b/>
          <w:bCs/>
          <w:color w:val="000080"/>
          <w:lang w:val="en-US"/>
        </w:rPr>
        <w:t xml:space="preserve">1-modda. Ushbu Qonunning maqsadi va </w:t>
      </w:r>
      <w:proofErr w:type="gramStart"/>
      <w:r w:rsidRPr="00AC169C">
        <w:rPr>
          <w:rFonts w:eastAsia="Times New Roman"/>
          <w:b/>
          <w:bCs/>
          <w:color w:val="000080"/>
          <w:lang w:val="en-US"/>
        </w:rPr>
        <w:t>qo‘</w:t>
      </w:r>
      <w:proofErr w:type="gramEnd"/>
      <w:r w:rsidRPr="00AC169C">
        <w:rPr>
          <w:rFonts w:eastAsia="Times New Roman"/>
          <w:b/>
          <w:bCs/>
          <w:color w:val="000080"/>
          <w:lang w:val="en-US"/>
        </w:rPr>
        <w:t>llanilish sohasi</w:t>
      </w:r>
    </w:p>
    <w:p w14:paraId="4CD9827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Ushbu Qonunning maqsadi alkogol va tamaki mahsulotlarining</w:t>
      </w:r>
      <w:r w:rsidRPr="00AC169C">
        <w:rPr>
          <w:rFonts w:eastAsia="Times New Roman"/>
          <w:color w:val="000000"/>
          <w:lang w:val="en-US"/>
        </w:rPr>
        <w:t xml:space="preserve"> tarqatilishini hamda iste’mol qilinishini cheklash sohasidagi munosabatlarni tartibga solishdan iborat.</w:t>
      </w:r>
    </w:p>
    <w:p w14:paraId="4F6F39E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Ushbu Qonun fuqarolarning, eng avvalo, yigirma bir yoshga to‘lmagan shaxslarning sog‘lig‘ini alkogol va tamaki mahsulotlarini iste’mol qilishning zarar</w:t>
      </w:r>
      <w:r w:rsidRPr="00AC169C">
        <w:rPr>
          <w:rFonts w:eastAsia="Times New Roman"/>
          <w:color w:val="000000"/>
          <w:lang w:val="en-US"/>
        </w:rPr>
        <w:t>li ta’siridan, bu bilan bog‘liq ijtimoiy va boshqa salbiy oqibatlardan himoya qilishga, shuningdek jamiyatda sog‘lom turmush tarzini shakllantirish hamda qaror toptirish uchun tashkiliy va huquqiy shart-sharoitlarni yaratishga qaratilgandir.</w:t>
      </w:r>
    </w:p>
    <w:p w14:paraId="790DBDA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Ushbu Qonunnin</w:t>
      </w:r>
      <w:r w:rsidRPr="00AC169C">
        <w:rPr>
          <w:rFonts w:eastAsia="Times New Roman"/>
          <w:color w:val="000000"/>
          <w:lang w:val="en-US"/>
        </w:rPr>
        <w:t>g amal qilishi:</w:t>
      </w:r>
    </w:p>
    <w:p w14:paraId="1F32260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 nikotinni iste’mol qilish moslamalarini jismoniy shaxslar tomonidan tadbirkorlik maqsadlarda ishlatish niyatisiz o‘z ehtiyojlari uchun olib kirishga;</w:t>
      </w:r>
    </w:p>
    <w:p w14:paraId="61E9E3B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w:t>
      </w:r>
      <w:r w:rsidRPr="00AC169C">
        <w:rPr>
          <w:rFonts w:eastAsia="Times New Roman"/>
          <w:color w:val="000000"/>
          <w:lang w:val="en-US"/>
        </w:rPr>
        <w:t>i hamda nikotinni iste’mol qilish moslamalarini ko‘rgazmaviy namunalar va sinovlar uchun namunalar sifatida yuridik shaxslar tomonidan olib kirishga;</w:t>
      </w:r>
    </w:p>
    <w:p w14:paraId="64D2938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eksportga realizatsiya qilish uchun mo‘ljallangan yoki O‘zbekiston Respublikasining hududi orqali tranzit </w:t>
      </w:r>
      <w:r w:rsidRPr="00AC169C">
        <w:rPr>
          <w:rFonts w:eastAsia="Times New Roman"/>
          <w:color w:val="000000"/>
          <w:lang w:val="en-US"/>
        </w:rPr>
        <w:t>tarzida o‘tadigan alkogol va tamaki mahsulotlariga, tamakini hamda nikotinni iste’mol qilish moslamalariga nisbatan tatbiq etilmaydi.</w:t>
      </w:r>
    </w:p>
    <w:p w14:paraId="7D72F2B7" w14:textId="77777777" w:rsidR="00000000" w:rsidRPr="00AC169C" w:rsidRDefault="00616370">
      <w:pPr>
        <w:shd w:val="clear" w:color="auto" w:fill="FFFFFF"/>
        <w:ind w:firstLine="851"/>
        <w:jc w:val="both"/>
        <w:divId w:val="35618067"/>
        <w:rPr>
          <w:rFonts w:eastAsia="Times New Roman"/>
          <w:b/>
          <w:bCs/>
          <w:color w:val="000080"/>
          <w:lang w:val="en-US"/>
        </w:rPr>
      </w:pPr>
      <w:r w:rsidRPr="00AC169C">
        <w:rPr>
          <w:rFonts w:eastAsia="Times New Roman"/>
          <w:b/>
          <w:bCs/>
          <w:color w:val="000080"/>
          <w:lang w:val="en-US"/>
        </w:rPr>
        <w:t>2-modda. Alkogol va tamaki mahsulotlarining tarqatilishini hamda iste’mol qilinishini cheklash to‘g‘risidagi qonunchilik</w:t>
      </w:r>
    </w:p>
    <w:p w14:paraId="3DD651A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w:t>
      </w:r>
      <w:r w:rsidRPr="00AC169C">
        <w:rPr>
          <w:rFonts w:eastAsia="Times New Roman"/>
          <w:color w:val="000000"/>
          <w:lang w:val="en-US"/>
        </w:rPr>
        <w:t>lkogol va tamaki mahsulotlarining tarqatilishini hamda iste’mol qilinishini cheklash to‘g‘risidagi qonunchilik ushbu Qonun va boshqa qonunchilik hujjatlaridan iboratdir.</w:t>
      </w:r>
    </w:p>
    <w:p w14:paraId="6207B1E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Agar O‘zbekiston Respublikasining xalqaro shartnomasida O‘zbekiston Respublikasining a</w:t>
      </w:r>
      <w:r w:rsidRPr="00AC169C">
        <w:rPr>
          <w:rFonts w:eastAsia="Times New Roman"/>
          <w:color w:val="000000"/>
          <w:lang w:val="en-US"/>
        </w:rPr>
        <w:t>lkogol va tamaki mahsulotlarining tarqatilishini hamda iste’mol qilinishini cheklash to‘g‘risidagi qonunchiligida nazarda tutilganidan boshqacha qoidalar belgilangan bo‘lsa, xalqaro shartnoma qoidalari qo‘llaniladi.</w:t>
      </w:r>
    </w:p>
    <w:p w14:paraId="5C41189A" w14:textId="77777777" w:rsidR="00000000" w:rsidRPr="00AC169C" w:rsidRDefault="00616370">
      <w:pPr>
        <w:shd w:val="clear" w:color="auto" w:fill="FFFFFF"/>
        <w:ind w:firstLine="851"/>
        <w:jc w:val="both"/>
        <w:divId w:val="1575504763"/>
        <w:rPr>
          <w:rFonts w:eastAsia="Times New Roman"/>
          <w:b/>
          <w:bCs/>
          <w:color w:val="000080"/>
          <w:lang w:val="en-US"/>
        </w:rPr>
      </w:pPr>
      <w:r w:rsidRPr="00AC169C">
        <w:rPr>
          <w:rFonts w:eastAsia="Times New Roman"/>
          <w:b/>
          <w:bCs/>
          <w:color w:val="000080"/>
          <w:lang w:val="en-US"/>
        </w:rPr>
        <w:t>3-modda. Asosiy tushunchalar</w:t>
      </w:r>
    </w:p>
    <w:p w14:paraId="4859A76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Ushbu Qonun</w:t>
      </w:r>
      <w:r w:rsidRPr="00AC169C">
        <w:rPr>
          <w:rFonts w:eastAsia="Times New Roman"/>
          <w:color w:val="000000"/>
          <w:lang w:val="en-US"/>
        </w:rPr>
        <w:t>da quyidagi asosiy tushunchalar qo‘llaniladi:</w:t>
      </w:r>
    </w:p>
    <w:p w14:paraId="32791ED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tamakini hamda nikotinni iste’mol qilish moslamalarining aylanishi — alkogol va tamaki mahsulotlarini, tamakini hamda nikotinni iste’mol qilish moslamalarini olib kirish (imp</w:t>
      </w:r>
      <w:r w:rsidRPr="00AC169C">
        <w:rPr>
          <w:rFonts w:eastAsia="Times New Roman"/>
          <w:color w:val="000000"/>
          <w:lang w:val="en-US"/>
        </w:rPr>
        <w:t xml:space="preserve">ort qilish), olib chiqish (eksport qilish), ishlab chiqarish, qayta ishlash, saqlash, tashish, realizatsiya qilish; </w:t>
      </w:r>
    </w:p>
    <w:p w14:paraId="6BA1364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 tamakini hamda nikotinni iste’mol qilish moslamalarining ulgurji savdosi — alkogol va tamaki mahsulotlarini</w:t>
      </w:r>
      <w:r w:rsidRPr="00AC169C">
        <w:rPr>
          <w:rFonts w:eastAsia="Times New Roman"/>
          <w:color w:val="000000"/>
          <w:lang w:val="en-US"/>
        </w:rPr>
        <w:t>, tamakini hamda nikotinni iste’mol qilish moslamalarini keyinchalik sotish uchun yetkazib berish;</w:t>
      </w:r>
    </w:p>
    <w:p w14:paraId="22AC64F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 tamakini hamda nikotinni iste’mol qilish moslamalarining chakana savdosi — alkogol va tamaki mahsulotlarini, tamakini hamda n</w:t>
      </w:r>
      <w:r w:rsidRPr="00AC169C">
        <w:rPr>
          <w:rFonts w:eastAsia="Times New Roman"/>
          <w:color w:val="000000"/>
          <w:lang w:val="en-US"/>
        </w:rPr>
        <w:t>ikotinni iste’mol qilish moslamalarini ushbu mahsulotlardan tijorat maqsadlarida foydalanish huquqisiz iste’molchiga realizatsiya qilish;</w:t>
      </w:r>
    </w:p>
    <w:p w14:paraId="4AAB091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 — oziq-ovqat xom ashyosidan olingan etil spirtidan va (yoki) tarkibida spirt bo‘lgan oziq-ovqat m</w:t>
      </w:r>
      <w:r w:rsidRPr="00AC169C">
        <w:rPr>
          <w:rFonts w:eastAsia="Times New Roman"/>
          <w:color w:val="000000"/>
          <w:lang w:val="en-US"/>
        </w:rPr>
        <w:t xml:space="preserve">ahsulotidan foydalangan yoki foydalanmagan holda ishlab chiqarilgan, tarkibida etil spirtining hajmiy ulushi bir yarim foizdan yuqori bo‘lgan oziq-ovqat mahsuloti; </w:t>
      </w:r>
    </w:p>
    <w:p w14:paraId="1E878BC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alkogolga qaramlik — alkogol mahsulotiga patologik ruju qo‘yish, alkogoldan surunkali zahar</w:t>
      </w:r>
      <w:r w:rsidRPr="00AC169C">
        <w:rPr>
          <w:rFonts w:eastAsia="Times New Roman"/>
          <w:color w:val="000000"/>
          <w:lang w:val="en-US"/>
        </w:rPr>
        <w:t>lanishning psixosomatik (ruhiy va jismoniy) hamda ijtimoiy oqibatlari bilan tavsiflanadigan surunkali kuchayib boruvchi kasallik (surunkali alkogolizm);</w:t>
      </w:r>
    </w:p>
    <w:p w14:paraId="5109E00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atrofdagi tamaki tutuni — tamaki mahsuloti chekilayotgan yoki oldinroq chekilgan joyning atmosfera havo</w:t>
      </w:r>
      <w:r w:rsidRPr="00AC169C">
        <w:rPr>
          <w:rFonts w:eastAsia="Times New Roman"/>
          <w:color w:val="000000"/>
          <w:lang w:val="en-US"/>
        </w:rPr>
        <w:t>sidagi tarkibida nikotin mavjud bo‘lgan aerozol (bug‘, tutun);</w:t>
      </w:r>
    </w:p>
    <w:p w14:paraId="02E54A9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jamoat joylarida alkogol va tamaki mahsulotlarining iste’mol qilinishini, tamakini hamda nikotinni iste’mol qilish moslamalaridan foydalanishni cheklash bo‘yicha chora-tadbirlarning amalga oshirilishini ta’minlash uchun mas’ul bo‘lgan shaxslar — tasarrufid</w:t>
      </w:r>
      <w:r w:rsidRPr="00AC169C">
        <w:rPr>
          <w:rFonts w:eastAsia="Times New Roman"/>
          <w:color w:val="000000"/>
          <w:lang w:val="en-US"/>
        </w:rPr>
        <w:t>a (mulkida, egaligida, foydalanishida) jamoat joylarida joylashgan hududlar, binolar (xonalar), inshootlar va boshqa obyektlar, shuningdek jamoat transporti bo‘lgan jismoniy shaxslar va (yoki) korxonalar, muassasalar, tashkilotlar;</w:t>
      </w:r>
    </w:p>
    <w:p w14:paraId="316C0E2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ko‘chma savdo — tovarlar</w:t>
      </w:r>
      <w:r w:rsidRPr="00AC169C">
        <w:rPr>
          <w:rFonts w:eastAsia="Times New Roman"/>
          <w:color w:val="000000"/>
          <w:lang w:val="en-US"/>
        </w:rPr>
        <w:t>ning statsionar savdo obyektlaridan tashqarida, shu jumladan ko‘chma savdo obyektlaridan (do‘konchalardan, peshtaxtalardan, chodirlardan, avtodo‘konlardan va boshqalardan) foydalangan holdagi chakana savdosi;</w:t>
      </w:r>
    </w:p>
    <w:p w14:paraId="1966B81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nikotin — tamakining barglari va poyalari tarki</w:t>
      </w:r>
      <w:r w:rsidRPr="00AC169C">
        <w:rPr>
          <w:rFonts w:eastAsia="Times New Roman"/>
          <w:color w:val="000000"/>
          <w:lang w:val="en-US"/>
        </w:rPr>
        <w:t>bida mavjud bo‘lgan yoki sintez yo‘li bilan olingan alkaloid;</w:t>
      </w:r>
    </w:p>
    <w:p w14:paraId="14B152B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nikotin yetkazib berishning elektron tizimlari — elektr toki (akkumulyator) yordamida nikotinli yoki nikotinsiz suyuqlikni (kartrijlarda, rezervuarlarda va boshqa konteynerlarda) qizdiradigan ha</w:t>
      </w:r>
      <w:r w:rsidRPr="00AC169C">
        <w:rPr>
          <w:rFonts w:eastAsia="Times New Roman"/>
          <w:color w:val="000000"/>
          <w:lang w:val="en-US"/>
        </w:rPr>
        <w:t>mda iste’molchi tomonidan nafas orqali yutiladigan aerozol (bug‘, tutun) hosil qiladigan, ko‘p marta ishlatiladigan moslamalar (bundan tibbiy asbob-uskunalar va tibbiy buyumlar mustasno);</w:t>
      </w:r>
    </w:p>
    <w:p w14:paraId="71BF738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nikotinli snyus — so‘rish (shimish) uchun mo‘ljallangan, o‘simlik xo</w:t>
      </w:r>
      <w:r w:rsidRPr="00AC169C">
        <w:rPr>
          <w:rFonts w:eastAsia="Times New Roman"/>
          <w:color w:val="000000"/>
          <w:lang w:val="en-US"/>
        </w:rPr>
        <w:t>m ashyosidan va nikotindan yoki uning hosilalaridan, jumladan nikotin tuzlaridan (bundan tamaki bargi va (yoki) tamaki o‘simligining boshqa qismi, shu jumladan tozalangan tamaki changi va (yoki) kesilgan tamaki bargining mayda zarralari mustasno) tayyorlan</w:t>
      </w:r>
      <w:r w:rsidRPr="00AC169C">
        <w:rPr>
          <w:rFonts w:eastAsia="Times New Roman"/>
          <w:color w:val="000000"/>
          <w:lang w:val="en-US"/>
        </w:rPr>
        <w:t>gan, chekilmaydigan, tarkibida nikotin mavjud bo‘lgan, boshqa ingrediyentlar qo‘shilgan yoki qo‘shilmagan mahsulot turi;</w:t>
      </w:r>
    </w:p>
    <w:p w14:paraId="58BFC03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nikotinli suyuqlik — tarkibida nikotin miqdori 0,1 mg/ml hajmdan kam bo‘lmagan, tamakini va nikotinni iste’mol qilish moslamalarida foy</w:t>
      </w:r>
      <w:r w:rsidRPr="00AC169C">
        <w:rPr>
          <w:rFonts w:eastAsia="Times New Roman"/>
          <w:color w:val="000000"/>
          <w:lang w:val="en-US"/>
        </w:rPr>
        <w:t xml:space="preserve">dalanish uchun mo‘ljallangan har qanday suyuqlik; </w:t>
      </w:r>
    </w:p>
    <w:p w14:paraId="4F3E8EA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nikotinsiz suyuqlik — tarkibida nikotin bo‘lmagan yoki tarkibida nikotin miqdori 0,1 mg/ml hajmdan kam bo‘lgan, tamakini hamda nikotinni iste’mol qilish moslamalarida foydalanish uchun mo‘ljallangan suyuql</w:t>
      </w:r>
      <w:r w:rsidRPr="00AC169C">
        <w:rPr>
          <w:rFonts w:eastAsia="Times New Roman"/>
          <w:color w:val="000000"/>
          <w:lang w:val="en-US"/>
        </w:rPr>
        <w:t>ik;</w:t>
      </w:r>
    </w:p>
    <w:p w14:paraId="2DF3296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nosvoy — shimish uchun mo‘ljallangan hamda tamakidan va tamakisiz xom ashyodan (ishqordan, ohakdan, bo‘rdan) tayyorlangan chekilmaydigan tamaki mahsulotining turi;</w:t>
      </w:r>
    </w:p>
    <w:p w14:paraId="64884FF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 tamaki mahsulotini ishlab chiqarish uchun xom ashyo olish maqsadida yetishtiril</w:t>
      </w:r>
      <w:r w:rsidRPr="00AC169C">
        <w:rPr>
          <w:rFonts w:eastAsia="Times New Roman"/>
          <w:color w:val="000000"/>
          <w:lang w:val="en-US"/>
        </w:rPr>
        <w:t>adigan, Nicotiana Tabacum va Nicotiana Rustica turlariga tegishli ituzumdoshlar oilasiga mansub bo‘lgan Nicotiana navidagi o‘simlik;</w:t>
      </w:r>
    </w:p>
    <w:p w14:paraId="5C70F17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tamaki mahsulotining bloki — tamaki mahsulotlarining muayyan miqdordagi iste’mol o‘rovlarini (qutilarini) o‘z ichiga olgan </w:t>
      </w:r>
      <w:r w:rsidRPr="00AC169C">
        <w:rPr>
          <w:rFonts w:eastAsia="Times New Roman"/>
          <w:color w:val="000000"/>
          <w:lang w:val="en-US"/>
        </w:rPr>
        <w:t>guruhli iste’mol idishi birligi;</w:t>
      </w:r>
    </w:p>
    <w:p w14:paraId="73EBBB7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mahsulotining va tamakini hamda nikotinni iste’mol qilish moslamasining iste’mol o‘rovi (qutisi) — tamaki mahsulotini va (yoki) tamakini hamda nikotinni iste’mol qilish moslamasini bevosita joylash va uni oxirgi iste</w:t>
      </w:r>
      <w:r w:rsidRPr="00AC169C">
        <w:rPr>
          <w:rFonts w:eastAsia="Times New Roman"/>
          <w:color w:val="000000"/>
          <w:lang w:val="en-US"/>
        </w:rPr>
        <w:t>’molchiga realizatsiya qilish uchun mo‘ljallangan, transportda tashish va saqlashning tayyorlovchi tomonidan belgilangan shartlariga rioya etilganda kafolat muddati ichida ularning iste’mol xossalari saqlanishini ta’minlaydigan o‘rov;</w:t>
      </w:r>
    </w:p>
    <w:p w14:paraId="3584AE2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tamakiga (nikotinga) </w:t>
      </w:r>
      <w:r w:rsidRPr="00AC169C">
        <w:rPr>
          <w:rFonts w:eastAsia="Times New Roman"/>
          <w:color w:val="000000"/>
          <w:lang w:val="en-US"/>
        </w:rPr>
        <w:t>qaramlik (bundan buyon matnda nikotinga qaramlik deb yuritiladi) — tamaki mahsulotiga (tarkibida nikotin mavjud bo‘lgan mahsulotga) patologik ruju qo‘yish, nikotindan surunkali zaharlanishning psixosomatik (ruhiy va jismoniy) oqibatlari bilan tavsiflanadig</w:t>
      </w:r>
      <w:r w:rsidRPr="00AC169C">
        <w:rPr>
          <w:rFonts w:eastAsia="Times New Roman"/>
          <w:color w:val="000000"/>
          <w:lang w:val="en-US"/>
        </w:rPr>
        <w:t>an surunkali kuchayib boruvchi kasallik;</w:t>
      </w:r>
    </w:p>
    <w:p w14:paraId="3E1934C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tamakili snyus — to‘liq yoki qisman tamaki bargi va (yoki) tamaki o‘simligining boshqa qismidan, shu jumladan tozalangan tamaki changi va (yoki) kesilgan tamakining mayda zarralaridan ingrediyentlar qo‘shilgan yoki </w:t>
      </w:r>
      <w:r w:rsidRPr="00AC169C">
        <w:rPr>
          <w:rFonts w:eastAsia="Times New Roman"/>
          <w:color w:val="000000"/>
          <w:lang w:val="en-US"/>
        </w:rPr>
        <w:t>qo‘shilmagan holda tayyorlangan, so‘rish (shimish) uchun mo‘ljallangan chekilmaydigan tamaki mahsulotining turi;</w:t>
      </w:r>
    </w:p>
    <w:p w14:paraId="680A9BB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tamakini qizdirish tizimi — qizdiriladigan tamaki mahsulotlarini chekish uchun mo‘ljallangan hamda iste’molchi tomonidan nafas orqali yutilishi</w:t>
      </w:r>
      <w:r w:rsidRPr="00AC169C">
        <w:rPr>
          <w:rFonts w:eastAsia="Times New Roman"/>
          <w:color w:val="000000"/>
          <w:lang w:val="en-US"/>
        </w:rPr>
        <w:t xml:space="preserve"> maqsadida nikotinli aerozol (bug‘, tutun) hosil qiladigan elektron moslama, shu jumladan alohida yoki birga sotilishidan qat’i nazar, bunday moslama bilan birga foydalanish uchun tayyorlangan har qanday buyum yoki qism;</w:t>
      </w:r>
    </w:p>
    <w:p w14:paraId="7A05C5F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tamakini hamda nikotinni iste’mol q</w:t>
      </w:r>
      <w:r w:rsidRPr="00AC169C">
        <w:rPr>
          <w:rFonts w:eastAsia="Times New Roman"/>
          <w:color w:val="000000"/>
          <w:lang w:val="en-US"/>
        </w:rPr>
        <w:t>ilish moslamalari — tarkibida nikotin bo‘lgan yoki nikotin bo‘lmagan iste’molchi tomonidan nafas orqali yutiladigan aerozolni (bug‘ni, tutunni) olish uchun foydalaniladigan elektron yoki boshqa asboblar (moslamalar), shu jumladan nikotin yetkazib berishnin</w:t>
      </w:r>
      <w:r w:rsidRPr="00AC169C">
        <w:rPr>
          <w:rFonts w:eastAsia="Times New Roman"/>
          <w:color w:val="000000"/>
          <w:lang w:val="en-US"/>
        </w:rPr>
        <w:t>g elektron tizimlari, tamakini qizdirish tizimlari, chilimlar, trubkalar, mushtuklar, shuningdek ularning tarkibiy qismlari va elementlari (bundan tibbiy asbob-uskunalar va tibbiy buyumlar mustasno);</w:t>
      </w:r>
    </w:p>
    <w:p w14:paraId="4A88EE9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tarkibida nikotin mavjud bo‘lgan mahsulotlar — chekish, </w:t>
      </w:r>
      <w:r w:rsidRPr="00AC169C">
        <w:rPr>
          <w:rFonts w:eastAsia="Times New Roman"/>
          <w:color w:val="000000"/>
          <w:lang w:val="en-US"/>
        </w:rPr>
        <w:t>shimish, chaynash, hidlash yoki boshqacha usullarda, shu jumladan tamakini hamda nikotinni iste’mol qilish moslamalari yordamida iste’mol qilish uchun foydalanishga tayyorlangan, tarkibida nikotin yoki uning hosilalari, shu jumladan nikotin tuzlari, eritma</w:t>
      </w:r>
      <w:r w:rsidRPr="00AC169C">
        <w:rPr>
          <w:rFonts w:eastAsia="Times New Roman"/>
          <w:color w:val="000000"/>
          <w:lang w:val="en-US"/>
        </w:rPr>
        <w:t>lari bo‘lgan mahsulotlar, nikotinli suyuqliklar yoki tarkibida nikotin mavjud bo‘lgan gellar (bundan qonunchilikka muvofiq ro‘yxatdan o‘tkazilgan dori vositalari va tarkibida nikotin tabiiy holda mavjud bo‘lgan oziq-ovqat mahsulotlari mustasno);</w:t>
      </w:r>
    </w:p>
    <w:p w14:paraId="02372BB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tibbiy ogo</w:t>
      </w:r>
      <w:r w:rsidRPr="00AC169C">
        <w:rPr>
          <w:rFonts w:eastAsia="Times New Roman"/>
          <w:color w:val="000000"/>
          <w:lang w:val="en-US"/>
        </w:rPr>
        <w:t>hlantirish — alkogol mahsulotining idishi yorlig‘iga yoki tamaki mahsulotining hamda tamakini va nikotinni iste’mol qilish moslamasining iste’mol o‘roviga (qutisiga) joylashtiriladigan alkogol yoki tamaki mahsulotlarini iste’mol qilishning inson sog‘lig‘ig</w:t>
      </w:r>
      <w:r w:rsidRPr="00AC169C">
        <w:rPr>
          <w:rFonts w:eastAsia="Times New Roman"/>
          <w:color w:val="000000"/>
          <w:lang w:val="en-US"/>
        </w:rPr>
        <w:t>a salbiy ta’siri to‘g‘risidagi axborot;</w:t>
      </w:r>
    </w:p>
    <w:p w14:paraId="19940EA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chekilmaydigan tamaki mahsuloti — shimish, chaynash yoki hidlash uchun mo‘ljallangan tamaki mahsuloti;</w:t>
      </w:r>
    </w:p>
    <w:p w14:paraId="6002DEF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chilim — tamakining, shuningdek tarkibida tamaki mavjud bo‘lmagan mahsulotlarning tutashi va (yoki) qizdirilishi </w:t>
      </w:r>
      <w:r w:rsidRPr="00AC169C">
        <w:rPr>
          <w:rFonts w:eastAsia="Times New Roman"/>
          <w:color w:val="000000"/>
          <w:lang w:val="en-US"/>
        </w:rPr>
        <w:t>natijasida hosil bo‘ladigan aerozolni (bug‘ni, tutunni) nafas orqali yutish uchun foydalaniladigan moslama bo‘lib, unda aerozol (bug‘, tutun) suyuqlik solingan idish (chilim suvdoni) orqali o‘tadi;</w:t>
      </w:r>
    </w:p>
    <w:p w14:paraId="69312A8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qizdiriladigan tamaki mahsuloti — chekiladigan tamaki mahs</w:t>
      </w:r>
      <w:r w:rsidRPr="00AC169C">
        <w:rPr>
          <w:rFonts w:eastAsia="Times New Roman"/>
          <w:color w:val="000000"/>
          <w:lang w:val="en-US"/>
        </w:rPr>
        <w:t>ulotining ingrediyentlar qo‘shilgan yoki qo‘shilmagan tamakidan (tamaki aralashmasidan) iborat bo‘lgan, tamakini qizdirish tizimlarida foydalanish uchun mo‘ljallangan turi;</w:t>
      </w:r>
    </w:p>
    <w:p w14:paraId="1E38A99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elektron sigareta — elektr toki (akkumulyator) yordamida moslamadagi nikotinli yoki</w:t>
      </w:r>
      <w:r w:rsidRPr="00AC169C">
        <w:rPr>
          <w:rFonts w:eastAsia="Times New Roman"/>
          <w:color w:val="000000"/>
          <w:lang w:val="en-US"/>
        </w:rPr>
        <w:t xml:space="preserve"> nikotinsiz suyuqlikni qizdiradigan va iste’molchi tomonidan nafas orqali yutiladigan aerozol (bug‘, tutun) hosil qiladigan, bir marta ishlatiladigan moslama.</w:t>
      </w:r>
    </w:p>
    <w:p w14:paraId="7ECE38E7" w14:textId="77777777" w:rsidR="00000000" w:rsidRPr="00AC169C" w:rsidRDefault="00616370">
      <w:pPr>
        <w:shd w:val="clear" w:color="auto" w:fill="FFFFFF"/>
        <w:ind w:firstLine="851"/>
        <w:jc w:val="both"/>
        <w:divId w:val="1045561579"/>
        <w:rPr>
          <w:rFonts w:eastAsia="Times New Roman"/>
          <w:b/>
          <w:bCs/>
          <w:color w:val="000080"/>
          <w:lang w:val="en-US"/>
        </w:rPr>
      </w:pPr>
      <w:r w:rsidRPr="00AC169C">
        <w:rPr>
          <w:rFonts w:eastAsia="Times New Roman"/>
          <w:b/>
          <w:bCs/>
          <w:color w:val="000080"/>
          <w:lang w:val="en-US"/>
        </w:rPr>
        <w:t>4-modda. Tamaki mahsuloti</w:t>
      </w:r>
    </w:p>
    <w:p w14:paraId="4869E13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Chekish, shu jumladan tamakini hamda nikotinni iste’mol qilish moslamal</w:t>
      </w:r>
      <w:r w:rsidRPr="00AC169C">
        <w:rPr>
          <w:rFonts w:eastAsia="Times New Roman"/>
          <w:color w:val="000000"/>
          <w:lang w:val="en-US"/>
        </w:rPr>
        <w:t>aridan foydalangan holda chekish uchun, shuningdek shimish, chaynash, hidlash yoki boshqacha usullarda iste’mol qilish uchun xom ashyo sifatida to‘liq yoki qisman tamaki bargidan va (yoki) tamaki o‘simligining boshqa qismlaridan tayyorlangan mahsulotlar (b</w:t>
      </w:r>
      <w:r w:rsidRPr="00AC169C">
        <w:rPr>
          <w:rFonts w:eastAsia="Times New Roman"/>
          <w:color w:val="000000"/>
          <w:lang w:val="en-US"/>
        </w:rPr>
        <w:t xml:space="preserve">undan qonunchilikka muvofiq ro‘yxatdan o‘tkazilgan dori vositalari mustasno) tamaki mahsulotlaridir. </w:t>
      </w:r>
    </w:p>
    <w:p w14:paraId="20F1D90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Quyidagilar tamaki mahsulotlari jumlasiga kiradi:</w:t>
      </w:r>
    </w:p>
    <w:p w14:paraId="791F46B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tarkibida xom ashyo sifatidagi tamaki bargi va (yoki) tamaki o‘simligining boshqa qismlari mavjud bo‘lga</w:t>
      </w:r>
      <w:r w:rsidRPr="00AC169C">
        <w:rPr>
          <w:rFonts w:eastAsia="Times New Roman"/>
          <w:color w:val="000000"/>
          <w:lang w:val="en-US"/>
        </w:rPr>
        <w:t>n mahsulot. Chekiladigan mahsulotlar (papiroslar, sigaralar, sigaretalar, sigarillalar (sigaritalar), qizdiriladigan tamaki mahsulotlari, chilim uchun tamaki, ingichka qirqilgan, chekiladigan tamaki, trubka uchun tamaki) va chekilmaydigan mahsulotlar (nosv</w:t>
      </w:r>
      <w:r w:rsidRPr="00AC169C">
        <w:rPr>
          <w:rFonts w:eastAsia="Times New Roman"/>
          <w:color w:val="000000"/>
          <w:lang w:val="en-US"/>
        </w:rPr>
        <w:t>oy, tamakili snyus, hidlanadigan tamaki, chaynaladigan tamaki) shunday mahsulot bo‘lishi mumkin;</w:t>
      </w:r>
    </w:p>
    <w:p w14:paraId="3FE8D9A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tarkibida nikotin yoki nikotinning hosilalari, shu jumladan nikotin tuzlari, eritmalari, nikotinli suyuqliklar yoki tarkibida nikotinli gellar mavjud bo‘lgan, </w:t>
      </w:r>
      <w:r w:rsidRPr="00AC169C">
        <w:rPr>
          <w:rFonts w:eastAsia="Times New Roman"/>
          <w:color w:val="000000"/>
          <w:lang w:val="en-US"/>
        </w:rPr>
        <w:t xml:space="preserve">lekin tamaki bargi va (yoki) tamaki o‘simligining boshqa qismlari mavjud bo‘lmagan mahsulot. Chekiladigan mahsulotlar (nikotin yetkazib berishning elektron tizimlari uchun nikotinli suyuqliklar, nikotin suyuqligi bo‘lgan elektron sigaretalar, chilim uchun </w:t>
      </w:r>
      <w:r w:rsidRPr="00AC169C">
        <w:rPr>
          <w:rFonts w:eastAsia="Times New Roman"/>
          <w:color w:val="000000"/>
          <w:lang w:val="en-US"/>
        </w:rPr>
        <w:t>nikotinli aralashmalar) va chekilmaydigan mahsulotlar (nikotinli snyus) shunday mahsulot bo‘lishi mumkin;</w:t>
      </w:r>
    </w:p>
    <w:p w14:paraId="62F1FF2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tarkibida tamaki va nikotin mavjud bo‘lmagan, lekin tamakini hamda nikotinni iste’mol qilish moslamalari bilan birga foydalanish uchun mo‘ljallangan m</w:t>
      </w:r>
      <w:r w:rsidRPr="00AC169C">
        <w:rPr>
          <w:rFonts w:eastAsia="Times New Roman"/>
          <w:color w:val="000000"/>
          <w:lang w:val="en-US"/>
        </w:rPr>
        <w:t>ahsulot (nikotin yetkazib berishning elektron tizimlari uchun nikotinsiz suyuqliklar, nikotinsiz suyuqligi bo‘lgan elektron sigaretalar, chilim uchun nikotinsiz qorishmalar).</w:t>
      </w:r>
    </w:p>
    <w:p w14:paraId="78D588AD" w14:textId="77777777" w:rsidR="00000000" w:rsidRPr="00AC169C" w:rsidRDefault="00616370">
      <w:pPr>
        <w:shd w:val="clear" w:color="auto" w:fill="FFFFFF"/>
        <w:jc w:val="center"/>
        <w:divId w:val="1220634531"/>
        <w:rPr>
          <w:rFonts w:eastAsia="Times New Roman"/>
          <w:b/>
          <w:bCs/>
          <w:color w:val="000080"/>
          <w:lang w:val="en-US"/>
        </w:rPr>
      </w:pPr>
      <w:r w:rsidRPr="00AC169C">
        <w:rPr>
          <w:rFonts w:eastAsia="Times New Roman"/>
          <w:b/>
          <w:bCs/>
          <w:color w:val="000080"/>
          <w:lang w:val="en-US"/>
        </w:rPr>
        <w:lastRenderedPageBreak/>
        <w:t>2-bob. Alkogol va tamaki mahsulotlarining tarqatilishini hamda iste’mol qilinishini cheklash sohasidagi munosabatlarni tartibga solish</w:t>
      </w:r>
    </w:p>
    <w:p w14:paraId="32E94012" w14:textId="77777777" w:rsidR="00000000" w:rsidRPr="00AC169C" w:rsidRDefault="00616370">
      <w:pPr>
        <w:shd w:val="clear" w:color="auto" w:fill="FFFFFF"/>
        <w:ind w:firstLine="851"/>
        <w:jc w:val="both"/>
        <w:divId w:val="2117485440"/>
        <w:rPr>
          <w:rFonts w:eastAsia="Times New Roman"/>
          <w:b/>
          <w:bCs/>
          <w:color w:val="000080"/>
          <w:lang w:val="en-US"/>
        </w:rPr>
      </w:pPr>
      <w:r w:rsidRPr="00AC169C">
        <w:rPr>
          <w:rFonts w:eastAsia="Times New Roman"/>
          <w:b/>
          <w:bCs/>
          <w:color w:val="000080"/>
          <w:lang w:val="en-US"/>
        </w:rPr>
        <w:t>5-modda. Alkogol va tamaki mahsulotlarining tarqatilishini hamda iste’mol qilinishini cheklash sohasidagi davlat siyosati</w:t>
      </w:r>
      <w:r w:rsidRPr="00AC169C">
        <w:rPr>
          <w:rFonts w:eastAsia="Times New Roman"/>
          <w:b/>
          <w:bCs/>
          <w:color w:val="000080"/>
          <w:lang w:val="en-US"/>
        </w:rPr>
        <w:t>ning asosiy yo‘nalishlari</w:t>
      </w:r>
    </w:p>
    <w:p w14:paraId="394BC9A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davlat siyosatining asosiy yo‘nalishlari quyidagilardan iborat:</w:t>
      </w:r>
    </w:p>
    <w:p w14:paraId="2B84FB9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fuqarolarning hayotini va sog‘lig‘ini saqlashga, ularni alkogol va ta</w:t>
      </w:r>
      <w:r w:rsidRPr="00AC169C">
        <w:rPr>
          <w:rFonts w:eastAsia="Times New Roman"/>
          <w:color w:val="000000"/>
          <w:lang w:val="en-US"/>
        </w:rPr>
        <w:t>maki mahsulotlarining, atrofdagi tamaki tutunining salbiy ta’siridan himoya qilishga qaratilgan kompleks huquqiy, iqtisodiy, ijtimoiy hamda boshqa chora-tadbirlarni amalga oshirish;</w:t>
      </w:r>
    </w:p>
    <w:p w14:paraId="27B3BDF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fuqarolar sog‘lig‘ini saqlashning alkogol va tamaki mahsulotlarini, tamaki</w:t>
      </w:r>
      <w:r w:rsidRPr="00AC169C">
        <w:rPr>
          <w:rFonts w:eastAsia="Times New Roman"/>
          <w:color w:val="000000"/>
          <w:lang w:val="en-US"/>
        </w:rPr>
        <w:t>ni hamda nikotinni iste’mol qilish moslamalarini tijorat maqsadlarida ishlab chiqarayotgan, import va realizatsiya qilayotgan shaxslarning manfaatlaridan ustuvorligini ta’minlash;</w:t>
      </w:r>
    </w:p>
    <w:p w14:paraId="358BBA3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fuqarolarni ma’naviy-axloqiy tarbiyalashga, aholi, avvalo, yoshlar o‘rtasida</w:t>
      </w:r>
      <w:r w:rsidRPr="00AC169C">
        <w:rPr>
          <w:rFonts w:eastAsia="Times New Roman"/>
          <w:color w:val="000000"/>
          <w:lang w:val="en-US"/>
        </w:rPr>
        <w:t xml:space="preserve"> sog‘lom turmush tarzini targ‘ib qilishga, ularning sog‘lig‘iga alkogol va tamaki mahsulotlarini iste’mol qilish bilan bog‘liq xavf-xatarlarning oldini olishga va ularni kamaytirishga qaratilgan profilaktika, ma’rifiy faoliyatni tashkil etish hamda amalga </w:t>
      </w:r>
      <w:r w:rsidRPr="00AC169C">
        <w:rPr>
          <w:rFonts w:eastAsia="Times New Roman"/>
          <w:color w:val="000000"/>
          <w:lang w:val="en-US"/>
        </w:rPr>
        <w:t>oshirish;</w:t>
      </w:r>
    </w:p>
    <w:p w14:paraId="4C72E79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tamakini hamda nikotinni iste’mol qilish moslamalarining aylanishi sohasidagi davlat nazoratini ta’minlash, shuningdek alkogol va tamaki mahsulotlarining tarqatilishini hamda iste’mol qilinishini cheklash sohas</w:t>
      </w:r>
      <w:r w:rsidRPr="00AC169C">
        <w:rPr>
          <w:rFonts w:eastAsia="Times New Roman"/>
          <w:color w:val="000000"/>
          <w:lang w:val="en-US"/>
        </w:rPr>
        <w:t>idagi davlat dasturlarini amalga oshirish;</w:t>
      </w:r>
    </w:p>
    <w:p w14:paraId="6F2BFE2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alkogolga yoki nikotinga qaramlikdan aziyat chekayotgan shaxslarga tibbiy-sanitariya yordamini ko‘rsatishning samarali tizimini yaratish;</w:t>
      </w:r>
    </w:p>
    <w:p w14:paraId="05C2C82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iste’mol qilishning salbiy ta’siri profila</w:t>
      </w:r>
      <w:r w:rsidRPr="00AC169C">
        <w:rPr>
          <w:rFonts w:eastAsia="Times New Roman"/>
          <w:color w:val="000000"/>
          <w:lang w:val="en-US"/>
        </w:rPr>
        <w:t>ktikasi, shuningdek alkogolga yoki nikotinga qaramlik diagnostikasi va uni davolash sohasidagi ilmiy tadqiqotlarni rivojlantirish;</w:t>
      </w:r>
    </w:p>
    <w:p w14:paraId="1C858F3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jamiyatda sog‘lom turmush tarzini targ‘ib qilishda hamda alkogol va tamaki mahsulotlarining tarqatilishini hamda iste’mol qil</w:t>
      </w:r>
      <w:r w:rsidRPr="00AC169C">
        <w:rPr>
          <w:rFonts w:eastAsia="Times New Roman"/>
          <w:color w:val="000000"/>
          <w:lang w:val="en-US"/>
        </w:rPr>
        <w:t>inishini cheklash sohasidagi yagona davlat siyosatini ro‘yobga chiqarishga qaratilgan profilaktika, ma’rifiy tadbirlarni amalga oshirishda nodavlat notijorat tashkilotlarining va fuqarolik jamiyati boshqa institutlarining keng ishtirok etishi uchun tashkil</w:t>
      </w:r>
      <w:r w:rsidRPr="00AC169C">
        <w:rPr>
          <w:rFonts w:eastAsia="Times New Roman"/>
          <w:color w:val="000000"/>
          <w:lang w:val="en-US"/>
        </w:rPr>
        <w:t>iy-huquqiy shart-sharoitlar yaratish.</w:t>
      </w:r>
    </w:p>
    <w:p w14:paraId="4AD3B494" w14:textId="77777777" w:rsidR="00000000" w:rsidRPr="00AC169C" w:rsidRDefault="00616370">
      <w:pPr>
        <w:shd w:val="clear" w:color="auto" w:fill="FFFFFF"/>
        <w:ind w:firstLine="851"/>
        <w:jc w:val="both"/>
        <w:divId w:val="550767838"/>
        <w:rPr>
          <w:rFonts w:eastAsia="Times New Roman"/>
          <w:b/>
          <w:bCs/>
          <w:color w:val="000080"/>
          <w:lang w:val="en-US"/>
        </w:rPr>
      </w:pPr>
      <w:r w:rsidRPr="00AC169C">
        <w:rPr>
          <w:rFonts w:eastAsia="Times New Roman"/>
          <w:b/>
          <w:bCs/>
          <w:color w:val="000080"/>
          <w:lang w:val="en-US"/>
        </w:rPr>
        <w:t>6-modda. Alkogol va tamaki mahsulotlarining tarqatilishini hamda iste’mol qilinishini cheklash sohasidagi davlat kafolatlari</w:t>
      </w:r>
    </w:p>
    <w:p w14:paraId="36C360D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ularni</w:t>
      </w:r>
      <w:r w:rsidRPr="00AC169C">
        <w:rPr>
          <w:rFonts w:eastAsia="Times New Roman"/>
          <w:color w:val="000000"/>
          <w:lang w:val="en-US"/>
        </w:rPr>
        <w:t xml:space="preserve">ng salbiy ta’sirini profilaktika qilish maqsadida davlat: </w:t>
      </w:r>
    </w:p>
    <w:p w14:paraId="0065FD9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tarkibiga, o‘roviga va tamg‘alanishiga oid talablarni belgilaydi hamda ularga rioya etilishini ta’minlaydi;</w:t>
      </w:r>
    </w:p>
    <w:p w14:paraId="63BEE85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O‘zbekiston Respublikasida ishlab chiqariladigan yoki </w:t>
      </w:r>
      <w:r w:rsidRPr="00AC169C">
        <w:rPr>
          <w:rFonts w:eastAsia="Times New Roman"/>
          <w:color w:val="000000"/>
          <w:lang w:val="en-US"/>
        </w:rPr>
        <w:t>O‘zbekiston Respublikasi hududiga olib kiriladigan alkogol va tamaki mahsulotlarining inson hayoti va sog‘lig‘i uchun xavfsizligini baholash qoidalari hamda tartib-taomillarini belgilaydi, shuningdek ularga rioya etilishini ta’minlaydi;</w:t>
      </w:r>
    </w:p>
    <w:p w14:paraId="2DE3506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w:t>
      </w:r>
      <w:r w:rsidRPr="00AC169C">
        <w:rPr>
          <w:rFonts w:eastAsia="Times New Roman"/>
          <w:color w:val="000000"/>
          <w:lang w:val="en-US"/>
        </w:rPr>
        <w:t>ahsulotlarining ishlab chiqarilishi va realizatsiya qilinishini tartibga soladi, shuningdek tarkibida inson hayoti va sog‘lig‘i uchun zararli bo‘lgan moddalar miqdori yo‘l qo‘yiladigan eng yuqori darajalardan oshadigan alkogol va tamaki mahsulotlarning imp</w:t>
      </w:r>
      <w:r w:rsidRPr="00AC169C">
        <w:rPr>
          <w:rFonts w:eastAsia="Times New Roman"/>
          <w:color w:val="000000"/>
          <w:lang w:val="en-US"/>
        </w:rPr>
        <w:t>ort qilinishiga taqiq o‘rnatadi;</w:t>
      </w:r>
    </w:p>
    <w:p w14:paraId="04916E7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jamoat joylarida alkogol va tamaki mahsulotlarining iste’mol qilinishiga, shuningdek tamakini hamda nikotinni iste’mol qilish moslamalaridan foydalanilishiga taqiq o‘rnatadi;</w:t>
      </w:r>
    </w:p>
    <w:p w14:paraId="5A48AC2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w:t>
      </w:r>
      <w:r w:rsidRPr="00AC169C">
        <w:rPr>
          <w:rFonts w:eastAsia="Times New Roman"/>
          <w:color w:val="000000"/>
          <w:lang w:val="en-US"/>
        </w:rPr>
        <w:t xml:space="preserve"> nikotinni iste’mol qilish moslamalarini yigirma bir yoshga to‘lmagan shaxslarga realizatsiya qilishga va ushbu shaxslar tomonidan realizatsiya qilinishiga, shuningdek alkogol va tamaki mahsulotlarini iste’mol qilish jarayoniga ularni jalb etishga taqiq o‘</w:t>
      </w:r>
      <w:r w:rsidRPr="00AC169C">
        <w:rPr>
          <w:rFonts w:eastAsia="Times New Roman"/>
          <w:color w:val="000000"/>
          <w:lang w:val="en-US"/>
        </w:rPr>
        <w:t>rnatadi;</w:t>
      </w:r>
    </w:p>
    <w:p w14:paraId="3100CF2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 xml:space="preserve">qonunchilik talablariga muvofiq alkogolga yoki nikotinga qaramlikni davolashga qaratilgan tibbiy-sanitariya yordami ko‘rsatilishini ta’minlaydi; </w:t>
      </w:r>
    </w:p>
    <w:p w14:paraId="0717B82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aholini alkogol va tamaki mahsulotlarini iste’mol qilishning zarari, atrofdagi tamaki tutunining salb</w:t>
      </w:r>
      <w:r w:rsidRPr="00AC169C">
        <w:rPr>
          <w:rFonts w:eastAsia="Times New Roman"/>
          <w:color w:val="000000"/>
          <w:lang w:val="en-US"/>
        </w:rPr>
        <w:t>iy ta’siri to‘g‘risida xabardor qilishga va xabardorligini oshirishga qaratilgan tadbirlar majmuini amalga oshiradi;</w:t>
      </w:r>
    </w:p>
    <w:p w14:paraId="33FF7CD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mahsulotlariga bo‘lgan talabni kamaytirishga qaratilgan narxga va soliqqa oid choralarni ko‘radi;</w:t>
      </w:r>
    </w:p>
    <w:p w14:paraId="6B6610E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w:t>
      </w:r>
      <w:r w:rsidRPr="00AC169C">
        <w:rPr>
          <w:rFonts w:eastAsia="Times New Roman"/>
          <w:color w:val="000000"/>
          <w:lang w:val="en-US"/>
        </w:rPr>
        <w:t>lotlarining, tamakini hamda nikotinni iste’mol qilish moslamalarining qonunga xilof ravishda aylanishining oldini olish choralarini ko‘radi.</w:t>
      </w:r>
    </w:p>
    <w:p w14:paraId="45A49B2F" w14:textId="77777777" w:rsidR="00000000" w:rsidRPr="00AC169C" w:rsidRDefault="00616370">
      <w:pPr>
        <w:shd w:val="clear" w:color="auto" w:fill="FFFFFF"/>
        <w:ind w:firstLine="851"/>
        <w:jc w:val="both"/>
        <w:divId w:val="995955557"/>
        <w:rPr>
          <w:rFonts w:eastAsia="Times New Roman"/>
          <w:b/>
          <w:bCs/>
          <w:color w:val="000080"/>
          <w:lang w:val="en-US"/>
        </w:rPr>
      </w:pPr>
      <w:r w:rsidRPr="00AC169C">
        <w:rPr>
          <w:rFonts w:eastAsia="Times New Roman"/>
          <w:b/>
          <w:bCs/>
          <w:color w:val="000080"/>
          <w:lang w:val="en-US"/>
        </w:rPr>
        <w:t>7-modda. Alkogol va tamaki mahsulotlarini iste’mol qilishning salbiy ta’siri profilaktikasi</w:t>
      </w:r>
    </w:p>
    <w:p w14:paraId="56E2256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Fuqarolarning, eng avva</w:t>
      </w:r>
      <w:r w:rsidRPr="00AC169C">
        <w:rPr>
          <w:rFonts w:eastAsia="Times New Roman"/>
          <w:color w:val="000000"/>
          <w:lang w:val="en-US"/>
        </w:rPr>
        <w:t>lo, yigirma bir yoshga to‘lmagan shaxslarning sog‘lig‘iga, ularning jismoniy, ma’naviy rivojlanishiga, jamiyatning ma’naviy-axloqiy negizlariga bo‘lgan tahdidlarning hamda alkogol va tamaki mahsulotlarini iste’mol qilish, atrofdagi tamaki tutuni ta’siri bi</w:t>
      </w:r>
      <w:r w:rsidRPr="00AC169C">
        <w:rPr>
          <w:rFonts w:eastAsia="Times New Roman"/>
          <w:color w:val="000000"/>
          <w:lang w:val="en-US"/>
        </w:rPr>
        <w:t>lan bog‘liq bo‘lgan boshqa tahdidlarning oldini olishga hamda ularni kamaytirishga qaratilgan chora-tadbirlar majmui alkogol va tamaki mahsulotlarini iste’mol qilishning salbiy ta’siri profilaktikasi jumlasiga kiradi.</w:t>
      </w:r>
    </w:p>
    <w:p w14:paraId="3CC0C2C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Davlat organlari, fuqarolarning o‘zini</w:t>
      </w:r>
      <w:r w:rsidRPr="00AC169C">
        <w:rPr>
          <w:rFonts w:eastAsia="Times New Roman"/>
          <w:color w:val="000000"/>
          <w:lang w:val="en-US"/>
        </w:rPr>
        <w:t xml:space="preserve"> o‘zi boshqarish organlari, nodavlat notijorat tashkilotlari hamda fuqarolik jamiyatining boshqa institutlari, ta’lim tashkilotlari o‘z vakolatlari doirasida alkogol va tamaki mahsulotlarini iste’mol qilishning salbiy ta’sirini profilaktika qilish, jamoatc</w:t>
      </w:r>
      <w:r w:rsidRPr="00AC169C">
        <w:rPr>
          <w:rFonts w:eastAsia="Times New Roman"/>
          <w:color w:val="000000"/>
          <w:lang w:val="en-US"/>
        </w:rPr>
        <w:t>hilik ongida alkogol va tamaki mahsulotini iste’mol qilishga nisbatan salbiy munosabatni shakllantirish bo‘yicha kompleks ijtimoiy va tashkiliy-huquqiy choralarni amalga oshiradi.</w:t>
      </w:r>
    </w:p>
    <w:p w14:paraId="49FCD2D0" w14:textId="77777777" w:rsidR="00000000" w:rsidRPr="00AC169C" w:rsidRDefault="00616370">
      <w:pPr>
        <w:shd w:val="clear" w:color="auto" w:fill="FFFFFF"/>
        <w:ind w:firstLine="851"/>
        <w:jc w:val="both"/>
        <w:divId w:val="712003019"/>
        <w:rPr>
          <w:rFonts w:eastAsia="Times New Roman"/>
          <w:b/>
          <w:bCs/>
          <w:color w:val="000080"/>
          <w:lang w:val="en-US"/>
        </w:rPr>
      </w:pPr>
      <w:r w:rsidRPr="00AC169C">
        <w:rPr>
          <w:rFonts w:eastAsia="Times New Roman"/>
          <w:b/>
          <w:bCs/>
          <w:color w:val="000080"/>
          <w:lang w:val="en-US"/>
        </w:rPr>
        <w:t>8-modda. Alkogol va tamaki mahsulotlarining tarqatilishini hamda iste’mol qi</w:t>
      </w:r>
      <w:r w:rsidRPr="00AC169C">
        <w:rPr>
          <w:rFonts w:eastAsia="Times New Roman"/>
          <w:b/>
          <w:bCs/>
          <w:color w:val="000080"/>
          <w:lang w:val="en-US"/>
        </w:rPr>
        <w:t>linishini cheklash bo‘yicha faoliyatni amalga oshiruvchi hamda unda ishtirok etuvchi organlar</w:t>
      </w:r>
    </w:p>
    <w:p w14:paraId="033047D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bo‘yicha faoliyatni amalga oshiruvchi organlar quyidagilardan iborat:</w:t>
      </w:r>
    </w:p>
    <w:p w14:paraId="6E40A12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Vazirlar Mahkamasi;</w:t>
      </w:r>
    </w:p>
    <w:p w14:paraId="407328C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Sog‘liqni saqlash vazirligi;</w:t>
      </w:r>
    </w:p>
    <w:p w14:paraId="1CF0B33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Ichki ishlar vazirligi;</w:t>
      </w:r>
    </w:p>
    <w:p w14:paraId="5917F2A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bozorini tartibga solish sohasidagi vakolatli davlat organi (bundan buyon matnda Vakolatli</w:t>
      </w:r>
      <w:r w:rsidRPr="00AC169C">
        <w:rPr>
          <w:rFonts w:eastAsia="Times New Roman"/>
          <w:color w:val="000000"/>
          <w:lang w:val="en-US"/>
        </w:rPr>
        <w:t xml:space="preserve"> davlat organi deb yuritiladi);</w:t>
      </w:r>
    </w:p>
    <w:p w14:paraId="06C61C2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soliq organlari;</w:t>
      </w:r>
    </w:p>
    <w:p w14:paraId="7932282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bojxona organlari;</w:t>
      </w:r>
    </w:p>
    <w:p w14:paraId="143B5E4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iste’molchilar huquqlarini himoya qilish bo‘yicha vakolatli davlat organi;</w:t>
      </w:r>
    </w:p>
    <w:p w14:paraId="449C71E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Bosh prokuraturasi huzuridagi Iqtisodiy jinoyatlarga qarshi kurashish departamenti;</w:t>
      </w:r>
    </w:p>
    <w:p w14:paraId="40C9A56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w:t>
      </w:r>
      <w:r w:rsidRPr="00AC169C">
        <w:rPr>
          <w:rFonts w:eastAsia="Times New Roman"/>
          <w:color w:val="000000"/>
          <w:lang w:val="en-US"/>
        </w:rPr>
        <w:t>ekiston texnik jihatdan tartibga solish agentligi;</w:t>
      </w:r>
    </w:p>
    <w:p w14:paraId="12DAF9A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mahalliy davlat hokimiyati organlari.</w:t>
      </w:r>
    </w:p>
    <w:p w14:paraId="75A8F72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Ushbu moddaning</w:t>
      </w:r>
      <w:hyperlink r:id="rId4" w:anchor="-6472261" w:history="1">
        <w:r w:rsidRPr="00AC169C">
          <w:rPr>
            <w:rFonts w:eastAsia="Times New Roman"/>
            <w:color w:val="008080"/>
            <w:lang w:val="en-US"/>
          </w:rPr>
          <w:t xml:space="preserve"> birinchi qismida</w:t>
        </w:r>
      </w:hyperlink>
      <w:r w:rsidRPr="00AC169C">
        <w:rPr>
          <w:rFonts w:eastAsia="Times New Roman"/>
          <w:color w:val="000000"/>
          <w:lang w:val="en-US"/>
        </w:rPr>
        <w:t xml:space="preserve"> </w:t>
      </w:r>
      <w:proofErr w:type="gramStart"/>
      <w:r w:rsidRPr="00AC169C">
        <w:rPr>
          <w:rFonts w:eastAsia="Times New Roman"/>
          <w:color w:val="000000"/>
          <w:lang w:val="en-US"/>
        </w:rPr>
        <w:t>ko‘</w:t>
      </w:r>
      <w:proofErr w:type="gramEnd"/>
      <w:r w:rsidRPr="00AC169C">
        <w:rPr>
          <w:rFonts w:eastAsia="Times New Roman"/>
          <w:color w:val="000000"/>
          <w:lang w:val="en-US"/>
        </w:rPr>
        <w:t>rsatilmagan davlat organlari hamda tashkilotlar alkogol va tamaki mahsulo</w:t>
      </w:r>
      <w:r w:rsidRPr="00AC169C">
        <w:rPr>
          <w:rFonts w:eastAsia="Times New Roman"/>
          <w:color w:val="000000"/>
          <w:lang w:val="en-US"/>
        </w:rPr>
        <w:t>tlarining tarqatilishini hamda iste’mol qilinishini cheklash bo‘yicha faoliyatda qonunchilikka muvofiq ishtirok etadi.</w:t>
      </w:r>
    </w:p>
    <w:p w14:paraId="6E1D76F1" w14:textId="77777777" w:rsidR="00000000" w:rsidRPr="00AC169C" w:rsidRDefault="00616370">
      <w:pPr>
        <w:shd w:val="clear" w:color="auto" w:fill="FFFFFF"/>
        <w:ind w:firstLine="851"/>
        <w:jc w:val="both"/>
        <w:divId w:val="195849694"/>
        <w:rPr>
          <w:rFonts w:eastAsia="Times New Roman"/>
          <w:b/>
          <w:bCs/>
          <w:color w:val="000080"/>
          <w:lang w:val="en-US"/>
        </w:rPr>
      </w:pPr>
      <w:r w:rsidRPr="00AC169C">
        <w:rPr>
          <w:rFonts w:eastAsia="Times New Roman"/>
          <w:b/>
          <w:bCs/>
          <w:color w:val="000080"/>
          <w:lang w:val="en-US"/>
        </w:rPr>
        <w:t>9-modda. O‘zbekiston Respublikasi Vazirlar Mahkamasining alkogol va tamaki mahsulotlarining tarqatilishini hamda iste’mol qilinishini che</w:t>
      </w:r>
      <w:r w:rsidRPr="00AC169C">
        <w:rPr>
          <w:rFonts w:eastAsia="Times New Roman"/>
          <w:b/>
          <w:bCs/>
          <w:color w:val="000080"/>
          <w:lang w:val="en-US"/>
        </w:rPr>
        <w:t>klash sohasidagi vakolatlari</w:t>
      </w:r>
    </w:p>
    <w:p w14:paraId="7B68E02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Vazirlar Mahkamasi:</w:t>
      </w:r>
    </w:p>
    <w:p w14:paraId="016D1C7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 yagona davlat siyosati amalga oshirilishini ta’minlaydi;</w:t>
      </w:r>
    </w:p>
    <w:p w14:paraId="51E95C9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w:t>
      </w:r>
      <w:r w:rsidRPr="00AC169C">
        <w:rPr>
          <w:rFonts w:eastAsia="Times New Roman"/>
          <w:color w:val="000000"/>
          <w:lang w:val="en-US"/>
        </w:rPr>
        <w:t>ning tarqatilishini hamda iste’mol qilinishini cheklash sohasidagi davlat dasturlarining ishlab chiqilishi, tasdiqlanishi va bajarilishini ta’minlaydi;</w:t>
      </w:r>
    </w:p>
    <w:p w14:paraId="0091ED8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ijro etuvchi hokimiyat organlarining alkogol va tamaki mahsulotlarining tarqatilishini hamda iste’mol qi</w:t>
      </w:r>
      <w:r w:rsidRPr="00AC169C">
        <w:rPr>
          <w:rFonts w:eastAsia="Times New Roman"/>
          <w:color w:val="000000"/>
          <w:lang w:val="en-US"/>
        </w:rPr>
        <w:t>linishini cheklash sohasidagi faoliyatini muvofiqlashtiradi;</w:t>
      </w:r>
    </w:p>
    <w:p w14:paraId="7951AC0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alkogol va tamaki mahsulotlarini ishlab chiqarishga doir faoliyatni, shuningdek alkogol mahsulotlarining ulgurji savdosiga doir faoliyatni litsenziyalash tartibini belgilaydi;</w:t>
      </w:r>
    </w:p>
    <w:p w14:paraId="4D4188E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w:t>
      </w:r>
      <w:r w:rsidRPr="00AC169C">
        <w:rPr>
          <w:rFonts w:eastAsia="Times New Roman"/>
          <w:color w:val="000000"/>
          <w:lang w:val="en-US"/>
        </w:rPr>
        <w:t xml:space="preserve">ahsulotlarining, tamakini hamda nikotinni iste’mol qilish moslamalarining ulgurji va chakana savdosi tartibini belgilaydi; </w:t>
      </w:r>
    </w:p>
    <w:p w14:paraId="662DA46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alkogol va tamaki mahsulotlarini, tamakini hamda nikotinni iste’mol qilish moslamalarini texnik jihatdan tartibga solish sohasidagi </w:t>
      </w:r>
      <w:r w:rsidRPr="00AC169C">
        <w:rPr>
          <w:rFonts w:eastAsia="Times New Roman"/>
          <w:color w:val="000000"/>
          <w:lang w:val="en-US"/>
        </w:rPr>
        <w:t xml:space="preserve">normativ hujjatlarni tasdiqlaydi; </w:t>
      </w:r>
    </w:p>
    <w:p w14:paraId="00094D9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tamg‘alash, shu jumladan aksiz markalari va raqamli identifikatsiya vositalari bilan tamg‘alash tartibini belgilaydi va tasdiqlaydi, alkogol va tamaki mahsulotlariga aksiz markalari namuna</w:t>
      </w:r>
      <w:r w:rsidRPr="00AC169C">
        <w:rPr>
          <w:rFonts w:eastAsia="Times New Roman"/>
          <w:color w:val="000000"/>
          <w:lang w:val="en-US"/>
        </w:rPr>
        <w:t>larini tasdiqlaydi;</w:t>
      </w:r>
    </w:p>
    <w:p w14:paraId="7FF1DCC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mahsulotining idishi yorlig‘iga yoki tamaki mahsulotining hamda tamakini va nikotinni iste’mol qilish moslamalarining iste’mol o‘roviga (qutisiga) joylashtiriladigan tibbiy ogohlantirishlar namunalarini tasdiqlaydi;</w:t>
      </w:r>
    </w:p>
    <w:p w14:paraId="7CB009C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w:t>
      </w:r>
      <w:r w:rsidRPr="00AC169C">
        <w:rPr>
          <w:rFonts w:eastAsia="Times New Roman"/>
          <w:color w:val="000000"/>
          <w:lang w:val="en-US"/>
        </w:rPr>
        <w:t>amaki mahsulotlarining, tamakini hamda nikotinni iste’mol qilish moslamalarining aylanishi ustidan davlat nazoratini amalga oshirish tartibini belgilaydi, shuningdek bunday nazoratni tashkil etadi.</w:t>
      </w:r>
    </w:p>
    <w:p w14:paraId="0874CBA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O‘zbekiston Respublikasi Vazirlar Mahkamasi qonunchilikka </w:t>
      </w:r>
      <w:r w:rsidRPr="00AC169C">
        <w:rPr>
          <w:rFonts w:eastAsia="Times New Roman"/>
          <w:color w:val="000000"/>
          <w:lang w:val="en-US"/>
        </w:rPr>
        <w:t>muvofiq boshqa vakolatlarni ham amalga oshirishi mumkin.</w:t>
      </w:r>
    </w:p>
    <w:p w14:paraId="03B47DFD" w14:textId="77777777" w:rsidR="00000000" w:rsidRPr="00AC169C" w:rsidRDefault="00616370">
      <w:pPr>
        <w:shd w:val="clear" w:color="auto" w:fill="FFFFFF"/>
        <w:ind w:firstLine="851"/>
        <w:jc w:val="both"/>
        <w:divId w:val="351959078"/>
        <w:rPr>
          <w:rFonts w:eastAsia="Times New Roman"/>
          <w:b/>
          <w:bCs/>
          <w:color w:val="000080"/>
          <w:lang w:val="en-US"/>
        </w:rPr>
      </w:pPr>
      <w:r w:rsidRPr="00AC169C">
        <w:rPr>
          <w:rFonts w:eastAsia="Times New Roman"/>
          <w:b/>
          <w:bCs/>
          <w:color w:val="000080"/>
          <w:lang w:val="en-US"/>
        </w:rPr>
        <w:t>10-modda. O‘zbekiston Respublikasi Sog‘liqni saqlash vazirligining alkogol va tamaki mahsulotlarining tarqatilishini hamda iste’mol qilinishini cheklash sohasidagi vakolatlari</w:t>
      </w:r>
    </w:p>
    <w:p w14:paraId="3E52039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w:t>
      </w:r>
      <w:r w:rsidRPr="00AC169C">
        <w:rPr>
          <w:rFonts w:eastAsia="Times New Roman"/>
          <w:color w:val="000000"/>
          <w:lang w:val="en-US"/>
        </w:rPr>
        <w:t>i Sog‘liqni saqlash vazirligi:</w:t>
      </w:r>
    </w:p>
    <w:p w14:paraId="6B617A6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davlat siyosatini amalga oshirishda ishtirok etadi;</w:t>
      </w:r>
    </w:p>
    <w:p w14:paraId="15A259A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iste’mol qilishning zarari to‘g‘risidagi ax</w:t>
      </w:r>
      <w:r w:rsidRPr="00AC169C">
        <w:rPr>
          <w:rFonts w:eastAsia="Times New Roman"/>
          <w:color w:val="000000"/>
          <w:lang w:val="en-US"/>
        </w:rPr>
        <w:t>borotni aholi, eng avvalo, yigirma bir yoshga to‘lmagan shaxslar o‘rtasida tarqatishga doir choralarni amalga oshiradi;</w:t>
      </w:r>
    </w:p>
    <w:p w14:paraId="10561C0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mahsulotlariga, tamakini hamda nikotinni iste’mol qilish moslamalariga doir majburiy talablarni belgilashga taalluqli bo‘lgan texnik jihatdan tartibga solish sohasidagi ishlarni tashkil etishda va ularni bajarishda ishtirok etadi;</w:t>
      </w:r>
    </w:p>
    <w:p w14:paraId="527E39D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w:t>
      </w:r>
      <w:r w:rsidRPr="00AC169C">
        <w:rPr>
          <w:rFonts w:eastAsia="Times New Roman"/>
          <w:color w:val="000000"/>
          <w:lang w:val="en-US"/>
        </w:rPr>
        <w:t>ar sog‘lig‘ini alkogol va tamaki mahsulotlarini iste’mol qilishning salbiy ta’siridan himoya qilish bilan bog‘liq profilaktika ishlarini tashkil etish va o‘tkazish masalalari yuzasidan nodavlat notijorat tashkilotlari va boshqa tashkilotlar bilan hamkorlik</w:t>
      </w:r>
      <w:r w:rsidRPr="00AC169C">
        <w:rPr>
          <w:rFonts w:eastAsia="Times New Roman"/>
          <w:color w:val="000000"/>
          <w:lang w:val="en-US"/>
        </w:rPr>
        <w:t xml:space="preserve"> qiladi;</w:t>
      </w:r>
    </w:p>
    <w:p w14:paraId="4F7EE71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alkogolga va nikotinga qaramlikni tashxislash hamda davolash sohasidagi normativ hujjatlarni ishlab chiqadi, ularga tibbiyot tashkilotlari tomonidan rioya etilishi ustidan nazoratni amalga oshiradi;</w:t>
      </w:r>
    </w:p>
    <w:p w14:paraId="5275523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 tarkibidagi inson</w:t>
      </w:r>
      <w:r w:rsidRPr="00AC169C">
        <w:rPr>
          <w:rFonts w:eastAsia="Times New Roman"/>
          <w:color w:val="000000"/>
          <w:lang w:val="en-US"/>
        </w:rPr>
        <w:t xml:space="preserve"> hayoti hamda sog‘lig‘i uchun zararli bo‘lgan moddalar miqdorining yo‘l qo‘yiladigan eng yuqori darajalarini belgilaydi;</w:t>
      </w:r>
    </w:p>
    <w:p w14:paraId="79DF425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alkogol mahsuloti idishining yorlig‘iga yoki tamaki mahsulotining hamda tamakini va nikotinni iste’mol qilish moslamalarining iste’mol </w:t>
      </w:r>
      <w:r w:rsidRPr="00AC169C">
        <w:rPr>
          <w:rFonts w:eastAsia="Times New Roman"/>
          <w:color w:val="000000"/>
          <w:lang w:val="en-US"/>
        </w:rPr>
        <w:t>o‘roviga (qutisiga) joylashtiriladigan tibbiy ogohlantirishlarning namunalarini ishlab chiqadi;</w:t>
      </w:r>
    </w:p>
    <w:p w14:paraId="05021A2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alkogolga yoki nikotinga qaramlikdan aziyat chekayotgan shaxslarga tibbiy-sanitariya yordami ko‘rsatilishini ta’minlaydi, alkogol va tamaki mahsulotlarini iste’</w:t>
      </w:r>
      <w:r w:rsidRPr="00AC169C">
        <w:rPr>
          <w:rFonts w:eastAsia="Times New Roman"/>
          <w:color w:val="000000"/>
          <w:lang w:val="en-US"/>
        </w:rPr>
        <w:t>mol qilish bilan bog‘liq bo‘lgan surunkali kasalliklar hamda o‘lim holatlarining monitoringini amalga oshiradi;</w:t>
      </w:r>
    </w:p>
    <w:p w14:paraId="3CB2AD9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fuqarolar, ayniqsa, yigirma bir yoshga to‘lmagan shaxslar o‘rtasida alkogol va tamaki mahsulotlarining iste’mol qilinishini kamaytirish, ma’rifi</w:t>
      </w:r>
      <w:r w:rsidRPr="00AC169C">
        <w:rPr>
          <w:rFonts w:eastAsia="Times New Roman"/>
          <w:color w:val="000000"/>
          <w:lang w:val="en-US"/>
        </w:rPr>
        <w:t>y, tibbiy-sanitariya ishlarining ta’sirchanligini oshirish choralarini hamda jamiyatda sog‘lom turmush tarzini qaror toptirishga qaratilgan boshqa ijtimoiy, tashkiliy-huquqiy choralarni o‘z ichiga oluvchi samarali profilaktika tizimining yaratilishini va i</w:t>
      </w:r>
      <w:r w:rsidRPr="00AC169C">
        <w:rPr>
          <w:rFonts w:eastAsia="Times New Roman"/>
          <w:color w:val="000000"/>
          <w:lang w:val="en-US"/>
        </w:rPr>
        <w:t>shlashini ta’minlaydi;</w:t>
      </w:r>
    </w:p>
    <w:p w14:paraId="2DB9C4F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cheklashga qaratilgan tadbirlarning ro‘yobga chiqarilishi monitoringini hamda ushbu tadbirlarning samaradorligini baholashni amalga oshiradi;</w:t>
      </w:r>
    </w:p>
    <w:p w14:paraId="4AC5BBB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w:t>
      </w:r>
      <w:r w:rsidRPr="00AC169C">
        <w:rPr>
          <w:rFonts w:eastAsia="Times New Roman"/>
          <w:color w:val="000000"/>
          <w:lang w:val="en-US"/>
        </w:rPr>
        <w:t>aki mahsulotlarining tarqatilishini hamda iste’mol qilinishini cheklash sohasida xalqaro hamkorlikni amalga oshiradi;</w:t>
      </w:r>
    </w:p>
    <w:p w14:paraId="1EBEB3E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alkogolga yoki nikotinga qaramlikning profilaktikasi hamda uni davolash bilan shug‘ullanadigan mutaxassislarni tayyorlash, qayta tayyorlas</w:t>
      </w:r>
      <w:r w:rsidRPr="00AC169C">
        <w:rPr>
          <w:rFonts w:eastAsia="Times New Roman"/>
          <w:color w:val="000000"/>
          <w:lang w:val="en-US"/>
        </w:rPr>
        <w:t>h va ularning malakasini oshirishni tashkil etadi;</w:t>
      </w:r>
    </w:p>
    <w:p w14:paraId="15091BC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iste’mol qilishning salbiy ta’siri profilaktikasi masalalari bo‘yicha ta’lim tashkilotlari uchun o‘quv dasturlarini ishlab chiqishda ishtirok etadi;</w:t>
      </w:r>
    </w:p>
    <w:p w14:paraId="197C9B1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w:t>
      </w:r>
      <w:r w:rsidRPr="00AC169C">
        <w:rPr>
          <w:rFonts w:eastAsia="Times New Roman"/>
          <w:color w:val="000000"/>
          <w:lang w:val="en-US"/>
        </w:rPr>
        <w:t>lotlarini iste’mol qilish sabablari va oqibatlarini, alkogolga yoki nikotinga qaramlikning profilaktikasi, uni tashxislash va davolash usullarini o‘rganishga qaratilgan ilmiy tadqiqotlar o‘tkazilishini tashkil etadi;</w:t>
      </w:r>
    </w:p>
    <w:p w14:paraId="5C56480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iste</w:t>
      </w:r>
      <w:r w:rsidRPr="00AC169C">
        <w:rPr>
          <w:rFonts w:eastAsia="Times New Roman"/>
          <w:color w:val="000000"/>
          <w:lang w:val="en-US"/>
        </w:rPr>
        <w:t>’mol qilinishi ko‘lamlariga doir sanitariya-epidemiologik tadqiqotlarni tashkil etadi.</w:t>
      </w:r>
    </w:p>
    <w:p w14:paraId="7515EE6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Sog‘liqni saqlash vazirligi qonunchilikka muvofiq boshqa vakolatlarni ham amalga oshirishi mumkin.</w:t>
      </w:r>
    </w:p>
    <w:p w14:paraId="65672E7E" w14:textId="77777777" w:rsidR="00000000" w:rsidRPr="00AC169C" w:rsidRDefault="00616370">
      <w:pPr>
        <w:shd w:val="clear" w:color="auto" w:fill="FFFFFF"/>
        <w:ind w:firstLine="851"/>
        <w:jc w:val="both"/>
        <w:divId w:val="1750535464"/>
        <w:rPr>
          <w:rFonts w:eastAsia="Times New Roman"/>
          <w:b/>
          <w:bCs/>
          <w:color w:val="000080"/>
          <w:lang w:val="en-US"/>
        </w:rPr>
      </w:pPr>
      <w:r w:rsidRPr="00AC169C">
        <w:rPr>
          <w:rFonts w:eastAsia="Times New Roman"/>
          <w:b/>
          <w:bCs/>
          <w:color w:val="000080"/>
          <w:lang w:val="en-US"/>
        </w:rPr>
        <w:t>11-modda. O‘zbekiston Respublikasi Ichki ishl</w:t>
      </w:r>
      <w:r w:rsidRPr="00AC169C">
        <w:rPr>
          <w:rFonts w:eastAsia="Times New Roman"/>
          <w:b/>
          <w:bCs/>
          <w:color w:val="000080"/>
          <w:lang w:val="en-US"/>
        </w:rPr>
        <w:t>ar vazirligining alkogol va tamaki mahsulotlarining tarqatilishini hamda iste’mol qilinishini cheklash sohasidagi vakolatlari</w:t>
      </w:r>
    </w:p>
    <w:p w14:paraId="426F929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Ichki ishlar vazirligi:</w:t>
      </w:r>
    </w:p>
    <w:p w14:paraId="4D572CC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w:t>
      </w:r>
      <w:r w:rsidRPr="00AC169C">
        <w:rPr>
          <w:rFonts w:eastAsia="Times New Roman"/>
          <w:color w:val="000000"/>
          <w:lang w:val="en-US"/>
        </w:rPr>
        <w:t>lash sohasidagi davlat siyosatini amalga oshirishda ishtirok etadi;</w:t>
      </w:r>
    </w:p>
    <w:p w14:paraId="245EAA0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jamoat joylarida alkogol va tamaki mahsulotlarini iste’mol qilish, tamakini hamda nikotinni iste’mol qilish moslamalaridan foydalanish, alkogol va tamaki mahsulotlarining, tamakini hamda n</w:t>
      </w:r>
      <w:r w:rsidRPr="00AC169C">
        <w:rPr>
          <w:rFonts w:eastAsia="Times New Roman"/>
          <w:color w:val="000000"/>
          <w:lang w:val="en-US"/>
        </w:rPr>
        <w:t>ikotinni iste’mol qilish moslamalarining qonunga xilof ravishda aylanishi bilan bog‘liq huquqbuzarliklarning oldini olish, ularni aniqlash va ularga chek qo‘yish bo‘yicha tadbirlarni amalga oshiradi;</w:t>
      </w:r>
    </w:p>
    <w:p w14:paraId="5EADF4E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jamoat joylarida alkogol va tamaki mahsulotlarining iste</w:t>
      </w:r>
      <w:r w:rsidRPr="00AC169C">
        <w:rPr>
          <w:rFonts w:eastAsia="Times New Roman"/>
          <w:color w:val="000000"/>
          <w:lang w:val="en-US"/>
        </w:rPr>
        <w:t>’mol qilinishi, tamakini hamda nikotinni iste’mol qilish moslamalaridan foydalanilishi, alkogol va tamaki mahsulotlarining, tamakini hamda nikotinni iste’mol qilish moslamalarining qonunga xilof ravishda aylanishi holatlari yuzasidan jismoniy va yuridik sh</w:t>
      </w:r>
      <w:r w:rsidRPr="00AC169C">
        <w:rPr>
          <w:rFonts w:eastAsia="Times New Roman"/>
          <w:color w:val="000000"/>
          <w:lang w:val="en-US"/>
        </w:rPr>
        <w:t>axslarning murojaatlarini ko‘rib chiqadi;</w:t>
      </w:r>
    </w:p>
    <w:p w14:paraId="5298653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boshqa davlat organlari va tashkilotlari, fuqarolarning o‘zini o‘zi boshqarish organlari, nodavlat notijorat tashkilotlari hamda fuqarolik jamiyatining boshqa institutlari bilan hamkorlikda yigirma bir yoshga to‘lm</w:t>
      </w:r>
      <w:r w:rsidRPr="00AC169C">
        <w:rPr>
          <w:rFonts w:eastAsia="Times New Roman"/>
          <w:color w:val="000000"/>
          <w:lang w:val="en-US"/>
        </w:rPr>
        <w:t>agan shaxslarning alkogol va tamaki mahsulotlarini iste’mol qilishga jalb etilishiga imkon beruvchi sabablar va shart-sharoitlarni bartaraf etish choralarini ko‘radi.</w:t>
      </w:r>
    </w:p>
    <w:p w14:paraId="3B706E3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Ichki ishlar vazirligi qonunchilikka muvofiq boshqa vakolatlarni</w:t>
      </w:r>
      <w:r w:rsidRPr="00AC169C">
        <w:rPr>
          <w:rFonts w:eastAsia="Times New Roman"/>
          <w:color w:val="000000"/>
          <w:lang w:val="en-US"/>
        </w:rPr>
        <w:t xml:space="preserve"> ham amalga oshirishi mumkin.</w:t>
      </w:r>
    </w:p>
    <w:p w14:paraId="633FF489" w14:textId="77777777" w:rsidR="00000000" w:rsidRPr="00AC169C" w:rsidRDefault="00616370">
      <w:pPr>
        <w:shd w:val="clear" w:color="auto" w:fill="FFFFFF"/>
        <w:ind w:firstLine="851"/>
        <w:jc w:val="both"/>
        <w:divId w:val="863178011"/>
        <w:rPr>
          <w:rFonts w:eastAsia="Times New Roman"/>
          <w:b/>
          <w:bCs/>
          <w:color w:val="000080"/>
          <w:lang w:val="en-US"/>
        </w:rPr>
      </w:pPr>
      <w:r w:rsidRPr="00AC169C">
        <w:rPr>
          <w:rFonts w:eastAsia="Times New Roman"/>
          <w:b/>
          <w:bCs/>
          <w:color w:val="000080"/>
          <w:lang w:val="en-US"/>
        </w:rPr>
        <w:t>12-modda. Vakolatli davlat organining alkogol va tamaki mahsulotlarining tarqatilishini hamda iste’mol qilinishini cheklash sohasidagi vakolatlari</w:t>
      </w:r>
    </w:p>
    <w:p w14:paraId="2795287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Vakolatli davlat organi:</w:t>
      </w:r>
    </w:p>
    <w:p w14:paraId="203DA73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w:t>
      </w:r>
      <w:r w:rsidRPr="00AC169C">
        <w:rPr>
          <w:rFonts w:eastAsia="Times New Roman"/>
          <w:color w:val="000000"/>
          <w:lang w:val="en-US"/>
        </w:rPr>
        <w:t>a iste’mol qilinishini cheklash sohasidagi davlat siyosatini amalga oshirishda ishtirok etadi;</w:t>
      </w:r>
    </w:p>
    <w:p w14:paraId="7844778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ishlab chiqarishga doir faoliyatni, shuningdek alkogol mahsulotlarining ulgurji savdosiga doir faoliyatni litsenziyalashni amalg</w:t>
      </w:r>
      <w:r w:rsidRPr="00AC169C">
        <w:rPr>
          <w:rFonts w:eastAsia="Times New Roman"/>
          <w:color w:val="000000"/>
          <w:lang w:val="en-US"/>
        </w:rPr>
        <w:t>a oshiradi;</w:t>
      </w:r>
    </w:p>
    <w:p w14:paraId="75A9E5E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ishlab chiqarish hamda ularning aylanishi hajmlarining monitoringini, shu jumladan zamonaviy axborot tizimlarini joriy etish va rivojlantirish orqali amalga oshiradi;</w:t>
      </w:r>
    </w:p>
    <w:p w14:paraId="11E6D9B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w:t>
      </w:r>
      <w:r w:rsidRPr="00AC169C">
        <w:rPr>
          <w:rFonts w:eastAsia="Times New Roman"/>
          <w:color w:val="000000"/>
          <w:lang w:val="en-US"/>
        </w:rPr>
        <w:t>amda nikotinni iste’mol qilish moslamalarini texnik jihatdan tartibga solish sohasidagi normativ hujjatlar talablariga, shuningdek ularni ishlab chiqarishda qo‘llaniladigan xom ashyo va qo‘shimcha materiallar sifatiga qo‘yiladigan talablarga rioya etilishi</w:t>
      </w:r>
      <w:r w:rsidRPr="00AC169C">
        <w:rPr>
          <w:rFonts w:eastAsia="Times New Roman"/>
          <w:color w:val="000000"/>
          <w:lang w:val="en-US"/>
        </w:rPr>
        <w:t>ni nazorat qiladi.</w:t>
      </w:r>
    </w:p>
    <w:p w14:paraId="603B1DD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Vakolatli davlat organi qonunchilikka muvofiq boshqa vakolatlarni ham amalga oshirishi mumkin.</w:t>
      </w:r>
    </w:p>
    <w:p w14:paraId="56F5A610" w14:textId="77777777" w:rsidR="00000000" w:rsidRPr="00AC169C" w:rsidRDefault="00616370">
      <w:pPr>
        <w:shd w:val="clear" w:color="auto" w:fill="FFFFFF"/>
        <w:ind w:firstLine="851"/>
        <w:jc w:val="both"/>
        <w:divId w:val="1475297367"/>
        <w:rPr>
          <w:rFonts w:eastAsia="Times New Roman"/>
          <w:b/>
          <w:bCs/>
          <w:color w:val="000080"/>
          <w:lang w:val="en-US"/>
        </w:rPr>
      </w:pPr>
      <w:r w:rsidRPr="00AC169C">
        <w:rPr>
          <w:rFonts w:eastAsia="Times New Roman"/>
          <w:b/>
          <w:bCs/>
          <w:color w:val="000080"/>
          <w:lang w:val="en-US"/>
        </w:rPr>
        <w:t>13-modda. Soliq organlarining alkogol va tamaki mahsulotlarining tarqatilishini hamda iste’mol qilinishini cheklash sohasidagi vakolatlari</w:t>
      </w:r>
    </w:p>
    <w:p w14:paraId="28F09A8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Soliq organlari:</w:t>
      </w:r>
    </w:p>
    <w:p w14:paraId="31657B1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aylanishi bilan bog‘liq soliqlar va yig‘imlarning to‘g‘ri hisobla</w:t>
      </w:r>
      <w:r w:rsidRPr="00AC169C">
        <w:rPr>
          <w:rFonts w:eastAsia="Times New Roman"/>
          <w:color w:val="000000"/>
          <w:lang w:val="en-US"/>
        </w:rPr>
        <w:t>b chiqarilishi, to‘liq va o‘z vaqtida to‘lanishi ustidan nazoratni amalga oshiradi;</w:t>
      </w:r>
    </w:p>
    <w:p w14:paraId="1D30353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savdo obyektlari hamda umumiy ovqatlanish korxonalari tomonidan alkogol va tamaki mahsulotlari, tamakini hamda nikotinni iste’mol qilish moslamalari bilan savdo qilish va u</w:t>
      </w:r>
      <w:r w:rsidRPr="00AC169C">
        <w:rPr>
          <w:rFonts w:eastAsia="Times New Roman"/>
          <w:color w:val="000000"/>
          <w:lang w:val="en-US"/>
        </w:rPr>
        <w:t>larni realizatsiya qilish qoidalariga rioya etilishi ustidan nazoratni amalga oshiradi;</w:t>
      </w:r>
    </w:p>
    <w:p w14:paraId="5D755AB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savdo obyektlari hamda umumiy ovqatlanish korxonalari tomonidan alkogol va tamaki mahsulotlari, tamakini hamda nikotinni iste’mol qilish moslamalari bilan savdo qilish </w:t>
      </w:r>
      <w:r w:rsidRPr="00AC169C">
        <w:rPr>
          <w:rFonts w:eastAsia="Times New Roman"/>
          <w:color w:val="000000"/>
          <w:lang w:val="en-US"/>
        </w:rPr>
        <w:t>va ularni realizatsiya qilish qoidalarining buzilishi holatlari yuzasidan jismoniy va yuridik shaxslarning murojaatlarini ko‘rib chiqadi;</w:t>
      </w:r>
    </w:p>
    <w:p w14:paraId="7A26D88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savdo va xizmat ko‘rsatish obyektlarida alkogol va tamaki mahsulotlarining, tamakini hamda nikotinni iste’mol qilish m</w:t>
      </w:r>
      <w:r w:rsidRPr="00AC169C">
        <w:rPr>
          <w:rFonts w:eastAsia="Times New Roman"/>
          <w:color w:val="000000"/>
          <w:lang w:val="en-US"/>
        </w:rPr>
        <w:t>oslamalarining qonunga xilof ravishda aylanishining oldini olish, uni aniqlash va unga chek qo‘yish bo‘yicha tadbirlarni amalga oshiradi.</w:t>
      </w:r>
    </w:p>
    <w:p w14:paraId="3F4CB08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Soliq organlari qonunchilikka muvofiq boshqa vakolatlarni ham amalga oshirishi mumkin.</w:t>
      </w:r>
    </w:p>
    <w:p w14:paraId="7C1CA844" w14:textId="77777777" w:rsidR="00000000" w:rsidRPr="00AC169C" w:rsidRDefault="00616370">
      <w:pPr>
        <w:shd w:val="clear" w:color="auto" w:fill="FFFFFF"/>
        <w:ind w:firstLine="851"/>
        <w:jc w:val="both"/>
        <w:divId w:val="1654529880"/>
        <w:rPr>
          <w:rFonts w:eastAsia="Times New Roman"/>
          <w:b/>
          <w:bCs/>
          <w:color w:val="000080"/>
          <w:lang w:val="en-US"/>
        </w:rPr>
      </w:pPr>
      <w:r w:rsidRPr="00AC169C">
        <w:rPr>
          <w:rFonts w:eastAsia="Times New Roman"/>
          <w:b/>
          <w:bCs/>
          <w:color w:val="000080"/>
          <w:lang w:val="en-US"/>
        </w:rPr>
        <w:t>14-modda. O‘zbekiston Respublik</w:t>
      </w:r>
      <w:r w:rsidRPr="00AC169C">
        <w:rPr>
          <w:rFonts w:eastAsia="Times New Roman"/>
          <w:b/>
          <w:bCs/>
          <w:color w:val="000080"/>
          <w:lang w:val="en-US"/>
        </w:rPr>
        <w:t>asi bojxona organlarining alkogol va tamaki mahsulotlarining tarqatilishini hamda iste’mol qilinishini cheklash sohasidagi vakolatlari</w:t>
      </w:r>
    </w:p>
    <w:p w14:paraId="7270439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Bojxona organlari:</w:t>
      </w:r>
    </w:p>
    <w:p w14:paraId="57DEFB9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tamakini hamda nikotinni iste’mol qilish moslamalarining aylanishi</w:t>
      </w:r>
      <w:r w:rsidRPr="00AC169C">
        <w:rPr>
          <w:rFonts w:eastAsia="Times New Roman"/>
          <w:color w:val="000000"/>
          <w:lang w:val="en-US"/>
        </w:rPr>
        <w:t xml:space="preserve"> jarayonida bojxona to‘g‘risidagi qonunchilikka rioya etilishi ustidan nazoratni amalga oshiradi;</w:t>
      </w:r>
    </w:p>
    <w:p w14:paraId="2067693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tamakini hamda nikotinni iste’mol qilish moslamalarining O‘zbekiston Respublikasi bojxona chegarasi orqali qonunga xilof r</w:t>
      </w:r>
      <w:r w:rsidRPr="00AC169C">
        <w:rPr>
          <w:rFonts w:eastAsia="Times New Roman"/>
          <w:color w:val="000000"/>
          <w:lang w:val="en-US"/>
        </w:rPr>
        <w:t>avishda olib o‘tilishining oldini olish, uni aniqlash va unga chek qo‘yish bo‘yicha tadbirlarni amalga oshiradi;</w:t>
      </w:r>
    </w:p>
    <w:p w14:paraId="3A3C18C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 nikotinni iste’mol qilish moslamalarini O‘zbekiston Respublikasi bojxona chegarasi orqali qonu</w:t>
      </w:r>
      <w:r w:rsidRPr="00AC169C">
        <w:rPr>
          <w:rFonts w:eastAsia="Times New Roman"/>
          <w:color w:val="000000"/>
          <w:lang w:val="en-US"/>
        </w:rPr>
        <w:t>nga xilof ravishda olib o‘tilishining oldini olish, aniqlash va unga chek qo‘yish maqsadida xorijiy davlatlarning vakolatli organlari hamda xalqaro tashkilotlar bilan hamkorlik qiladi va ma’lumotlar almashadi.</w:t>
      </w:r>
    </w:p>
    <w:p w14:paraId="2E8F742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Bojxona organlari qonunchilikka muvofiq boshqa</w:t>
      </w:r>
      <w:r w:rsidRPr="00AC169C">
        <w:rPr>
          <w:rFonts w:eastAsia="Times New Roman"/>
          <w:color w:val="000000"/>
          <w:lang w:val="en-US"/>
        </w:rPr>
        <w:t xml:space="preserve"> vakolatlarni ham amalga oshirishi mumkin.</w:t>
      </w:r>
    </w:p>
    <w:p w14:paraId="50686259" w14:textId="77777777" w:rsidR="00000000" w:rsidRPr="00AC169C" w:rsidRDefault="00616370">
      <w:pPr>
        <w:shd w:val="clear" w:color="auto" w:fill="FFFFFF"/>
        <w:ind w:firstLine="851"/>
        <w:jc w:val="both"/>
        <w:divId w:val="2040086630"/>
        <w:rPr>
          <w:rFonts w:eastAsia="Times New Roman"/>
          <w:b/>
          <w:bCs/>
          <w:color w:val="000080"/>
          <w:lang w:val="en-US"/>
        </w:rPr>
      </w:pPr>
      <w:r w:rsidRPr="00AC169C">
        <w:rPr>
          <w:rFonts w:eastAsia="Times New Roman"/>
          <w:b/>
          <w:bCs/>
          <w:color w:val="000080"/>
          <w:lang w:val="en-US"/>
        </w:rPr>
        <w:t>15-modda. Iste’molchilar huquqlarini himoya qilish bo‘yicha vakolatli davlat organining alkogol va tamaki mahsulotlarining tarqatilishini hamda iste’mol qilinishini cheklash sohasidagi vakolatlari</w:t>
      </w:r>
    </w:p>
    <w:p w14:paraId="4F91CA2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Iste’molchilar h</w:t>
      </w:r>
      <w:r w:rsidRPr="00AC169C">
        <w:rPr>
          <w:rFonts w:eastAsia="Times New Roman"/>
          <w:color w:val="000000"/>
          <w:lang w:val="en-US"/>
        </w:rPr>
        <w:t>uquqlarini himoya qilish bo‘yicha vakolatli davlat organi:</w:t>
      </w:r>
    </w:p>
    <w:p w14:paraId="2705CBA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alkogol va tamaki mahsulotlarining, tamakini hamda nikotinni iste’mol qilish moslamalarining qonunga xilof ravishda aylanishiga qarshi kurashish bo‘yicha vakolatli davlat organlari bilan hamkorlik </w:t>
      </w:r>
      <w:r w:rsidRPr="00AC169C">
        <w:rPr>
          <w:rFonts w:eastAsia="Times New Roman"/>
          <w:color w:val="000000"/>
          <w:lang w:val="en-US"/>
        </w:rPr>
        <w:t xml:space="preserve">qiladi; </w:t>
      </w:r>
    </w:p>
    <w:p w14:paraId="2462C56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 nikotinni iste’mol qilish moslamalarini reklama qilishga, ularni sotishni rag‘batlantirishga va ularga homiylik qilishga doir cheklovga rioya etilishi ustidan nazoratni amalga oshiradi;</w:t>
      </w:r>
    </w:p>
    <w:p w14:paraId="7C3C8E7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w:t>
      </w:r>
      <w:r w:rsidRPr="00AC169C">
        <w:rPr>
          <w:rFonts w:eastAsia="Times New Roman"/>
          <w:color w:val="000000"/>
          <w:lang w:val="en-US"/>
        </w:rPr>
        <w:t xml:space="preserve">amaki mahsulotlarining tarqatilishini hamda iste’mol qilinishini cheklash to‘g‘risidagi qonunchilik buzilishlarining profilaktikasiga doir chora-tadbirlarni amalga oshiradi. </w:t>
      </w:r>
    </w:p>
    <w:p w14:paraId="3A32109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Iste’molchilar huquqlarini himoya qilish bo‘yicha vakolatli davlat organi qonunch</w:t>
      </w:r>
      <w:r w:rsidRPr="00AC169C">
        <w:rPr>
          <w:rFonts w:eastAsia="Times New Roman"/>
          <w:color w:val="000000"/>
          <w:lang w:val="en-US"/>
        </w:rPr>
        <w:t>ilikka muvofiq boshqa vakolatlarni ham amalga oshirishi mumkin.</w:t>
      </w:r>
    </w:p>
    <w:p w14:paraId="2DB46FD1" w14:textId="77777777" w:rsidR="00000000" w:rsidRPr="00AC169C" w:rsidRDefault="00616370">
      <w:pPr>
        <w:shd w:val="clear" w:color="auto" w:fill="FFFFFF"/>
        <w:ind w:firstLine="851"/>
        <w:jc w:val="both"/>
        <w:divId w:val="919481693"/>
        <w:rPr>
          <w:rFonts w:eastAsia="Times New Roman"/>
          <w:b/>
          <w:bCs/>
          <w:color w:val="000080"/>
          <w:lang w:val="en-US"/>
        </w:rPr>
      </w:pPr>
      <w:r w:rsidRPr="00AC169C">
        <w:rPr>
          <w:rFonts w:eastAsia="Times New Roman"/>
          <w:b/>
          <w:bCs/>
          <w:color w:val="000080"/>
          <w:lang w:val="en-US"/>
        </w:rPr>
        <w:t>16-modda. O‘zbekiston Respublikasi Bosh prokuraturasi huzuridagi Iqtisodiy jinoyatlarga qarshi kurashish departamentining alkogol va tamaki mahsulotlarining tarqatilishini hamda iste’mol qilin</w:t>
      </w:r>
      <w:r w:rsidRPr="00AC169C">
        <w:rPr>
          <w:rFonts w:eastAsia="Times New Roman"/>
          <w:b/>
          <w:bCs/>
          <w:color w:val="000080"/>
          <w:lang w:val="en-US"/>
        </w:rPr>
        <w:t>ishini cheklash sohasidagi vakolatlari</w:t>
      </w:r>
    </w:p>
    <w:p w14:paraId="7E32666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Bosh prokuraturasi huzuridagi Iqtisodiy jinoyatlarga qarshi kurashish departamenti:</w:t>
      </w:r>
    </w:p>
    <w:p w14:paraId="6E8FC0E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tamakini hamda nikotinni iste’mol qilish moslamalarining qonunga xilof r</w:t>
      </w:r>
      <w:r w:rsidRPr="00AC169C">
        <w:rPr>
          <w:rFonts w:eastAsia="Times New Roman"/>
          <w:color w:val="000000"/>
          <w:lang w:val="en-US"/>
        </w:rPr>
        <w:t xml:space="preserve">avishda aylanishini kompleks tahlil qiladi, alkogol va tamaki </w:t>
      </w:r>
      <w:r w:rsidRPr="00AC169C">
        <w:rPr>
          <w:rFonts w:eastAsia="Times New Roman"/>
          <w:color w:val="000000"/>
          <w:lang w:val="en-US"/>
        </w:rPr>
        <w:lastRenderedPageBreak/>
        <w:t xml:space="preserve">mahsulotlarining tarqatilishini hamda iste’mol qilinishini cheklash sohasidagi qonunchilikni va huquqni qo‘llash amaliyotini takomillashtirish bo‘yicha takliflar ishlab chiqadi; </w:t>
      </w:r>
    </w:p>
    <w:p w14:paraId="1BE85A6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w:t>
      </w:r>
      <w:r w:rsidRPr="00AC169C">
        <w:rPr>
          <w:rFonts w:eastAsia="Times New Roman"/>
          <w:color w:val="000000"/>
          <w:lang w:val="en-US"/>
        </w:rPr>
        <w:t>ki mahsulotlarining, tamakini hamda nikotinni iste’mol qilish moslamalarining qonunga xilof ravishda aylanishining turli sxemalarini, kanallarini aniqlaydi, ularning oqibatlarini, shuningdek ularga imkon beruvchi sabablar va shart-sharoitlarni bartaraf eti</w:t>
      </w:r>
      <w:r w:rsidRPr="00AC169C">
        <w:rPr>
          <w:rFonts w:eastAsia="Times New Roman"/>
          <w:color w:val="000000"/>
          <w:lang w:val="en-US"/>
        </w:rPr>
        <w:t>shga doir choralarni amalga oshiradi;</w:t>
      </w:r>
    </w:p>
    <w:p w14:paraId="3BDFE37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qalbakilashtirilgan alkogol va tamaki mahsulotlarining, tamakini hamda nikotinni iste’mol qilish moslamalarining aylanishi bilan bog‘liq g‘ayriqonuniy harakatlarga qarshi kurashish tadbirlarini amalga oshiradi;</w:t>
      </w:r>
    </w:p>
    <w:p w14:paraId="1726878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w:t>
      </w:r>
      <w:r w:rsidRPr="00AC169C">
        <w:rPr>
          <w:rFonts w:eastAsia="Times New Roman"/>
          <w:color w:val="000000"/>
          <w:lang w:val="en-US"/>
        </w:rPr>
        <w:t xml:space="preserve"> va tamaki mahsulotlarining, tamakini hamda nikotinni iste’mol qilish moslamalarining qonunga xilof ravishda aylanishiga qarshi kurashish yuzasidan chet davlatlarning vakolatli organlari, xalqaro ixtisoslashgan va boshqa tashkilotlar bilan hamkorlik qiladi</w:t>
      </w:r>
      <w:r w:rsidRPr="00AC169C">
        <w:rPr>
          <w:rFonts w:eastAsia="Times New Roman"/>
          <w:color w:val="000000"/>
          <w:lang w:val="en-US"/>
        </w:rPr>
        <w:t xml:space="preserve"> hamda axborot almashadi.</w:t>
      </w:r>
    </w:p>
    <w:p w14:paraId="3C2B09F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Bosh prokuraturasi huzuridagi Iqtisodiy jinoyatlarga qarshi kurashish departamenti qonunchilikka muvofiq boshqa vakolatlarni ham amalga oshirishi mumkin.</w:t>
      </w:r>
    </w:p>
    <w:p w14:paraId="5A29DEC2" w14:textId="77777777" w:rsidR="00000000" w:rsidRPr="00AC169C" w:rsidRDefault="00616370">
      <w:pPr>
        <w:shd w:val="clear" w:color="auto" w:fill="FFFFFF"/>
        <w:ind w:firstLine="851"/>
        <w:jc w:val="both"/>
        <w:divId w:val="1872526390"/>
        <w:rPr>
          <w:rFonts w:eastAsia="Times New Roman"/>
          <w:b/>
          <w:bCs/>
          <w:color w:val="000080"/>
          <w:lang w:val="en-US"/>
        </w:rPr>
      </w:pPr>
      <w:r w:rsidRPr="00AC169C">
        <w:rPr>
          <w:rFonts w:eastAsia="Times New Roman"/>
          <w:b/>
          <w:bCs/>
          <w:color w:val="000080"/>
          <w:lang w:val="en-US"/>
        </w:rPr>
        <w:t>17-modda. O‘zbekiston texnik jihatdan tartibga solish agentligining alkogol va tamaki mahsulotlarining tarqatilishini hamda iste’mol qilinishini cheklash sohasidagi vakolatlari</w:t>
      </w:r>
    </w:p>
    <w:p w14:paraId="1353A1C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texnik jihatdan tartibga solish agentligi:</w:t>
      </w:r>
    </w:p>
    <w:p w14:paraId="0A71247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w:t>
      </w:r>
      <w:r w:rsidRPr="00AC169C">
        <w:rPr>
          <w:rFonts w:eastAsia="Times New Roman"/>
          <w:color w:val="000000"/>
          <w:lang w:val="en-US"/>
        </w:rPr>
        <w:t>otlarini, tamakini hamda nikotinni iste’mol qilish moslamalarini texnik jihatdan tartibga solish sohasidagi normativ hujjatlarni ishlab chiqishni amalga oshiradi;</w:t>
      </w:r>
    </w:p>
    <w:p w14:paraId="319070F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davlat organlari tomonidan ishlab chiqilgan alkogol va tamaki mahsulotlari, tamakini hamda ni</w:t>
      </w:r>
      <w:r w:rsidRPr="00AC169C">
        <w:rPr>
          <w:rFonts w:eastAsia="Times New Roman"/>
          <w:color w:val="000000"/>
          <w:lang w:val="en-US"/>
        </w:rPr>
        <w:t>kotinni iste’mol qilish moslamalari uchun texnik reglamentlarni ekspertizadan o‘tkazadi;</w:t>
      </w:r>
    </w:p>
    <w:p w14:paraId="0D49E8F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 nikotinni iste’mol qilish moslamalarini texnik jihatdan tartibga solish sohasidagi normativ hujjatlarni takomillashtir</w:t>
      </w:r>
      <w:r w:rsidRPr="00AC169C">
        <w:rPr>
          <w:rFonts w:eastAsia="Times New Roman"/>
          <w:color w:val="000000"/>
          <w:lang w:val="en-US"/>
        </w:rPr>
        <w:t xml:space="preserve">ish yuzasidan O‘zbekiston Respublikasi Vazirlar Mahkamasiga takliflar kiritadi; </w:t>
      </w:r>
    </w:p>
    <w:p w14:paraId="677AA7D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 nikotinni iste’mol qilish moslamalarini texnik jihatdan tartibga solish sohasidagi normativ hujjatlarni xalqaro va davlatlarar</w:t>
      </w:r>
      <w:r w:rsidRPr="00AC169C">
        <w:rPr>
          <w:rFonts w:eastAsia="Times New Roman"/>
          <w:color w:val="000000"/>
          <w:lang w:val="en-US"/>
        </w:rPr>
        <w:t>o standartlarga muvofiqlashtirishni ta’minlaydi.</w:t>
      </w:r>
    </w:p>
    <w:p w14:paraId="6785BCB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texnik jihatdan tartibga solish agentligi qonunchilikka muvofiq boshqa vakolatlarni ham amalga oshirishi mumkin.</w:t>
      </w:r>
    </w:p>
    <w:p w14:paraId="10A5C1FA" w14:textId="77777777" w:rsidR="00000000" w:rsidRPr="00AC169C" w:rsidRDefault="00616370">
      <w:pPr>
        <w:shd w:val="clear" w:color="auto" w:fill="FFFFFF"/>
        <w:ind w:firstLine="851"/>
        <w:jc w:val="both"/>
        <w:divId w:val="1158426979"/>
        <w:rPr>
          <w:rFonts w:eastAsia="Times New Roman"/>
          <w:b/>
          <w:bCs/>
          <w:color w:val="000080"/>
          <w:lang w:val="en-US"/>
        </w:rPr>
      </w:pPr>
      <w:r w:rsidRPr="00AC169C">
        <w:rPr>
          <w:rFonts w:eastAsia="Times New Roman"/>
          <w:b/>
          <w:bCs/>
          <w:color w:val="000080"/>
          <w:lang w:val="en-US"/>
        </w:rPr>
        <w:t>18-modda. Mahalliy davlat hokimiyati organlarining alkogol va tamaki mahsulotlarin</w:t>
      </w:r>
      <w:r w:rsidRPr="00AC169C">
        <w:rPr>
          <w:rFonts w:eastAsia="Times New Roman"/>
          <w:b/>
          <w:bCs/>
          <w:color w:val="000080"/>
          <w:lang w:val="en-US"/>
        </w:rPr>
        <w:t>ing tarqatilishini hamda iste’mol qilinishini cheklash sohasidagi vakolatlari</w:t>
      </w:r>
    </w:p>
    <w:p w14:paraId="420F533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Mahalliy davlat hokimiyati organlari:</w:t>
      </w:r>
    </w:p>
    <w:p w14:paraId="60F80BB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davlat dasturlarini amalga oshirishda ishti</w:t>
      </w:r>
      <w:r w:rsidRPr="00AC169C">
        <w:rPr>
          <w:rFonts w:eastAsia="Times New Roman"/>
          <w:color w:val="000000"/>
          <w:lang w:val="en-US"/>
        </w:rPr>
        <w:t>rok etadi;</w:t>
      </w:r>
    </w:p>
    <w:p w14:paraId="26E6682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hududiy dasturlarning ishlab chiqilishi, tasdiqlanishi va bajarilishini ta’minlaydi;</w:t>
      </w:r>
    </w:p>
    <w:p w14:paraId="7036D05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aholi, eng avvalo, yigirma bir yoshga to‘lmagan shaxslar o‘rtas</w:t>
      </w:r>
      <w:r w:rsidRPr="00AC169C">
        <w:rPr>
          <w:rFonts w:eastAsia="Times New Roman"/>
          <w:color w:val="000000"/>
          <w:lang w:val="en-US"/>
        </w:rPr>
        <w:t>ida sog‘lom turmush tarzini targ‘ib qilishga hamda alkogol va tamaki mahsulotlarini iste’mol qilishning zarari to‘g‘risidagi bilimlarni tarqatishga qaratilgan profilaktika tadbirlari amalga oshirilishini ta’minlaydi;</w:t>
      </w:r>
    </w:p>
    <w:p w14:paraId="01E2DB6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tegishli hududda alkogol va tamaki mahs</w:t>
      </w:r>
      <w:r w:rsidRPr="00AC169C">
        <w:rPr>
          <w:rFonts w:eastAsia="Times New Roman"/>
          <w:color w:val="000000"/>
          <w:lang w:val="en-US"/>
        </w:rPr>
        <w:t>ulotlarining tarqatilishini hamda iste’mol qilinishini cheklash to‘g‘risidagi qonunchilik talablarining ijro etilishini ta’minlaydi;</w:t>
      </w:r>
    </w:p>
    <w:p w14:paraId="770854A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fuqarolarning sog‘lig‘ini alkogol va tamaki mahsulotlarini iste’mol qilishning salbiy ta’siridan himoya qilish, jamiyatda s</w:t>
      </w:r>
      <w:r w:rsidRPr="00AC169C">
        <w:rPr>
          <w:rFonts w:eastAsia="Times New Roman"/>
          <w:color w:val="000000"/>
          <w:lang w:val="en-US"/>
        </w:rPr>
        <w:t>og‘lom turmush tarzini qaror toptirish masalalari yuzasidan nodavlat notijorat tashkilotlari hamda fuqarolik jamiyatining boshqa institutlari bilan hamkorlikni ta’minlaydi;</w:t>
      </w:r>
    </w:p>
    <w:p w14:paraId="15A3D6F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alkogolga yoki nikotinga qaram bo‘lib qolgan shaxslarga tibbiy-sanitariya yordamini</w:t>
      </w:r>
      <w:r w:rsidRPr="00AC169C">
        <w:rPr>
          <w:rFonts w:eastAsia="Times New Roman"/>
          <w:color w:val="000000"/>
          <w:lang w:val="en-US"/>
        </w:rPr>
        <w:t xml:space="preserve"> moliyaviy, moddiy-texnik, tashkiliy jihatdan ta’minlash masalalarini hal etadi.</w:t>
      </w:r>
    </w:p>
    <w:p w14:paraId="497ACC4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Mahalliy davlat hokimiyati organlari qonunchilikka muvofiq boshqa vakolatlarni ham amalga oshirishi mumkin.</w:t>
      </w:r>
    </w:p>
    <w:p w14:paraId="06FB6DA7" w14:textId="77777777" w:rsidR="00000000" w:rsidRPr="00AC169C" w:rsidRDefault="00616370">
      <w:pPr>
        <w:shd w:val="clear" w:color="auto" w:fill="FFFFFF"/>
        <w:ind w:firstLine="851"/>
        <w:jc w:val="both"/>
        <w:divId w:val="1040014789"/>
        <w:rPr>
          <w:rFonts w:eastAsia="Times New Roman"/>
          <w:b/>
          <w:bCs/>
          <w:color w:val="000080"/>
          <w:lang w:val="en-US"/>
        </w:rPr>
      </w:pPr>
      <w:r w:rsidRPr="00AC169C">
        <w:rPr>
          <w:rFonts w:eastAsia="Times New Roman"/>
          <w:b/>
          <w:bCs/>
          <w:color w:val="000080"/>
          <w:lang w:val="en-US"/>
        </w:rPr>
        <w:lastRenderedPageBreak/>
        <w:t>19-modda. Nodavlat notijorat tashkilotlarining hamda fuqarolik jami</w:t>
      </w:r>
      <w:r w:rsidRPr="00AC169C">
        <w:rPr>
          <w:rFonts w:eastAsia="Times New Roman"/>
          <w:b/>
          <w:bCs/>
          <w:color w:val="000080"/>
          <w:lang w:val="en-US"/>
        </w:rPr>
        <w:t>yati boshqa institutlarining alkogol va tamaki mahsulotlarining tarqatilishini hamda iste’mol qilinishini cheklash bo‘yicha tadbirlarda ishtirok etishi</w:t>
      </w:r>
    </w:p>
    <w:p w14:paraId="76AA596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Nodavlat notijorat tashkilotlari va fuqarolik jamiyatining boshqa institutlari o‘z vakolatlari doirasida</w:t>
      </w:r>
      <w:r w:rsidRPr="00AC169C">
        <w:rPr>
          <w:rFonts w:eastAsia="Times New Roman"/>
          <w:color w:val="000000"/>
          <w:lang w:val="en-US"/>
        </w:rPr>
        <w:t>:</w:t>
      </w:r>
    </w:p>
    <w:p w14:paraId="0035F94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davlat dasturlarining, hududiy va boshqa dasturlarning bajarilishi ustidan jamoatchilik nazoratini amalga oshiradi;</w:t>
      </w:r>
    </w:p>
    <w:p w14:paraId="31A7E4E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aholi, eng avvalo, yigirma bir yoshga to‘</w:t>
      </w:r>
      <w:r w:rsidRPr="00AC169C">
        <w:rPr>
          <w:rFonts w:eastAsia="Times New Roman"/>
          <w:color w:val="000000"/>
          <w:lang w:val="en-US"/>
        </w:rPr>
        <w:t>lmagan shaxslar o‘rtasida sog‘lom turmush tarzini targ‘ib qilishga hamda alkogol va tamaki mahsulotlarini iste’mol qilishning zarari to‘g‘risidagi bilimlarni tarqatishga qaratilgan profilaktika tadbirlarini amalga oshiradi.</w:t>
      </w:r>
    </w:p>
    <w:p w14:paraId="1104D41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Nodavlat notijorat tashkilotlari</w:t>
      </w:r>
      <w:r w:rsidRPr="00AC169C">
        <w:rPr>
          <w:rFonts w:eastAsia="Times New Roman"/>
          <w:color w:val="000000"/>
          <w:lang w:val="en-US"/>
        </w:rPr>
        <w:t xml:space="preserve"> hamda fuqarolik jamiyatining boshqa institutlari qonunchilikka muvofiq boshqa tadbirlarda ham ishtirok etishi mumkin.</w:t>
      </w:r>
    </w:p>
    <w:p w14:paraId="0149A012" w14:textId="77777777" w:rsidR="00000000" w:rsidRPr="00AC169C" w:rsidRDefault="00616370">
      <w:pPr>
        <w:shd w:val="clear" w:color="auto" w:fill="FFFFFF"/>
        <w:ind w:firstLine="851"/>
        <w:jc w:val="both"/>
        <w:divId w:val="1880587098"/>
        <w:rPr>
          <w:rFonts w:eastAsia="Times New Roman"/>
          <w:b/>
          <w:bCs/>
          <w:color w:val="000080"/>
          <w:lang w:val="en-US"/>
        </w:rPr>
      </w:pPr>
      <w:r w:rsidRPr="00AC169C">
        <w:rPr>
          <w:rFonts w:eastAsia="Times New Roman"/>
          <w:b/>
          <w:bCs/>
          <w:color w:val="000080"/>
          <w:lang w:val="en-US"/>
        </w:rPr>
        <w:t>20-modda. Fuqarolarning alkogol va tamaki mahsulotlarining tarqatilishini hamda iste’mol qilinishini cheklash sohasidagi davlat siyosatin</w:t>
      </w:r>
      <w:r w:rsidRPr="00AC169C">
        <w:rPr>
          <w:rFonts w:eastAsia="Times New Roman"/>
          <w:b/>
          <w:bCs/>
          <w:color w:val="000080"/>
          <w:lang w:val="en-US"/>
        </w:rPr>
        <w:t>i amalga oshirishda ishtirok etishi</w:t>
      </w:r>
    </w:p>
    <w:p w14:paraId="008E95F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Fuqarolar:</w:t>
      </w:r>
    </w:p>
    <w:p w14:paraId="791C5D9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davlat dasturlarining, hududiy va boshqa dasturlarning bajarilishi ustidan jamoatchilik nazoratini amalga oshira</w:t>
      </w:r>
      <w:r w:rsidRPr="00AC169C">
        <w:rPr>
          <w:rFonts w:eastAsia="Times New Roman"/>
          <w:color w:val="000000"/>
          <w:lang w:val="en-US"/>
        </w:rPr>
        <w:t>di;</w:t>
      </w:r>
    </w:p>
    <w:p w14:paraId="503EE03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alkogolsiz va tamakisiz muhitni, atrofdagi tamaki tutuni ta’siridan hamda alkogol va tamaki mahsulotlarini iste’mol qilish oqibatlaridan fuqarolarning sog‘lig‘i saqlanishini ta’minlash yuzasidan davlat organlariga hamda mahalliy davlat hokimiyati organ</w:t>
      </w:r>
      <w:r w:rsidRPr="00AC169C">
        <w:rPr>
          <w:rFonts w:eastAsia="Times New Roman"/>
          <w:color w:val="000000"/>
          <w:lang w:val="en-US"/>
        </w:rPr>
        <w:t>lariga takliflar kiritadi;</w:t>
      </w:r>
    </w:p>
    <w:p w14:paraId="172CDA2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to‘g‘risidagi qonunchilikning boshqa shaxslar tomonidan buzilishi natijasida o‘z sog‘lig‘iga yetkazilgan zararning o‘rnini qoplash talabi bilan</w:t>
      </w:r>
      <w:r w:rsidRPr="00AC169C">
        <w:rPr>
          <w:rFonts w:eastAsia="Times New Roman"/>
          <w:color w:val="000000"/>
          <w:lang w:val="en-US"/>
        </w:rPr>
        <w:t xml:space="preserve"> murojaat qiladi;</w:t>
      </w:r>
    </w:p>
    <w:p w14:paraId="2EB8DB4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dasturlarni ishlab chiqishda va amalga oshirishda ishtirok etadi.</w:t>
      </w:r>
    </w:p>
    <w:p w14:paraId="04C15B5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Fuqarolarga ularning:</w:t>
      </w:r>
    </w:p>
    <w:p w14:paraId="08D8ACB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atrofdagi tamaki tutunidan va tamaki mahsulotlarini iste’mol qilish chog‘ida ajralib chiqadigan moddalardan holi bo‘lgan qulay hayot faoliyati muhitiga;</w:t>
      </w:r>
    </w:p>
    <w:p w14:paraId="7B67634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to‘g‘risidagi qon</w:t>
      </w:r>
      <w:r w:rsidRPr="00AC169C">
        <w:rPr>
          <w:rFonts w:eastAsia="Times New Roman"/>
          <w:color w:val="000000"/>
          <w:lang w:val="en-US"/>
        </w:rPr>
        <w:t xml:space="preserve">unchilikning boshqa shaxslar tomonidan buzilishi oqibatida o‘z hayotiga, sog‘lig‘iga yoki mol-mulkiga yetkazilgan zararning o‘rni qoplanishiga bo‘lgan huquqi kafolatlanadi. </w:t>
      </w:r>
    </w:p>
    <w:p w14:paraId="4857FFA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Fuqarolar: </w:t>
      </w:r>
    </w:p>
    <w:p w14:paraId="72F8268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w:t>
      </w:r>
      <w:r w:rsidRPr="00AC169C">
        <w:rPr>
          <w:rFonts w:eastAsia="Times New Roman"/>
          <w:color w:val="000000"/>
          <w:lang w:val="en-US"/>
        </w:rPr>
        <w:t xml:space="preserve">ishini cheklash to‘g‘risidagi qonunchilikka rioya etishi; </w:t>
      </w:r>
    </w:p>
    <w:p w14:paraId="34EBCA7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bolalarda alkogol va tamaki mahsulotlarini iste’mol qilishga nisbatan salbiy munosabat shakllanishi, shuningdek ularning alkogol va tamaki mahsulotlarini iste’mol qilish jarayoniga jalb etilishiga </w:t>
      </w:r>
      <w:r w:rsidRPr="00AC169C">
        <w:rPr>
          <w:rFonts w:eastAsia="Times New Roman"/>
          <w:color w:val="000000"/>
          <w:lang w:val="en-US"/>
        </w:rPr>
        <w:t>yo‘l qo‘yilmaslik to‘g‘risida qayg‘urishi;</w:t>
      </w:r>
    </w:p>
    <w:p w14:paraId="54C3DA2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boshqa fuqarolarning atrofdagi tamaki tutunidan va tamaki mahsulotlarini iste’mol qilish chog‘ida ajralib chiqadigan moddalardan xoli bo‘lgan qulay hayot faoliyati muhitiga bo‘lgan huquqlarining buzilishiga olib k</w:t>
      </w:r>
      <w:r w:rsidRPr="00AC169C">
        <w:rPr>
          <w:rFonts w:eastAsia="Times New Roman"/>
          <w:color w:val="000000"/>
          <w:lang w:val="en-US"/>
        </w:rPr>
        <w:t>eladigan harakatlarni amalga oshirmasligi shart.</w:t>
      </w:r>
    </w:p>
    <w:p w14:paraId="7895D619" w14:textId="77777777" w:rsidR="00000000" w:rsidRPr="00AC169C" w:rsidRDefault="00616370">
      <w:pPr>
        <w:shd w:val="clear" w:color="auto" w:fill="FFFFFF"/>
        <w:jc w:val="center"/>
        <w:divId w:val="1332754641"/>
        <w:rPr>
          <w:rFonts w:eastAsia="Times New Roman"/>
          <w:b/>
          <w:bCs/>
          <w:color w:val="000080"/>
          <w:lang w:val="en-US"/>
        </w:rPr>
      </w:pPr>
      <w:r w:rsidRPr="00AC169C">
        <w:rPr>
          <w:rFonts w:eastAsia="Times New Roman"/>
          <w:b/>
          <w:bCs/>
          <w:color w:val="000080"/>
          <w:lang w:val="en-US"/>
        </w:rPr>
        <w:t>3-bob. Alkogol va tamaki mahsulotlarining tarqatilishini hamda iste’mol qilinishini cheklashga doir choralar</w:t>
      </w:r>
    </w:p>
    <w:p w14:paraId="2743708C" w14:textId="77777777" w:rsidR="00000000" w:rsidRPr="00AC169C" w:rsidRDefault="00616370">
      <w:pPr>
        <w:shd w:val="clear" w:color="auto" w:fill="FFFFFF"/>
        <w:ind w:firstLine="851"/>
        <w:jc w:val="both"/>
        <w:divId w:val="990136579"/>
        <w:rPr>
          <w:rFonts w:eastAsia="Times New Roman"/>
          <w:b/>
          <w:bCs/>
          <w:color w:val="000080"/>
          <w:lang w:val="en-US"/>
        </w:rPr>
      </w:pPr>
      <w:r w:rsidRPr="00AC169C">
        <w:rPr>
          <w:rFonts w:eastAsia="Times New Roman"/>
          <w:b/>
          <w:bCs/>
          <w:color w:val="000080"/>
          <w:lang w:val="en-US"/>
        </w:rPr>
        <w:t>21-modda. Alkogol va tamaki mahsulotlarini, tamakini hamda nikotinni iste’mol qilish moslamalarini</w:t>
      </w:r>
      <w:r w:rsidRPr="00AC169C">
        <w:rPr>
          <w:rFonts w:eastAsia="Times New Roman"/>
          <w:b/>
          <w:bCs/>
          <w:color w:val="000080"/>
          <w:lang w:val="en-US"/>
        </w:rPr>
        <w:t xml:space="preserve"> realizatsiya qilishga doir cheklovlar</w:t>
      </w:r>
    </w:p>
    <w:p w14:paraId="6141814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shuningdek tamakini hamda nikotinni iste’mol qilish moslamalarining:</w:t>
      </w:r>
    </w:p>
    <w:p w14:paraId="29085EA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yigirma bir yoshga to‘lmagan shaxslarga;</w:t>
      </w:r>
    </w:p>
    <w:p w14:paraId="4123DD7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yigirma bir yoshga to‘lmagan shaxslar tomonidan;</w:t>
      </w:r>
    </w:p>
    <w:p w14:paraId="17F341C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 xml:space="preserve">sotuvchining bevosita </w:t>
      </w:r>
      <w:r w:rsidRPr="00AC169C">
        <w:rPr>
          <w:rFonts w:eastAsia="Times New Roman"/>
          <w:color w:val="000000"/>
          <w:lang w:val="en-US"/>
        </w:rPr>
        <w:t>ishtirokisiz, shu jumladan savdo avtomatlari, boshqa elektron yoki mexanik qurilmalar vositasida;</w:t>
      </w:r>
    </w:p>
    <w:p w14:paraId="6A2EF6D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o‘ziga o‘zi xizmat ko‘rsatish tokchalaridan;</w:t>
      </w:r>
    </w:p>
    <w:p w14:paraId="26C13D0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elektron tijorat shaklida, shu jumladan har qanday yo‘l bilan oxirgi iste’molchilarga yetkazish yordamida (bundan</w:t>
      </w:r>
      <w:r w:rsidRPr="00AC169C">
        <w:rPr>
          <w:rFonts w:eastAsia="Times New Roman"/>
          <w:color w:val="000000"/>
          <w:lang w:val="en-US"/>
        </w:rPr>
        <w:t xml:space="preserve"> tabiiy va ko‘piklanadigan vinolar mustasno);</w:t>
      </w:r>
    </w:p>
    <w:p w14:paraId="5E4EE69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sayyor (qo‘lda, lotoklarda, savatchalarda, qo‘l aravachalarida) savdo qilish yo‘li bilan;</w:t>
      </w:r>
    </w:p>
    <w:p w14:paraId="13F23AA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ko‘chmas savdo obyektlaridan tashqarida;</w:t>
      </w:r>
    </w:p>
    <w:p w14:paraId="4EBFF64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dorixonalarda;</w:t>
      </w:r>
    </w:p>
    <w:p w14:paraId="3558AA3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bolalarga mo‘ljallangan tovarlar realizatsiya qilinadigan xonala</w:t>
      </w:r>
      <w:r w:rsidRPr="00AC169C">
        <w:rPr>
          <w:rFonts w:eastAsia="Times New Roman"/>
          <w:color w:val="000000"/>
          <w:lang w:val="en-US"/>
        </w:rPr>
        <w:t>rda;</w:t>
      </w:r>
    </w:p>
    <w:p w14:paraId="2586A2F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bolalar o‘yinchoqlariga, konfetlarga yoki bolalar uchun mo‘ljallangan boshqa tovarlarga o‘xshatib ishlangan bo‘lsa; </w:t>
      </w:r>
    </w:p>
    <w:p w14:paraId="3926FDA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sog‘liqni saqlash tizimi tashkilotlari, ta’lim tashkilotlari, madaniyat muassasalari, jismoniy tarbiya-sog‘lomlashtirish va sport insh</w:t>
      </w:r>
      <w:r w:rsidRPr="00AC169C">
        <w:rPr>
          <w:rFonts w:eastAsia="Times New Roman"/>
          <w:color w:val="000000"/>
          <w:lang w:val="en-US"/>
        </w:rPr>
        <w:t>ootlari, sanatoriy hamda tibbiy-ijtimoiy muassasalar hududlarida;</w:t>
      </w:r>
    </w:p>
    <w:p w14:paraId="27DCD4C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ta’lim, sport va diniy tashkilotlar hududidan to‘g‘ri chiziq bo‘ylab yuz metrdan kam masofada joylashgan savdo obyektlarida, bundan savdo obyekti umumiy savdo maydoni ming kvadrat metrdan or</w:t>
      </w:r>
      <w:r w:rsidRPr="00AC169C">
        <w:rPr>
          <w:rFonts w:eastAsia="Times New Roman"/>
          <w:color w:val="000000"/>
          <w:lang w:val="en-US"/>
        </w:rPr>
        <w:t>tiq bo‘lgan savdo majmualarining (bozorlarning) hududida va yarmarka pavilonlarida joylashgan hollar mustasno;</w:t>
      </w:r>
    </w:p>
    <w:p w14:paraId="5DDC384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yaroqlilik muddati o‘tganda;</w:t>
      </w:r>
    </w:p>
    <w:p w14:paraId="6467CF0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mahsulot sifatini tasdiqlovchi tegishli hujjatlarsiz;</w:t>
      </w:r>
    </w:p>
    <w:p w14:paraId="7D7E84E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 nikotinni ist</w:t>
      </w:r>
      <w:r w:rsidRPr="00AC169C">
        <w:rPr>
          <w:rFonts w:eastAsia="Times New Roman"/>
          <w:color w:val="000000"/>
          <w:lang w:val="en-US"/>
        </w:rPr>
        <w:t>e’mol qilish moslamalarini saqlash va realizatsiya qilishga doir sanitariya normalari hamda qoidalariga mos kelmaydigan xonalar va joylarda;</w:t>
      </w:r>
    </w:p>
    <w:p w14:paraId="79BD7CB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belgilangan tartibda aksiz markalari bilan tamg‘alanmaganda — aksiz markalari bilan tamg‘alanishi lozim bo‘lgan alk</w:t>
      </w:r>
      <w:r w:rsidRPr="00AC169C">
        <w:rPr>
          <w:rFonts w:eastAsia="Times New Roman"/>
          <w:color w:val="000000"/>
          <w:lang w:val="en-US"/>
        </w:rPr>
        <w:t>ogol va tamaki mahsulotlariga nisbatan;</w:t>
      </w:r>
    </w:p>
    <w:p w14:paraId="756565F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qalbaki aksiz markalari bilan tamg‘alanganda;</w:t>
      </w:r>
    </w:p>
    <w:p w14:paraId="4E06BD6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ularning ishlab chiqaruvchisini aniqlash imkonini bermaydigan tarzda aniq tamg‘alanmaganda; </w:t>
      </w:r>
    </w:p>
    <w:p w14:paraId="739DFE0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belgilangan tartibda raqamli identifikatsiya vositalari bilan tamg‘alanmaganda;</w:t>
      </w:r>
    </w:p>
    <w:p w14:paraId="0F28117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ularni ishlab chiqarish uchun litsenziyaga ega bo‘lmagan shaxslar tomonidan ishlab </w:t>
      </w:r>
      <w:r w:rsidRPr="00AC169C">
        <w:rPr>
          <w:rFonts w:eastAsia="Times New Roman"/>
          <w:color w:val="000000"/>
          <w:lang w:val="en-US"/>
        </w:rPr>
        <w:t xml:space="preserve">chiqarilganda — litsenziyalanadigan alkogol va tamaki mahsulotlariga nisbatan; </w:t>
      </w:r>
    </w:p>
    <w:p w14:paraId="0F31D1E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 nikotinni iste’mol qilish moslamalarini realizatsiya qilish huquqiga ega bo‘lmagan yoki ularni qonunchilikni buzgan holda sotga</w:t>
      </w:r>
      <w:r w:rsidRPr="00AC169C">
        <w:rPr>
          <w:rFonts w:eastAsia="Times New Roman"/>
          <w:color w:val="000000"/>
          <w:lang w:val="en-US"/>
        </w:rPr>
        <w:t>n yetkazib beruvchidan sotib olinganda;</w:t>
      </w:r>
    </w:p>
    <w:p w14:paraId="054F3B9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alkogol mahsulotining idishi yorlig‘ida yoki tamaki mahsulotining hamda tamakini va nikotinni iste’mol qilish moslamalarining iste’mol o‘rovida (qutisida) tibbiy ogohlantirish bo‘lmaganda; </w:t>
      </w:r>
    </w:p>
    <w:p w14:paraId="4BAD655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agar tamaki mahsulotining </w:t>
      </w:r>
      <w:r w:rsidRPr="00AC169C">
        <w:rPr>
          <w:rFonts w:eastAsia="Times New Roman"/>
          <w:color w:val="000000"/>
          <w:lang w:val="en-US"/>
        </w:rPr>
        <w:t>iste’mol o‘rovida (qutisida) yigirma donadan kam sigareta bo‘lsa — sigaretalarga nisbatan;</w:t>
      </w:r>
    </w:p>
    <w:p w14:paraId="5616C7B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mahsuloti va tamakini hamda nikotinni iste’mol qilish moslamalari bo‘lmagan boshqa tovarlar bilan bir to‘plamda — tamaki mahsulotiga va tamakini hamda nikotin</w:t>
      </w:r>
      <w:r w:rsidRPr="00AC169C">
        <w:rPr>
          <w:rFonts w:eastAsia="Times New Roman"/>
          <w:color w:val="000000"/>
          <w:lang w:val="en-US"/>
        </w:rPr>
        <w:t>ni iste’mol qilish moslamalariga nisbatan;</w:t>
      </w:r>
    </w:p>
    <w:p w14:paraId="42F8F8B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iste’mol o‘rovisiz (qutisiz, bloksiz) — tamaki mahsulotiga va tamakini hamda nikotinni iste’mol qilish moslamalariga nisbatan;</w:t>
      </w:r>
    </w:p>
    <w:p w14:paraId="646A95F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donalab yoki ochilgan (yaxlitligi buzilgan) iste’mol o‘rovida — (qutisida) sigaretalar</w:t>
      </w:r>
      <w:r w:rsidRPr="00AC169C">
        <w:rPr>
          <w:rFonts w:eastAsia="Times New Roman"/>
          <w:color w:val="000000"/>
          <w:lang w:val="en-US"/>
        </w:rPr>
        <w:t xml:space="preserve"> va qizdiriladigan tamaki mahsulotiga nisbatan; </w:t>
      </w:r>
    </w:p>
    <w:p w14:paraId="6809015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temir yo‘l vokzallarining, avtovokzallarning, aeroportlarning, daryo bandargohlarining, metropoliten stansiyalarining hududlarida va xonalarida (bundan boj olinmaydigan savdo do‘konlari mustasno) — tamaki ma</w:t>
      </w:r>
      <w:r w:rsidRPr="00AC169C">
        <w:rPr>
          <w:rFonts w:eastAsia="Times New Roman"/>
          <w:color w:val="000000"/>
          <w:lang w:val="en-US"/>
        </w:rPr>
        <w:t>hsulotlariga va tamakini hamda nikotinni iste’mol qilish moslamalariga nisbatan;</w:t>
      </w:r>
    </w:p>
    <w:p w14:paraId="3C867A0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eng kam ulgurji va chakana narxlardan past narxlarda — alkogol mahsulotlariga nisbatan (bundan pivo va pivo ichimliklari mustasno);</w:t>
      </w:r>
    </w:p>
    <w:p w14:paraId="0E03E9D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to‘liq polietilen, polistirol va boshqa pol</w:t>
      </w:r>
      <w:r w:rsidRPr="00AC169C">
        <w:rPr>
          <w:rFonts w:eastAsia="Times New Roman"/>
          <w:color w:val="000000"/>
          <w:lang w:val="en-US"/>
        </w:rPr>
        <w:t>imer materialdan tayyorlangan iste’mol idishida — alkogol mahsulotiga nisbatan (bundan pivo va pivo ichimliklari mustasno);</w:t>
      </w:r>
    </w:p>
    <w:p w14:paraId="472F60C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yorliqsiz, iflos (ichi yoki tashqarisi), yaqqol siniq belgilari bo‘lgan (bo‘g‘zi singan, yorilgan), tiqini buzilgan, umumiy ko‘rinis</w:t>
      </w:r>
      <w:r w:rsidRPr="00AC169C">
        <w:rPr>
          <w:rFonts w:eastAsia="Times New Roman"/>
          <w:color w:val="000000"/>
          <w:lang w:val="en-US"/>
        </w:rPr>
        <w:t>hi xiralashgan, yot qo‘shimchalari, cho‘kmalari bo‘lgan butilkalarda — alkogol mahsulotiga nisbatan (bundan kolleksiya qilinadigan vino mahsulotlari mustasno);</w:t>
      </w:r>
    </w:p>
    <w:p w14:paraId="7FA1AE6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texnik jihatdan tartibga solish sohasidagi normativ hujjatlar talablariga mos kelmaganda realiza</w:t>
      </w:r>
      <w:r w:rsidRPr="00AC169C">
        <w:rPr>
          <w:rFonts w:eastAsia="Times New Roman"/>
          <w:color w:val="000000"/>
          <w:lang w:val="en-US"/>
        </w:rPr>
        <w:t>tsiya qilinishi taqiqlanadi.</w:t>
      </w:r>
    </w:p>
    <w:p w14:paraId="78AC910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tamakini hamda nikotinni iste’mol qilish moslamalarini realizatsiya qilishni bevosita amalga oshirayotgan shaxs yigirma bir yoshdan kichik ko‘ringan xaridordan uning shaxsi va yoshini tasdiqlov</w:t>
      </w:r>
      <w:r w:rsidRPr="00AC169C">
        <w:rPr>
          <w:rFonts w:eastAsia="Times New Roman"/>
          <w:color w:val="000000"/>
          <w:lang w:val="en-US"/>
        </w:rPr>
        <w:t>chi hujjatini ko‘rsatishni talab qilishi, hujjat mavjud bo‘lmagan taqdirda esa alkogol va tamaki mahsulotlarining, tamakini hamda nikotinni iste’mol qilish moslamalarining realizatsiya qilinishini rad etishi shart.</w:t>
      </w:r>
    </w:p>
    <w:p w14:paraId="0F441A00" w14:textId="77777777" w:rsidR="00000000" w:rsidRPr="00AC169C" w:rsidRDefault="00616370">
      <w:pPr>
        <w:shd w:val="clear" w:color="auto" w:fill="FFFFFF"/>
        <w:ind w:firstLine="851"/>
        <w:jc w:val="both"/>
        <w:divId w:val="538929853"/>
        <w:rPr>
          <w:rFonts w:eastAsia="Times New Roman"/>
          <w:b/>
          <w:bCs/>
          <w:color w:val="000080"/>
          <w:lang w:val="en-US"/>
        </w:rPr>
      </w:pPr>
      <w:r w:rsidRPr="00AC169C">
        <w:rPr>
          <w:rFonts w:eastAsia="Times New Roman"/>
          <w:b/>
          <w:bCs/>
          <w:color w:val="000080"/>
          <w:lang w:val="en-US"/>
        </w:rPr>
        <w:t>22-modda. Alkogol va tamaki mahsulotlari,</w:t>
      </w:r>
      <w:r w:rsidRPr="00AC169C">
        <w:rPr>
          <w:rFonts w:eastAsia="Times New Roman"/>
          <w:b/>
          <w:bCs/>
          <w:color w:val="000080"/>
          <w:lang w:val="en-US"/>
        </w:rPr>
        <w:t xml:space="preserve"> tamakini hamda nikotinni iste’mol qilish moslamalari realizatsiya qilinadigan joylardagi ogohlantirishlar</w:t>
      </w:r>
    </w:p>
    <w:p w14:paraId="42A639D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 tamakini hamda nikotinni iste’mol qilish moslamalari realizatsiya qilinadigan joylarda ularni yigirma bir yoshga to‘l</w:t>
      </w:r>
      <w:r w:rsidRPr="00AC169C">
        <w:rPr>
          <w:rFonts w:eastAsia="Times New Roman"/>
          <w:color w:val="000000"/>
          <w:lang w:val="en-US"/>
        </w:rPr>
        <w:t>magan shaxslarga realizatsiya qilish taqiqlanganligi haqidagi ogohlantiruvchi yozuv yoki belgi, shuningdek tibbiy ogohlantirish joylashtirilgan bo‘lishi kerak.</w:t>
      </w:r>
    </w:p>
    <w:p w14:paraId="7E0667D0" w14:textId="77777777" w:rsidR="00000000" w:rsidRPr="00AC169C" w:rsidRDefault="00616370">
      <w:pPr>
        <w:shd w:val="clear" w:color="auto" w:fill="FFFFFF"/>
        <w:ind w:firstLine="851"/>
        <w:jc w:val="both"/>
        <w:divId w:val="71860170"/>
        <w:rPr>
          <w:rFonts w:eastAsia="Times New Roman"/>
          <w:b/>
          <w:bCs/>
          <w:color w:val="000080"/>
          <w:lang w:val="en-US"/>
        </w:rPr>
      </w:pPr>
      <w:r w:rsidRPr="00AC169C">
        <w:rPr>
          <w:rFonts w:eastAsia="Times New Roman"/>
          <w:b/>
          <w:bCs/>
          <w:color w:val="000080"/>
          <w:lang w:val="en-US"/>
        </w:rPr>
        <w:t>23-modda. Alkogol va tamaki mahsulotlarining, tamakini hamda nikotinni iste’mol qilish moslamala</w:t>
      </w:r>
      <w:r w:rsidRPr="00AC169C">
        <w:rPr>
          <w:rFonts w:eastAsia="Times New Roman"/>
          <w:b/>
          <w:bCs/>
          <w:color w:val="000080"/>
          <w:lang w:val="en-US"/>
        </w:rPr>
        <w:t>rining reklamasi</w:t>
      </w:r>
    </w:p>
    <w:p w14:paraId="56C98DE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Alkogol va tamaki mahsulotlarining, tamakini hamda nikotinni iste’mol qilish moslamalarining reklamasi bilan </w:t>
      </w:r>
      <w:proofErr w:type="gramStart"/>
      <w:r w:rsidRPr="00AC169C">
        <w:rPr>
          <w:rFonts w:eastAsia="Times New Roman"/>
          <w:color w:val="000000"/>
          <w:lang w:val="en-US"/>
        </w:rPr>
        <w:t>bog‘</w:t>
      </w:r>
      <w:proofErr w:type="gramEnd"/>
      <w:r w:rsidRPr="00AC169C">
        <w:rPr>
          <w:rFonts w:eastAsia="Times New Roman"/>
          <w:color w:val="000000"/>
          <w:lang w:val="en-US"/>
        </w:rPr>
        <w:t xml:space="preserve">liq munosabatlar O‘zbekiston Respublikasining “Reklama to‘g‘risida”gi </w:t>
      </w:r>
      <w:hyperlink r:id="rId5" w:history="1">
        <w:r w:rsidRPr="00AC169C">
          <w:rPr>
            <w:rFonts w:eastAsia="Times New Roman"/>
            <w:color w:val="008080"/>
            <w:lang w:val="en-US"/>
          </w:rPr>
          <w:t xml:space="preserve">Qonuni </w:t>
        </w:r>
      </w:hyperlink>
      <w:r w:rsidRPr="00AC169C">
        <w:rPr>
          <w:rFonts w:eastAsia="Times New Roman"/>
          <w:color w:val="000000"/>
          <w:lang w:val="en-US"/>
        </w:rPr>
        <w:t>bilan</w:t>
      </w:r>
      <w:r w:rsidRPr="00AC169C">
        <w:rPr>
          <w:rFonts w:eastAsia="Times New Roman"/>
          <w:color w:val="000000"/>
          <w:lang w:val="en-US"/>
        </w:rPr>
        <w:t xml:space="preserve"> tartibga solinadi.</w:t>
      </w:r>
    </w:p>
    <w:p w14:paraId="0D567E37" w14:textId="77777777" w:rsidR="00000000" w:rsidRPr="00AC169C" w:rsidRDefault="00616370">
      <w:pPr>
        <w:shd w:val="clear" w:color="auto" w:fill="FFFFFF"/>
        <w:ind w:firstLine="851"/>
        <w:jc w:val="both"/>
        <w:divId w:val="321860461"/>
        <w:rPr>
          <w:rFonts w:eastAsia="Times New Roman"/>
          <w:b/>
          <w:bCs/>
          <w:color w:val="000080"/>
          <w:lang w:val="en-US"/>
        </w:rPr>
      </w:pPr>
      <w:r w:rsidRPr="00AC169C">
        <w:rPr>
          <w:rFonts w:eastAsia="Times New Roman"/>
          <w:b/>
          <w:bCs/>
          <w:color w:val="000080"/>
          <w:lang w:val="en-US"/>
        </w:rPr>
        <w:t xml:space="preserve">24-modda. Jamoat joylarida alkogol va tamaki mahsulotlarini iste’mol qilishni, shuningdek tamakini hamda nikotinni iste’mol qilish moslamalaridan foydalanishni taqiqlash </w:t>
      </w:r>
    </w:p>
    <w:p w14:paraId="4A34B18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Alkogol mahsulotlarini ish joylarida, ko‘chalarda, stadionlarda, </w:t>
      </w:r>
      <w:r w:rsidRPr="00AC169C">
        <w:rPr>
          <w:rFonts w:eastAsia="Times New Roman"/>
          <w:color w:val="000000"/>
          <w:lang w:val="en-US"/>
        </w:rPr>
        <w:t>xiyobonlarda, bog‘larda, barcha turdagi jamoat transportida va boshqa jamoat joylarida iste’mol qilish taqiqlanadi. Mazkur qoida savdo va xizmat ko‘rsatish obyektlariga, shu jumladan alkogol mahsulotlari quyib realizatsiya qilish ruxsat berilgan umumiy ovq</w:t>
      </w:r>
      <w:r w:rsidRPr="00AC169C">
        <w:rPr>
          <w:rFonts w:eastAsia="Times New Roman"/>
          <w:color w:val="000000"/>
          <w:lang w:val="en-US"/>
        </w:rPr>
        <w:t>atlanish korxonalariga, shuningdek to‘y, yubiley va boshqa tantanalar hamda marosimlar o‘tkaziladigan joylarga tatbiq etilmaydi.</w:t>
      </w:r>
    </w:p>
    <w:p w14:paraId="628BBF6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Jamoat joylarida, shu jumladan quyidagi joylarda tamaki mahsulotlarini iste’mol qilish va tamakini hamda nikotinni iste’mol qil</w:t>
      </w:r>
      <w:r w:rsidRPr="00AC169C">
        <w:rPr>
          <w:rFonts w:eastAsia="Times New Roman"/>
          <w:color w:val="000000"/>
          <w:lang w:val="en-US"/>
        </w:rPr>
        <w:t>ish moslamalaridan foydalanish taqiqlanadi:</w:t>
      </w:r>
    </w:p>
    <w:p w14:paraId="263A4B6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savdo va xizmat ko‘rsatish obyektlarida, shu jumladan umumiy ovqatlanish korxonalarida;</w:t>
      </w:r>
    </w:p>
    <w:p w14:paraId="256A78D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kinoteatrlarda, teatrlarda, sirklarda, konsert, ko‘rik va ko‘rgazma zallarida hamda ommaviy dam olish uchun mo‘ljallangan bo</w:t>
      </w:r>
      <w:r w:rsidRPr="00AC169C">
        <w:rPr>
          <w:rFonts w:eastAsia="Times New Roman"/>
          <w:color w:val="000000"/>
          <w:lang w:val="en-US"/>
        </w:rPr>
        <w:t>shqa yopiq inshootlarda;</w:t>
      </w:r>
    </w:p>
    <w:p w14:paraId="00ABB21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klublarda, diskotekalarda, kompyuter zallarida, Internet jahon axborot tarmog‘idan foydalanish xizmatlarini ko‘rsatish uchun jihozlangan xonalarda yoxud boshqa ko‘ngilochar (bo‘sh vaqt o‘tkaziladigan) joylarda;</w:t>
      </w:r>
    </w:p>
    <w:p w14:paraId="55DB12B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muzeylarda, axborot-</w:t>
      </w:r>
      <w:r w:rsidRPr="00AC169C">
        <w:rPr>
          <w:rFonts w:eastAsia="Times New Roman"/>
          <w:color w:val="000000"/>
          <w:lang w:val="en-US"/>
        </w:rPr>
        <w:t>kutubxona muassasalarida va ma’ruzaxonalarda;</w:t>
      </w:r>
    </w:p>
    <w:p w14:paraId="5069B67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mahalliy va uzoqqa qatnaydigan poyezdlarda, daryo kemalarida, avtobuslarda, metropoliten vagonlarida, taksida, shahar elektr transportida, havo kemalarida, shuningdek jamoat transportining boshqa turlarida;</w:t>
      </w:r>
    </w:p>
    <w:p w14:paraId="028A038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yer osti o‘tish joylarida, metropoliten stansiyal</w:t>
      </w:r>
      <w:r w:rsidRPr="00AC169C">
        <w:rPr>
          <w:rFonts w:eastAsia="Times New Roman"/>
          <w:color w:val="000000"/>
          <w:lang w:val="en-US"/>
        </w:rPr>
        <w:t>arida, transport bekatlarida va avtotransport vositalari vaqtinchalik saqlanadigan yopiq joylarda;</w:t>
      </w:r>
    </w:p>
    <w:p w14:paraId="03B6BF3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temir yo‘l vokzallari, avtovokzallar, aeroportlar, daryo bandargohlari, metropoliten stansiyalariga kirish joyidan kamida besh metr masofada bo‘lgan ochiq ha</w:t>
      </w:r>
      <w:r w:rsidRPr="00AC169C">
        <w:rPr>
          <w:rFonts w:eastAsia="Times New Roman"/>
          <w:color w:val="000000"/>
          <w:lang w:val="en-US"/>
        </w:rPr>
        <w:t>vodagi joylarda;</w:t>
      </w:r>
    </w:p>
    <w:p w14:paraId="14D1908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yong‘in xavfi mavjud bo‘lgan joylarda, shu jumladan avtomobillarga yoqilg‘i quyish shoxobchalarida;</w:t>
      </w:r>
    </w:p>
    <w:p w14:paraId="46A2275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aeroportlarning, temir yo‘l va avtomobil vokzallarining, daryo bandargohlarining binolarida;</w:t>
      </w:r>
    </w:p>
    <w:p w14:paraId="55CCB1F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korxonalar, muassasalar, tashkilotlar va davla</w:t>
      </w:r>
      <w:r w:rsidRPr="00AC169C">
        <w:rPr>
          <w:rFonts w:eastAsia="Times New Roman"/>
          <w:color w:val="000000"/>
          <w:lang w:val="en-US"/>
        </w:rPr>
        <w:t>t organlarining binolarida, shu jumladan ish joyida, yo‘laklarda, liftlarda, zinapoyalarda, vestibyullarda, hojatxonalarda, dam olish xonalarida, ularga tutash xonalarda va xodim tomonidan mehnat faoliyati vaqtida foydalaniladigan shunga o‘xshash boshqa jo</w:t>
      </w:r>
      <w:r w:rsidRPr="00AC169C">
        <w:rPr>
          <w:rFonts w:eastAsia="Times New Roman"/>
          <w:color w:val="000000"/>
          <w:lang w:val="en-US"/>
        </w:rPr>
        <w:t>ylarda;</w:t>
      </w:r>
    </w:p>
    <w:p w14:paraId="28D492C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sog‘liqni saqlash tizimi tashkilotlarida, dorixonalarda, ta’lim tashkilotlarida, madaniyat muassasalarida, jismoniy tarbiya-sog‘lomlashtirish va sport inshootlarida, sanatoriy muassasalarida va tibbiy-ijtimoiy muassasalarda;</w:t>
      </w:r>
    </w:p>
    <w:p w14:paraId="7E1060D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uy-joy xizmatlari, mehm</w:t>
      </w:r>
      <w:r w:rsidRPr="00AC169C">
        <w:rPr>
          <w:rFonts w:eastAsia="Times New Roman"/>
          <w:color w:val="000000"/>
          <w:lang w:val="en-US"/>
        </w:rPr>
        <w:t>onxona xizmatlari, vaqtinchalik joylashtirish va (yoki) vaqtinchalik yashab turishni ta’minlash bo‘yicha xizmatlar ko‘rsatish uchun mo‘ljallangan xonalarda;</w:t>
      </w:r>
    </w:p>
    <w:p w14:paraId="555F216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ko‘p kvartirali uylarning yo‘laklari va liftlarida, shuningdek bolalar va sport maydonchalarida, sh</w:t>
      </w:r>
      <w:r w:rsidRPr="00AC169C">
        <w:rPr>
          <w:rFonts w:eastAsia="Times New Roman"/>
          <w:color w:val="000000"/>
          <w:lang w:val="en-US"/>
        </w:rPr>
        <w:t>u jumladan uylarga tutashgan hududda joylashgan maydonchalarda;</w:t>
      </w:r>
    </w:p>
    <w:p w14:paraId="3D91EA8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xiyobonlarda, bog‘larda, plyajlarda.</w:t>
      </w:r>
    </w:p>
    <w:p w14:paraId="21DE082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Ushbu moddaning </w:t>
      </w:r>
      <w:hyperlink r:id="rId6" w:anchor="-6472469" w:history="1">
        <w:r w:rsidRPr="00AC169C">
          <w:rPr>
            <w:rFonts w:eastAsia="Times New Roman"/>
            <w:color w:val="008080"/>
            <w:lang w:val="en-US"/>
          </w:rPr>
          <w:t>ikkinchi qismida</w:t>
        </w:r>
      </w:hyperlink>
      <w:r w:rsidRPr="00AC169C">
        <w:rPr>
          <w:rFonts w:eastAsia="Times New Roman"/>
          <w:color w:val="000000"/>
          <w:lang w:val="en-US"/>
        </w:rPr>
        <w:t xml:space="preserve"> sanab </w:t>
      </w:r>
      <w:proofErr w:type="gramStart"/>
      <w:r w:rsidRPr="00AC169C">
        <w:rPr>
          <w:rFonts w:eastAsia="Times New Roman"/>
          <w:color w:val="000000"/>
          <w:lang w:val="en-US"/>
        </w:rPr>
        <w:t>o‘</w:t>
      </w:r>
      <w:proofErr w:type="gramEnd"/>
      <w:r w:rsidRPr="00AC169C">
        <w:rPr>
          <w:rFonts w:eastAsia="Times New Roman"/>
          <w:color w:val="000000"/>
          <w:lang w:val="en-US"/>
        </w:rPr>
        <w:t>tilgan jamoat joylarida joylashgan xonalarni ushbu xonal</w:t>
      </w:r>
      <w:r w:rsidRPr="00AC169C">
        <w:rPr>
          <w:rFonts w:eastAsia="Times New Roman"/>
          <w:color w:val="000000"/>
          <w:lang w:val="en-US"/>
        </w:rPr>
        <w:t>arda keyinchalik tamaki mahsulotlarini iste’mol qilish va tamakini hamda nikotinni iste’mol qilish moslamalaridan foydalanish uchun berish taqiqlanadi.</w:t>
      </w:r>
    </w:p>
    <w:p w14:paraId="5DEC210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Ushbu moddaning </w:t>
      </w:r>
      <w:hyperlink r:id="rId7" w:anchor="-6472469" w:history="1">
        <w:r w:rsidRPr="00AC169C">
          <w:rPr>
            <w:rFonts w:eastAsia="Times New Roman"/>
            <w:color w:val="008080"/>
            <w:lang w:val="en-US"/>
          </w:rPr>
          <w:t>ikkinchi qismida</w:t>
        </w:r>
      </w:hyperlink>
      <w:r w:rsidRPr="00AC169C">
        <w:rPr>
          <w:rFonts w:eastAsia="Times New Roman"/>
          <w:color w:val="000000"/>
          <w:lang w:val="en-US"/>
        </w:rPr>
        <w:t xml:space="preserve"> sanab </w:t>
      </w:r>
      <w:proofErr w:type="gramStart"/>
      <w:r w:rsidRPr="00AC169C">
        <w:rPr>
          <w:rFonts w:eastAsia="Times New Roman"/>
          <w:color w:val="000000"/>
          <w:lang w:val="en-US"/>
        </w:rPr>
        <w:t>o‘</w:t>
      </w:r>
      <w:proofErr w:type="gramEnd"/>
      <w:r w:rsidRPr="00AC169C">
        <w:rPr>
          <w:rFonts w:eastAsia="Times New Roman"/>
          <w:color w:val="000000"/>
          <w:lang w:val="en-US"/>
        </w:rPr>
        <w:t>tilga</w:t>
      </w:r>
      <w:r w:rsidRPr="00AC169C">
        <w:rPr>
          <w:rFonts w:eastAsia="Times New Roman"/>
          <w:color w:val="000000"/>
          <w:lang w:val="en-US"/>
        </w:rPr>
        <w:t>n jamoat joylarida tamaki mahsulotlarini va tamakini hamda nikotinni iste’mol qilish moslamalarini ushbu joylarda keyinchalik iste’mol qilish (ulardan foydalanish) uchun berish taqiqlanadi.</w:t>
      </w:r>
    </w:p>
    <w:p w14:paraId="46BBE75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Ushbu moddaning</w:t>
      </w:r>
      <w:hyperlink r:id="rId8" w:anchor="-6472469" w:history="1">
        <w:r w:rsidRPr="00AC169C">
          <w:rPr>
            <w:rFonts w:eastAsia="Times New Roman"/>
            <w:color w:val="008080"/>
            <w:lang w:val="en-US"/>
          </w:rPr>
          <w:t xml:space="preserve"> ikkinchi</w:t>
        </w:r>
      </w:hyperlink>
      <w:r w:rsidRPr="00AC169C">
        <w:rPr>
          <w:rFonts w:eastAsia="Times New Roman"/>
          <w:color w:val="000000"/>
          <w:lang w:val="en-US"/>
        </w:rPr>
        <w:t xml:space="preserve">, </w:t>
      </w:r>
      <w:hyperlink r:id="rId9" w:anchor="-6472484" w:history="1">
        <w:r w:rsidRPr="00AC169C">
          <w:rPr>
            <w:rFonts w:eastAsia="Times New Roman"/>
            <w:color w:val="008080"/>
            <w:lang w:val="en-US"/>
          </w:rPr>
          <w:t xml:space="preserve">uchinchi </w:t>
        </w:r>
      </w:hyperlink>
      <w:r w:rsidRPr="00AC169C">
        <w:rPr>
          <w:rFonts w:eastAsia="Times New Roman"/>
          <w:color w:val="000000"/>
          <w:lang w:val="en-US"/>
        </w:rPr>
        <w:t xml:space="preserve">va </w:t>
      </w:r>
      <w:hyperlink r:id="rId10" w:anchor="-6472485" w:history="1">
        <w:r w:rsidRPr="00AC169C">
          <w:rPr>
            <w:rFonts w:eastAsia="Times New Roman"/>
            <w:color w:val="008080"/>
            <w:lang w:val="en-US"/>
          </w:rPr>
          <w:t>to‘rtinchi qismlarida</w:t>
        </w:r>
      </w:hyperlink>
      <w:r w:rsidRPr="00AC169C">
        <w:rPr>
          <w:rFonts w:eastAsia="Times New Roman"/>
          <w:color w:val="000000"/>
          <w:lang w:val="en-US"/>
        </w:rPr>
        <w:t xml:space="preserve"> </w:t>
      </w:r>
      <w:r w:rsidRPr="00AC169C">
        <w:rPr>
          <w:rFonts w:eastAsia="Times New Roman"/>
          <w:color w:val="000000"/>
          <w:lang w:val="en-US"/>
        </w:rPr>
        <w:t>belgilangan taqiqlar tamaki mahsulotlarini iste’mol qilish va tamakini hamda nikotinni iste’mol qilish moslamalaridan foydalanishga oid qismi bo‘yicha — tamaki mahsulotlarini iste’mol qilish va chilim chekish uchun maxsus ajratilgan joylarga nisbatan tatbi</w:t>
      </w:r>
      <w:r w:rsidRPr="00AC169C">
        <w:rPr>
          <w:rFonts w:eastAsia="Times New Roman"/>
          <w:color w:val="000000"/>
          <w:lang w:val="en-US"/>
        </w:rPr>
        <w:t>q etilmaydi.</w:t>
      </w:r>
    </w:p>
    <w:p w14:paraId="31A7516C" w14:textId="77777777" w:rsidR="00000000" w:rsidRPr="00AC169C" w:rsidRDefault="00616370">
      <w:pPr>
        <w:shd w:val="clear" w:color="auto" w:fill="FFFFFF"/>
        <w:ind w:firstLine="851"/>
        <w:jc w:val="both"/>
        <w:divId w:val="2040472249"/>
        <w:rPr>
          <w:rFonts w:eastAsia="Times New Roman"/>
          <w:b/>
          <w:bCs/>
          <w:color w:val="000080"/>
          <w:lang w:val="en-US"/>
        </w:rPr>
      </w:pPr>
      <w:r w:rsidRPr="00AC169C">
        <w:rPr>
          <w:rFonts w:eastAsia="Times New Roman"/>
          <w:b/>
          <w:bCs/>
          <w:color w:val="000080"/>
          <w:lang w:val="en-US"/>
        </w:rPr>
        <w:t>25-modda. Tamaki mahsulotlarini iste’mol qilish va chilim chekish uchun maxsus ajratilgan joylarga doir talablar</w:t>
      </w:r>
    </w:p>
    <w:p w14:paraId="7AEB5B0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iste’mol qilish uchun maxsus ajratilgan joylar:</w:t>
      </w:r>
    </w:p>
    <w:p w14:paraId="320FD74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binolar va inshootlardan tashqaridagi ochiq havoda;</w:t>
      </w:r>
    </w:p>
    <w:p w14:paraId="24C1F65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texnik j</w:t>
      </w:r>
      <w:r w:rsidRPr="00AC169C">
        <w:rPr>
          <w:rFonts w:eastAsia="Times New Roman"/>
          <w:color w:val="000000"/>
          <w:lang w:val="en-US"/>
        </w:rPr>
        <w:t xml:space="preserve">ihatdan tartibga solish sohasidagi normativ hujjatlarga mos keladigan va ventilyatsiya tizimlari bilan jihozlangan, ushbu Qonun 24-moddasining </w:t>
      </w:r>
      <w:hyperlink r:id="rId11" w:anchor="-6472469" w:history="1">
        <w:r w:rsidRPr="00AC169C">
          <w:rPr>
            <w:rFonts w:eastAsia="Times New Roman"/>
            <w:color w:val="008080"/>
            <w:lang w:val="en-US"/>
          </w:rPr>
          <w:t>ikkinchi qismida</w:t>
        </w:r>
      </w:hyperlink>
      <w:r w:rsidRPr="00AC169C">
        <w:rPr>
          <w:rFonts w:eastAsia="Times New Roman"/>
          <w:color w:val="000000"/>
          <w:lang w:val="en-US"/>
        </w:rPr>
        <w:t xml:space="preserve"> sanab </w:t>
      </w:r>
      <w:proofErr w:type="gramStart"/>
      <w:r w:rsidRPr="00AC169C">
        <w:rPr>
          <w:rFonts w:eastAsia="Times New Roman"/>
          <w:color w:val="000000"/>
          <w:lang w:val="en-US"/>
        </w:rPr>
        <w:t>o‘</w:t>
      </w:r>
      <w:proofErr w:type="gramEnd"/>
      <w:r w:rsidRPr="00AC169C">
        <w:rPr>
          <w:rFonts w:eastAsia="Times New Roman"/>
          <w:color w:val="000000"/>
          <w:lang w:val="en-US"/>
        </w:rPr>
        <w:t>tilgan jamoat joylariga taallu</w:t>
      </w:r>
      <w:r w:rsidRPr="00AC169C">
        <w:rPr>
          <w:rFonts w:eastAsia="Times New Roman"/>
          <w:color w:val="000000"/>
          <w:lang w:val="en-US"/>
        </w:rPr>
        <w:t>qli bo‘lmagan alohida ajratilgan binolar, inshootlar va obyektlarda;</w:t>
      </w:r>
    </w:p>
    <w:p w14:paraId="401428A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aeroportlarda reysga ro‘yxatdan o‘tgan yo‘lovchilar turishi uchun mo‘ljallangan hududlarda hamda tranzit bo‘yicha o‘tayotgan yo‘lovchilar uchun mo‘ljallangan hududlarda tashkil etilgan, v</w:t>
      </w:r>
      <w:r w:rsidRPr="00AC169C">
        <w:rPr>
          <w:rFonts w:eastAsia="Times New Roman"/>
          <w:color w:val="000000"/>
          <w:lang w:val="en-US"/>
        </w:rPr>
        <w:t xml:space="preserve">entilyatsiya tizimlari bilan jihozlangan va tamaki mahsulotlarini iste’mol qilish jarayonini boshqa xonalardan kuzatish imkoniyati istisno etiladigan maxsus ajratilgan alohida xonalarda; </w:t>
      </w:r>
    </w:p>
    <w:p w14:paraId="60680EE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poyezdlarning ishlash uchun mo‘ljallanmagan tamburlarida;</w:t>
      </w:r>
    </w:p>
    <w:p w14:paraId="13102F9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daryo kema</w:t>
      </w:r>
      <w:r w:rsidRPr="00AC169C">
        <w:rPr>
          <w:rFonts w:eastAsia="Times New Roman"/>
          <w:color w:val="000000"/>
          <w:lang w:val="en-US"/>
        </w:rPr>
        <w:t>lari palubalarining orqa tarafida tashkil etilishi mumkin.</w:t>
      </w:r>
    </w:p>
    <w:p w14:paraId="6EFDDFB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Chilim chekish uchun maxsus ajratilgan joylar faqat chilim berish bo‘yicha xizmatlar ko‘rsatiladigan, texnik jihatdan tartibga solish sohasidagi normativ hujjatlarga muvofiq bo‘lgan va ventilyatsiy</w:t>
      </w:r>
      <w:r w:rsidRPr="00AC169C">
        <w:rPr>
          <w:rFonts w:eastAsia="Times New Roman"/>
          <w:color w:val="000000"/>
          <w:lang w:val="en-US"/>
        </w:rPr>
        <w:t>a tizimlari bilan jihozlangan alohida ajratilgan binolar, inshootlar va obyektlarda tashkil etilishi mumkin.</w:t>
      </w:r>
    </w:p>
    <w:p w14:paraId="1C7C23A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iste’mol qilish uchun maxsus ajratilgan joylarga tamaki mahsulotlarining qoldiqlari uchun yonmaydigan axlatdonlar, shuningdek</w:t>
      </w:r>
      <w:r w:rsidRPr="00AC169C">
        <w:rPr>
          <w:rFonts w:eastAsia="Times New Roman"/>
          <w:color w:val="000000"/>
          <w:lang w:val="en-US"/>
        </w:rPr>
        <w:t xml:space="preserve"> bunday joylar qayerdaligi haqida axborot beruvchi ko‘rsatkichlar o‘rnatiladi.</w:t>
      </w:r>
    </w:p>
    <w:p w14:paraId="616FC18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iste’mol qilish va chilim chekish uchun maxsus ajratilgan joylarda tibbiy ogohlantirishlar joylashtirilgan bo‘lishi kerak.</w:t>
      </w:r>
    </w:p>
    <w:p w14:paraId="175F9942" w14:textId="77777777" w:rsidR="00000000" w:rsidRPr="00AC169C" w:rsidRDefault="00616370">
      <w:pPr>
        <w:shd w:val="clear" w:color="auto" w:fill="FFFFFF"/>
        <w:ind w:firstLine="851"/>
        <w:jc w:val="both"/>
        <w:divId w:val="312610918"/>
        <w:rPr>
          <w:rFonts w:eastAsia="Times New Roman"/>
          <w:b/>
          <w:bCs/>
          <w:color w:val="000080"/>
          <w:lang w:val="en-US"/>
        </w:rPr>
      </w:pPr>
      <w:r w:rsidRPr="00AC169C">
        <w:rPr>
          <w:rFonts w:eastAsia="Times New Roman"/>
          <w:b/>
          <w:bCs/>
          <w:color w:val="000080"/>
          <w:lang w:val="en-US"/>
        </w:rPr>
        <w:t>26-modda. Jamoat joylarida alkog</w:t>
      </w:r>
      <w:r w:rsidRPr="00AC169C">
        <w:rPr>
          <w:rFonts w:eastAsia="Times New Roman"/>
          <w:b/>
          <w:bCs/>
          <w:color w:val="000080"/>
          <w:lang w:val="en-US"/>
        </w:rPr>
        <w:t>ol va tamaki mahsulotlarining iste’mol qilinishini, tamakini hamda nikotinni iste’mol qilish moslamalaridan foydalanishni cheklash bo‘yicha chora-tadbirlarning amalga oshirilishini ta’minlash uchun mas’ul bo‘lgan shaxslarning majburiyatlari</w:t>
      </w:r>
    </w:p>
    <w:p w14:paraId="4987243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Jamoat joylarid</w:t>
      </w:r>
      <w:r w:rsidRPr="00AC169C">
        <w:rPr>
          <w:rFonts w:eastAsia="Times New Roman"/>
          <w:color w:val="000000"/>
          <w:lang w:val="en-US"/>
        </w:rPr>
        <w:t>a alkogol va tamaki mahsulotlarining iste’mol qilinishini, tamakini hamda nikotinni iste’mol qilish moslamalaridan foydalanishni cheklash bo‘yicha chora-tadbirlarning amalga oshirilishini ta’minlash uchun mas’ul bo‘lgan shaxslar:</w:t>
      </w:r>
    </w:p>
    <w:p w14:paraId="6084FE0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jamoat joylarida alkogol v</w:t>
      </w:r>
      <w:r w:rsidRPr="00AC169C">
        <w:rPr>
          <w:rFonts w:eastAsia="Times New Roman"/>
          <w:color w:val="000000"/>
          <w:lang w:val="en-US"/>
        </w:rPr>
        <w:t>a tamaki mahsulotlarining tarqatilishini hamda iste’mol qilinishini cheklash to‘g‘risidagi qonunchilik talablariga rioya etilishini ta’minlashi;</w:t>
      </w:r>
    </w:p>
    <w:p w14:paraId="691297F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iste’mol qilayotgan, tamakini hamda nikotinni iste’mol qilish moslamalaridan f</w:t>
      </w:r>
      <w:r w:rsidRPr="00AC169C">
        <w:rPr>
          <w:rFonts w:eastAsia="Times New Roman"/>
          <w:color w:val="000000"/>
          <w:lang w:val="en-US"/>
        </w:rPr>
        <w:t xml:space="preserve">oydalanayotgan shaxslarni ushbu Qonun 24-moddasining </w:t>
      </w:r>
      <w:hyperlink r:id="rId12" w:anchor="-6472468" w:history="1">
        <w:r w:rsidRPr="00AC169C">
          <w:rPr>
            <w:rFonts w:eastAsia="Times New Roman"/>
            <w:color w:val="008080"/>
            <w:lang w:val="en-US"/>
          </w:rPr>
          <w:t>birinchi</w:t>
        </w:r>
      </w:hyperlink>
      <w:r w:rsidRPr="00AC169C">
        <w:rPr>
          <w:rFonts w:eastAsia="Times New Roman"/>
          <w:color w:val="000000"/>
          <w:lang w:val="en-US"/>
        </w:rPr>
        <w:t xml:space="preserve"> va </w:t>
      </w:r>
      <w:hyperlink r:id="rId13" w:anchor="-6472469" w:history="1">
        <w:r w:rsidRPr="00AC169C">
          <w:rPr>
            <w:rFonts w:eastAsia="Times New Roman"/>
            <w:color w:val="008080"/>
            <w:lang w:val="en-US"/>
          </w:rPr>
          <w:t>ikkinchi qismlarida</w:t>
        </w:r>
      </w:hyperlink>
      <w:r w:rsidRPr="00AC169C">
        <w:rPr>
          <w:rFonts w:eastAsia="Times New Roman"/>
          <w:color w:val="000000"/>
          <w:lang w:val="en-US"/>
        </w:rPr>
        <w:t xml:space="preserve"> nazarda tutilgan jamoat joylarida ular iste’mol qilinis</w:t>
      </w:r>
      <w:r w:rsidRPr="00AC169C">
        <w:rPr>
          <w:rFonts w:eastAsia="Times New Roman"/>
          <w:color w:val="000000"/>
          <w:lang w:val="en-US"/>
        </w:rPr>
        <w:t>higa (foydalanilmasligiga) yo‘l qo‘yilmasligi haqida ogohlantirishi, huquqbuzarlik davom ettirilgan taqdirda esa ichki ishlar organlariga xabar berishi;</w:t>
      </w:r>
    </w:p>
    <w:p w14:paraId="095D439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hammaga ko‘rinadigan joylarda, shu jumladan binolar (xonalar) hududiga kirish joylariga va boshqa obyektlarga, shuningdek transport vositalarida jamoat joylarida alkogol va tamaki mahsulotlarining iste’mol qilinishiga, tamakini hamda nikotinni iste’mol qil</w:t>
      </w:r>
      <w:r w:rsidRPr="00AC169C">
        <w:rPr>
          <w:rFonts w:eastAsia="Times New Roman"/>
          <w:color w:val="000000"/>
          <w:lang w:val="en-US"/>
        </w:rPr>
        <w:t>ish moslamalaridan foydalanishga yo‘l qo‘yilmasligi haqidagi ogohlantiruvchi lavhalarni (belgilarni) joylashtirishi shart.</w:t>
      </w:r>
    </w:p>
    <w:p w14:paraId="59F5BAC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Jamoat joylarida alkogol va tamaki mahsulotlarining iste’mol qilinishini, tamakini hamda nikotinni iste’mol qilish moslamalaridan foy</w:t>
      </w:r>
      <w:r w:rsidRPr="00AC169C">
        <w:rPr>
          <w:rFonts w:eastAsia="Times New Roman"/>
          <w:color w:val="000000"/>
          <w:lang w:val="en-US"/>
        </w:rPr>
        <w:t>dalanishni cheklash bo‘yicha chora-tadbirlarning amalga oshirilishini ta’minlash uchun mas’ul bo‘lgan shaxslar qonunchilikka muvofiq boshqa majburiyatlarga ham ega bo‘lishi mumkin.</w:t>
      </w:r>
    </w:p>
    <w:p w14:paraId="430C8CB0" w14:textId="77777777" w:rsidR="00000000" w:rsidRPr="00AC169C" w:rsidRDefault="00616370">
      <w:pPr>
        <w:shd w:val="clear" w:color="auto" w:fill="FFFFFF"/>
        <w:ind w:firstLine="851"/>
        <w:jc w:val="both"/>
        <w:divId w:val="848256141"/>
        <w:rPr>
          <w:rFonts w:eastAsia="Times New Roman"/>
          <w:b/>
          <w:bCs/>
          <w:color w:val="000080"/>
          <w:lang w:val="en-US"/>
        </w:rPr>
      </w:pPr>
      <w:r w:rsidRPr="00AC169C">
        <w:rPr>
          <w:rFonts w:eastAsia="Times New Roman"/>
          <w:b/>
          <w:bCs/>
          <w:color w:val="000080"/>
          <w:lang w:val="en-US"/>
        </w:rPr>
        <w:t>27-modda. Aholini alkogol va tamaki mahsulotlarini iste’mol qilishning zara</w:t>
      </w:r>
      <w:r w:rsidRPr="00AC169C">
        <w:rPr>
          <w:rFonts w:eastAsia="Times New Roman"/>
          <w:b/>
          <w:bCs/>
          <w:color w:val="000080"/>
          <w:lang w:val="en-US"/>
        </w:rPr>
        <w:t xml:space="preserve">ri, shuningdek ularning salbiy oqibatlari to‘g‘risida ma’rifatli qilish va xabardor etish </w:t>
      </w:r>
    </w:p>
    <w:p w14:paraId="537E0E9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faoliyatni amalga oshiruvchi organlar, shuningdek fuqarolarning o‘zi</w:t>
      </w:r>
      <w:r w:rsidRPr="00AC169C">
        <w:rPr>
          <w:rFonts w:eastAsia="Times New Roman"/>
          <w:color w:val="000000"/>
          <w:lang w:val="en-US"/>
        </w:rPr>
        <w:t>ni o‘zi boshqarish organlari aholini, eng avvalo, yigirma bir yoshga to‘lmagan shaxslarni alkogol va tamaki mahsulotlarini iste’mol qilishning zarari to‘g‘risida ma’rifatli qilishga doir choralarni amalga oshiradi, ushbu choralar:</w:t>
      </w:r>
    </w:p>
    <w:p w14:paraId="2602516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w:t>
      </w:r>
      <w:r w:rsidRPr="00AC169C">
        <w:rPr>
          <w:rFonts w:eastAsia="Times New Roman"/>
          <w:color w:val="000000"/>
          <w:lang w:val="en-US"/>
        </w:rPr>
        <w:t xml:space="preserve">tlarini iste’mol qilishning salbiy tibbiy va ijtimoiy-iqtisodiy oqibatlari; </w:t>
      </w:r>
    </w:p>
    <w:p w14:paraId="41F8DB9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 iste’mol qilishni to‘xtatishning afzalliklari;</w:t>
      </w:r>
    </w:p>
    <w:p w14:paraId="030E0D0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ushbu Qonun maqsadidan kelib chiqqan holda tamaki sanoatining strategiyasi va harakatlari to‘g‘risi</w:t>
      </w:r>
      <w:r w:rsidRPr="00AC169C">
        <w:rPr>
          <w:rFonts w:eastAsia="Times New Roman"/>
          <w:color w:val="000000"/>
          <w:lang w:val="en-US"/>
        </w:rPr>
        <w:t>dagi axborotni taqdim etishni o‘z ichiga oladi.</w:t>
      </w:r>
    </w:p>
    <w:p w14:paraId="4D1663B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Aholini alkogol va tamaki mahsulotlarini iste’mol qilishning zarari va ularning salbiy oqibatlari to‘g‘risida ma’rifatli qilish:</w:t>
      </w:r>
    </w:p>
    <w:p w14:paraId="6EFD2B3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oilada, ta’lim tashkilotlarida tarbiyalash va o‘qitish jarayonida, tibbiyot tas</w:t>
      </w:r>
      <w:r w:rsidRPr="00AC169C">
        <w:rPr>
          <w:rFonts w:eastAsia="Times New Roman"/>
          <w:color w:val="000000"/>
          <w:lang w:val="en-US"/>
        </w:rPr>
        <w:t xml:space="preserve">hkilotlarida, shuningdek ish beruvchilar tomonidan ish joylarida; </w:t>
      </w:r>
    </w:p>
    <w:p w14:paraId="016FE0D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ommaviy axborot vositalarida, telekommunikatsiyalar tarmoqlarida, Internet jahon axborot tarmog‘ida, shu jumladan alkogol va tamaki mahsulotlarini, tamakini hamda nikotinni iste’mol qilish </w:t>
      </w:r>
      <w:r w:rsidRPr="00AC169C">
        <w:rPr>
          <w:rFonts w:eastAsia="Times New Roman"/>
          <w:color w:val="000000"/>
          <w:lang w:val="en-US"/>
        </w:rPr>
        <w:t>moslamalarini namoyish qilgan holda axborot kampaniyalarini o‘tkazish, “tezkor aloqa” telefonlari faoliyatini tashkil etish, shuningdek boshqa usullar orqali amalga oshiriladi.</w:t>
      </w:r>
    </w:p>
    <w:p w14:paraId="3C11FF6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 tamakini hamda nikotinni iste’mol qilish moslam</w:t>
      </w:r>
      <w:r w:rsidRPr="00AC169C">
        <w:rPr>
          <w:rFonts w:eastAsia="Times New Roman"/>
          <w:color w:val="000000"/>
          <w:lang w:val="en-US"/>
        </w:rPr>
        <w:t>alari, ularni iste’mol qilish va ulardan foydalanish jarayoni namoyish etiladigan tele-, kino- va videofilmlarni, tele-, video- va kinoxronika dasturlarini uzatuvchi yoki namoyish qiluvchi tashkilotlar bunday asarlarni uzatish va namoyish qilishdan oldin y</w:t>
      </w:r>
      <w:r w:rsidRPr="00AC169C">
        <w:rPr>
          <w:rFonts w:eastAsia="Times New Roman"/>
          <w:color w:val="000000"/>
          <w:lang w:val="en-US"/>
        </w:rPr>
        <w:t>oki ularni uzatish va namoyish qilish vaqtida ushbu mahsulotlarni iste’mol qilish va moslamalardan foydalanish xavfi to‘g‘risidagi axborotni joylashtirishi kerak.</w:t>
      </w:r>
    </w:p>
    <w:p w14:paraId="19802E6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Davlat organlari alkogol va tamaki mahsulotlarini ishlab chiqarishni hamda realizatsiya qilis</w:t>
      </w:r>
      <w:r w:rsidRPr="00AC169C">
        <w:rPr>
          <w:rFonts w:eastAsia="Times New Roman"/>
          <w:color w:val="000000"/>
          <w:lang w:val="en-US"/>
        </w:rPr>
        <w:t>hni amalga oshiruvchi shaxslar bilan ushbu Qonunning tartibga solish predmeti bo‘lgan masalalar yuzasidan o‘z hamkorligi to‘g‘risida jamoatchilikni majburiy tartibda xabardor qiladi.</w:t>
      </w:r>
    </w:p>
    <w:p w14:paraId="6581AAEA" w14:textId="77777777" w:rsidR="00000000" w:rsidRPr="00AC169C" w:rsidRDefault="00616370">
      <w:pPr>
        <w:shd w:val="clear" w:color="auto" w:fill="FFFFFF"/>
        <w:ind w:firstLine="851"/>
        <w:jc w:val="both"/>
        <w:divId w:val="506794028"/>
        <w:rPr>
          <w:rFonts w:eastAsia="Times New Roman"/>
          <w:b/>
          <w:bCs/>
          <w:color w:val="000080"/>
          <w:lang w:val="en-US"/>
        </w:rPr>
      </w:pPr>
      <w:r w:rsidRPr="00AC169C">
        <w:rPr>
          <w:rFonts w:eastAsia="Times New Roman"/>
          <w:b/>
          <w:bCs/>
          <w:color w:val="000080"/>
          <w:lang w:val="en-US"/>
        </w:rPr>
        <w:t>28-modda. Alkogolga yoki nikotinga qaram bo‘lib qolgan shaxslarga tibbiy-</w:t>
      </w:r>
      <w:r w:rsidRPr="00AC169C">
        <w:rPr>
          <w:rFonts w:eastAsia="Times New Roman"/>
          <w:b/>
          <w:bCs/>
          <w:color w:val="000080"/>
          <w:lang w:val="en-US"/>
        </w:rPr>
        <w:t>sanitariya yordami ko‘rsatish</w:t>
      </w:r>
    </w:p>
    <w:p w14:paraId="3A86D05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Alkogolga yoki nikotinga qaram bo‘lib qolgan hamda tibbiyot tashkilotlariga murojaat etgan shaxslarga alkogol va tamaki mahsulotlarini iste’mol qilishni to‘xtatishga, alkogolga yoki nikotinga qaramlikni davolashga qaratilgan t</w:t>
      </w:r>
      <w:r w:rsidRPr="00AC169C">
        <w:rPr>
          <w:rFonts w:eastAsia="Times New Roman"/>
          <w:color w:val="000000"/>
          <w:lang w:val="en-US"/>
        </w:rPr>
        <w:t>ibbiy-sanitariya yordami, shuningdek ularni reabilitatsiya qilish yuzasidan yordam ko‘rsatiladi.</w:t>
      </w:r>
    </w:p>
    <w:p w14:paraId="60F4553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Alkogolga yoki nikotinga qaram bo‘lib qolgan shaxslarga tibbiy-sanitariya yordami, shuningdek ularni reabilitatsiya qilish bo‘yicha yordam qonunchilikka muvofi</w:t>
      </w:r>
      <w:r w:rsidRPr="00AC169C">
        <w:rPr>
          <w:rFonts w:eastAsia="Times New Roman"/>
          <w:color w:val="000000"/>
          <w:lang w:val="en-US"/>
        </w:rPr>
        <w:t>q ko‘rsatiladi.</w:t>
      </w:r>
    </w:p>
    <w:p w14:paraId="1875886E" w14:textId="77777777" w:rsidR="00000000" w:rsidRPr="00AC169C" w:rsidRDefault="00616370">
      <w:pPr>
        <w:shd w:val="clear" w:color="auto" w:fill="FFFFFF"/>
        <w:jc w:val="center"/>
        <w:divId w:val="1818034740"/>
        <w:rPr>
          <w:rFonts w:eastAsia="Times New Roman"/>
          <w:b/>
          <w:bCs/>
          <w:color w:val="000080"/>
          <w:lang w:val="en-US"/>
        </w:rPr>
      </w:pPr>
      <w:r w:rsidRPr="00AC169C">
        <w:rPr>
          <w:rFonts w:eastAsia="Times New Roman"/>
          <w:b/>
          <w:bCs/>
          <w:color w:val="000080"/>
          <w:lang w:val="en-US"/>
        </w:rPr>
        <w:t>4-bob. Alkogol mahsulotlarining aylanishini tartibga solish</w:t>
      </w:r>
    </w:p>
    <w:p w14:paraId="6FFFA3F2" w14:textId="77777777" w:rsidR="00000000" w:rsidRPr="00AC169C" w:rsidRDefault="00616370">
      <w:pPr>
        <w:shd w:val="clear" w:color="auto" w:fill="FFFFFF"/>
        <w:ind w:firstLine="851"/>
        <w:jc w:val="both"/>
        <w:divId w:val="290550758"/>
        <w:rPr>
          <w:rFonts w:eastAsia="Times New Roman"/>
          <w:b/>
          <w:bCs/>
          <w:color w:val="000080"/>
          <w:lang w:val="en-US"/>
        </w:rPr>
      </w:pPr>
      <w:r w:rsidRPr="00AC169C">
        <w:rPr>
          <w:rFonts w:eastAsia="Times New Roman"/>
          <w:b/>
          <w:bCs/>
          <w:color w:val="000080"/>
          <w:lang w:val="en-US"/>
        </w:rPr>
        <w:t>29-modda. Alkogol mahsulotlarini ishlab chiqarish</w:t>
      </w:r>
    </w:p>
    <w:p w14:paraId="3D417FC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 (bundan tabiiy vinolar, pivo va pivo ichimliklari mustasno) ishlab chiqarishga doir faoliyat O‘zbekiston Re</w:t>
      </w:r>
      <w:r w:rsidRPr="00AC169C">
        <w:rPr>
          <w:rFonts w:eastAsia="Times New Roman"/>
          <w:color w:val="000000"/>
          <w:lang w:val="en-US"/>
        </w:rPr>
        <w:t>spublikasi rezidentlari bo‘lgan yuridik shaxslar tomonidan tegishli litsenziya asosida amalga oshiriladi.</w:t>
      </w:r>
    </w:p>
    <w:p w14:paraId="14CF37A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 chet elda ishlab chiqarilgan oziq-ovqat xom ashyosidan rektifikatsiya qilib olingan etil spirtidan foydalangan holda ishlab chi</w:t>
      </w:r>
      <w:r w:rsidRPr="00AC169C">
        <w:rPr>
          <w:rFonts w:eastAsia="Times New Roman"/>
          <w:color w:val="000000"/>
          <w:lang w:val="en-US"/>
        </w:rPr>
        <w:t>qarish taqiqlanadi.</w:t>
      </w:r>
    </w:p>
    <w:p w14:paraId="6C95E28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Pivo va pivo ichimliklarini ishlab chiqarishga doir faoliyat Vakolatli davlat organiga mazkur faoliyat boshlanishi to‘g‘risida xabarnoma yuborish yo‘li bilan amalga oshiriladi.</w:t>
      </w:r>
    </w:p>
    <w:p w14:paraId="4D1FE9A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 ishlab chiqarish tartibi, shuningdek</w:t>
      </w:r>
      <w:r w:rsidRPr="00AC169C">
        <w:rPr>
          <w:rFonts w:eastAsia="Times New Roman"/>
          <w:color w:val="000000"/>
          <w:lang w:val="en-US"/>
        </w:rPr>
        <w:t xml:space="preserve"> alkogol mahsulotlari tarkibidagi inson hayoti va sog‘lig‘i uchun zararli bo‘lgan moddalarning yo‘l qo‘yiladigan eng yuqori darajalari texnik jihatdan tartibga solish sohasidagi normativ hujjatlar bilan tartibga solinadi.</w:t>
      </w:r>
    </w:p>
    <w:p w14:paraId="5C535D58" w14:textId="77777777" w:rsidR="00000000" w:rsidRPr="00AC169C" w:rsidRDefault="00616370">
      <w:pPr>
        <w:shd w:val="clear" w:color="auto" w:fill="FFFFFF"/>
        <w:ind w:firstLine="851"/>
        <w:jc w:val="both"/>
        <w:divId w:val="2056999281"/>
        <w:rPr>
          <w:rFonts w:eastAsia="Times New Roman"/>
          <w:b/>
          <w:bCs/>
          <w:color w:val="000080"/>
          <w:lang w:val="en-US"/>
        </w:rPr>
      </w:pPr>
      <w:r w:rsidRPr="00AC169C">
        <w:rPr>
          <w:rFonts w:eastAsia="Times New Roman"/>
          <w:b/>
          <w:bCs/>
          <w:color w:val="000080"/>
          <w:lang w:val="en-US"/>
        </w:rPr>
        <w:t>30-modda. Alkogol mahsulotlarini i</w:t>
      </w:r>
      <w:r w:rsidRPr="00AC169C">
        <w:rPr>
          <w:rFonts w:eastAsia="Times New Roman"/>
          <w:b/>
          <w:bCs/>
          <w:color w:val="000080"/>
          <w:lang w:val="en-US"/>
        </w:rPr>
        <w:t>shlab chiqaruvchilarning majburiyatlari</w:t>
      </w:r>
    </w:p>
    <w:p w14:paraId="0530E33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 ishlab chiqaruvchilar:</w:t>
      </w:r>
    </w:p>
    <w:p w14:paraId="3F89A48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ishlab chiqarilgan alkogol mahsulotlarining texnik jihatdan tartibga solish sohasidagi normativ hujjatlar ko‘rsatkichlari va talablariga muvofiqligini;</w:t>
      </w:r>
    </w:p>
    <w:p w14:paraId="1E7A7A7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w:t>
      </w:r>
      <w:r w:rsidRPr="00AC169C">
        <w:rPr>
          <w:rFonts w:eastAsia="Times New Roman"/>
          <w:color w:val="000000"/>
          <w:lang w:val="en-US"/>
        </w:rPr>
        <w:t>rining har bir turi bo‘yicha texnik jihatdan tartibga solish sohasidagi normativ hujjatlar talablariga muvofiq ishlab chiqilgan texnologik yo‘riqnomalarning mavjudligini;</w:t>
      </w:r>
    </w:p>
    <w:p w14:paraId="5BB8AE0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zarur uskunalar, asboblar, kimyoviy reaktivlar va sinov usullarini belgilab beruvchi </w:t>
      </w:r>
      <w:r w:rsidRPr="00AC169C">
        <w:rPr>
          <w:rFonts w:eastAsia="Times New Roman"/>
          <w:color w:val="000000"/>
          <w:lang w:val="en-US"/>
        </w:rPr>
        <w:t>texnik jihatdan tartibga solish sohasidagi normativ hujjatlar bilan ta’minlangan, ko‘rsatkichlarning barcha zarur fizik-kimyoviy, mikrobiologik va boshqa tahlillarini o‘tkazish imkonini beradigan ishlab chiqarish laboratoriyalarining mavjudligini;</w:t>
      </w:r>
    </w:p>
    <w:p w14:paraId="56F9F08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mahsulotining asosiy ishlab chiqarish uskunalarini hamda uning mulkdorlarini Vakolatli davlat organida majburiy ro‘yxatdan o‘tkazish;</w:t>
      </w:r>
    </w:p>
    <w:p w14:paraId="4D8C5F2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iste’mol etil spirtining va alkogol mahsulotining organoleptik xossalarini aniqlash bo‘yicha degustatsiya komissiy</w:t>
      </w:r>
      <w:r w:rsidRPr="00AC169C">
        <w:rPr>
          <w:rFonts w:eastAsia="Times New Roman"/>
          <w:color w:val="000000"/>
          <w:lang w:val="en-US"/>
        </w:rPr>
        <w:t>asiga ishlab chiqarilayotgan mahsulot namunalarining ishlab chiqarilayotgan mahsulot texnik jihatdan tartibga solish sohasidagi normativ hujjatlar talablariga muvofiqligi yuzasidan tekshirish uchun qonunchilikda belgilangan muddatlarda taqdim etilishini;</w:t>
      </w:r>
    </w:p>
    <w:p w14:paraId="1D2B304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w:t>
      </w:r>
      <w:r w:rsidRPr="00AC169C">
        <w:rPr>
          <w:rFonts w:eastAsia="Times New Roman"/>
          <w:color w:val="000000"/>
          <w:lang w:val="en-US"/>
        </w:rPr>
        <w:t>lkogol mahsulotlarini raqamli tamg‘alash va kuzatishning axborot tizimlari, alkogol mahsulotlarini ishlab chiqarish hajmlarini hamda aylanishini hisobga olishning axborot tizimlari joriy etilishini va ulardan foydalanilishini;</w:t>
      </w:r>
    </w:p>
    <w:p w14:paraId="1CE8478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w:t>
      </w:r>
      <w:r w:rsidRPr="00AC169C">
        <w:rPr>
          <w:rFonts w:eastAsia="Times New Roman"/>
          <w:color w:val="000000"/>
          <w:lang w:val="en-US"/>
        </w:rPr>
        <w:t>ining tarqatilishini hamda iste’mol qilinishini cheklash bo‘yicha faoliyatni amalga oshiruvchi organlarning so‘rovlariga binoan ishlab chiqarilgan va realizatsiya qilingan alkogol mahsulotlari hajmlari, shuningdek ularni sotishdan tushgan daromad miqdori h</w:t>
      </w:r>
      <w:r w:rsidRPr="00AC169C">
        <w:rPr>
          <w:rFonts w:eastAsia="Times New Roman"/>
          <w:color w:val="000000"/>
          <w:lang w:val="en-US"/>
        </w:rPr>
        <w:t>aqida axborot taqdim etilishini;</w:t>
      </w:r>
    </w:p>
    <w:p w14:paraId="160D965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soliq organlarining axborot tizimiga integratsiya qilingan elektron hisobvaraq-fakturalardan foydalanilishini;</w:t>
      </w:r>
    </w:p>
    <w:p w14:paraId="224D17D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mavjud yillik ishlab chiqarish quvvatlaridan qonunchilikda belgilangan hajmlarda foydalanilishini;</w:t>
      </w:r>
    </w:p>
    <w:p w14:paraId="0299631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barcha alkogo</w:t>
      </w:r>
      <w:r w:rsidRPr="00AC169C">
        <w:rPr>
          <w:rFonts w:eastAsia="Times New Roman"/>
          <w:color w:val="000000"/>
          <w:lang w:val="en-US"/>
        </w:rPr>
        <w:t>l mahsulotlarini quyish liniyalarida yig‘ma hisobga olish ma’lumotlari ko‘rsatkichlarini himoyalash vositasiga ega bo‘lgan tayyor mahsulotlarni elektron hisoblagichlarning mavjud bo‘lishini;</w:t>
      </w:r>
    </w:p>
    <w:p w14:paraId="517B08C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ishlab chiqarish ko‘rsatkichlari to‘g‘risidagi ma’lumotlarni alko</w:t>
      </w:r>
      <w:r w:rsidRPr="00AC169C">
        <w:rPr>
          <w:rFonts w:eastAsia="Times New Roman"/>
          <w:color w:val="000000"/>
          <w:lang w:val="en-US"/>
        </w:rPr>
        <w:t>gol mahsulotlarining tarqatilishini hamda iste’mol qilinishini cheklash bo‘yicha faoliyatni amalga oshiruvchi organlarga avtomatlashtirilgan tarzda uzatilishini ta’minlaydigan o‘lchov asboblari o‘rnatilishini;</w:t>
      </w:r>
    </w:p>
    <w:p w14:paraId="780B8BB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aksiz markalari (bund</w:t>
      </w:r>
      <w:r w:rsidRPr="00AC169C">
        <w:rPr>
          <w:rFonts w:eastAsia="Times New Roman"/>
          <w:color w:val="000000"/>
          <w:lang w:val="en-US"/>
        </w:rPr>
        <w:t>an tabiiy va ko‘piklanadigan vinolar, pivo va pivo ichimliklari mustasno) va raqamli identifikatsiya vositalari bilan belgilangan tartibda tamg‘alanishini ta’minlashi shart.</w:t>
      </w:r>
    </w:p>
    <w:p w14:paraId="6DFBAD6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Alkogol mahsulotlarini ishlab chiqaruvchilar qonunchilikka muvofiq boshqa majburiy</w:t>
      </w:r>
      <w:r w:rsidRPr="00AC169C">
        <w:rPr>
          <w:rFonts w:eastAsia="Times New Roman"/>
          <w:color w:val="000000"/>
          <w:lang w:val="en-US"/>
        </w:rPr>
        <w:t>atlarga ham ega bo‘lishi mumkin.</w:t>
      </w:r>
    </w:p>
    <w:p w14:paraId="6B38B5B7" w14:textId="77777777" w:rsidR="00000000" w:rsidRPr="00AC169C" w:rsidRDefault="00616370">
      <w:pPr>
        <w:shd w:val="clear" w:color="auto" w:fill="FFFFFF"/>
        <w:ind w:firstLine="851"/>
        <w:jc w:val="both"/>
        <w:divId w:val="99186011"/>
        <w:rPr>
          <w:rFonts w:eastAsia="Times New Roman"/>
          <w:b/>
          <w:bCs/>
          <w:color w:val="000080"/>
          <w:lang w:val="en-US"/>
        </w:rPr>
      </w:pPr>
      <w:r w:rsidRPr="00AC169C">
        <w:rPr>
          <w:rFonts w:eastAsia="Times New Roman"/>
          <w:b/>
          <w:bCs/>
          <w:color w:val="000080"/>
          <w:lang w:val="en-US"/>
        </w:rPr>
        <w:t>31-modda. Alkogol mahsulotlarining o‘ralishiga va tamg‘alanishiga doir talablar</w:t>
      </w:r>
    </w:p>
    <w:p w14:paraId="79A0113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o‘ralishiga va tamg‘alanishiga doir talablar texnik jihatdan tartibga solish sohasidagi normativ hujjatlarda belgilana</w:t>
      </w:r>
      <w:r w:rsidRPr="00AC169C">
        <w:rPr>
          <w:rFonts w:eastAsia="Times New Roman"/>
          <w:color w:val="000000"/>
          <w:lang w:val="en-US"/>
        </w:rPr>
        <w:t>di.</w:t>
      </w:r>
    </w:p>
    <w:p w14:paraId="0CC1157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Alkogol mahsulotlarining o‘rovi ularning muomalasi jarayonida xavfsizligini va alkogol mahsulotlarining butun yaroqlilik muddati mobaynida (vinochilik mahsulotlari uchun — ishlab chiqaruvchi tomonidan belgilanadigan saqlash muddati mobaynida) iste’mol </w:t>
      </w:r>
      <w:r w:rsidRPr="00AC169C">
        <w:rPr>
          <w:rFonts w:eastAsia="Times New Roman"/>
          <w:color w:val="000000"/>
          <w:lang w:val="en-US"/>
        </w:rPr>
        <w:t>xossalari saqlanishini ta’minlashi kerak.</w:t>
      </w:r>
    </w:p>
    <w:p w14:paraId="66614FC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tamg‘asi har bitta o‘rovning o‘qish uchun qulay joyiga (yorlig‘iga, kontryorlig‘iga, kolyeretkasiga va boshqa joylariga) bosiladi.</w:t>
      </w:r>
    </w:p>
    <w:p w14:paraId="3E3E14B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(bundan tabiiy va ko‘piklanadigan</w:t>
      </w:r>
      <w:r w:rsidRPr="00AC169C">
        <w:rPr>
          <w:rFonts w:eastAsia="Times New Roman"/>
          <w:color w:val="000000"/>
          <w:lang w:val="en-US"/>
        </w:rPr>
        <w:t xml:space="preserve"> vinolar mustasno) iste’mol idishida yorliq asosiy yuzasining kamida qirq foizini egallaydigan matnli yozuv va (yoki) rasm tarzidagi tibbiy ogohlantirish bo‘lishi kerak.</w:t>
      </w:r>
    </w:p>
    <w:p w14:paraId="6EAE0D7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Respublikasida ishlab chiqariladigan va uning hududiga olib kiriladigan al</w:t>
      </w:r>
      <w:r w:rsidRPr="00AC169C">
        <w:rPr>
          <w:rFonts w:eastAsia="Times New Roman"/>
          <w:color w:val="000000"/>
          <w:lang w:val="en-US"/>
        </w:rPr>
        <w:t>kogol mahsulotlari (bundan tabiiy va ko‘piklanadigan vinolar, pivo va pivo ichimliklari mustasno) belgilangan namunadagi aksiz markalari bilan tamg‘alanishi shart.</w:t>
      </w:r>
    </w:p>
    <w:p w14:paraId="26469B24" w14:textId="77777777" w:rsidR="00000000" w:rsidRPr="00AC169C" w:rsidRDefault="00616370">
      <w:pPr>
        <w:shd w:val="clear" w:color="auto" w:fill="FFFFFF"/>
        <w:ind w:firstLine="851"/>
        <w:jc w:val="both"/>
        <w:divId w:val="1370960001"/>
        <w:rPr>
          <w:rFonts w:eastAsia="Times New Roman"/>
          <w:b/>
          <w:bCs/>
          <w:color w:val="000080"/>
          <w:lang w:val="en-US"/>
        </w:rPr>
      </w:pPr>
      <w:r w:rsidRPr="00AC169C">
        <w:rPr>
          <w:rFonts w:eastAsia="Times New Roman"/>
          <w:b/>
          <w:bCs/>
          <w:color w:val="000080"/>
          <w:lang w:val="en-US"/>
        </w:rPr>
        <w:t>32-modda. Alkogol mahsulotlarining ulgurji va chakana savdosi</w:t>
      </w:r>
    </w:p>
    <w:p w14:paraId="7DBA8DE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(bund</w:t>
      </w:r>
      <w:r w:rsidRPr="00AC169C">
        <w:rPr>
          <w:rFonts w:eastAsia="Times New Roman"/>
          <w:color w:val="000000"/>
          <w:lang w:val="en-US"/>
        </w:rPr>
        <w:t>an tabiiy va ko‘piklanadigan vinolar, pivo va pivo ichimliklari mustasno) ulgurji savdosiga doir faoliyat tegishli litsenziya asosida yuridik shaxslar tomonidan amalga oshiriladi.</w:t>
      </w:r>
    </w:p>
    <w:p w14:paraId="78E3420A"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Pivo va pivo ichimliklarining ulgurji savdosiga doir faoliyat yuridik shaxsl</w:t>
      </w:r>
      <w:r w:rsidRPr="00AC169C">
        <w:rPr>
          <w:rFonts w:eastAsia="Times New Roman"/>
          <w:color w:val="000000"/>
          <w:lang w:val="en-US"/>
        </w:rPr>
        <w:t>ar tomonidan Vakolatli davlat organiga mazkur faoliyat boshlanishi to‘g‘risida xabarnoma yuborish yo‘li bilan amalga oshiriladi.</w:t>
      </w:r>
    </w:p>
    <w:p w14:paraId="4169798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chakana savdosiga doir faoliyat va alkogol mahsulotlarini umumiy ovqatlanish korxonalari tomonidan rea</w:t>
      </w:r>
      <w:r w:rsidRPr="00AC169C">
        <w:rPr>
          <w:rFonts w:eastAsia="Times New Roman"/>
          <w:color w:val="000000"/>
          <w:lang w:val="en-US"/>
        </w:rPr>
        <w:t>lizatsiya qilishga doir faoliyat yuridik shaxslar tomonidan soliq organlariga mazkur faoliyat boshlanishi to‘g‘risida xabarnoma yuborish yo‘li bilan amalga oshiriladi.</w:t>
      </w:r>
    </w:p>
    <w:p w14:paraId="0668590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chakana savdosiga doir faoliyat faqat alkogol mahsulotlarini sa</w:t>
      </w:r>
      <w:r w:rsidRPr="00AC169C">
        <w:rPr>
          <w:rFonts w:eastAsia="Times New Roman"/>
          <w:color w:val="000000"/>
          <w:lang w:val="en-US"/>
        </w:rPr>
        <w:t>qlash va realizatsiya qilishning tegishli sanitariya normalari hamda qoidalariga mos keladigan omborxonalari va asbob-uskunalari bo‘lgan, shaharlarda — kamida yigirma besh kvadrat metrli, qishloq joylarda — kamida o‘n besh kvadrat metrli (faqat alkogol mah</w:t>
      </w:r>
      <w:r w:rsidRPr="00AC169C">
        <w:rPr>
          <w:rFonts w:eastAsia="Times New Roman"/>
          <w:color w:val="000000"/>
          <w:lang w:val="en-US"/>
        </w:rPr>
        <w:t>sulotlari sotish uchun mo‘ljallangan va alohida kirish joyiga ega) savdo zali, uzoq tog‘li joylarda — alohida savdo seksiyasi bo‘lgan savdo obyektlarida amalga oshirilishi mumkin.</w:t>
      </w:r>
    </w:p>
    <w:p w14:paraId="6C2B6C3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 quyib realizatsiya qilishni amalga oshiradigan umumiy</w:t>
      </w:r>
      <w:r w:rsidRPr="00AC169C">
        <w:rPr>
          <w:rFonts w:eastAsia="Times New Roman"/>
          <w:color w:val="000000"/>
          <w:lang w:val="en-US"/>
        </w:rPr>
        <w:t xml:space="preserve"> ovqatlanish korxonalari tegishli savdo uskunalari, davlat tekshiruvidan o‘tgan o‘lchov menzurkalari va o‘lchovli krujkalar bilan jihozlangan bo‘lishi kerak.</w:t>
      </w:r>
    </w:p>
    <w:p w14:paraId="58E2F5D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chakana savdosi bo‘yicha faoliyat fiskal xotiraga ega onlayn nazorat-kass</w:t>
      </w:r>
      <w:r w:rsidRPr="00AC169C">
        <w:rPr>
          <w:rFonts w:eastAsia="Times New Roman"/>
          <w:color w:val="000000"/>
          <w:lang w:val="en-US"/>
        </w:rPr>
        <w:t>a mashinalaridan va (yoki) virtual kassa tizimlaridan, shuningdek bank plastik kartochkalaridan to‘lovlarni qabul qilish bo‘yicha hisob-kitob terminallaridan majburiy foydalanish sharti bilan amalga oshiriladi.</w:t>
      </w:r>
    </w:p>
    <w:p w14:paraId="15FED33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mahsulotlarining chakana savdosiga do</w:t>
      </w:r>
      <w:r w:rsidRPr="00AC169C">
        <w:rPr>
          <w:rFonts w:eastAsia="Times New Roman"/>
          <w:color w:val="000000"/>
          <w:lang w:val="en-US"/>
        </w:rPr>
        <w:t xml:space="preserve">ir faoliyatni amalga oshiruvchi yuridik shaxslar aholi bilan hisob-kitoblarni onlayn tarzda fiskal xotirali nazorat-kassa mashinalarini va (yoki) virtual kassa tizimlarini, shuningdek bank plastik kartalaridan to‘lovlarni qabul qilish bo‘yicha hisob-kitob </w:t>
      </w:r>
      <w:r w:rsidRPr="00AC169C">
        <w:rPr>
          <w:rFonts w:eastAsia="Times New Roman"/>
          <w:color w:val="000000"/>
          <w:lang w:val="en-US"/>
        </w:rPr>
        <w:t>terminallarini qo‘llagan holda amalga oshiradi.</w:t>
      </w:r>
    </w:p>
    <w:p w14:paraId="6BF993B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Savdo obyektlari tomonidan alkogol mahsulotlarining chakana savdosi vaqti Qoraqalpog‘iston Respublikasi Vazirlar Kengashi, viloyatlar va Toshkent shahar hokimliklari tomonidan belgilanadi.</w:t>
      </w:r>
    </w:p>
    <w:p w14:paraId="60A57A52" w14:textId="77777777" w:rsidR="00000000" w:rsidRPr="00AC169C" w:rsidRDefault="00616370">
      <w:pPr>
        <w:shd w:val="clear" w:color="auto" w:fill="FFFFFF"/>
        <w:ind w:firstLine="851"/>
        <w:jc w:val="both"/>
        <w:divId w:val="1769504226"/>
        <w:rPr>
          <w:rFonts w:eastAsia="Times New Roman"/>
          <w:b/>
          <w:bCs/>
          <w:color w:val="000080"/>
          <w:lang w:val="en-US"/>
        </w:rPr>
      </w:pPr>
      <w:r w:rsidRPr="00AC169C">
        <w:rPr>
          <w:rFonts w:eastAsia="Times New Roman"/>
          <w:b/>
          <w:bCs/>
          <w:color w:val="000080"/>
          <w:lang w:val="en-US"/>
        </w:rPr>
        <w:t>33-modda. Alkogol m</w:t>
      </w:r>
      <w:r w:rsidRPr="00AC169C">
        <w:rPr>
          <w:rFonts w:eastAsia="Times New Roman"/>
          <w:b/>
          <w:bCs/>
          <w:color w:val="000080"/>
          <w:lang w:val="en-US"/>
        </w:rPr>
        <w:t>ahsulotlarini import qilish</w:t>
      </w:r>
    </w:p>
    <w:p w14:paraId="475292B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O‘zbekiston Respublikasiga import qilinadigan alkogol mahsulotlari sifati bo‘yicha texnik jihatdan tartibga solish sohasidagi normativ hujjatlar talablariga muvofiq bo‘lishi kerak.</w:t>
      </w:r>
    </w:p>
    <w:p w14:paraId="45D2C0F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mahsulotlarini import qilish bojxona to‘lovlarini undirish va iqtisodiy siyosat choralarini qo‘llash yo‘li bilan tartibga solinadi.</w:t>
      </w:r>
    </w:p>
    <w:p w14:paraId="414242D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hududiga alkogol mahsulotlarini (bundan pivo va pivo ichimliklari mustasno) to‘liq polietil</w:t>
      </w:r>
      <w:r w:rsidRPr="00AC169C">
        <w:rPr>
          <w:rFonts w:eastAsia="Times New Roman"/>
          <w:color w:val="000000"/>
          <w:lang w:val="en-US"/>
        </w:rPr>
        <w:t>endan, polistiroldan va boshqa polimer materialdan tayyorlangan polimer iste’mol idishlarida olib kirish taqiqlanadi.</w:t>
      </w:r>
    </w:p>
    <w:p w14:paraId="260BDE6C" w14:textId="77777777" w:rsidR="00000000" w:rsidRPr="00AC169C" w:rsidRDefault="00616370">
      <w:pPr>
        <w:shd w:val="clear" w:color="auto" w:fill="FFFFFF"/>
        <w:jc w:val="center"/>
        <w:divId w:val="1790315135"/>
        <w:rPr>
          <w:rFonts w:eastAsia="Times New Roman"/>
          <w:b/>
          <w:bCs/>
          <w:color w:val="000080"/>
          <w:lang w:val="en-US"/>
        </w:rPr>
      </w:pPr>
      <w:r w:rsidRPr="00AC169C">
        <w:rPr>
          <w:rFonts w:eastAsia="Times New Roman"/>
          <w:b/>
          <w:bCs/>
          <w:color w:val="000080"/>
          <w:lang w:val="en-US"/>
        </w:rPr>
        <w:t>5-bob. Tamaki mahsulotlarining aylanishini tartibga solish</w:t>
      </w:r>
    </w:p>
    <w:p w14:paraId="30608950" w14:textId="77777777" w:rsidR="00000000" w:rsidRPr="00AC169C" w:rsidRDefault="00616370">
      <w:pPr>
        <w:shd w:val="clear" w:color="auto" w:fill="FFFFFF"/>
        <w:ind w:firstLine="851"/>
        <w:jc w:val="both"/>
        <w:divId w:val="718894126"/>
        <w:rPr>
          <w:rFonts w:eastAsia="Times New Roman"/>
          <w:b/>
          <w:bCs/>
          <w:color w:val="000080"/>
          <w:lang w:val="en-US"/>
        </w:rPr>
      </w:pPr>
      <w:r w:rsidRPr="00AC169C">
        <w:rPr>
          <w:rFonts w:eastAsia="Times New Roman"/>
          <w:b/>
          <w:bCs/>
          <w:color w:val="000080"/>
          <w:lang w:val="en-US"/>
        </w:rPr>
        <w:t>34-modda. Tamaki mahsulotlarini ishlab chiqarish</w:t>
      </w:r>
    </w:p>
    <w:p w14:paraId="02807EC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ishlab c</w:t>
      </w:r>
      <w:r w:rsidRPr="00AC169C">
        <w:rPr>
          <w:rFonts w:eastAsia="Times New Roman"/>
          <w:color w:val="000000"/>
          <w:lang w:val="en-US"/>
        </w:rPr>
        <w:t>hiqarishga doir faoliyat yuridik shaxslar tomonidan tegishli litsenziya asosida amalga oshiriladi.</w:t>
      </w:r>
    </w:p>
    <w:p w14:paraId="168B90E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ishlab chiqarishda:</w:t>
      </w:r>
    </w:p>
    <w:p w14:paraId="034298C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mahsuloti afzalliklarga ega yoki sog‘liq uchun xavf-xatarlarni kamaytiradi degan tasavvur hosil qiladigan;</w:t>
      </w:r>
    </w:p>
    <w:p w14:paraId="2CEBF73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g</w:t>
      </w:r>
      <w:r w:rsidRPr="00AC169C">
        <w:rPr>
          <w:rFonts w:eastAsia="Times New Roman"/>
          <w:color w:val="000000"/>
          <w:lang w:val="en-US"/>
        </w:rPr>
        <w:t xml:space="preserve">‘ayrat va (yoki) hayotiy kuch (shu jumladan kofeyin, taurin, guarana) bilan bog‘lanadigan; </w:t>
      </w:r>
    </w:p>
    <w:p w14:paraId="7378BD0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ajralib chiqadigan tamaki tutuniga rang berish xossalariga ega bo‘lgan; </w:t>
      </w:r>
    </w:p>
    <w:p w14:paraId="79F956B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yonmaydigan shakldagi kanserogen, mutagen yoki reproduktiv toksik xossalarga ega bo‘lgan mo</w:t>
      </w:r>
      <w:r w:rsidRPr="00AC169C">
        <w:rPr>
          <w:rFonts w:eastAsia="Times New Roman"/>
          <w:color w:val="000000"/>
          <w:lang w:val="en-US"/>
        </w:rPr>
        <w:t>ddalardan foydalanish taqiqlanadi.</w:t>
      </w:r>
    </w:p>
    <w:p w14:paraId="6D7F9C5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Bir dona sigareta (filtrli yoki filtrsiz) yoki qizdiriladigan tamaki mahsuloti aerozolida (bug‘ida, tutunida) nikotin miqdori bir milligramdan oshmasligi kerak.</w:t>
      </w:r>
    </w:p>
    <w:p w14:paraId="539D9FE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Bir dona filtrli sigareta tutunida uglerod monooksidining mi</w:t>
      </w:r>
      <w:r w:rsidRPr="00AC169C">
        <w:rPr>
          <w:rFonts w:eastAsia="Times New Roman"/>
          <w:color w:val="000000"/>
          <w:lang w:val="en-US"/>
        </w:rPr>
        <w:t>qdori o‘n milligramdan oshmasligi kerak.</w:t>
      </w:r>
    </w:p>
    <w:p w14:paraId="610D3DB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Tarkibida nikotin mavjud bo‘lgan suyuqlikda yoki nikotin eritmasida (shu jumladan nikotin yetkazib berishning elektron tizimlari uchun nikotinli suyuqliklarda, shuningdek elektron sigaretalarning nikotin suyuqliklar</w:t>
      </w:r>
      <w:r w:rsidRPr="00AC169C">
        <w:rPr>
          <w:rFonts w:eastAsia="Times New Roman"/>
          <w:color w:val="000000"/>
          <w:lang w:val="en-US"/>
        </w:rPr>
        <w:t>ida) nikotin konsentratsiyasi bir millilitrda yigirma milligramdan oshmasligi kerak.</w:t>
      </w:r>
    </w:p>
    <w:p w14:paraId="5405373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mahsuloti tarkibidagi inson hayoti va sog‘lig‘i uchun zararli moddalar miqdorining mumkin bo‘lgan eng yuqori darajalari texnik jihatdan tartibga solish sohasidagi n</w:t>
      </w:r>
      <w:r w:rsidRPr="00AC169C">
        <w:rPr>
          <w:rFonts w:eastAsia="Times New Roman"/>
          <w:color w:val="000000"/>
          <w:lang w:val="en-US"/>
        </w:rPr>
        <w:t>ormativ hujjatlar bilan tartibga solinadi.</w:t>
      </w:r>
    </w:p>
    <w:p w14:paraId="67236F53" w14:textId="77777777" w:rsidR="00000000" w:rsidRPr="00AC169C" w:rsidRDefault="00616370">
      <w:pPr>
        <w:shd w:val="clear" w:color="auto" w:fill="FFFFFF"/>
        <w:ind w:firstLine="851"/>
        <w:jc w:val="both"/>
        <w:divId w:val="1115447426"/>
        <w:rPr>
          <w:rFonts w:eastAsia="Times New Roman"/>
          <w:b/>
          <w:bCs/>
          <w:color w:val="000080"/>
          <w:lang w:val="en-US"/>
        </w:rPr>
      </w:pPr>
      <w:r w:rsidRPr="00AC169C">
        <w:rPr>
          <w:rFonts w:eastAsia="Times New Roman"/>
          <w:b/>
          <w:bCs/>
          <w:color w:val="000080"/>
          <w:lang w:val="en-US"/>
        </w:rPr>
        <w:t>35-modda. Tamaki mahsulotlarini ishlab chiqaruvchilarning majburiyatlari</w:t>
      </w:r>
    </w:p>
    <w:p w14:paraId="5572AE2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ishlab chiqaruvchilar:</w:t>
      </w:r>
    </w:p>
    <w:p w14:paraId="2B8FD05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ishlab chiqarilgan tamaki mahsulotlarining texnik jihatdan tartibga solish sohasidagi normativ </w:t>
      </w:r>
      <w:r w:rsidRPr="00AC169C">
        <w:rPr>
          <w:rFonts w:eastAsia="Times New Roman"/>
          <w:color w:val="000000"/>
          <w:lang w:val="en-US"/>
        </w:rPr>
        <w:t>hujjatlar talablariga muvofiqligini;</w:t>
      </w:r>
    </w:p>
    <w:p w14:paraId="47380F4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ishlab chiqarishning to‘liq texnologik sikliga rioya etilishini, zarur ishlab chiqarish xonalari, texnologik uskunalar va ashyolarning mavjudligini;</w:t>
      </w:r>
    </w:p>
    <w:p w14:paraId="4CAE7AF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har bir turi bo‘yicha te</w:t>
      </w:r>
      <w:r w:rsidRPr="00AC169C">
        <w:rPr>
          <w:rFonts w:eastAsia="Times New Roman"/>
          <w:color w:val="000000"/>
          <w:lang w:val="en-US"/>
        </w:rPr>
        <w:t>xnik jihatdan tartibga solish sohasidagi normativ hujjatlar talablariga muvofiq ishlab chiqilgan va tasdiqlangan texnologik yo‘riqnomalarning mavjudligini;</w:t>
      </w:r>
    </w:p>
    <w:p w14:paraId="5CB1539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zarur uskunalar, asboblar, kimyoviy reaktivlar va texnik jihatdan tartibga solish sohasidagi normati</w:t>
      </w:r>
      <w:r w:rsidRPr="00AC169C">
        <w:rPr>
          <w:rFonts w:eastAsia="Times New Roman"/>
          <w:color w:val="000000"/>
          <w:lang w:val="en-US"/>
        </w:rPr>
        <w:t>v hujjatlar bilan ta’minlangan ishlab chiqarish laboratoriyalarining mavjudligini;</w:t>
      </w:r>
    </w:p>
    <w:p w14:paraId="19DFADB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Vakolatli davlat organiga belgilangan muddatlarda ishlab chiqarilayotgan tamaki mahsulotlari tarkibida nikotin hamda inson hayoti va sog‘lig‘i uchun zararli bo‘lgan boshqa m</w:t>
      </w:r>
      <w:r w:rsidRPr="00AC169C">
        <w:rPr>
          <w:rFonts w:eastAsia="Times New Roman"/>
          <w:color w:val="000000"/>
          <w:lang w:val="en-US"/>
        </w:rPr>
        <w:t>oddalar miqdorining yo‘l qo‘yiladigan eng yuqori darajalariga doir laboratoriya tadqiqotlari natijalari haqida hisobot taqdim etilishini;</w:t>
      </w:r>
    </w:p>
    <w:p w14:paraId="3518A06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ishlab chiqarishda texnik jihatdan tartibga solish sohasidagi normativ hujjatlar talablariga jav</w:t>
      </w:r>
      <w:r w:rsidRPr="00AC169C">
        <w:rPr>
          <w:rFonts w:eastAsia="Times New Roman"/>
          <w:color w:val="000000"/>
          <w:lang w:val="en-US"/>
        </w:rPr>
        <w:t>ob beradigan hamda qonunchilikda belgilangan tartibda berilgan tegishli sertifikatlarga ega bo‘lgan tamaki xom ashyosidan foydalanilishini;</w:t>
      </w:r>
    </w:p>
    <w:p w14:paraId="0CCF1FA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 raqamli tamg‘alash va kuzatishning axborot tizimlari, tamaki mahsulotlarini ishlab chiqarish h</w:t>
      </w:r>
      <w:r w:rsidRPr="00AC169C">
        <w:rPr>
          <w:rFonts w:eastAsia="Times New Roman"/>
          <w:color w:val="000000"/>
          <w:lang w:val="en-US"/>
        </w:rPr>
        <w:t xml:space="preserve">amda aylanishi hajmlarini hisobga olishning axborot tizimlari joriy etilishini va ulardan foydalanilishini; </w:t>
      </w:r>
    </w:p>
    <w:p w14:paraId="00FD5FE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alkogol va tamaki mahsulotlarining tarqatilishini hamda iste’mol qilinishini cheklash bo‘yicha faoliyatni amalga oshiruvchi organlarning so‘rovlari</w:t>
      </w:r>
      <w:r w:rsidRPr="00AC169C">
        <w:rPr>
          <w:rFonts w:eastAsia="Times New Roman"/>
          <w:color w:val="000000"/>
          <w:lang w:val="en-US"/>
        </w:rPr>
        <w:t>ga ko‘ra ishlab chiqarilgan va realizatsiya qilingan tamaki mahsulotlari hajmlari, shuningdek uni sotishdan tushgan daromad miqdori haqida axborot taqdim etilishini;</w:t>
      </w:r>
    </w:p>
    <w:p w14:paraId="1353B59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soliq organlarining axborot tizimiga integratsiya qilingan elektron hisobvaraq-fakturalard</w:t>
      </w:r>
      <w:r w:rsidRPr="00AC169C">
        <w:rPr>
          <w:rFonts w:eastAsia="Times New Roman"/>
          <w:color w:val="000000"/>
          <w:lang w:val="en-US"/>
        </w:rPr>
        <w:t>an foydalanilishini;</w:t>
      </w:r>
    </w:p>
    <w:p w14:paraId="0D69676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ishlab chiqarish ko‘rsatkichlari to‘g‘risidagi ma’lumotlarni tamaki mahsulotlarining tarqatilishini hamda iste’mol qilinishini cheklash bo‘yicha faoliyatni amalga oshiruvchi organlarga avtomatlashtirilgan tarzda uzatilishini ta’minlayd</w:t>
      </w:r>
      <w:r w:rsidRPr="00AC169C">
        <w:rPr>
          <w:rFonts w:eastAsia="Times New Roman"/>
          <w:color w:val="000000"/>
          <w:lang w:val="en-US"/>
        </w:rPr>
        <w:t>igan o‘lchov asboblari o‘rnatilishini;</w:t>
      </w:r>
    </w:p>
    <w:p w14:paraId="1FB1873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belgilangan tartibda aksiz markalari va raqamli identifikatsiya vositalari bilan tamg‘alanishini ta’minlashi shart.</w:t>
      </w:r>
    </w:p>
    <w:p w14:paraId="789D3D8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 ishlab chiqaruvchilari qonunchilikka muvofiq boshqa majburiyatlarga ham ega bo‘lishi mumkin.</w:t>
      </w:r>
    </w:p>
    <w:p w14:paraId="434E65DB" w14:textId="77777777" w:rsidR="00000000" w:rsidRPr="00AC169C" w:rsidRDefault="00616370">
      <w:pPr>
        <w:shd w:val="clear" w:color="auto" w:fill="FFFFFF"/>
        <w:ind w:firstLine="851"/>
        <w:jc w:val="both"/>
        <w:divId w:val="214436609"/>
        <w:rPr>
          <w:rFonts w:eastAsia="Times New Roman"/>
          <w:b/>
          <w:bCs/>
          <w:color w:val="000080"/>
          <w:lang w:val="en-US"/>
        </w:rPr>
      </w:pPr>
      <w:r w:rsidRPr="00AC169C">
        <w:rPr>
          <w:rFonts w:eastAsia="Times New Roman"/>
          <w:b/>
          <w:bCs/>
          <w:color w:val="000080"/>
          <w:lang w:val="en-US"/>
        </w:rPr>
        <w:t>36-</w:t>
      </w:r>
      <w:r w:rsidRPr="00AC169C">
        <w:rPr>
          <w:rFonts w:eastAsia="Times New Roman"/>
          <w:b/>
          <w:bCs/>
          <w:color w:val="000080"/>
          <w:lang w:val="en-US"/>
        </w:rPr>
        <w:t>modda. Tamaki mahsulotlarining, tamakini hamda nikotinni iste’mol qilish moslamalarining o‘ralishiga va tamg‘alanishiga doir talablar</w:t>
      </w:r>
    </w:p>
    <w:p w14:paraId="31A663E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o‘ralishiga (qutisiga) hamda tamg‘alanishiga doir talablar texnik jihatdan tartibga solish sohasid</w:t>
      </w:r>
      <w:r w:rsidRPr="00AC169C">
        <w:rPr>
          <w:rFonts w:eastAsia="Times New Roman"/>
          <w:color w:val="000000"/>
          <w:lang w:val="en-US"/>
        </w:rPr>
        <w:t>agi normativ hujjatlarda belgilanadi.</w:t>
      </w:r>
    </w:p>
    <w:p w14:paraId="5752F9C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iste’mol o‘rovi (qutisi) butun kafolatli saqlanish muddati mobaynida tamaki mahsulotlarining iste’mol xossalari o‘zgarmasligini hamda texnik jihatdan tartibga solish sohasidagi normativ hujjatla</w:t>
      </w:r>
      <w:r w:rsidRPr="00AC169C">
        <w:rPr>
          <w:rFonts w:eastAsia="Times New Roman"/>
          <w:color w:val="000000"/>
          <w:lang w:val="en-US"/>
        </w:rPr>
        <w:t>r talablariga muvofiqligini ta’minlashi kerak.</w:t>
      </w:r>
    </w:p>
    <w:p w14:paraId="2545C40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iste’mol o‘rovida (qutisida) uning old tomonining yuqori qismidagi asosiy yuzasining kamida oltmish besh foizini hamda orqa tomoni asosiy yuzasining kamida oltmish besh foizini egallayd</w:t>
      </w:r>
      <w:r w:rsidRPr="00AC169C">
        <w:rPr>
          <w:rFonts w:eastAsia="Times New Roman"/>
          <w:color w:val="000000"/>
          <w:lang w:val="en-US"/>
        </w:rPr>
        <w:t>igan, tamaki mahsulotini iste’mol qilish tufayli yuzaga kelgan kasallik oqibatlarini ko‘rsatuvchi tasvir va tegishli mazmundagi matn tarzida tibbiy ogohlantirish bo‘lishi kerak.</w:t>
      </w:r>
    </w:p>
    <w:p w14:paraId="007E0DE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blokida tamaki mahsuloti bloki gorizontal joylashtiril</w:t>
      </w:r>
      <w:r w:rsidRPr="00AC169C">
        <w:rPr>
          <w:rFonts w:eastAsia="Times New Roman"/>
          <w:color w:val="000000"/>
          <w:lang w:val="en-US"/>
        </w:rPr>
        <w:t>ganda chap qismida old va orqa tomonida hamda vertikal joylashtirilganda yuqori qismida asosiy yuzaning kamida oltmish besh foizini egallaydigan, tamaki mahsulotini iste’mol qilish tufayli yuzaga kelgan kasallik oqibatlarini ko‘rsatuvchi tasvir va tegishli</w:t>
      </w:r>
      <w:r w:rsidRPr="00AC169C">
        <w:rPr>
          <w:rFonts w:eastAsia="Times New Roman"/>
          <w:color w:val="000000"/>
          <w:lang w:val="en-US"/>
        </w:rPr>
        <w:t xml:space="preserve"> mazmundagi matn tarzida tibbiy ogohlantirish bo‘lishi kerak.</w:t>
      </w:r>
    </w:p>
    <w:p w14:paraId="7EE6E8D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Ushbu moddaning </w:t>
      </w:r>
      <w:hyperlink r:id="rId14" w:anchor="-6472998" w:history="1">
        <w:proofErr w:type="gramStart"/>
        <w:r w:rsidRPr="00AC169C">
          <w:rPr>
            <w:rFonts w:eastAsia="Times New Roman"/>
            <w:color w:val="008080"/>
            <w:lang w:val="en-US"/>
          </w:rPr>
          <w:t>to‘</w:t>
        </w:r>
        <w:proofErr w:type="gramEnd"/>
        <w:r w:rsidRPr="00AC169C">
          <w:rPr>
            <w:rFonts w:eastAsia="Times New Roman"/>
            <w:color w:val="008080"/>
            <w:lang w:val="en-US"/>
          </w:rPr>
          <w:t>rtinchi qismida</w:t>
        </w:r>
      </w:hyperlink>
      <w:r w:rsidRPr="00AC169C">
        <w:rPr>
          <w:rFonts w:eastAsia="Times New Roman"/>
          <w:color w:val="000000"/>
          <w:lang w:val="en-US"/>
        </w:rPr>
        <w:t xml:space="preserve"> belgilangan talab shaffof polietilen plyonkadan tayyorlangan tamaki mahsulotlarining bloklariga nisba</w:t>
      </w:r>
      <w:r w:rsidRPr="00AC169C">
        <w:rPr>
          <w:rFonts w:eastAsia="Times New Roman"/>
          <w:color w:val="000000"/>
          <w:lang w:val="en-US"/>
        </w:rPr>
        <w:t>tan tatbiq etilmaydi.</w:t>
      </w:r>
    </w:p>
    <w:p w14:paraId="7B808A1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Tamakini va nikotinni iste’mol qilish moslamasining iste’mol o‘rovida, bundan chilimning o‘rovi mustasno, o‘rov asosiy tomonlari yuzasining kamida oltmish besh foizini egallaydigan matnli yozuv va (yoki) rasm ko‘rinishidagi tibbiy ogo</w:t>
      </w:r>
      <w:r w:rsidRPr="00AC169C">
        <w:rPr>
          <w:rFonts w:eastAsia="Times New Roman"/>
          <w:color w:val="000000"/>
          <w:lang w:val="en-US"/>
        </w:rPr>
        <w:t>hlantirish bo‘lishi kerak.</w:t>
      </w:r>
    </w:p>
    <w:p w14:paraId="0D3E093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Chilim suvdonida uning yuzasining kamida oltmish besh foizini egallaydigan, tamaki mahsulotini iste’mol qilish tufayli yuzaga kelgan kasallik oqibatlarini ko‘rsatuvchi tasvir va tegishli mazmundagi matn tarzida tibbiy ogohlantiri</w:t>
      </w:r>
      <w:r w:rsidRPr="00AC169C">
        <w:rPr>
          <w:rFonts w:eastAsia="Times New Roman"/>
          <w:color w:val="000000"/>
          <w:lang w:val="en-US"/>
        </w:rPr>
        <w:t>sh bo‘lishi kerak.</w:t>
      </w:r>
    </w:p>
    <w:p w14:paraId="1FF3743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va tamakini hamda nikotinni iste’mol qilish moslamalarining iste’mol o‘rovida (qutisida):</w:t>
      </w:r>
    </w:p>
    <w:p w14:paraId="59BF476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mazkur mahsulot boshqa tamaki mahsulotlaridan zararsizroq ekanligi haqida bevosita yoki bilvosita tasavvur hosil qiladigan </w:t>
      </w:r>
      <w:r w:rsidRPr="00AC169C">
        <w:rPr>
          <w:rFonts w:eastAsia="Times New Roman"/>
          <w:color w:val="000000"/>
          <w:lang w:val="en-US"/>
        </w:rPr>
        <w:t xml:space="preserve">har qanday atamalarni, ta’riflarni, belgilarni, ramzlarni yoki boshqa ishoralarni; </w:t>
      </w:r>
    </w:p>
    <w:p w14:paraId="1A228B2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bevosita yoki bilvosita tamaki mahsulotlarining jozibadorligini oshiruvchi ta’m, hid, xushbo‘y hid beruvchi qo‘shimchalar va boshqa moddalar borligini yoxud ularning mavjud</w:t>
      </w:r>
      <w:r w:rsidRPr="00AC169C">
        <w:rPr>
          <w:rFonts w:eastAsia="Times New Roman"/>
          <w:color w:val="000000"/>
          <w:lang w:val="en-US"/>
        </w:rPr>
        <w:t xml:space="preserve"> emasligini ko‘rsatuvchi har qanday atamalarni, ta’riflarni, belgilarni, ramzlarni yoki boshqa ishoralarni;</w:t>
      </w:r>
    </w:p>
    <w:p w14:paraId="3A40A651"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oziq-ovqat mahsulotlarining, dori vositalarining, dorivor o‘simliklarning tasvirlarini, shuningdek tamaki mahsulotining oziq-ovqat mahsuloti, dori v</w:t>
      </w:r>
      <w:r w:rsidRPr="00AC169C">
        <w:rPr>
          <w:rFonts w:eastAsia="Times New Roman"/>
          <w:color w:val="000000"/>
          <w:lang w:val="en-US"/>
        </w:rPr>
        <w:t xml:space="preserve">ositasi yoki dorivor o‘simlik bilan bevosita yoki bilvosita o‘zaro bog‘liqligi haqida tasavvur hosil qiladigan so‘zlarni yoki so‘z birikmalarini; </w:t>
      </w:r>
    </w:p>
    <w:p w14:paraId="5D393AC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tamaki mahsulotlarining qancha tez biologik parchalanishi yoki atrof tabiiy muhitga boshqacha tarzda maqbul t</w:t>
      </w:r>
      <w:r w:rsidRPr="00AC169C">
        <w:rPr>
          <w:rFonts w:eastAsia="Times New Roman"/>
          <w:color w:val="000000"/>
          <w:lang w:val="en-US"/>
        </w:rPr>
        <w:t>a’sir ko‘rsatishi haqida bevosita yoki bilvosita tasavvur hosil qiladigan axborotni;</w:t>
      </w:r>
    </w:p>
    <w:p w14:paraId="7790DDD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tamaki mahsulotlarining rag‘batlantiruvchi, tetiklashtiruvchi, shifobaxsh, yoshartiruvchi yoki boshqa ijobiy samaraga ega ekanligi haqida bevosita yoki bilvosita tasavvur </w:t>
      </w:r>
      <w:r w:rsidRPr="00AC169C">
        <w:rPr>
          <w:rFonts w:eastAsia="Times New Roman"/>
          <w:color w:val="000000"/>
          <w:lang w:val="en-US"/>
        </w:rPr>
        <w:t>hosil qiladigan axborotni;</w:t>
      </w:r>
    </w:p>
    <w:p w14:paraId="0B9AD95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zararliligi borasida iste’molchini bevosita yoki bilvosita chalg‘itadigan axborotni, shu jumladan “qatron miqdori kam”, “yengil”, “juda yengil”, “yumshoq”, “ekstra”, “ultra”, “ingichka” kabi so‘zlarni yoxu</w:t>
      </w:r>
      <w:r w:rsidRPr="00AC169C">
        <w:rPr>
          <w:rFonts w:eastAsia="Times New Roman"/>
          <w:color w:val="000000"/>
          <w:lang w:val="en-US"/>
        </w:rPr>
        <w:t>d bunday so‘zlar bilan bir o‘zakli so‘zlarni, bunday so‘zlarning chet tillardagi analoglarini, shuningdek bunday so‘zlarning chet tillardan tarjima qilinadigan analoglarini joylashtirish taqiqlanadi.</w:t>
      </w:r>
    </w:p>
    <w:p w14:paraId="4E8FE76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Respublikasida ishlab chiqariladigan va unin</w:t>
      </w:r>
      <w:r w:rsidRPr="00AC169C">
        <w:rPr>
          <w:rFonts w:eastAsia="Times New Roman"/>
          <w:color w:val="000000"/>
          <w:lang w:val="en-US"/>
        </w:rPr>
        <w:t>g hududiga olib kiriladigan tamaki mahsulotlari belgilangan namunadagi aksiz markalari bilan tamg‘alanishi shart.</w:t>
      </w:r>
    </w:p>
    <w:p w14:paraId="01ACE7E9" w14:textId="77777777" w:rsidR="00000000" w:rsidRPr="00AC169C" w:rsidRDefault="00616370">
      <w:pPr>
        <w:shd w:val="clear" w:color="auto" w:fill="FFFFFF"/>
        <w:ind w:firstLine="851"/>
        <w:jc w:val="both"/>
        <w:divId w:val="1113354860"/>
        <w:rPr>
          <w:rFonts w:eastAsia="Times New Roman"/>
          <w:b/>
          <w:bCs/>
          <w:color w:val="000080"/>
          <w:lang w:val="en-US"/>
        </w:rPr>
      </w:pPr>
      <w:r w:rsidRPr="00AC169C">
        <w:rPr>
          <w:rFonts w:eastAsia="Times New Roman"/>
          <w:b/>
          <w:bCs/>
          <w:color w:val="000080"/>
          <w:lang w:val="en-US"/>
        </w:rPr>
        <w:t xml:space="preserve">37-modda. Tamaki mahsulotlarining, tamakini hamda nikotinni iste’mol qilish moslamalarining aylanishi </w:t>
      </w:r>
    </w:p>
    <w:p w14:paraId="61497D6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Tarkibidagi nikotin hamda inson hayoti </w:t>
      </w:r>
      <w:r w:rsidRPr="00AC169C">
        <w:rPr>
          <w:rFonts w:eastAsia="Times New Roman"/>
          <w:color w:val="000000"/>
          <w:lang w:val="en-US"/>
        </w:rPr>
        <w:t>va sog‘lig‘i uchun zararli bo‘lgan boshqa moddalar miqdorining yo‘l qo‘yiladigan eng yuqori darajalaridan oshadigan tamaki mahsulotlarining, shuningdek sanitariya-epidemiologiya talablari belgilanmagan tamaki mahsulotlarining aylanishi taqiqlanadi.</w:t>
      </w:r>
    </w:p>
    <w:p w14:paraId="5B5DD01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Quyidag</w:t>
      </w:r>
      <w:r w:rsidRPr="00AC169C">
        <w:rPr>
          <w:rFonts w:eastAsia="Times New Roman"/>
          <w:color w:val="000000"/>
          <w:lang w:val="en-US"/>
        </w:rPr>
        <w:t>ilarni:</w:t>
      </w:r>
    </w:p>
    <w:p w14:paraId="3905A94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chekilmaydigan tamaki mahsulotlarini, shu jumladan tarkibida nikotin mavjud bo‘lgan chekilmaydigan mahsulotlarni;</w:t>
      </w:r>
    </w:p>
    <w:p w14:paraId="293BB9D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tarkibida mahsulotning jozibadorligini oshirishga qaratilgan moddalar yoki nikotinga qaramlikni oshiradigan qo‘shimchalar mavjud bo‘lg</w:t>
      </w:r>
      <w:r w:rsidRPr="00AC169C">
        <w:rPr>
          <w:rFonts w:eastAsia="Times New Roman"/>
          <w:color w:val="000000"/>
          <w:lang w:val="en-US"/>
        </w:rPr>
        <w:t>an nikotinli va nikotinsiz suyuqliklarni, nikotinli va nikotinsiz suyuqliklari bo‘lgan tamakini hamda nikotinni iste’mol qilish moslamalarini, shuningdek elektron sigaretalarni O‘zbekiston Respublikasiga olib kirish (shu jumladan xalqaro pochta va kuryerli</w:t>
      </w:r>
      <w:r w:rsidRPr="00AC169C">
        <w:rPr>
          <w:rFonts w:eastAsia="Times New Roman"/>
          <w:color w:val="000000"/>
          <w:lang w:val="en-US"/>
        </w:rPr>
        <w:t>k jo‘natmalari orqali olib kirish) hamda O‘zbekiston Respublikasi hududida realizatsiya qilish taqiqlanadi.</w:t>
      </w:r>
    </w:p>
    <w:p w14:paraId="735678E0"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Ushbu moddaning </w:t>
      </w:r>
      <w:hyperlink r:id="rId15" w:anchor="-6473012" w:history="1">
        <w:r w:rsidRPr="00AC169C">
          <w:rPr>
            <w:rFonts w:eastAsia="Times New Roman"/>
            <w:color w:val="008080"/>
            <w:lang w:val="en-US"/>
          </w:rPr>
          <w:t>ikkinchi qismida</w:t>
        </w:r>
      </w:hyperlink>
      <w:r w:rsidRPr="00AC169C">
        <w:rPr>
          <w:rFonts w:eastAsia="Times New Roman"/>
          <w:color w:val="000000"/>
          <w:lang w:val="en-US"/>
        </w:rPr>
        <w:t xml:space="preserve"> belgilangan taqiq </w:t>
      </w:r>
      <w:proofErr w:type="gramStart"/>
      <w:r w:rsidRPr="00AC169C">
        <w:rPr>
          <w:rFonts w:eastAsia="Times New Roman"/>
          <w:color w:val="000000"/>
          <w:lang w:val="en-US"/>
        </w:rPr>
        <w:t>O‘</w:t>
      </w:r>
      <w:proofErr w:type="gramEnd"/>
      <w:r w:rsidRPr="00AC169C">
        <w:rPr>
          <w:rFonts w:eastAsia="Times New Roman"/>
          <w:color w:val="000000"/>
          <w:lang w:val="en-US"/>
        </w:rPr>
        <w:t>zbekiston Respublikasi hududida nosvo</w:t>
      </w:r>
      <w:r w:rsidRPr="00AC169C">
        <w:rPr>
          <w:rFonts w:eastAsia="Times New Roman"/>
          <w:color w:val="000000"/>
          <w:lang w:val="en-US"/>
        </w:rPr>
        <w:t>yni ishlab chiqarishga va realizatsiya qilishga nisbatan tatbiq etilmaydi.</w:t>
      </w:r>
    </w:p>
    <w:p w14:paraId="5768138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Nikotinli va nikotinsiz suyuqliklarning, nikotinli va nikotinsiz suyuqliklari bo‘lgan tamaki hamda nikotinni iste’mol qilish moslamalarining va elektron sigaretalarning o‘ziga jalb </w:t>
      </w:r>
      <w:r w:rsidRPr="00AC169C">
        <w:rPr>
          <w:rFonts w:eastAsia="Times New Roman"/>
          <w:color w:val="000000"/>
          <w:lang w:val="en-US"/>
        </w:rPr>
        <w:t>etuvchanligini oshirishga qaratilgan moddalar, shuningdek nikotinga qaramlikni kuchaytiruvchi qo‘shimchalar ro‘yxati texnik tartibga solish sohasidagi normativ hujjatlar bilan belgilanadi.</w:t>
      </w:r>
    </w:p>
    <w:p w14:paraId="4EC2CA89"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mahsulotlariga o‘xshatib ishlangan tovarlarni (bundan tamaki</w:t>
      </w:r>
      <w:r w:rsidRPr="00AC169C">
        <w:rPr>
          <w:rFonts w:eastAsia="Times New Roman"/>
          <w:color w:val="000000"/>
          <w:lang w:val="en-US"/>
        </w:rPr>
        <w:t>ni hamda nikotinni iste’mol qilish moslamalari mustasno) ishlab chiqarish, olib kirish, sotish va tarqatish taqiqlanadi.</w:t>
      </w:r>
    </w:p>
    <w:p w14:paraId="21E0BA18"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va tamakini hamda nikotinni iste’mol qilish moslamalarining ulgurji va chakana savdosi qonunchilikka muvofiq yu</w:t>
      </w:r>
      <w:r w:rsidRPr="00AC169C">
        <w:rPr>
          <w:rFonts w:eastAsia="Times New Roman"/>
          <w:color w:val="000000"/>
          <w:lang w:val="en-US"/>
        </w:rPr>
        <w:t>ridik shaxslar hamda yakka tartibdagi tadbirkorlar tomonidan amalga oshirilishi mumkin.</w:t>
      </w:r>
    </w:p>
    <w:p w14:paraId="454FF9C5"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ulgurji savdosiga doir faoliyat Vakolatli davlat organiga mazkur faoliyat boshlanishi to‘g‘risida xabarnoma yuborish yo‘li bilan amalga oshiriladi.</w:t>
      </w:r>
    </w:p>
    <w:p w14:paraId="282DC63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chakana savdosiga doir faoliyat soliq organlariga mazkur fao</w:t>
      </w:r>
      <w:r w:rsidRPr="00AC169C">
        <w:rPr>
          <w:rFonts w:eastAsia="Times New Roman"/>
          <w:color w:val="000000"/>
          <w:lang w:val="en-US"/>
        </w:rPr>
        <w:t>liyat boshlanishi to‘g‘risida xabarnoma yuborish yo‘li bilan amalga oshiriladi.</w:t>
      </w:r>
    </w:p>
    <w:p w14:paraId="7F1B23E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mahsulotlarining, tamakini hamda nikotinni iste’mol qilish moslamalarining chakana savdosi faqat tamaki mahsulotlarini va tamakini hamda nikotinni iste’mol qilish moslam</w:t>
      </w:r>
      <w:r w:rsidRPr="00AC169C">
        <w:rPr>
          <w:rFonts w:eastAsia="Times New Roman"/>
          <w:color w:val="000000"/>
          <w:lang w:val="en-US"/>
        </w:rPr>
        <w:t>alarini saqlash hamda realizatsiya qilishning tegishli sanitariya normalari va qoidalariga mos keladigan omborxonalari hamda uskunalari bo‘lgan ko‘chmas savdo obyektlarida amalga oshirilishi mumkin.</w:t>
      </w:r>
    </w:p>
    <w:p w14:paraId="4F3CED3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Chakana savdo amalga oshirilayotganda tamaki mahsulotlari</w:t>
      </w:r>
      <w:r w:rsidRPr="00AC169C">
        <w:rPr>
          <w:rFonts w:eastAsia="Times New Roman"/>
          <w:color w:val="000000"/>
          <w:lang w:val="en-US"/>
        </w:rPr>
        <w:t xml:space="preserve">ni, tamakini hamda nikotinni iste’mol qilish moslamalarini yoyib qo‘yish va ochiq namoyish etish taqiqlanadi. </w:t>
      </w:r>
    </w:p>
    <w:p w14:paraId="6F646B4E"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Chakana savdo uchun taklif etilayotgan tamaki mahsulotlari va tamakini hamda nikotinni iste’mol qilish moslamalari to‘g‘risidagi axborot sotuvchi</w:t>
      </w:r>
      <w:r w:rsidRPr="00AC169C">
        <w:rPr>
          <w:rFonts w:eastAsia="Times New Roman"/>
          <w:color w:val="000000"/>
          <w:lang w:val="en-US"/>
        </w:rPr>
        <w:t xml:space="preserve"> tomonidan xaridorlar e’tiboriga savdo </w:t>
      </w:r>
      <w:r w:rsidRPr="00AC169C">
        <w:rPr>
          <w:rFonts w:eastAsia="Times New Roman"/>
          <w:color w:val="000000"/>
          <w:lang w:val="en-US"/>
        </w:rPr>
        <w:lastRenderedPageBreak/>
        <w:t>zalida sotiladigan tamaki mahsulotlari va tamakini hamda nikotinni iste’mol qilish moslamalari ro‘yxatini joylashtirish orqali yetkaziladi, ro‘yxatning matni oq fonda bir xil o‘lchamdagi qora rangli harflar bilan yozi</w:t>
      </w:r>
      <w:r w:rsidRPr="00AC169C">
        <w:rPr>
          <w:rFonts w:eastAsia="Times New Roman"/>
          <w:color w:val="000000"/>
          <w:lang w:val="en-US"/>
        </w:rPr>
        <w:t>ladi va ro‘yxat alfavit tartibida, sotiladigan tamaki mahsulotlarining va tamakini hamda nikotinni iste’mol qilish moslamalarining narxi ko‘rsatilgan holda, biror-bir grafik tasvirlar va rasmlardan foydalanmasdan tuziladi.</w:t>
      </w:r>
    </w:p>
    <w:p w14:paraId="7A758ED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Ko‘chmas savdo obyektlarida tamak</w:t>
      </w:r>
      <w:r w:rsidRPr="00AC169C">
        <w:rPr>
          <w:rFonts w:eastAsia="Times New Roman"/>
          <w:color w:val="000000"/>
          <w:lang w:val="en-US"/>
        </w:rPr>
        <w:t>i mahsulotlarini va tamakini hamda nikotinni iste’mol qilish moslamalarini xaridorga namoyish etish uning talabiga ko‘ra sotiladigan tamaki mahsulotlar va tamakini hamda nikotinni iste’mol qilish moslamalari ro‘yxati bilan tanishib chiqqanidan keyin amalga</w:t>
      </w:r>
      <w:r w:rsidRPr="00AC169C">
        <w:rPr>
          <w:rFonts w:eastAsia="Times New Roman"/>
          <w:color w:val="000000"/>
          <w:lang w:val="en-US"/>
        </w:rPr>
        <w:t xml:space="preserve"> oshirilishi mumkin.</w:t>
      </w:r>
    </w:p>
    <w:p w14:paraId="0AF6941F"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Tamaki mahsulotlarining va tamakini hamda nikotinni iste’mol qilish moslamalarining chakana savdosiga doir faoliyat onlayn tarzda fiskal xotirali nazorat-kassa mashinalarini va (yoki) virtual kassa tizimlarini, shuningdek bank plastik </w:t>
      </w:r>
      <w:r w:rsidRPr="00AC169C">
        <w:rPr>
          <w:rFonts w:eastAsia="Times New Roman"/>
          <w:color w:val="000000"/>
          <w:lang w:val="en-US"/>
        </w:rPr>
        <w:t>kartalaridan to‘lovlarni qabul qilish bo‘yicha hisob-kitob terminallarini albatta qo‘llagan holda amalga oshiriladi.</w:t>
      </w:r>
    </w:p>
    <w:p w14:paraId="309D290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Tamaki mahsulotlari va tamakini hamda nikotinni iste’mol qilish moslamalari, shu jumladan import qilingan bunday mahsulotlar va moslamalarn</w:t>
      </w:r>
      <w:r w:rsidRPr="00AC169C">
        <w:rPr>
          <w:rFonts w:eastAsia="Times New Roman"/>
          <w:color w:val="000000"/>
          <w:lang w:val="en-US"/>
        </w:rPr>
        <w:t>ing sotuvchisi har bir nomdagi mahsulot bo‘yicha tayyorlovchining yoki yetkazib beruvchining imzosi bilan tasdiqlangan, har bir nomdagi mahsulot bo‘yicha muvofiqlik sertifikati mavjudligi haqidagi ma’lumotlar bo‘lgan hisobga olish va ro‘yxatdan o‘tkazilgan</w:t>
      </w:r>
      <w:r w:rsidRPr="00AC169C">
        <w:rPr>
          <w:rFonts w:eastAsia="Times New Roman"/>
          <w:color w:val="000000"/>
          <w:lang w:val="en-US"/>
        </w:rPr>
        <w:t>lik raqamlari, ushbu sertifikatning amal qilish muddati hamda sertifikatni bergan organ ko‘rsatilgan tovar-transport hujjatlariga ega bo‘lishi kerak.</w:t>
      </w:r>
    </w:p>
    <w:p w14:paraId="183BBB20" w14:textId="77777777" w:rsidR="00000000" w:rsidRPr="00AC169C" w:rsidRDefault="00616370">
      <w:pPr>
        <w:shd w:val="clear" w:color="auto" w:fill="FFFFFF"/>
        <w:jc w:val="center"/>
        <w:divId w:val="905917532"/>
        <w:rPr>
          <w:rFonts w:eastAsia="Times New Roman"/>
          <w:b/>
          <w:bCs/>
          <w:color w:val="000080"/>
          <w:lang w:val="en-US"/>
        </w:rPr>
      </w:pPr>
      <w:r w:rsidRPr="00AC169C">
        <w:rPr>
          <w:rFonts w:eastAsia="Times New Roman"/>
          <w:b/>
          <w:bCs/>
          <w:color w:val="000080"/>
          <w:lang w:val="en-US"/>
        </w:rPr>
        <w:t>6-bob. Yakunlovchi qoidalar</w:t>
      </w:r>
    </w:p>
    <w:p w14:paraId="46867C56" w14:textId="77777777" w:rsidR="00000000" w:rsidRPr="00AC169C" w:rsidRDefault="00616370">
      <w:pPr>
        <w:shd w:val="clear" w:color="auto" w:fill="FFFFFF"/>
        <w:ind w:firstLine="851"/>
        <w:jc w:val="both"/>
        <w:divId w:val="1046956411"/>
        <w:rPr>
          <w:rFonts w:eastAsia="Times New Roman"/>
          <w:b/>
          <w:bCs/>
          <w:color w:val="000080"/>
          <w:lang w:val="en-US"/>
        </w:rPr>
      </w:pPr>
      <w:r w:rsidRPr="00AC169C">
        <w:rPr>
          <w:rFonts w:eastAsia="Times New Roman"/>
          <w:b/>
          <w:bCs/>
          <w:color w:val="000080"/>
          <w:lang w:val="en-US"/>
        </w:rPr>
        <w:t>38-modda. Alkogol va tamaki mahsulotlarining tarqatilishini hamda iste’mol qil</w:t>
      </w:r>
      <w:r w:rsidRPr="00AC169C">
        <w:rPr>
          <w:rFonts w:eastAsia="Times New Roman"/>
          <w:b/>
          <w:bCs/>
          <w:color w:val="000080"/>
          <w:lang w:val="en-US"/>
        </w:rPr>
        <w:t>inishini cheklash to‘g‘risidagi qonunchilikning ijro etilishi ustidan davlat nazorati</w:t>
      </w:r>
    </w:p>
    <w:p w14:paraId="305CD48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to‘g‘risidagi qonunchilikning ijro etilishi ustidan davlat nazorati vakolatli organl</w:t>
      </w:r>
      <w:r w:rsidRPr="00AC169C">
        <w:rPr>
          <w:rFonts w:eastAsia="Times New Roman"/>
          <w:color w:val="000000"/>
          <w:lang w:val="en-US"/>
        </w:rPr>
        <w:t>ar tomonidan qonunchilikka muvofiq amalga oshiriladi.</w:t>
      </w:r>
    </w:p>
    <w:p w14:paraId="7452C883" w14:textId="77777777" w:rsidR="00000000" w:rsidRPr="00AC169C" w:rsidRDefault="00616370">
      <w:pPr>
        <w:shd w:val="clear" w:color="auto" w:fill="FFFFFF"/>
        <w:ind w:firstLine="851"/>
        <w:jc w:val="both"/>
        <w:divId w:val="111287398"/>
        <w:rPr>
          <w:rFonts w:eastAsia="Times New Roman"/>
          <w:b/>
          <w:bCs/>
          <w:color w:val="000080"/>
          <w:lang w:val="en-US"/>
        </w:rPr>
      </w:pPr>
      <w:r w:rsidRPr="00AC169C">
        <w:rPr>
          <w:rFonts w:eastAsia="Times New Roman"/>
          <w:b/>
          <w:bCs/>
          <w:color w:val="000080"/>
          <w:lang w:val="en-US"/>
        </w:rPr>
        <w:t>39-modda. Alkogol va tamaki mahsulotlarining tarqatilishini hamda iste’mol qilinishini cheklashga doir tadbirlarni moliyalashtirish</w:t>
      </w:r>
    </w:p>
    <w:p w14:paraId="26E338A3"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w:t>
      </w:r>
      <w:r w:rsidRPr="00AC169C">
        <w:rPr>
          <w:rFonts w:eastAsia="Times New Roman"/>
          <w:color w:val="000000"/>
          <w:lang w:val="en-US"/>
        </w:rPr>
        <w:t>ishini cheklash, ularning aholi sog‘lig‘iga zararli ta’sirini profilaktika qilishga, uning oldini olishga, ta’sirini kamaytirishga doir tadbirlarni moliyalashtirish O‘zbekiston Respublikasi Davlat budjeti mablag‘lari va qonunchilikda taqiqlanmagan boshqa m</w:t>
      </w:r>
      <w:r w:rsidRPr="00AC169C">
        <w:rPr>
          <w:rFonts w:eastAsia="Times New Roman"/>
          <w:color w:val="000000"/>
          <w:lang w:val="en-US"/>
        </w:rPr>
        <w:t>anbalar hisobidan amalga oshiriladi.</w:t>
      </w:r>
    </w:p>
    <w:p w14:paraId="7600802E" w14:textId="77777777" w:rsidR="00000000" w:rsidRPr="00AC169C" w:rsidRDefault="00616370">
      <w:pPr>
        <w:shd w:val="clear" w:color="auto" w:fill="FFFFFF"/>
        <w:ind w:firstLine="851"/>
        <w:jc w:val="both"/>
        <w:divId w:val="38481929"/>
        <w:rPr>
          <w:rFonts w:eastAsia="Times New Roman"/>
          <w:b/>
          <w:bCs/>
          <w:color w:val="000080"/>
          <w:lang w:val="en-US"/>
        </w:rPr>
      </w:pPr>
      <w:r w:rsidRPr="00AC169C">
        <w:rPr>
          <w:rFonts w:eastAsia="Times New Roman"/>
          <w:b/>
          <w:bCs/>
          <w:color w:val="000080"/>
          <w:lang w:val="en-US"/>
        </w:rPr>
        <w:t>40-modda. Nizolarni hal etish</w:t>
      </w:r>
    </w:p>
    <w:p w14:paraId="0C42630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sohasidagi nizolar qonunchilikda belgilangan tartibda hal etiladi.</w:t>
      </w:r>
    </w:p>
    <w:p w14:paraId="69DE5A0F" w14:textId="77777777" w:rsidR="00000000" w:rsidRPr="00AC169C" w:rsidRDefault="00616370">
      <w:pPr>
        <w:shd w:val="clear" w:color="auto" w:fill="FFFFFF"/>
        <w:ind w:firstLine="851"/>
        <w:jc w:val="both"/>
        <w:divId w:val="1695497834"/>
        <w:rPr>
          <w:rFonts w:eastAsia="Times New Roman"/>
          <w:b/>
          <w:bCs/>
          <w:color w:val="000080"/>
          <w:lang w:val="en-US"/>
        </w:rPr>
      </w:pPr>
      <w:r w:rsidRPr="00AC169C">
        <w:rPr>
          <w:rFonts w:eastAsia="Times New Roman"/>
          <w:b/>
          <w:bCs/>
          <w:color w:val="000080"/>
          <w:lang w:val="en-US"/>
        </w:rPr>
        <w:t>41-modda. Alkogol va tamaki mahsulot</w:t>
      </w:r>
      <w:r w:rsidRPr="00AC169C">
        <w:rPr>
          <w:rFonts w:eastAsia="Times New Roman"/>
          <w:b/>
          <w:bCs/>
          <w:color w:val="000080"/>
          <w:lang w:val="en-US"/>
        </w:rPr>
        <w:t xml:space="preserve">larining tarqatilishini hamda iste’mol qilinishini cheklash to‘g‘risidagi qonunchilikni buzganlik uchun javobgarlik </w:t>
      </w:r>
    </w:p>
    <w:p w14:paraId="1231F31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Alkogol va tamaki mahsulotlarining tarqatilishini hamda iste’mol qilinishini cheklash to‘g‘risidagi qonunchilikni buzganlikda aybdor shaxsl</w:t>
      </w:r>
      <w:r w:rsidRPr="00AC169C">
        <w:rPr>
          <w:rFonts w:eastAsia="Times New Roman"/>
          <w:color w:val="000000"/>
          <w:lang w:val="en-US"/>
        </w:rPr>
        <w:t>ar belgilangan tartibda javobgar bo‘ladi.</w:t>
      </w:r>
    </w:p>
    <w:p w14:paraId="214702E3" w14:textId="77777777" w:rsidR="00000000" w:rsidRPr="00AC169C" w:rsidRDefault="00616370">
      <w:pPr>
        <w:shd w:val="clear" w:color="auto" w:fill="FFFFFF"/>
        <w:ind w:firstLine="851"/>
        <w:jc w:val="both"/>
        <w:divId w:val="1932935333"/>
        <w:rPr>
          <w:rFonts w:eastAsia="Times New Roman"/>
          <w:b/>
          <w:bCs/>
          <w:color w:val="000080"/>
          <w:lang w:val="en-US"/>
        </w:rPr>
      </w:pPr>
      <w:r w:rsidRPr="00AC169C">
        <w:rPr>
          <w:rFonts w:eastAsia="Times New Roman"/>
          <w:b/>
          <w:bCs/>
          <w:color w:val="000080"/>
          <w:lang w:val="en-US"/>
        </w:rPr>
        <w:t>42-modda. O‘zbekiston Respublikasining ayrim qonun hujjatlarini o‘z kuchini yo‘qotgan deb topish</w:t>
      </w:r>
    </w:p>
    <w:p w14:paraId="3C466FE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Quyidagilar o‘z kuchini yo‘qotgan deb topilsin:</w:t>
      </w:r>
    </w:p>
    <w:p w14:paraId="75405FB6"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1) </w:t>
      </w:r>
      <w:proofErr w:type="gramStart"/>
      <w:r w:rsidRPr="00AC169C">
        <w:rPr>
          <w:rFonts w:eastAsia="Times New Roman"/>
          <w:color w:val="000000"/>
          <w:lang w:val="en-US"/>
        </w:rPr>
        <w:t>O‘</w:t>
      </w:r>
      <w:proofErr w:type="gramEnd"/>
      <w:r w:rsidRPr="00AC169C">
        <w:rPr>
          <w:rFonts w:eastAsia="Times New Roman"/>
          <w:color w:val="000000"/>
          <w:lang w:val="en-US"/>
        </w:rPr>
        <w:t>zbekiston Respublikasining 2011-yil 5-oktabrda qabul qilingan “A</w:t>
      </w:r>
      <w:r w:rsidRPr="00AC169C">
        <w:rPr>
          <w:rFonts w:eastAsia="Times New Roman"/>
          <w:color w:val="000000"/>
          <w:lang w:val="en-US"/>
        </w:rPr>
        <w:t xml:space="preserve">lkogol va tamaki mahsulotlarining tarqatilishi hamda iste’mol qilinishini cheklash to‘g‘risida”gi O‘RQ-302-sonli </w:t>
      </w:r>
      <w:hyperlink r:id="rId16" w:history="1">
        <w:r w:rsidRPr="00AC169C">
          <w:rPr>
            <w:rFonts w:eastAsia="Times New Roman"/>
            <w:color w:val="008080"/>
            <w:lang w:val="en-US"/>
          </w:rPr>
          <w:t xml:space="preserve">Qonuni </w:t>
        </w:r>
      </w:hyperlink>
      <w:r w:rsidRPr="00AC169C">
        <w:rPr>
          <w:rFonts w:eastAsia="Times New Roman"/>
          <w:color w:val="000000"/>
          <w:lang w:val="en-US"/>
        </w:rPr>
        <w:t>(O‘zbekiston Respublikasi Oliy Majlisi palatalarining Axborotnomasi, 2011-yil, № 10, 272-mod</w:t>
      </w:r>
      <w:r w:rsidRPr="00AC169C">
        <w:rPr>
          <w:rFonts w:eastAsia="Times New Roman"/>
          <w:color w:val="000000"/>
          <w:lang w:val="en-US"/>
        </w:rPr>
        <w:t>da);</w:t>
      </w:r>
    </w:p>
    <w:p w14:paraId="41A4C50C"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2) </w:t>
      </w:r>
      <w:proofErr w:type="gramStart"/>
      <w:r w:rsidRPr="00AC169C">
        <w:rPr>
          <w:rFonts w:eastAsia="Times New Roman"/>
          <w:color w:val="000000"/>
          <w:lang w:val="en-US"/>
        </w:rPr>
        <w:t>O‘</w:t>
      </w:r>
      <w:proofErr w:type="gramEnd"/>
      <w:r w:rsidRPr="00AC169C">
        <w:rPr>
          <w:rFonts w:eastAsia="Times New Roman"/>
          <w:color w:val="000000"/>
          <w:lang w:val="en-US"/>
        </w:rPr>
        <w:t xml:space="preserve">zbekiston Respublikasining 2018-yil 2-iyulda qabul qilingan “Jamoat joylarida chilim va elektron sigaretalar chekishni cheklash to‘g‘risida”gi O‘RQ-478-sonli </w:t>
      </w:r>
      <w:hyperlink r:id="rId17" w:history="1">
        <w:r w:rsidRPr="00AC169C">
          <w:rPr>
            <w:rFonts w:eastAsia="Times New Roman"/>
            <w:color w:val="008080"/>
            <w:lang w:val="en-US"/>
          </w:rPr>
          <w:t>Qonuni</w:t>
        </w:r>
      </w:hyperlink>
      <w:r w:rsidRPr="00AC169C">
        <w:rPr>
          <w:rFonts w:eastAsia="Times New Roman"/>
          <w:color w:val="000000"/>
          <w:lang w:val="en-US"/>
        </w:rPr>
        <w:t xml:space="preserve"> (O‘zbekiston Respublikasi Oliy Majlis</w:t>
      </w:r>
      <w:r w:rsidRPr="00AC169C">
        <w:rPr>
          <w:rFonts w:eastAsia="Times New Roman"/>
          <w:color w:val="000000"/>
          <w:lang w:val="en-US"/>
        </w:rPr>
        <w:t>i palatalarining Axborotnomasi, 2018-yil, № 7, 423-modda);</w:t>
      </w:r>
    </w:p>
    <w:p w14:paraId="692847F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lastRenderedPageBreak/>
        <w:t xml:space="preserve">3) </w:t>
      </w:r>
      <w:proofErr w:type="gramStart"/>
      <w:r w:rsidRPr="00AC169C">
        <w:rPr>
          <w:rFonts w:eastAsia="Times New Roman"/>
          <w:color w:val="000000"/>
          <w:lang w:val="en-US"/>
        </w:rPr>
        <w:t>O‘</w:t>
      </w:r>
      <w:proofErr w:type="gramEnd"/>
      <w:r w:rsidRPr="00AC169C">
        <w:rPr>
          <w:rFonts w:eastAsia="Times New Roman"/>
          <w:color w:val="000000"/>
          <w:lang w:val="en-US"/>
        </w:rPr>
        <w:t>zbekiston Respublikasining 2019-yil 14-noyabrda qabul qilingan “O‘zbekiston Respublikasining ayrim qonun hujjatlariga o‘zgartish va qo‘shimchalar kiritish to‘g‘risida”gi O‘RQ-584-sonli Qonunin</w:t>
      </w:r>
      <w:r w:rsidRPr="00AC169C">
        <w:rPr>
          <w:rFonts w:eastAsia="Times New Roman"/>
          <w:color w:val="000000"/>
          <w:lang w:val="en-US"/>
        </w:rPr>
        <w:t xml:space="preserve">ing (O‘zbekiston Respublikasi Oliy Majlisi palatalarining Axborotnomasi, 2019-yil, № 11, 792-modda) </w:t>
      </w:r>
      <w:hyperlink r:id="rId18" w:anchor="-4595840" w:history="1">
        <w:r w:rsidRPr="00AC169C">
          <w:rPr>
            <w:rFonts w:eastAsia="Times New Roman"/>
            <w:color w:val="008080"/>
            <w:lang w:val="en-US"/>
          </w:rPr>
          <w:t>11-moddasi</w:t>
        </w:r>
      </w:hyperlink>
      <w:r w:rsidRPr="00AC169C">
        <w:rPr>
          <w:rFonts w:eastAsia="Times New Roman"/>
          <w:color w:val="000000"/>
          <w:lang w:val="en-US"/>
        </w:rPr>
        <w:t>;</w:t>
      </w:r>
    </w:p>
    <w:p w14:paraId="495E543B"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4) O‘zbekiston Respublikasining 2021-yil 21-aprelda qabul qilingan “O‘zbekiston Respublikasining ayrim qonun hujjatlariga o‘zgartishlar kiritish to‘g‘risida”gi O‘RQ-683-sonli Qonunining (O‘zbekiston Respublikasi Oliy Majlisi palatalarining Axborotnomasi, 2</w:t>
      </w:r>
      <w:r w:rsidRPr="00AC169C">
        <w:rPr>
          <w:rFonts w:eastAsia="Times New Roman"/>
          <w:color w:val="000000"/>
          <w:lang w:val="en-US"/>
        </w:rPr>
        <w:t xml:space="preserve">021-yil, 4-songa ilova) </w:t>
      </w:r>
      <w:hyperlink r:id="rId19" w:anchor="-5400028" w:history="1">
        <w:r w:rsidRPr="00AC169C">
          <w:rPr>
            <w:rFonts w:eastAsia="Times New Roman"/>
            <w:color w:val="008080"/>
            <w:lang w:val="en-US"/>
          </w:rPr>
          <w:t>209</w:t>
        </w:r>
      </w:hyperlink>
      <w:r w:rsidRPr="00AC169C">
        <w:rPr>
          <w:rFonts w:eastAsia="Times New Roman"/>
          <w:color w:val="000000"/>
          <w:lang w:val="en-US"/>
        </w:rPr>
        <w:t xml:space="preserve"> va </w:t>
      </w:r>
      <w:hyperlink r:id="rId20" w:anchor="-5402974" w:history="1">
        <w:r w:rsidRPr="00AC169C">
          <w:rPr>
            <w:rFonts w:eastAsia="Times New Roman"/>
            <w:color w:val="008080"/>
            <w:lang w:val="en-US"/>
          </w:rPr>
          <w:t>253-moddalari</w:t>
        </w:r>
      </w:hyperlink>
      <w:r w:rsidRPr="00AC169C">
        <w:rPr>
          <w:rFonts w:eastAsia="Times New Roman"/>
          <w:color w:val="000000"/>
          <w:lang w:val="en-US"/>
        </w:rPr>
        <w:t>;</w:t>
      </w:r>
    </w:p>
    <w:p w14:paraId="42D2326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5) O‘zbekiston Respublikasining 2021-yil 12-oktabrda qabul qilingan “Litsenziyalash, ruxsat be</w:t>
      </w:r>
      <w:r w:rsidRPr="00AC169C">
        <w:rPr>
          <w:rFonts w:eastAsia="Times New Roman"/>
          <w:color w:val="000000"/>
          <w:lang w:val="en-US"/>
        </w:rPr>
        <w:t>rish va xabardor qilish tartib-taomillari to‘g‘risida”gi O‘zbekiston Respublikasi Qonuni qabul qilinganligi munosabati bilan O‘zbekiston Respublikasining ayrim qonun hujjatlariga o‘zgartish va qo‘shimchalar kiritish haqida”gi O‘RQ-721-sonli Qonunining (O‘z</w:t>
      </w:r>
      <w:r w:rsidRPr="00AC169C">
        <w:rPr>
          <w:rFonts w:eastAsia="Times New Roman"/>
          <w:color w:val="000000"/>
          <w:lang w:val="en-US"/>
        </w:rPr>
        <w:t xml:space="preserve">bekiston Respublikasi Oliy Majlisi palatalarining Axborotnomasi, 2021-yil, № 10, 968-modda) </w:t>
      </w:r>
      <w:hyperlink r:id="rId21" w:anchor="-5675551" w:history="1">
        <w:r w:rsidRPr="00AC169C">
          <w:rPr>
            <w:rFonts w:eastAsia="Times New Roman"/>
            <w:color w:val="008080"/>
            <w:lang w:val="en-US"/>
          </w:rPr>
          <w:t>25-moddasi</w:t>
        </w:r>
      </w:hyperlink>
      <w:r w:rsidRPr="00AC169C">
        <w:rPr>
          <w:rFonts w:eastAsia="Times New Roman"/>
          <w:color w:val="000000"/>
          <w:lang w:val="en-US"/>
        </w:rPr>
        <w:t>.</w:t>
      </w:r>
    </w:p>
    <w:p w14:paraId="14E55505" w14:textId="77777777" w:rsidR="00000000" w:rsidRPr="00AC169C" w:rsidRDefault="00616370">
      <w:pPr>
        <w:shd w:val="clear" w:color="auto" w:fill="FFFFFF"/>
        <w:ind w:firstLine="851"/>
        <w:jc w:val="both"/>
        <w:divId w:val="326439699"/>
        <w:rPr>
          <w:rFonts w:eastAsia="Times New Roman"/>
          <w:b/>
          <w:bCs/>
          <w:color w:val="000080"/>
          <w:lang w:val="en-US"/>
        </w:rPr>
      </w:pPr>
      <w:r w:rsidRPr="00AC169C">
        <w:rPr>
          <w:rFonts w:eastAsia="Times New Roman"/>
          <w:b/>
          <w:bCs/>
          <w:color w:val="000080"/>
          <w:lang w:val="en-US"/>
        </w:rPr>
        <w:t>43-modda. Ushbu Qonunning ijrosini, yetkazilishini, mohiyati va ahamiyati tushuntirilishini ta</w:t>
      </w:r>
      <w:r w:rsidRPr="00AC169C">
        <w:rPr>
          <w:rFonts w:eastAsia="Times New Roman"/>
          <w:b/>
          <w:bCs/>
          <w:color w:val="000080"/>
          <w:lang w:val="en-US"/>
        </w:rPr>
        <w:t>’minlash</w:t>
      </w:r>
    </w:p>
    <w:p w14:paraId="3CFB56F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Sog‘liqni saqlash vazirligi va Adliya vazirligi ushbu Qonunning ijrosini, ijrochilarga yetkazilishini hamda mohiyati va ahamiyati aholi o‘rtasida tushuntirilishini ta’minlasin.</w:t>
      </w:r>
    </w:p>
    <w:p w14:paraId="11450E44" w14:textId="77777777" w:rsidR="00000000" w:rsidRPr="00AC169C" w:rsidRDefault="00616370">
      <w:pPr>
        <w:shd w:val="clear" w:color="auto" w:fill="FFFFFF"/>
        <w:ind w:firstLine="851"/>
        <w:jc w:val="both"/>
        <w:divId w:val="1233613596"/>
        <w:rPr>
          <w:rFonts w:eastAsia="Times New Roman"/>
          <w:b/>
          <w:bCs/>
          <w:color w:val="000080"/>
          <w:lang w:val="en-US"/>
        </w:rPr>
      </w:pPr>
      <w:r w:rsidRPr="00AC169C">
        <w:rPr>
          <w:rFonts w:eastAsia="Times New Roman"/>
          <w:b/>
          <w:bCs/>
          <w:color w:val="000080"/>
          <w:lang w:val="en-US"/>
        </w:rPr>
        <w:t>44-modda. Qonunchilikni ushbu Qonunga muvofiqlashtirish</w:t>
      </w:r>
    </w:p>
    <w:p w14:paraId="2140FED4"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O‘zbekiston Respublikasi Vazirlar Mahkamasi:</w:t>
      </w:r>
    </w:p>
    <w:p w14:paraId="557CC05D"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hukumat qarorlarini ushbu Qonunga muvofiqlashtirsin;</w:t>
      </w:r>
    </w:p>
    <w:p w14:paraId="2DEC9637"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respublika ijro etuvchi hokimiyat organlari ushbu Qonunga zid bo‘lgan o‘z normativ-huquqiy hujjatlarin</w:t>
      </w:r>
      <w:r w:rsidRPr="00AC169C">
        <w:rPr>
          <w:rFonts w:eastAsia="Times New Roman"/>
          <w:color w:val="000000"/>
          <w:lang w:val="en-US"/>
        </w:rPr>
        <w:t>i qayta ko‘rib chiqishlari va bekor qilishlarini ta’minlasin.</w:t>
      </w:r>
    </w:p>
    <w:p w14:paraId="684B7B11" w14:textId="77777777" w:rsidR="00000000" w:rsidRPr="00AC169C" w:rsidRDefault="00616370">
      <w:pPr>
        <w:shd w:val="clear" w:color="auto" w:fill="FFFFFF"/>
        <w:ind w:firstLine="851"/>
        <w:jc w:val="both"/>
        <w:divId w:val="305475481"/>
        <w:rPr>
          <w:rFonts w:eastAsia="Times New Roman"/>
          <w:b/>
          <w:bCs/>
          <w:color w:val="000080"/>
          <w:lang w:val="en-US"/>
        </w:rPr>
      </w:pPr>
      <w:r w:rsidRPr="00AC169C">
        <w:rPr>
          <w:rFonts w:eastAsia="Times New Roman"/>
          <w:b/>
          <w:bCs/>
          <w:color w:val="000080"/>
          <w:lang w:val="en-US"/>
        </w:rPr>
        <w:t>45-modda. Ushbu Qonunning kuchga kirishi</w:t>
      </w:r>
    </w:p>
    <w:p w14:paraId="32BD3922" w14:textId="77777777" w:rsidR="00000000" w:rsidRPr="00AC169C" w:rsidRDefault="00616370">
      <w:pPr>
        <w:shd w:val="clear" w:color="auto" w:fill="FFFFFF"/>
        <w:ind w:firstLine="851"/>
        <w:jc w:val="both"/>
        <w:divId w:val="827095036"/>
        <w:rPr>
          <w:rFonts w:eastAsia="Times New Roman"/>
          <w:color w:val="000000"/>
          <w:lang w:val="en-US"/>
        </w:rPr>
      </w:pPr>
      <w:r w:rsidRPr="00AC169C">
        <w:rPr>
          <w:rFonts w:eastAsia="Times New Roman"/>
          <w:color w:val="000000"/>
          <w:lang w:val="en-US"/>
        </w:rPr>
        <w:t xml:space="preserve">Ushbu Qonun rasmiy e’lon qilingan kundan e’tiboran uch oy o‘tgach kuchga kiradi. </w:t>
      </w:r>
    </w:p>
    <w:p w14:paraId="20458DCB" w14:textId="0F844036" w:rsidR="00AC169C" w:rsidRPr="00AC169C" w:rsidRDefault="00616370" w:rsidP="00AC169C">
      <w:pPr>
        <w:shd w:val="clear" w:color="auto" w:fill="FFFFFF"/>
        <w:ind w:firstLine="851"/>
        <w:jc w:val="both"/>
        <w:divId w:val="827095036"/>
        <w:rPr>
          <w:rFonts w:eastAsia="Times New Roman"/>
          <w:i/>
          <w:iCs/>
          <w:color w:val="800000"/>
          <w:sz w:val="22"/>
          <w:szCs w:val="22"/>
          <w:lang w:val="en-US"/>
        </w:rPr>
      </w:pPr>
      <w:r w:rsidRPr="00AC169C">
        <w:rPr>
          <w:rFonts w:eastAsia="Times New Roman"/>
          <w:color w:val="000000"/>
          <w:lang w:val="en-US"/>
        </w:rPr>
        <w:t xml:space="preserve">Ushbu Qonun 36-moddasining </w:t>
      </w:r>
      <w:hyperlink r:id="rId22" w:anchor="-6472997" w:history="1">
        <w:r w:rsidRPr="00AC169C">
          <w:rPr>
            <w:rFonts w:eastAsia="Times New Roman"/>
            <w:color w:val="008080"/>
            <w:lang w:val="en-US"/>
          </w:rPr>
          <w:t>uchinchi — sakkizinchi qismlari</w:t>
        </w:r>
      </w:hyperlink>
      <w:r w:rsidRPr="00AC169C">
        <w:rPr>
          <w:rFonts w:eastAsia="Times New Roman"/>
          <w:color w:val="000000"/>
          <w:lang w:val="en-US"/>
        </w:rPr>
        <w:t xml:space="preserve">, 37-moddasining </w:t>
      </w:r>
      <w:hyperlink r:id="rId23" w:anchor="-6473012" w:history="1">
        <w:r w:rsidRPr="00AC169C">
          <w:rPr>
            <w:rFonts w:eastAsia="Times New Roman"/>
            <w:color w:val="008080"/>
            <w:lang w:val="en-US"/>
          </w:rPr>
          <w:t>ikkinchi qismi</w:t>
        </w:r>
      </w:hyperlink>
      <w:r w:rsidRPr="00AC169C">
        <w:rPr>
          <w:rFonts w:eastAsia="Times New Roman"/>
          <w:color w:val="000000"/>
          <w:lang w:val="en-US"/>
        </w:rPr>
        <w:t xml:space="preserve"> ushbu Qonun kuchga kirgan kundan e’tiboran </w:t>
      </w:r>
      <w:proofErr w:type="gramStart"/>
      <w:r w:rsidRPr="00AC169C">
        <w:rPr>
          <w:rFonts w:eastAsia="Times New Roman"/>
          <w:color w:val="000000"/>
          <w:lang w:val="en-US"/>
        </w:rPr>
        <w:t>to‘</w:t>
      </w:r>
      <w:proofErr w:type="gramEnd"/>
      <w:r w:rsidRPr="00AC169C">
        <w:rPr>
          <w:rFonts w:eastAsia="Times New Roman"/>
          <w:color w:val="000000"/>
          <w:lang w:val="en-US"/>
        </w:rPr>
        <w:t>qqiz oy o‘tgach amalga kiritiladi. Bunda texnik jihatdan tartibga solish so</w:t>
      </w:r>
      <w:r w:rsidRPr="00AC169C">
        <w:rPr>
          <w:rFonts w:eastAsia="Times New Roman"/>
          <w:color w:val="000000"/>
          <w:lang w:val="en-US"/>
        </w:rPr>
        <w:t xml:space="preserve">hasidagi normativ hujjatlarning talablari ushbu Qonun 36-moddasining </w:t>
      </w:r>
      <w:hyperlink r:id="rId24" w:anchor="-6472997" w:history="1">
        <w:r w:rsidRPr="00AC169C">
          <w:rPr>
            <w:rFonts w:eastAsia="Times New Roman"/>
            <w:color w:val="008080"/>
            <w:lang w:val="en-US"/>
          </w:rPr>
          <w:t>uchinchi — sakkizinchi qismlarida</w:t>
        </w:r>
      </w:hyperlink>
      <w:r w:rsidRPr="00AC169C">
        <w:rPr>
          <w:rFonts w:eastAsia="Times New Roman"/>
          <w:color w:val="000000"/>
          <w:lang w:val="en-US"/>
        </w:rPr>
        <w:t xml:space="preserve"> </w:t>
      </w:r>
      <w:proofErr w:type="gramStart"/>
      <w:r w:rsidRPr="00AC169C">
        <w:rPr>
          <w:rFonts w:eastAsia="Times New Roman"/>
          <w:color w:val="000000"/>
          <w:lang w:val="en-US"/>
        </w:rPr>
        <w:t>ko‘</w:t>
      </w:r>
      <w:proofErr w:type="gramEnd"/>
      <w:r w:rsidRPr="00AC169C">
        <w:rPr>
          <w:rFonts w:eastAsia="Times New Roman"/>
          <w:color w:val="000000"/>
          <w:lang w:val="en-US"/>
        </w:rPr>
        <w:t>rsatilgan talablar amalga kiritilguniga qadar amal qiladi.</w:t>
      </w:r>
    </w:p>
    <w:p w14:paraId="5672B7AB" w14:textId="389C3F98" w:rsidR="00616370" w:rsidRPr="00AC169C" w:rsidRDefault="00616370">
      <w:pPr>
        <w:shd w:val="clear" w:color="auto" w:fill="FFFFFF"/>
        <w:jc w:val="center"/>
        <w:divId w:val="386339028"/>
        <w:rPr>
          <w:rFonts w:eastAsia="Times New Roman"/>
          <w:i/>
          <w:iCs/>
          <w:color w:val="800000"/>
          <w:sz w:val="22"/>
          <w:szCs w:val="22"/>
          <w:lang w:val="en-US"/>
        </w:rPr>
      </w:pPr>
    </w:p>
    <w:sectPr w:rsidR="00616370" w:rsidRPr="00AC169C">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169C"/>
    <w:rsid w:val="00616370"/>
    <w:rsid w:val="00AC16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EF4C7"/>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7095036">
      <w:marLeft w:val="0"/>
      <w:marRight w:val="0"/>
      <w:marTop w:val="100"/>
      <w:marBottom w:val="100"/>
      <w:divBdr>
        <w:top w:val="none" w:sz="0" w:space="0" w:color="auto"/>
        <w:left w:val="none" w:sz="0" w:space="0" w:color="auto"/>
        <w:bottom w:val="none" w:sz="0" w:space="0" w:color="auto"/>
        <w:right w:val="none" w:sz="0" w:space="0" w:color="auto"/>
      </w:divBdr>
      <w:divsChild>
        <w:div w:id="393816927">
          <w:marLeft w:val="0"/>
          <w:marRight w:val="0"/>
          <w:marTop w:val="240"/>
          <w:marBottom w:val="120"/>
          <w:divBdr>
            <w:top w:val="none" w:sz="0" w:space="0" w:color="auto"/>
            <w:left w:val="none" w:sz="0" w:space="0" w:color="auto"/>
            <w:bottom w:val="none" w:sz="0" w:space="0" w:color="auto"/>
            <w:right w:val="none" w:sz="0" w:space="0" w:color="auto"/>
          </w:divBdr>
        </w:div>
        <w:div w:id="1640498931">
          <w:marLeft w:val="0"/>
          <w:marRight w:val="0"/>
          <w:marTop w:val="0"/>
          <w:marBottom w:val="60"/>
          <w:divBdr>
            <w:top w:val="none" w:sz="0" w:space="0" w:color="auto"/>
            <w:left w:val="none" w:sz="0" w:space="0" w:color="auto"/>
            <w:bottom w:val="none" w:sz="0" w:space="0" w:color="auto"/>
            <w:right w:val="none" w:sz="0" w:space="0" w:color="auto"/>
          </w:divBdr>
        </w:div>
        <w:div w:id="357656035">
          <w:marLeft w:val="0"/>
          <w:marRight w:val="0"/>
          <w:marTop w:val="120"/>
          <w:marBottom w:val="60"/>
          <w:divBdr>
            <w:top w:val="none" w:sz="0" w:space="0" w:color="auto"/>
            <w:left w:val="none" w:sz="0" w:space="0" w:color="auto"/>
            <w:bottom w:val="none" w:sz="0" w:space="0" w:color="auto"/>
            <w:right w:val="none" w:sz="0" w:space="0" w:color="auto"/>
          </w:divBdr>
        </w:div>
        <w:div w:id="1766803261">
          <w:marLeft w:val="0"/>
          <w:marRight w:val="0"/>
          <w:marTop w:val="120"/>
          <w:marBottom w:val="60"/>
          <w:divBdr>
            <w:top w:val="none" w:sz="0" w:space="0" w:color="auto"/>
            <w:left w:val="none" w:sz="0" w:space="0" w:color="auto"/>
            <w:bottom w:val="none" w:sz="0" w:space="0" w:color="auto"/>
            <w:right w:val="none" w:sz="0" w:space="0" w:color="auto"/>
          </w:divBdr>
        </w:div>
        <w:div w:id="35618067">
          <w:marLeft w:val="0"/>
          <w:marRight w:val="0"/>
          <w:marTop w:val="120"/>
          <w:marBottom w:val="60"/>
          <w:divBdr>
            <w:top w:val="none" w:sz="0" w:space="0" w:color="auto"/>
            <w:left w:val="none" w:sz="0" w:space="0" w:color="auto"/>
            <w:bottom w:val="none" w:sz="0" w:space="0" w:color="auto"/>
            <w:right w:val="none" w:sz="0" w:space="0" w:color="auto"/>
          </w:divBdr>
        </w:div>
        <w:div w:id="1575504763">
          <w:marLeft w:val="0"/>
          <w:marRight w:val="0"/>
          <w:marTop w:val="120"/>
          <w:marBottom w:val="60"/>
          <w:divBdr>
            <w:top w:val="none" w:sz="0" w:space="0" w:color="auto"/>
            <w:left w:val="none" w:sz="0" w:space="0" w:color="auto"/>
            <w:bottom w:val="none" w:sz="0" w:space="0" w:color="auto"/>
            <w:right w:val="none" w:sz="0" w:space="0" w:color="auto"/>
          </w:divBdr>
        </w:div>
        <w:div w:id="1045561579">
          <w:marLeft w:val="0"/>
          <w:marRight w:val="0"/>
          <w:marTop w:val="120"/>
          <w:marBottom w:val="60"/>
          <w:divBdr>
            <w:top w:val="none" w:sz="0" w:space="0" w:color="auto"/>
            <w:left w:val="none" w:sz="0" w:space="0" w:color="auto"/>
            <w:bottom w:val="none" w:sz="0" w:space="0" w:color="auto"/>
            <w:right w:val="none" w:sz="0" w:space="0" w:color="auto"/>
          </w:divBdr>
        </w:div>
        <w:div w:id="1220634531">
          <w:marLeft w:val="0"/>
          <w:marRight w:val="0"/>
          <w:marTop w:val="120"/>
          <w:marBottom w:val="60"/>
          <w:divBdr>
            <w:top w:val="none" w:sz="0" w:space="0" w:color="auto"/>
            <w:left w:val="none" w:sz="0" w:space="0" w:color="auto"/>
            <w:bottom w:val="none" w:sz="0" w:space="0" w:color="auto"/>
            <w:right w:val="none" w:sz="0" w:space="0" w:color="auto"/>
          </w:divBdr>
        </w:div>
        <w:div w:id="2117485440">
          <w:marLeft w:val="0"/>
          <w:marRight w:val="0"/>
          <w:marTop w:val="120"/>
          <w:marBottom w:val="60"/>
          <w:divBdr>
            <w:top w:val="none" w:sz="0" w:space="0" w:color="auto"/>
            <w:left w:val="none" w:sz="0" w:space="0" w:color="auto"/>
            <w:bottom w:val="none" w:sz="0" w:space="0" w:color="auto"/>
            <w:right w:val="none" w:sz="0" w:space="0" w:color="auto"/>
          </w:divBdr>
        </w:div>
        <w:div w:id="550767838">
          <w:marLeft w:val="0"/>
          <w:marRight w:val="0"/>
          <w:marTop w:val="120"/>
          <w:marBottom w:val="60"/>
          <w:divBdr>
            <w:top w:val="none" w:sz="0" w:space="0" w:color="auto"/>
            <w:left w:val="none" w:sz="0" w:space="0" w:color="auto"/>
            <w:bottom w:val="none" w:sz="0" w:space="0" w:color="auto"/>
            <w:right w:val="none" w:sz="0" w:space="0" w:color="auto"/>
          </w:divBdr>
        </w:div>
        <w:div w:id="995955557">
          <w:marLeft w:val="0"/>
          <w:marRight w:val="0"/>
          <w:marTop w:val="120"/>
          <w:marBottom w:val="60"/>
          <w:divBdr>
            <w:top w:val="none" w:sz="0" w:space="0" w:color="auto"/>
            <w:left w:val="none" w:sz="0" w:space="0" w:color="auto"/>
            <w:bottom w:val="none" w:sz="0" w:space="0" w:color="auto"/>
            <w:right w:val="none" w:sz="0" w:space="0" w:color="auto"/>
          </w:divBdr>
        </w:div>
        <w:div w:id="712003019">
          <w:marLeft w:val="0"/>
          <w:marRight w:val="0"/>
          <w:marTop w:val="120"/>
          <w:marBottom w:val="60"/>
          <w:divBdr>
            <w:top w:val="none" w:sz="0" w:space="0" w:color="auto"/>
            <w:left w:val="none" w:sz="0" w:space="0" w:color="auto"/>
            <w:bottom w:val="none" w:sz="0" w:space="0" w:color="auto"/>
            <w:right w:val="none" w:sz="0" w:space="0" w:color="auto"/>
          </w:divBdr>
        </w:div>
        <w:div w:id="195849694">
          <w:marLeft w:val="0"/>
          <w:marRight w:val="0"/>
          <w:marTop w:val="120"/>
          <w:marBottom w:val="60"/>
          <w:divBdr>
            <w:top w:val="none" w:sz="0" w:space="0" w:color="auto"/>
            <w:left w:val="none" w:sz="0" w:space="0" w:color="auto"/>
            <w:bottom w:val="none" w:sz="0" w:space="0" w:color="auto"/>
            <w:right w:val="none" w:sz="0" w:space="0" w:color="auto"/>
          </w:divBdr>
        </w:div>
        <w:div w:id="351959078">
          <w:marLeft w:val="0"/>
          <w:marRight w:val="0"/>
          <w:marTop w:val="120"/>
          <w:marBottom w:val="60"/>
          <w:divBdr>
            <w:top w:val="none" w:sz="0" w:space="0" w:color="auto"/>
            <w:left w:val="none" w:sz="0" w:space="0" w:color="auto"/>
            <w:bottom w:val="none" w:sz="0" w:space="0" w:color="auto"/>
            <w:right w:val="none" w:sz="0" w:space="0" w:color="auto"/>
          </w:divBdr>
        </w:div>
        <w:div w:id="1750535464">
          <w:marLeft w:val="0"/>
          <w:marRight w:val="0"/>
          <w:marTop w:val="120"/>
          <w:marBottom w:val="60"/>
          <w:divBdr>
            <w:top w:val="none" w:sz="0" w:space="0" w:color="auto"/>
            <w:left w:val="none" w:sz="0" w:space="0" w:color="auto"/>
            <w:bottom w:val="none" w:sz="0" w:space="0" w:color="auto"/>
            <w:right w:val="none" w:sz="0" w:space="0" w:color="auto"/>
          </w:divBdr>
        </w:div>
        <w:div w:id="863178011">
          <w:marLeft w:val="0"/>
          <w:marRight w:val="0"/>
          <w:marTop w:val="120"/>
          <w:marBottom w:val="60"/>
          <w:divBdr>
            <w:top w:val="none" w:sz="0" w:space="0" w:color="auto"/>
            <w:left w:val="none" w:sz="0" w:space="0" w:color="auto"/>
            <w:bottom w:val="none" w:sz="0" w:space="0" w:color="auto"/>
            <w:right w:val="none" w:sz="0" w:space="0" w:color="auto"/>
          </w:divBdr>
        </w:div>
        <w:div w:id="1475297367">
          <w:marLeft w:val="0"/>
          <w:marRight w:val="0"/>
          <w:marTop w:val="120"/>
          <w:marBottom w:val="60"/>
          <w:divBdr>
            <w:top w:val="none" w:sz="0" w:space="0" w:color="auto"/>
            <w:left w:val="none" w:sz="0" w:space="0" w:color="auto"/>
            <w:bottom w:val="none" w:sz="0" w:space="0" w:color="auto"/>
            <w:right w:val="none" w:sz="0" w:space="0" w:color="auto"/>
          </w:divBdr>
        </w:div>
        <w:div w:id="1654529880">
          <w:marLeft w:val="0"/>
          <w:marRight w:val="0"/>
          <w:marTop w:val="120"/>
          <w:marBottom w:val="60"/>
          <w:divBdr>
            <w:top w:val="none" w:sz="0" w:space="0" w:color="auto"/>
            <w:left w:val="none" w:sz="0" w:space="0" w:color="auto"/>
            <w:bottom w:val="none" w:sz="0" w:space="0" w:color="auto"/>
            <w:right w:val="none" w:sz="0" w:space="0" w:color="auto"/>
          </w:divBdr>
        </w:div>
        <w:div w:id="2040086630">
          <w:marLeft w:val="0"/>
          <w:marRight w:val="0"/>
          <w:marTop w:val="120"/>
          <w:marBottom w:val="60"/>
          <w:divBdr>
            <w:top w:val="none" w:sz="0" w:space="0" w:color="auto"/>
            <w:left w:val="none" w:sz="0" w:space="0" w:color="auto"/>
            <w:bottom w:val="none" w:sz="0" w:space="0" w:color="auto"/>
            <w:right w:val="none" w:sz="0" w:space="0" w:color="auto"/>
          </w:divBdr>
        </w:div>
        <w:div w:id="919481693">
          <w:marLeft w:val="0"/>
          <w:marRight w:val="0"/>
          <w:marTop w:val="120"/>
          <w:marBottom w:val="60"/>
          <w:divBdr>
            <w:top w:val="none" w:sz="0" w:space="0" w:color="auto"/>
            <w:left w:val="none" w:sz="0" w:space="0" w:color="auto"/>
            <w:bottom w:val="none" w:sz="0" w:space="0" w:color="auto"/>
            <w:right w:val="none" w:sz="0" w:space="0" w:color="auto"/>
          </w:divBdr>
        </w:div>
        <w:div w:id="1872526390">
          <w:marLeft w:val="0"/>
          <w:marRight w:val="0"/>
          <w:marTop w:val="120"/>
          <w:marBottom w:val="60"/>
          <w:divBdr>
            <w:top w:val="none" w:sz="0" w:space="0" w:color="auto"/>
            <w:left w:val="none" w:sz="0" w:space="0" w:color="auto"/>
            <w:bottom w:val="none" w:sz="0" w:space="0" w:color="auto"/>
            <w:right w:val="none" w:sz="0" w:space="0" w:color="auto"/>
          </w:divBdr>
        </w:div>
        <w:div w:id="1158426979">
          <w:marLeft w:val="0"/>
          <w:marRight w:val="0"/>
          <w:marTop w:val="120"/>
          <w:marBottom w:val="60"/>
          <w:divBdr>
            <w:top w:val="none" w:sz="0" w:space="0" w:color="auto"/>
            <w:left w:val="none" w:sz="0" w:space="0" w:color="auto"/>
            <w:bottom w:val="none" w:sz="0" w:space="0" w:color="auto"/>
            <w:right w:val="none" w:sz="0" w:space="0" w:color="auto"/>
          </w:divBdr>
        </w:div>
        <w:div w:id="1040014789">
          <w:marLeft w:val="0"/>
          <w:marRight w:val="0"/>
          <w:marTop w:val="120"/>
          <w:marBottom w:val="60"/>
          <w:divBdr>
            <w:top w:val="none" w:sz="0" w:space="0" w:color="auto"/>
            <w:left w:val="none" w:sz="0" w:space="0" w:color="auto"/>
            <w:bottom w:val="none" w:sz="0" w:space="0" w:color="auto"/>
            <w:right w:val="none" w:sz="0" w:space="0" w:color="auto"/>
          </w:divBdr>
        </w:div>
        <w:div w:id="1880587098">
          <w:marLeft w:val="0"/>
          <w:marRight w:val="0"/>
          <w:marTop w:val="120"/>
          <w:marBottom w:val="60"/>
          <w:divBdr>
            <w:top w:val="none" w:sz="0" w:space="0" w:color="auto"/>
            <w:left w:val="none" w:sz="0" w:space="0" w:color="auto"/>
            <w:bottom w:val="none" w:sz="0" w:space="0" w:color="auto"/>
            <w:right w:val="none" w:sz="0" w:space="0" w:color="auto"/>
          </w:divBdr>
        </w:div>
        <w:div w:id="1332754641">
          <w:marLeft w:val="0"/>
          <w:marRight w:val="0"/>
          <w:marTop w:val="120"/>
          <w:marBottom w:val="60"/>
          <w:divBdr>
            <w:top w:val="none" w:sz="0" w:space="0" w:color="auto"/>
            <w:left w:val="none" w:sz="0" w:space="0" w:color="auto"/>
            <w:bottom w:val="none" w:sz="0" w:space="0" w:color="auto"/>
            <w:right w:val="none" w:sz="0" w:space="0" w:color="auto"/>
          </w:divBdr>
        </w:div>
        <w:div w:id="990136579">
          <w:marLeft w:val="0"/>
          <w:marRight w:val="0"/>
          <w:marTop w:val="120"/>
          <w:marBottom w:val="60"/>
          <w:divBdr>
            <w:top w:val="none" w:sz="0" w:space="0" w:color="auto"/>
            <w:left w:val="none" w:sz="0" w:space="0" w:color="auto"/>
            <w:bottom w:val="none" w:sz="0" w:space="0" w:color="auto"/>
            <w:right w:val="none" w:sz="0" w:space="0" w:color="auto"/>
          </w:divBdr>
        </w:div>
        <w:div w:id="538929853">
          <w:marLeft w:val="0"/>
          <w:marRight w:val="0"/>
          <w:marTop w:val="120"/>
          <w:marBottom w:val="60"/>
          <w:divBdr>
            <w:top w:val="none" w:sz="0" w:space="0" w:color="auto"/>
            <w:left w:val="none" w:sz="0" w:space="0" w:color="auto"/>
            <w:bottom w:val="none" w:sz="0" w:space="0" w:color="auto"/>
            <w:right w:val="none" w:sz="0" w:space="0" w:color="auto"/>
          </w:divBdr>
        </w:div>
        <w:div w:id="71860170">
          <w:marLeft w:val="0"/>
          <w:marRight w:val="0"/>
          <w:marTop w:val="120"/>
          <w:marBottom w:val="60"/>
          <w:divBdr>
            <w:top w:val="none" w:sz="0" w:space="0" w:color="auto"/>
            <w:left w:val="none" w:sz="0" w:space="0" w:color="auto"/>
            <w:bottom w:val="none" w:sz="0" w:space="0" w:color="auto"/>
            <w:right w:val="none" w:sz="0" w:space="0" w:color="auto"/>
          </w:divBdr>
        </w:div>
        <w:div w:id="321860461">
          <w:marLeft w:val="0"/>
          <w:marRight w:val="0"/>
          <w:marTop w:val="120"/>
          <w:marBottom w:val="60"/>
          <w:divBdr>
            <w:top w:val="none" w:sz="0" w:space="0" w:color="auto"/>
            <w:left w:val="none" w:sz="0" w:space="0" w:color="auto"/>
            <w:bottom w:val="none" w:sz="0" w:space="0" w:color="auto"/>
            <w:right w:val="none" w:sz="0" w:space="0" w:color="auto"/>
          </w:divBdr>
        </w:div>
        <w:div w:id="2040472249">
          <w:marLeft w:val="0"/>
          <w:marRight w:val="0"/>
          <w:marTop w:val="120"/>
          <w:marBottom w:val="60"/>
          <w:divBdr>
            <w:top w:val="none" w:sz="0" w:space="0" w:color="auto"/>
            <w:left w:val="none" w:sz="0" w:space="0" w:color="auto"/>
            <w:bottom w:val="none" w:sz="0" w:space="0" w:color="auto"/>
            <w:right w:val="none" w:sz="0" w:space="0" w:color="auto"/>
          </w:divBdr>
        </w:div>
        <w:div w:id="312610918">
          <w:marLeft w:val="0"/>
          <w:marRight w:val="0"/>
          <w:marTop w:val="120"/>
          <w:marBottom w:val="60"/>
          <w:divBdr>
            <w:top w:val="none" w:sz="0" w:space="0" w:color="auto"/>
            <w:left w:val="none" w:sz="0" w:space="0" w:color="auto"/>
            <w:bottom w:val="none" w:sz="0" w:space="0" w:color="auto"/>
            <w:right w:val="none" w:sz="0" w:space="0" w:color="auto"/>
          </w:divBdr>
        </w:div>
        <w:div w:id="848256141">
          <w:marLeft w:val="0"/>
          <w:marRight w:val="0"/>
          <w:marTop w:val="120"/>
          <w:marBottom w:val="60"/>
          <w:divBdr>
            <w:top w:val="none" w:sz="0" w:space="0" w:color="auto"/>
            <w:left w:val="none" w:sz="0" w:space="0" w:color="auto"/>
            <w:bottom w:val="none" w:sz="0" w:space="0" w:color="auto"/>
            <w:right w:val="none" w:sz="0" w:space="0" w:color="auto"/>
          </w:divBdr>
        </w:div>
        <w:div w:id="506794028">
          <w:marLeft w:val="0"/>
          <w:marRight w:val="0"/>
          <w:marTop w:val="120"/>
          <w:marBottom w:val="60"/>
          <w:divBdr>
            <w:top w:val="none" w:sz="0" w:space="0" w:color="auto"/>
            <w:left w:val="none" w:sz="0" w:space="0" w:color="auto"/>
            <w:bottom w:val="none" w:sz="0" w:space="0" w:color="auto"/>
            <w:right w:val="none" w:sz="0" w:space="0" w:color="auto"/>
          </w:divBdr>
        </w:div>
        <w:div w:id="1818034740">
          <w:marLeft w:val="0"/>
          <w:marRight w:val="0"/>
          <w:marTop w:val="120"/>
          <w:marBottom w:val="60"/>
          <w:divBdr>
            <w:top w:val="none" w:sz="0" w:space="0" w:color="auto"/>
            <w:left w:val="none" w:sz="0" w:space="0" w:color="auto"/>
            <w:bottom w:val="none" w:sz="0" w:space="0" w:color="auto"/>
            <w:right w:val="none" w:sz="0" w:space="0" w:color="auto"/>
          </w:divBdr>
        </w:div>
        <w:div w:id="290550758">
          <w:marLeft w:val="0"/>
          <w:marRight w:val="0"/>
          <w:marTop w:val="120"/>
          <w:marBottom w:val="60"/>
          <w:divBdr>
            <w:top w:val="none" w:sz="0" w:space="0" w:color="auto"/>
            <w:left w:val="none" w:sz="0" w:space="0" w:color="auto"/>
            <w:bottom w:val="none" w:sz="0" w:space="0" w:color="auto"/>
            <w:right w:val="none" w:sz="0" w:space="0" w:color="auto"/>
          </w:divBdr>
        </w:div>
        <w:div w:id="2056999281">
          <w:marLeft w:val="0"/>
          <w:marRight w:val="0"/>
          <w:marTop w:val="120"/>
          <w:marBottom w:val="60"/>
          <w:divBdr>
            <w:top w:val="none" w:sz="0" w:space="0" w:color="auto"/>
            <w:left w:val="none" w:sz="0" w:space="0" w:color="auto"/>
            <w:bottom w:val="none" w:sz="0" w:space="0" w:color="auto"/>
            <w:right w:val="none" w:sz="0" w:space="0" w:color="auto"/>
          </w:divBdr>
        </w:div>
        <w:div w:id="99186011">
          <w:marLeft w:val="0"/>
          <w:marRight w:val="0"/>
          <w:marTop w:val="120"/>
          <w:marBottom w:val="60"/>
          <w:divBdr>
            <w:top w:val="none" w:sz="0" w:space="0" w:color="auto"/>
            <w:left w:val="none" w:sz="0" w:space="0" w:color="auto"/>
            <w:bottom w:val="none" w:sz="0" w:space="0" w:color="auto"/>
            <w:right w:val="none" w:sz="0" w:space="0" w:color="auto"/>
          </w:divBdr>
        </w:div>
        <w:div w:id="1370960001">
          <w:marLeft w:val="0"/>
          <w:marRight w:val="0"/>
          <w:marTop w:val="120"/>
          <w:marBottom w:val="60"/>
          <w:divBdr>
            <w:top w:val="none" w:sz="0" w:space="0" w:color="auto"/>
            <w:left w:val="none" w:sz="0" w:space="0" w:color="auto"/>
            <w:bottom w:val="none" w:sz="0" w:space="0" w:color="auto"/>
            <w:right w:val="none" w:sz="0" w:space="0" w:color="auto"/>
          </w:divBdr>
        </w:div>
        <w:div w:id="1769504226">
          <w:marLeft w:val="0"/>
          <w:marRight w:val="0"/>
          <w:marTop w:val="120"/>
          <w:marBottom w:val="60"/>
          <w:divBdr>
            <w:top w:val="none" w:sz="0" w:space="0" w:color="auto"/>
            <w:left w:val="none" w:sz="0" w:space="0" w:color="auto"/>
            <w:bottom w:val="none" w:sz="0" w:space="0" w:color="auto"/>
            <w:right w:val="none" w:sz="0" w:space="0" w:color="auto"/>
          </w:divBdr>
        </w:div>
        <w:div w:id="1790315135">
          <w:marLeft w:val="0"/>
          <w:marRight w:val="0"/>
          <w:marTop w:val="120"/>
          <w:marBottom w:val="60"/>
          <w:divBdr>
            <w:top w:val="none" w:sz="0" w:space="0" w:color="auto"/>
            <w:left w:val="none" w:sz="0" w:space="0" w:color="auto"/>
            <w:bottom w:val="none" w:sz="0" w:space="0" w:color="auto"/>
            <w:right w:val="none" w:sz="0" w:space="0" w:color="auto"/>
          </w:divBdr>
        </w:div>
        <w:div w:id="718894126">
          <w:marLeft w:val="0"/>
          <w:marRight w:val="0"/>
          <w:marTop w:val="120"/>
          <w:marBottom w:val="60"/>
          <w:divBdr>
            <w:top w:val="none" w:sz="0" w:space="0" w:color="auto"/>
            <w:left w:val="none" w:sz="0" w:space="0" w:color="auto"/>
            <w:bottom w:val="none" w:sz="0" w:space="0" w:color="auto"/>
            <w:right w:val="none" w:sz="0" w:space="0" w:color="auto"/>
          </w:divBdr>
        </w:div>
        <w:div w:id="1115447426">
          <w:marLeft w:val="0"/>
          <w:marRight w:val="0"/>
          <w:marTop w:val="120"/>
          <w:marBottom w:val="60"/>
          <w:divBdr>
            <w:top w:val="none" w:sz="0" w:space="0" w:color="auto"/>
            <w:left w:val="none" w:sz="0" w:space="0" w:color="auto"/>
            <w:bottom w:val="none" w:sz="0" w:space="0" w:color="auto"/>
            <w:right w:val="none" w:sz="0" w:space="0" w:color="auto"/>
          </w:divBdr>
        </w:div>
        <w:div w:id="214436609">
          <w:marLeft w:val="0"/>
          <w:marRight w:val="0"/>
          <w:marTop w:val="120"/>
          <w:marBottom w:val="60"/>
          <w:divBdr>
            <w:top w:val="none" w:sz="0" w:space="0" w:color="auto"/>
            <w:left w:val="none" w:sz="0" w:space="0" w:color="auto"/>
            <w:bottom w:val="none" w:sz="0" w:space="0" w:color="auto"/>
            <w:right w:val="none" w:sz="0" w:space="0" w:color="auto"/>
          </w:divBdr>
        </w:div>
        <w:div w:id="1113354860">
          <w:marLeft w:val="0"/>
          <w:marRight w:val="0"/>
          <w:marTop w:val="120"/>
          <w:marBottom w:val="60"/>
          <w:divBdr>
            <w:top w:val="none" w:sz="0" w:space="0" w:color="auto"/>
            <w:left w:val="none" w:sz="0" w:space="0" w:color="auto"/>
            <w:bottom w:val="none" w:sz="0" w:space="0" w:color="auto"/>
            <w:right w:val="none" w:sz="0" w:space="0" w:color="auto"/>
          </w:divBdr>
        </w:div>
        <w:div w:id="905917532">
          <w:marLeft w:val="0"/>
          <w:marRight w:val="0"/>
          <w:marTop w:val="120"/>
          <w:marBottom w:val="60"/>
          <w:divBdr>
            <w:top w:val="none" w:sz="0" w:space="0" w:color="auto"/>
            <w:left w:val="none" w:sz="0" w:space="0" w:color="auto"/>
            <w:bottom w:val="none" w:sz="0" w:space="0" w:color="auto"/>
            <w:right w:val="none" w:sz="0" w:space="0" w:color="auto"/>
          </w:divBdr>
        </w:div>
        <w:div w:id="1046956411">
          <w:marLeft w:val="0"/>
          <w:marRight w:val="0"/>
          <w:marTop w:val="120"/>
          <w:marBottom w:val="60"/>
          <w:divBdr>
            <w:top w:val="none" w:sz="0" w:space="0" w:color="auto"/>
            <w:left w:val="none" w:sz="0" w:space="0" w:color="auto"/>
            <w:bottom w:val="none" w:sz="0" w:space="0" w:color="auto"/>
            <w:right w:val="none" w:sz="0" w:space="0" w:color="auto"/>
          </w:divBdr>
        </w:div>
        <w:div w:id="111287398">
          <w:marLeft w:val="0"/>
          <w:marRight w:val="0"/>
          <w:marTop w:val="120"/>
          <w:marBottom w:val="60"/>
          <w:divBdr>
            <w:top w:val="none" w:sz="0" w:space="0" w:color="auto"/>
            <w:left w:val="none" w:sz="0" w:space="0" w:color="auto"/>
            <w:bottom w:val="none" w:sz="0" w:space="0" w:color="auto"/>
            <w:right w:val="none" w:sz="0" w:space="0" w:color="auto"/>
          </w:divBdr>
        </w:div>
        <w:div w:id="38481929">
          <w:marLeft w:val="0"/>
          <w:marRight w:val="0"/>
          <w:marTop w:val="120"/>
          <w:marBottom w:val="60"/>
          <w:divBdr>
            <w:top w:val="none" w:sz="0" w:space="0" w:color="auto"/>
            <w:left w:val="none" w:sz="0" w:space="0" w:color="auto"/>
            <w:bottom w:val="none" w:sz="0" w:space="0" w:color="auto"/>
            <w:right w:val="none" w:sz="0" w:space="0" w:color="auto"/>
          </w:divBdr>
        </w:div>
        <w:div w:id="1695497834">
          <w:marLeft w:val="0"/>
          <w:marRight w:val="0"/>
          <w:marTop w:val="120"/>
          <w:marBottom w:val="60"/>
          <w:divBdr>
            <w:top w:val="none" w:sz="0" w:space="0" w:color="auto"/>
            <w:left w:val="none" w:sz="0" w:space="0" w:color="auto"/>
            <w:bottom w:val="none" w:sz="0" w:space="0" w:color="auto"/>
            <w:right w:val="none" w:sz="0" w:space="0" w:color="auto"/>
          </w:divBdr>
        </w:div>
        <w:div w:id="1932935333">
          <w:marLeft w:val="0"/>
          <w:marRight w:val="0"/>
          <w:marTop w:val="120"/>
          <w:marBottom w:val="60"/>
          <w:divBdr>
            <w:top w:val="none" w:sz="0" w:space="0" w:color="auto"/>
            <w:left w:val="none" w:sz="0" w:space="0" w:color="auto"/>
            <w:bottom w:val="none" w:sz="0" w:space="0" w:color="auto"/>
            <w:right w:val="none" w:sz="0" w:space="0" w:color="auto"/>
          </w:divBdr>
        </w:div>
        <w:div w:id="326439699">
          <w:marLeft w:val="0"/>
          <w:marRight w:val="0"/>
          <w:marTop w:val="120"/>
          <w:marBottom w:val="60"/>
          <w:divBdr>
            <w:top w:val="none" w:sz="0" w:space="0" w:color="auto"/>
            <w:left w:val="none" w:sz="0" w:space="0" w:color="auto"/>
            <w:bottom w:val="none" w:sz="0" w:space="0" w:color="auto"/>
            <w:right w:val="none" w:sz="0" w:space="0" w:color="auto"/>
          </w:divBdr>
        </w:div>
        <w:div w:id="1233613596">
          <w:marLeft w:val="0"/>
          <w:marRight w:val="0"/>
          <w:marTop w:val="120"/>
          <w:marBottom w:val="60"/>
          <w:divBdr>
            <w:top w:val="none" w:sz="0" w:space="0" w:color="auto"/>
            <w:left w:val="none" w:sz="0" w:space="0" w:color="auto"/>
            <w:bottom w:val="none" w:sz="0" w:space="0" w:color="auto"/>
            <w:right w:val="none" w:sz="0" w:space="0" w:color="auto"/>
          </w:divBdr>
        </w:div>
        <w:div w:id="305475481">
          <w:marLeft w:val="0"/>
          <w:marRight w:val="0"/>
          <w:marTop w:val="120"/>
          <w:marBottom w:val="60"/>
          <w:divBdr>
            <w:top w:val="none" w:sz="0" w:space="0" w:color="auto"/>
            <w:left w:val="none" w:sz="0" w:space="0" w:color="auto"/>
            <w:bottom w:val="none" w:sz="0" w:space="0" w:color="auto"/>
            <w:right w:val="none" w:sz="0" w:space="0" w:color="auto"/>
          </w:divBdr>
        </w:div>
        <w:div w:id="198976835">
          <w:marLeft w:val="0"/>
          <w:marRight w:val="0"/>
          <w:marTop w:val="120"/>
          <w:marBottom w:val="120"/>
          <w:divBdr>
            <w:top w:val="none" w:sz="0" w:space="0" w:color="auto"/>
            <w:left w:val="none" w:sz="0" w:space="0" w:color="auto"/>
            <w:bottom w:val="none" w:sz="0" w:space="0" w:color="auto"/>
            <w:right w:val="none" w:sz="0" w:space="0" w:color="auto"/>
          </w:divBdr>
        </w:div>
        <w:div w:id="336464752">
          <w:marLeft w:val="0"/>
          <w:marRight w:val="70"/>
          <w:marTop w:val="0"/>
          <w:marBottom w:val="0"/>
          <w:divBdr>
            <w:top w:val="none" w:sz="0" w:space="0" w:color="auto"/>
            <w:left w:val="none" w:sz="0" w:space="0" w:color="auto"/>
            <w:bottom w:val="none" w:sz="0" w:space="0" w:color="auto"/>
            <w:right w:val="none" w:sz="0" w:space="0" w:color="auto"/>
          </w:divBdr>
        </w:div>
        <w:div w:id="1183324668">
          <w:marLeft w:val="0"/>
          <w:marRight w:val="70"/>
          <w:marTop w:val="0"/>
          <w:marBottom w:val="0"/>
          <w:divBdr>
            <w:top w:val="none" w:sz="0" w:space="0" w:color="auto"/>
            <w:left w:val="none" w:sz="0" w:space="0" w:color="auto"/>
            <w:bottom w:val="none" w:sz="0" w:space="0" w:color="auto"/>
            <w:right w:val="none" w:sz="0" w:space="0" w:color="auto"/>
          </w:divBdr>
        </w:div>
        <w:div w:id="1946887331">
          <w:marLeft w:val="0"/>
          <w:marRight w:val="70"/>
          <w:marTop w:val="0"/>
          <w:marBottom w:val="0"/>
          <w:divBdr>
            <w:top w:val="none" w:sz="0" w:space="0" w:color="auto"/>
            <w:left w:val="none" w:sz="0" w:space="0" w:color="auto"/>
            <w:bottom w:val="none" w:sz="0" w:space="0" w:color="auto"/>
            <w:right w:val="none" w:sz="0" w:space="0" w:color="auto"/>
          </w:divBdr>
        </w:div>
        <w:div w:id="38633902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6472100" TargetMode="External"/><Relationship Id="rId13" Type="http://schemas.openxmlformats.org/officeDocument/2006/relationships/hyperlink" Target="http://lex.uz/docs/-6472100" TargetMode="External"/><Relationship Id="rId18" Type="http://schemas.openxmlformats.org/officeDocument/2006/relationships/hyperlink" Target="http://lex.uz/docs/-4595472"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lex.uz/docs/-5674701" TargetMode="External"/><Relationship Id="rId7" Type="http://schemas.openxmlformats.org/officeDocument/2006/relationships/hyperlink" Target="http://lex.uz/docs/-6472100" TargetMode="External"/><Relationship Id="rId12" Type="http://schemas.openxmlformats.org/officeDocument/2006/relationships/hyperlink" Target="http://lex.uz/docs/-6472100" TargetMode="External"/><Relationship Id="rId17" Type="http://schemas.openxmlformats.org/officeDocument/2006/relationships/hyperlink" Target="http://lex.uz/docs/-3803253"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lex.uz/docs/-1880029" TargetMode="External"/><Relationship Id="rId20" Type="http://schemas.openxmlformats.org/officeDocument/2006/relationships/hyperlink" Target="http://lex.uz/docs/-5388561" TargetMode="External"/><Relationship Id="rId1" Type="http://schemas.openxmlformats.org/officeDocument/2006/relationships/styles" Target="styles.xml"/><Relationship Id="rId6" Type="http://schemas.openxmlformats.org/officeDocument/2006/relationships/hyperlink" Target="http://lex.uz/docs/-6472100" TargetMode="External"/><Relationship Id="rId11" Type="http://schemas.openxmlformats.org/officeDocument/2006/relationships/hyperlink" Target="http://lex.uz/docs/-6472100" TargetMode="External"/><Relationship Id="rId24" Type="http://schemas.openxmlformats.org/officeDocument/2006/relationships/hyperlink" Target="http://lex.uz/docs/-6472100" TargetMode="External"/><Relationship Id="rId5" Type="http://schemas.openxmlformats.org/officeDocument/2006/relationships/hyperlink" Target="http://lex.uz/docs/-6052631" TargetMode="External"/><Relationship Id="rId15" Type="http://schemas.openxmlformats.org/officeDocument/2006/relationships/hyperlink" Target="http://lex.uz/docs/-6472100" TargetMode="External"/><Relationship Id="rId23" Type="http://schemas.openxmlformats.org/officeDocument/2006/relationships/hyperlink" Target="http://lex.uz/docs/-6472100" TargetMode="External"/><Relationship Id="rId10" Type="http://schemas.openxmlformats.org/officeDocument/2006/relationships/hyperlink" Target="http://lex.uz/docs/-6472100" TargetMode="External"/><Relationship Id="rId19" Type="http://schemas.openxmlformats.org/officeDocument/2006/relationships/hyperlink" Target="http://lex.uz/docs/-5388561" TargetMode="External"/><Relationship Id="rId4" Type="http://schemas.openxmlformats.org/officeDocument/2006/relationships/hyperlink" Target="http://lex.uz/docs/-6472100" TargetMode="External"/><Relationship Id="rId9" Type="http://schemas.openxmlformats.org/officeDocument/2006/relationships/hyperlink" Target="http://lex.uz/docs/-6472100" TargetMode="External"/><Relationship Id="rId14" Type="http://schemas.openxmlformats.org/officeDocument/2006/relationships/hyperlink" Target="http://lex.uz/docs/-6472100" TargetMode="External"/><Relationship Id="rId22" Type="http://schemas.openxmlformats.org/officeDocument/2006/relationships/hyperlink" Target="http://lex.uz/docs/-64721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11878</Words>
  <Characters>67709</Characters>
  <Application>Microsoft Office Word</Application>
  <DocSecurity>0</DocSecurity>
  <Lines>564</Lines>
  <Paragraphs>158</Paragraphs>
  <ScaleCrop>false</ScaleCrop>
  <Company/>
  <LinksUpToDate>false</LinksUpToDate>
  <CharactersWithSpaces>79429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O‘RQ-844 24.05.2023</dc:title>
  <dc:subject/>
  <dc:creator>Farrux Usmanaliyev</dc:creator>
  <cp:keywords/>
  <dc:description/>
  <cp:lastModifiedBy>Farrux Usmanaliyev</cp:lastModifiedBy>
  <cp:revision>2</cp:revision>
  <dcterms:created xsi:type="dcterms:W3CDTF">2025-06-27T14:40:00Z</dcterms:created>
  <dcterms:modified xsi:type="dcterms:W3CDTF">2025-06-27T14:40:00Z</dcterms:modified>
</cp:coreProperties>
</file>