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0FB" w:rsidRDefault="003E50FB" w:rsidP="003E50FB">
      <w:pPr>
        <w:pStyle w:val="Hoofdtitel"/>
      </w:pPr>
    </w:p>
    <w:p w:rsidR="003E50FB" w:rsidRDefault="003E50FB" w:rsidP="003E50FB">
      <w:pPr>
        <w:pStyle w:val="Hoofdtitel"/>
      </w:pPr>
    </w:p>
    <w:p w:rsidR="003E50FB" w:rsidRDefault="003E50FB" w:rsidP="003E50FB">
      <w:pPr>
        <w:pStyle w:val="Hoofdtitel"/>
      </w:pPr>
    </w:p>
    <w:p w:rsidR="003E50FB" w:rsidRDefault="003E50FB" w:rsidP="003E50FB">
      <w:pPr>
        <w:pStyle w:val="Hoofdtitel"/>
      </w:pPr>
    </w:p>
    <w:p w:rsidR="003E50FB" w:rsidRDefault="003E50FB" w:rsidP="003E50FB">
      <w:pPr>
        <w:pStyle w:val="Hoofdtitel"/>
      </w:pPr>
    </w:p>
    <w:p w:rsidR="003E50FB" w:rsidRPr="00B564C8" w:rsidRDefault="003E50FB" w:rsidP="003E50FB">
      <w:pPr>
        <w:pStyle w:val="Hoofdtitel"/>
      </w:pPr>
      <w:r>
        <w:t>LABOVERSLAG PROJECT TRANSFER TIME: GAIT ANALYSIS</w:t>
      </w:r>
    </w:p>
    <w:p w:rsidR="003E50FB" w:rsidRDefault="003E50FB" w:rsidP="003E50FB">
      <w:pPr>
        <w:jc w:val="center"/>
        <w:rPr>
          <w:rFonts w:ascii="Century Schoolbook" w:hAnsi="Century Schoolbook"/>
          <w:sz w:val="32"/>
          <w:szCs w:val="32"/>
        </w:rPr>
      </w:pPr>
    </w:p>
    <w:p w:rsidR="003E50FB" w:rsidRPr="00990EC4" w:rsidRDefault="003E50FB" w:rsidP="003E50FB">
      <w:pPr>
        <w:pStyle w:val="OnderOndertitel"/>
      </w:pPr>
      <w:r>
        <w:t xml:space="preserve">Datum: </w:t>
      </w:r>
      <w:r>
        <w:rPr>
          <w:i/>
        </w:rPr>
        <w:t>2</w:t>
      </w:r>
      <w:r w:rsidR="00BB2B82">
        <w:rPr>
          <w:i/>
        </w:rPr>
        <w:t>6</w:t>
      </w:r>
      <w:r>
        <w:rPr>
          <w:i/>
        </w:rPr>
        <w:t>/1</w:t>
      </w:r>
      <w:r w:rsidR="00BB2B82">
        <w:rPr>
          <w:i/>
        </w:rPr>
        <w:t>2</w:t>
      </w:r>
      <w:r>
        <w:rPr>
          <w:i/>
        </w:rPr>
        <w:t>/2018</w:t>
      </w:r>
    </w:p>
    <w:p w:rsidR="003E50FB" w:rsidRDefault="003E50FB" w:rsidP="003E50FB">
      <w:pPr>
        <w:jc w:val="center"/>
        <w:rPr>
          <w:rFonts w:ascii="Century Schoolbook" w:hAnsi="Century Schoolbook"/>
          <w:sz w:val="36"/>
          <w:szCs w:val="36"/>
        </w:rPr>
      </w:pPr>
    </w:p>
    <w:p w:rsidR="003E50FB" w:rsidRDefault="003E50FB" w:rsidP="003E50FB">
      <w:pPr>
        <w:jc w:val="center"/>
        <w:rPr>
          <w:rFonts w:ascii="Century Schoolbook" w:hAnsi="Century Schoolbook"/>
          <w:sz w:val="36"/>
          <w:szCs w:val="36"/>
        </w:rPr>
      </w:pPr>
    </w:p>
    <w:p w:rsidR="003E50FB" w:rsidRDefault="003E50FB" w:rsidP="003E50FB">
      <w:pPr>
        <w:jc w:val="center"/>
        <w:rPr>
          <w:rFonts w:ascii="Century Schoolbook" w:hAnsi="Century Schoolbook"/>
          <w:sz w:val="36"/>
          <w:szCs w:val="36"/>
        </w:rPr>
      </w:pPr>
    </w:p>
    <w:p w:rsidR="003E50FB" w:rsidRDefault="003E50FB" w:rsidP="003E50FB">
      <w:pPr>
        <w:jc w:val="center"/>
        <w:rPr>
          <w:rFonts w:ascii="Century Schoolbook" w:hAnsi="Century Schoolbook"/>
          <w:sz w:val="36"/>
          <w:szCs w:val="36"/>
        </w:rPr>
      </w:pPr>
    </w:p>
    <w:p w:rsidR="003E50FB" w:rsidRDefault="003E50FB" w:rsidP="003E50FB">
      <w:pPr>
        <w:jc w:val="center"/>
        <w:rPr>
          <w:rFonts w:ascii="Century Schoolbook" w:hAnsi="Century Schoolbook"/>
          <w:sz w:val="36"/>
          <w:szCs w:val="36"/>
        </w:rPr>
      </w:pPr>
    </w:p>
    <w:p w:rsidR="003E50FB" w:rsidRDefault="003E50FB" w:rsidP="003E50FB">
      <w:pPr>
        <w:rPr>
          <w:rFonts w:ascii="Century Schoolbook" w:hAnsi="Century Schoolbook"/>
          <w:sz w:val="36"/>
          <w:szCs w:val="36"/>
        </w:rPr>
      </w:pPr>
    </w:p>
    <w:p w:rsidR="003E50FB" w:rsidRDefault="003E50FB" w:rsidP="003E50FB">
      <w:pPr>
        <w:pStyle w:val="Auteurs"/>
        <w:tabs>
          <w:tab w:val="clear" w:pos="6946"/>
          <w:tab w:val="left" w:pos="6237"/>
        </w:tabs>
        <w:spacing w:after="0"/>
        <w:ind w:left="0" w:firstLine="0"/>
      </w:pPr>
      <w:r>
        <w:t xml:space="preserve">Laurens Le </w:t>
      </w:r>
      <w:proofErr w:type="spellStart"/>
      <w:r>
        <w:t>Jeune</w:t>
      </w:r>
      <w:proofErr w:type="spellEnd"/>
    </w:p>
    <w:p w:rsidR="003E50FB" w:rsidRDefault="003E50FB" w:rsidP="003E50FB">
      <w:pPr>
        <w:pStyle w:val="Auteurs"/>
        <w:tabs>
          <w:tab w:val="clear" w:pos="6946"/>
          <w:tab w:val="left" w:pos="6237"/>
        </w:tabs>
        <w:ind w:left="0" w:firstLine="0"/>
      </w:pPr>
      <w:r>
        <w:t xml:space="preserve">Jonathan Luijsmans </w:t>
      </w:r>
    </w:p>
    <w:p w:rsidR="003E50FB" w:rsidRPr="00F40E6B" w:rsidRDefault="003E50FB" w:rsidP="003E50FB">
      <w:pPr>
        <w:pStyle w:val="Auteurs"/>
        <w:tabs>
          <w:tab w:val="left" w:pos="6237"/>
        </w:tabs>
        <w:spacing w:after="0"/>
        <w:ind w:left="0" w:firstLine="0"/>
      </w:pPr>
      <w:r>
        <w:t xml:space="preserve">Docent: Bart </w:t>
      </w:r>
      <w:proofErr w:type="spellStart"/>
      <w:r>
        <w:t>Vanrumste</w:t>
      </w:r>
      <w:proofErr w:type="spellEnd"/>
    </w:p>
    <w:p w:rsidR="003E50FB" w:rsidRDefault="003E50FB" w:rsidP="003E50FB">
      <w:pPr>
        <w:rPr>
          <w:lang w:val="nl-BE"/>
        </w:rPr>
      </w:pPr>
    </w:p>
    <w:p w:rsidR="003E50FB" w:rsidRPr="00E07E97" w:rsidRDefault="003E50FB" w:rsidP="003E50FB">
      <w:pPr>
        <w:rPr>
          <w:lang w:val="nl-BE"/>
        </w:rPr>
      </w:pPr>
    </w:p>
    <w:p w:rsidR="003E50FB" w:rsidRDefault="003E50FB" w:rsidP="003E50FB"/>
    <w:p w:rsidR="003E50FB" w:rsidRDefault="003E50FB" w:rsidP="003E50FB"/>
    <w:p w:rsidR="003E50FB" w:rsidRDefault="003E50FB" w:rsidP="003E50FB"/>
    <w:p w:rsidR="00BB2B82" w:rsidRDefault="00BB2B82" w:rsidP="003E50FB"/>
    <w:p w:rsidR="00BB2B82" w:rsidRDefault="00BB2B82" w:rsidP="003E50FB"/>
    <w:p w:rsidR="00BB2B82" w:rsidRDefault="00BB2B82" w:rsidP="003E50FB"/>
    <w:p w:rsidR="00BB2B82" w:rsidRDefault="00BB2B82" w:rsidP="003E50FB"/>
    <w:p w:rsidR="003E50FB" w:rsidRDefault="003E50FB" w:rsidP="003E50FB"/>
    <w:p w:rsidR="003E50FB" w:rsidRPr="003E50FB" w:rsidRDefault="003E50FB" w:rsidP="003E50FB">
      <w:pPr>
        <w:pStyle w:val="Kop1"/>
        <w:rPr>
          <w:color w:val="auto"/>
          <w:lang w:val="nl-BE"/>
        </w:rPr>
      </w:pPr>
      <w:r w:rsidRPr="003E50FB">
        <w:rPr>
          <w:color w:val="auto"/>
          <w:lang w:val="nl-BE"/>
        </w:rPr>
        <w:lastRenderedPageBreak/>
        <w:t>Inleiding</w:t>
      </w:r>
    </w:p>
    <w:p w:rsidR="00C42CCB" w:rsidRDefault="00227BA7" w:rsidP="003E50FB">
      <w:pPr>
        <w:rPr>
          <w:lang w:val="nl-BE"/>
        </w:rPr>
      </w:pPr>
      <w:r>
        <w:rPr>
          <w:lang w:val="nl-BE"/>
        </w:rPr>
        <w:t xml:space="preserve">Het doel van deze taak is om het ecg-signaal te verbeteren. Er zijn twee verschillende signalen gegeven, </w:t>
      </w:r>
      <w:proofErr w:type="spellStart"/>
      <w:r w:rsidRPr="00227BA7">
        <w:rPr>
          <w:i/>
          <w:lang w:val="nl-BE"/>
        </w:rPr>
        <w:t>ecg.mat</w:t>
      </w:r>
      <w:proofErr w:type="spellEnd"/>
      <w:r>
        <w:rPr>
          <w:lang w:val="nl-BE"/>
        </w:rPr>
        <w:t xml:space="preserve"> en </w:t>
      </w:r>
      <w:r w:rsidRPr="00227BA7">
        <w:rPr>
          <w:i/>
          <w:lang w:val="nl-BE"/>
        </w:rPr>
        <w:t>ecg2.mat</w:t>
      </w:r>
      <w:r>
        <w:rPr>
          <w:lang w:val="nl-BE"/>
        </w:rPr>
        <w:t xml:space="preserve">. </w:t>
      </w:r>
      <w:r w:rsidR="00740C5F">
        <w:rPr>
          <w:lang w:val="nl-BE"/>
        </w:rPr>
        <w:t xml:space="preserve">Op deze twee signalen moeten </w:t>
      </w:r>
      <w:r w:rsidR="00C42CCB">
        <w:rPr>
          <w:lang w:val="nl-BE"/>
        </w:rPr>
        <w:t xml:space="preserve">de </w:t>
      </w:r>
      <w:r w:rsidR="00740C5F">
        <w:rPr>
          <w:lang w:val="nl-BE"/>
        </w:rPr>
        <w:t>verschillende bewerkingen worden gedaan</w:t>
      </w:r>
      <w:r w:rsidR="00C42CCB">
        <w:rPr>
          <w:lang w:val="nl-BE"/>
        </w:rPr>
        <w:t xml:space="preserve"> om het signaal te verbeteren. De twee signalen hebben een verschillende samplefrequentie en ook een heel andere power-line frequentie. Om het verschil tussen de twee duidelijk te houden zijn er twee verschillende .m-files gemaakt voor de twee signalen. </w:t>
      </w:r>
      <w:proofErr w:type="spellStart"/>
      <w:proofErr w:type="gramStart"/>
      <w:r w:rsidR="00C42CCB" w:rsidRPr="00C42CCB">
        <w:rPr>
          <w:i/>
          <w:lang w:val="nl-BE"/>
        </w:rPr>
        <w:t>mainecg</w:t>
      </w:r>
      <w:proofErr w:type="gramEnd"/>
      <w:r w:rsidR="00C42CCB" w:rsidRPr="00C42CCB">
        <w:rPr>
          <w:i/>
          <w:lang w:val="nl-BE"/>
        </w:rPr>
        <w:t>.m</w:t>
      </w:r>
      <w:proofErr w:type="spellEnd"/>
      <w:r w:rsidR="00C42CCB">
        <w:rPr>
          <w:lang w:val="nl-BE"/>
        </w:rPr>
        <w:t xml:space="preserve"> is de file voor het eerste signaal en </w:t>
      </w:r>
      <w:r w:rsidR="00C42CCB" w:rsidRPr="00C42CCB">
        <w:rPr>
          <w:i/>
          <w:lang w:val="nl-BE"/>
        </w:rPr>
        <w:t>mainecg2.m</w:t>
      </w:r>
      <w:r w:rsidR="00C42CCB">
        <w:rPr>
          <w:lang w:val="nl-BE"/>
        </w:rPr>
        <w:t xml:space="preserve"> is de file voor het tweede signaal. Daarin worden alle stappen gedaan om het signaal te verbeteren, deze stappen</w:t>
      </w:r>
      <w:r w:rsidR="00B8147C">
        <w:rPr>
          <w:lang w:val="nl-BE"/>
        </w:rPr>
        <w:t xml:space="preserve"> zijn in grote lijnen gelijk aan elkaar en </w:t>
      </w:r>
      <w:r w:rsidR="00C42CCB">
        <w:rPr>
          <w:lang w:val="nl-BE"/>
        </w:rPr>
        <w:t>worden hieronder besproken.</w:t>
      </w:r>
    </w:p>
    <w:p w:rsidR="00C42CCB" w:rsidRPr="00B8147C" w:rsidRDefault="00C42CCB" w:rsidP="00B8147C">
      <w:pPr>
        <w:pStyle w:val="Kop1"/>
        <w:numPr>
          <w:ilvl w:val="0"/>
          <w:numId w:val="3"/>
        </w:numPr>
        <w:rPr>
          <w:color w:val="auto"/>
          <w:lang w:val="nl-BE"/>
        </w:rPr>
      </w:pPr>
      <w:r w:rsidRPr="00B8147C">
        <w:rPr>
          <w:color w:val="auto"/>
          <w:lang w:val="nl-BE"/>
        </w:rPr>
        <w:t>Tijdsdomein in seconden weergeven</w:t>
      </w:r>
    </w:p>
    <w:p w:rsidR="003E50FB" w:rsidRDefault="00C42CCB" w:rsidP="003E50FB">
      <w:pPr>
        <w:rPr>
          <w:i/>
          <w:lang w:val="nl-BE"/>
        </w:rPr>
      </w:pPr>
      <w:r>
        <w:rPr>
          <w:lang w:val="nl-BE"/>
        </w:rPr>
        <w:t>Eerst wordt het originele signaal geplot in het tijdsdomein</w:t>
      </w:r>
      <w:r w:rsidR="00B8147C">
        <w:rPr>
          <w:lang w:val="nl-BE"/>
        </w:rPr>
        <w:t xml:space="preserve"> in seconden. Het gegeven signaal kan niet rechtstreeks worden geplot aangezien er niet iedere seconde een sample wordt genomen, maar 1000 keer per seconden voor ecg en 204.73 per seconde voor ecg2. Met de gegeven samplefrequentie kan de periode worden berekend. De totale tijd van het signaal in seconden kan worden berekend door de periode van het signaal te vermenigvuldigen met de lengte van het signaal. Nu de totale tijd in seconden gekend is, kan de x-as worden gegenereerd. Deze loopt van 0 tot de totale tijd en heeft het aantal gegevenspunten als de lengte van </w:t>
      </w:r>
      <w:r w:rsidR="005E0C04">
        <w:rPr>
          <w:lang w:val="nl-BE"/>
        </w:rPr>
        <w:t xml:space="preserve">het signaal. De assen van dit plot gaan van nul tot de totale tijd en het maximum en minimum van de y-as wordt bepaald door het grootste en kleinste waarde van het signaal te vermenigvuldigen met 1,1. De code om dit te doen staat in </w:t>
      </w:r>
      <w:r w:rsidR="005E0C04" w:rsidRPr="005E0C04">
        <w:rPr>
          <w:i/>
          <w:lang w:val="nl-BE"/>
        </w:rPr>
        <w:t xml:space="preserve">%% </w:t>
      </w:r>
      <w:proofErr w:type="gramStart"/>
      <w:r w:rsidR="005E0C04" w:rsidRPr="005E0C04">
        <w:rPr>
          <w:i/>
          <w:lang w:val="nl-BE"/>
        </w:rPr>
        <w:t>1)</w:t>
      </w:r>
      <w:proofErr w:type="spellStart"/>
      <w:r w:rsidR="005E0C04" w:rsidRPr="005E0C04">
        <w:rPr>
          <w:i/>
          <w:lang w:val="nl-BE"/>
        </w:rPr>
        <w:t>Give</w:t>
      </w:r>
      <w:proofErr w:type="spellEnd"/>
      <w:proofErr w:type="gramEnd"/>
      <w:r w:rsidR="005E0C04" w:rsidRPr="005E0C04">
        <w:rPr>
          <w:i/>
          <w:lang w:val="nl-BE"/>
        </w:rPr>
        <w:t xml:space="preserve"> sample time domain </w:t>
      </w:r>
      <w:proofErr w:type="spellStart"/>
      <w:r w:rsidR="005E0C04" w:rsidRPr="005E0C04">
        <w:rPr>
          <w:i/>
          <w:lang w:val="nl-BE"/>
        </w:rPr>
        <w:t>signal</w:t>
      </w:r>
      <w:proofErr w:type="spellEnd"/>
      <w:r w:rsidR="005E0C04" w:rsidRPr="005E0C04">
        <w:rPr>
          <w:i/>
          <w:lang w:val="nl-BE"/>
        </w:rPr>
        <w:t>:</w:t>
      </w:r>
      <w:r w:rsidR="005E0C04">
        <w:rPr>
          <w:i/>
          <w:lang w:val="nl-BE"/>
        </w:rPr>
        <w:t>.</w:t>
      </w:r>
    </w:p>
    <w:p w:rsidR="00BB2B82" w:rsidRDefault="00BB2B82" w:rsidP="003E50FB">
      <w:pPr>
        <w:rPr>
          <w:i/>
          <w:lang w:val="nl-BE"/>
        </w:rPr>
      </w:pPr>
    </w:p>
    <w:p w:rsidR="00BB2B82" w:rsidRDefault="005E0C04" w:rsidP="003E50FB">
      <w:pPr>
        <w:rPr>
          <w:lang w:val="nl-BE"/>
        </w:rPr>
      </w:pPr>
      <w:r>
        <w:rPr>
          <w:lang w:val="nl-BE"/>
        </w:rPr>
        <w:t xml:space="preserve">Op </w:t>
      </w:r>
      <w:r>
        <w:rPr>
          <w:lang w:val="nl-BE"/>
        </w:rPr>
        <w:fldChar w:fldCharType="begin"/>
      </w:r>
      <w:r>
        <w:rPr>
          <w:lang w:val="nl-BE"/>
        </w:rPr>
        <w:instrText xml:space="preserve"> REF _Ref532643138 \h </w:instrText>
      </w:r>
      <w:r>
        <w:rPr>
          <w:lang w:val="nl-BE"/>
        </w:rPr>
      </w:r>
      <w:r>
        <w:rPr>
          <w:lang w:val="nl-BE"/>
        </w:rPr>
        <w:fldChar w:fldCharType="end"/>
      </w:r>
      <w:r>
        <w:rPr>
          <w:lang w:val="nl-BE"/>
        </w:rPr>
        <w:t xml:space="preserve"> is het signaal in seconden te zien van </w:t>
      </w:r>
      <w:proofErr w:type="spellStart"/>
      <w:r w:rsidRPr="005E0C04">
        <w:rPr>
          <w:i/>
          <w:lang w:val="nl-BE"/>
        </w:rPr>
        <w:t>ecg.mat</w:t>
      </w:r>
      <w:proofErr w:type="spellEnd"/>
      <w:r>
        <w:rPr>
          <w:lang w:val="nl-BE"/>
        </w:rPr>
        <w:t>. Op</w:t>
      </w:r>
      <w:r w:rsidR="00260BEF">
        <w:rPr>
          <w:lang w:val="nl-BE"/>
        </w:rPr>
        <w:t xml:space="preserve"> </w:t>
      </w:r>
      <w:r w:rsidR="00260BEF">
        <w:rPr>
          <w:lang w:val="nl-BE"/>
        </w:rPr>
        <w:fldChar w:fldCharType="begin"/>
      </w:r>
      <w:r w:rsidR="00260BEF">
        <w:rPr>
          <w:lang w:val="nl-BE"/>
        </w:rPr>
        <w:instrText xml:space="preserve"> REF _Ref532643627 \h </w:instrText>
      </w:r>
      <w:r w:rsidR="00260BEF">
        <w:rPr>
          <w:lang w:val="nl-BE"/>
        </w:rPr>
      </w:r>
      <w:r w:rsidR="00260BEF">
        <w:rPr>
          <w:lang w:val="nl-BE"/>
        </w:rPr>
        <w:fldChar w:fldCharType="separate"/>
      </w:r>
      <w:r w:rsidR="00981837" w:rsidRPr="00260BEF">
        <w:t xml:space="preserve">Figuur </w:t>
      </w:r>
      <w:r w:rsidR="00981837">
        <w:rPr>
          <w:noProof/>
        </w:rPr>
        <w:t>1</w:t>
      </w:r>
      <w:r w:rsidR="00260BEF">
        <w:rPr>
          <w:lang w:val="nl-BE"/>
        </w:rPr>
        <w:fldChar w:fldCharType="end"/>
      </w:r>
      <w:r w:rsidR="00260BEF">
        <w:rPr>
          <w:lang w:val="nl-BE"/>
        </w:rPr>
        <w:t xml:space="preserve"> is het signaal van ecg2.mat te zien in het tijdsdomein in seconden.</w:t>
      </w:r>
    </w:p>
    <w:p w:rsidR="005E0C04" w:rsidRPr="00260BEF" w:rsidRDefault="00260BEF" w:rsidP="00260BEF">
      <w:pPr>
        <w:keepNext/>
      </w:pPr>
      <w:r>
        <w:rPr>
          <w:noProof/>
        </w:rPr>
        <w:drawing>
          <wp:anchor distT="0" distB="0" distL="114300" distR="114300" simplePos="0" relativeHeight="251659264" behindDoc="0" locked="0" layoutInCell="1" allowOverlap="1" wp14:anchorId="78E0064E">
            <wp:simplePos x="0" y="0"/>
            <wp:positionH relativeFrom="margin">
              <wp:align>right</wp:align>
            </wp:positionH>
            <wp:positionV relativeFrom="paragraph">
              <wp:posOffset>9525</wp:posOffset>
            </wp:positionV>
            <wp:extent cx="2781300" cy="2052955"/>
            <wp:effectExtent l="0" t="0" r="0" b="444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2052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9D9BBF5">
            <wp:simplePos x="0" y="0"/>
            <wp:positionH relativeFrom="margin">
              <wp:posOffset>-175260</wp:posOffset>
            </wp:positionH>
            <wp:positionV relativeFrom="paragraph">
              <wp:posOffset>8890</wp:posOffset>
            </wp:positionV>
            <wp:extent cx="2976880" cy="20574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880" cy="2057400"/>
                    </a:xfrm>
                    <a:prstGeom prst="rect">
                      <a:avLst/>
                    </a:prstGeom>
                  </pic:spPr>
                </pic:pic>
              </a:graphicData>
            </a:graphic>
          </wp:anchor>
        </w:drawing>
      </w:r>
    </w:p>
    <w:p w:rsidR="003E50FB" w:rsidRDefault="003E50FB" w:rsidP="003E50FB"/>
    <w:p w:rsidR="00BB2B82" w:rsidRDefault="00BB2B82" w:rsidP="003E50FB"/>
    <w:p w:rsidR="00BB2B82" w:rsidRDefault="00BB2B82" w:rsidP="003E50FB"/>
    <w:p w:rsidR="00BB2B82" w:rsidRDefault="00BB2B82" w:rsidP="003E50FB"/>
    <w:p w:rsidR="00BB2B82" w:rsidRDefault="00BB2B82" w:rsidP="003E50FB"/>
    <w:p w:rsidR="003E50FB" w:rsidRDefault="003E50FB" w:rsidP="003E50FB"/>
    <w:p w:rsidR="003E50FB" w:rsidRDefault="003E50FB" w:rsidP="003E50FB"/>
    <w:p w:rsidR="003E50FB" w:rsidRDefault="003E50FB" w:rsidP="003E50FB"/>
    <w:p w:rsidR="003E50FB" w:rsidRDefault="003E50FB" w:rsidP="003E50FB"/>
    <w:p w:rsidR="003E50FB" w:rsidRDefault="00260BEF" w:rsidP="003E50FB">
      <w:bookmarkStart w:id="0" w:name="_Ref532643133"/>
      <w:bookmarkStart w:id="1" w:name="_Ref532643138"/>
      <w:r>
        <w:rPr>
          <w:noProof/>
        </w:rPr>
        <mc:AlternateContent>
          <mc:Choice Requires="wps">
            <w:drawing>
              <wp:anchor distT="0" distB="0" distL="114300" distR="114300" simplePos="0" relativeHeight="251664384" behindDoc="0" locked="0" layoutInCell="1" allowOverlap="1" wp14:anchorId="48C1197A" wp14:editId="32FB2B06">
                <wp:simplePos x="0" y="0"/>
                <wp:positionH relativeFrom="column">
                  <wp:posOffset>2971800</wp:posOffset>
                </wp:positionH>
                <wp:positionV relativeFrom="paragraph">
                  <wp:posOffset>246380</wp:posOffset>
                </wp:positionV>
                <wp:extent cx="2712720" cy="635"/>
                <wp:effectExtent l="0" t="0" r="0" b="0"/>
                <wp:wrapNone/>
                <wp:docPr id="9" name="Tekstvak 9"/>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rsidR="00260BEF" w:rsidRPr="00260BEF" w:rsidRDefault="00260BEF" w:rsidP="00260BEF">
                            <w:pPr>
                              <w:pStyle w:val="Bijschrift"/>
                              <w:rPr>
                                <w:noProof/>
                                <w:color w:val="auto"/>
                              </w:rPr>
                            </w:pPr>
                            <w:bookmarkStart w:id="2" w:name="_Ref532643627"/>
                            <w:r w:rsidRPr="00260BEF">
                              <w:rPr>
                                <w:color w:val="auto"/>
                              </w:rPr>
                              <w:t xml:space="preserve">Figuur </w:t>
                            </w:r>
                            <w:r w:rsidRPr="00260BEF">
                              <w:rPr>
                                <w:color w:val="auto"/>
                              </w:rPr>
                              <w:fldChar w:fldCharType="begin"/>
                            </w:r>
                            <w:r w:rsidRPr="00260BEF">
                              <w:rPr>
                                <w:color w:val="auto"/>
                              </w:rPr>
                              <w:instrText xml:space="preserve"> SEQ Figuur \* ARABIC </w:instrText>
                            </w:r>
                            <w:r w:rsidRPr="00260BEF">
                              <w:rPr>
                                <w:color w:val="auto"/>
                              </w:rPr>
                              <w:fldChar w:fldCharType="separate"/>
                            </w:r>
                            <w:r w:rsidR="00104444">
                              <w:rPr>
                                <w:noProof/>
                                <w:color w:val="auto"/>
                              </w:rPr>
                              <w:t>1</w:t>
                            </w:r>
                            <w:r w:rsidRPr="00260BEF">
                              <w:rPr>
                                <w:color w:val="auto"/>
                              </w:rPr>
                              <w:fldChar w:fldCharType="end"/>
                            </w:r>
                            <w:bookmarkEnd w:id="2"/>
                            <w:r w:rsidRPr="00260BEF">
                              <w:rPr>
                                <w:color w:val="auto"/>
                                <w:lang w:val="nl-BE"/>
                              </w:rPr>
                              <w:t>: ECG2 signaal in het tijdsdomein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1197A" id="_x0000_t202" coordsize="21600,21600" o:spt="202" path="m,l,21600r21600,l21600,xe">
                <v:stroke joinstyle="miter"/>
                <v:path gradientshapeok="t" o:connecttype="rect"/>
              </v:shapetype>
              <v:shape id="Tekstvak 9" o:spid="_x0000_s1026" type="#_x0000_t202" style="position:absolute;left:0;text-align:left;margin-left:234pt;margin-top:19.4pt;width:21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" stroked="f">
                <v:textbox style="mso-fit-shape-to-text:t" inset="0,0,0,0">
                  <w:txbxContent>
                    <w:p w:rsidR="00260BEF" w:rsidRPr="00260BEF" w:rsidRDefault="00260BEF" w:rsidP="00260BEF">
                      <w:pPr>
                        <w:pStyle w:val="Bijschrift"/>
                        <w:rPr>
                          <w:noProof/>
                          <w:color w:val="auto"/>
                        </w:rPr>
                      </w:pPr>
                      <w:bookmarkStart w:id="3" w:name="_Ref532643627"/>
                      <w:r w:rsidRPr="00260BEF">
                        <w:rPr>
                          <w:color w:val="auto"/>
                        </w:rPr>
                        <w:t xml:space="preserve">Figuur </w:t>
                      </w:r>
                      <w:r w:rsidRPr="00260BEF">
                        <w:rPr>
                          <w:color w:val="auto"/>
                        </w:rPr>
                        <w:fldChar w:fldCharType="begin"/>
                      </w:r>
                      <w:r w:rsidRPr="00260BEF">
                        <w:rPr>
                          <w:color w:val="auto"/>
                        </w:rPr>
                        <w:instrText xml:space="preserve"> SEQ Figuur \* ARABIC </w:instrText>
                      </w:r>
                      <w:r w:rsidRPr="00260BEF">
                        <w:rPr>
                          <w:color w:val="auto"/>
                        </w:rPr>
                        <w:fldChar w:fldCharType="separate"/>
                      </w:r>
                      <w:r w:rsidR="00104444">
                        <w:rPr>
                          <w:noProof/>
                          <w:color w:val="auto"/>
                        </w:rPr>
                        <w:t>1</w:t>
                      </w:r>
                      <w:r w:rsidRPr="00260BEF">
                        <w:rPr>
                          <w:color w:val="auto"/>
                        </w:rPr>
                        <w:fldChar w:fldCharType="end"/>
                      </w:r>
                      <w:bookmarkEnd w:id="3"/>
                      <w:r w:rsidRPr="00260BEF">
                        <w:rPr>
                          <w:color w:val="auto"/>
                          <w:lang w:val="nl-BE"/>
                        </w:rPr>
                        <w:t>: ECG2 signaal in het tijdsdomein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32FEED2" wp14:editId="70E9C9A0">
                <wp:simplePos x="0" y="0"/>
                <wp:positionH relativeFrom="column">
                  <wp:posOffset>-190500</wp:posOffset>
                </wp:positionH>
                <wp:positionV relativeFrom="paragraph">
                  <wp:posOffset>236855</wp:posOffset>
                </wp:positionV>
                <wp:extent cx="2976880" cy="635"/>
                <wp:effectExtent l="0" t="0" r="0" b="0"/>
                <wp:wrapNone/>
                <wp:docPr id="8" name="Tekstvak 8"/>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wps:spPr>
                      <wps:txbx>
                        <w:txbxContent>
                          <w:p w:rsidR="00260BEF" w:rsidRPr="00260BEF" w:rsidRDefault="00260BEF" w:rsidP="00260BEF">
                            <w:pPr>
                              <w:pStyle w:val="Bijschrift"/>
                              <w:rPr>
                                <w:color w:val="auto"/>
                              </w:rPr>
                            </w:pPr>
                            <w:r w:rsidRPr="00260BEF">
                              <w:rPr>
                                <w:color w:val="auto"/>
                              </w:rPr>
                              <w:t xml:space="preserve">Figuur </w:t>
                            </w:r>
                            <w:r w:rsidRPr="00260BEF">
                              <w:rPr>
                                <w:color w:val="auto"/>
                              </w:rPr>
                              <w:fldChar w:fldCharType="begin"/>
                            </w:r>
                            <w:r w:rsidRPr="00260BEF">
                              <w:rPr>
                                <w:color w:val="auto"/>
                              </w:rPr>
                              <w:instrText xml:space="preserve"> SEQ Figuur \* ARABIC </w:instrText>
                            </w:r>
                            <w:r w:rsidRPr="00260BEF">
                              <w:rPr>
                                <w:color w:val="auto"/>
                              </w:rPr>
                              <w:fldChar w:fldCharType="separate"/>
                            </w:r>
                            <w:r w:rsidR="00104444">
                              <w:rPr>
                                <w:noProof/>
                                <w:color w:val="auto"/>
                              </w:rPr>
                              <w:t>2</w:t>
                            </w:r>
                            <w:r w:rsidRPr="00260BEF">
                              <w:rPr>
                                <w:color w:val="auto"/>
                              </w:rPr>
                              <w:fldChar w:fldCharType="end"/>
                            </w:r>
                            <w:r w:rsidRPr="00260BEF">
                              <w:rPr>
                                <w:color w:val="auto"/>
                                <w:lang w:val="nl-BE"/>
                              </w:rPr>
                              <w:t>: ECG signaal in het tijdsdomein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2FEED2" id="Tekstvak 8" o:spid="_x0000_s1027" type="#_x0000_t202" style="position:absolute;left:0;text-align:left;margin-left:-15pt;margin-top:18.65pt;width:234.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" stroked="f">
                <v:textbox style="mso-fit-shape-to-text:t" inset="0,0,0,0">
                  <w:txbxContent>
                    <w:p w:rsidR="00260BEF" w:rsidRPr="00260BEF" w:rsidRDefault="00260BEF" w:rsidP="00260BEF">
                      <w:pPr>
                        <w:pStyle w:val="Bijschrift"/>
                        <w:rPr>
                          <w:color w:val="auto"/>
                        </w:rPr>
                      </w:pPr>
                      <w:r w:rsidRPr="00260BEF">
                        <w:rPr>
                          <w:color w:val="auto"/>
                        </w:rPr>
                        <w:t xml:space="preserve">Figuur </w:t>
                      </w:r>
                      <w:r w:rsidRPr="00260BEF">
                        <w:rPr>
                          <w:color w:val="auto"/>
                        </w:rPr>
                        <w:fldChar w:fldCharType="begin"/>
                      </w:r>
                      <w:r w:rsidRPr="00260BEF">
                        <w:rPr>
                          <w:color w:val="auto"/>
                        </w:rPr>
                        <w:instrText xml:space="preserve"> SEQ Figuur \* ARABIC </w:instrText>
                      </w:r>
                      <w:r w:rsidRPr="00260BEF">
                        <w:rPr>
                          <w:color w:val="auto"/>
                        </w:rPr>
                        <w:fldChar w:fldCharType="separate"/>
                      </w:r>
                      <w:r w:rsidR="00104444">
                        <w:rPr>
                          <w:noProof/>
                          <w:color w:val="auto"/>
                        </w:rPr>
                        <w:t>2</w:t>
                      </w:r>
                      <w:r w:rsidRPr="00260BEF">
                        <w:rPr>
                          <w:color w:val="auto"/>
                        </w:rPr>
                        <w:fldChar w:fldCharType="end"/>
                      </w:r>
                      <w:r w:rsidRPr="00260BEF">
                        <w:rPr>
                          <w:color w:val="auto"/>
                          <w:lang w:val="nl-BE"/>
                        </w:rPr>
                        <w:t>: ECG signaal in het tijdsdomein</w:t>
                      </w:r>
                    </w:p>
                  </w:txbxContent>
                </v:textbox>
              </v:shape>
            </w:pict>
          </mc:Fallback>
        </mc:AlternateContent>
      </w:r>
      <w:bookmarkEnd w:id="0"/>
      <w:bookmarkEnd w:id="1"/>
    </w:p>
    <w:p w:rsidR="003E50FB" w:rsidRDefault="003E50FB" w:rsidP="003E50FB"/>
    <w:p w:rsidR="00260BEF" w:rsidRPr="00260BEF" w:rsidRDefault="00260BEF" w:rsidP="00260BEF">
      <w:pPr>
        <w:pStyle w:val="Kop1"/>
        <w:rPr>
          <w:color w:val="auto"/>
          <w:lang w:val="nl-BE"/>
        </w:rPr>
      </w:pPr>
      <w:r>
        <w:rPr>
          <w:color w:val="auto"/>
          <w:lang w:val="nl-BE"/>
        </w:rPr>
        <w:t xml:space="preserve">2.a </w:t>
      </w:r>
      <w:r w:rsidRPr="00260BEF">
        <w:rPr>
          <w:color w:val="auto"/>
          <w:lang w:val="nl-BE"/>
        </w:rPr>
        <w:t>Spectrum analyse</w:t>
      </w:r>
    </w:p>
    <w:p w:rsidR="00260BEF" w:rsidRDefault="00260BEF" w:rsidP="003E50FB">
      <w:pPr>
        <w:rPr>
          <w:lang w:val="nl-BE"/>
        </w:rPr>
      </w:pPr>
      <w:r>
        <w:rPr>
          <w:lang w:val="nl-BE"/>
        </w:rPr>
        <w:t xml:space="preserve">Het spectrum van het signaal kan worden berekend in </w:t>
      </w:r>
      <w:proofErr w:type="spellStart"/>
      <w:r>
        <w:rPr>
          <w:lang w:val="nl-BE"/>
        </w:rPr>
        <w:t>matlab</w:t>
      </w:r>
      <w:proofErr w:type="spellEnd"/>
      <w:r>
        <w:rPr>
          <w:lang w:val="nl-BE"/>
        </w:rPr>
        <w:t xml:space="preserve"> met de </w:t>
      </w:r>
      <w:proofErr w:type="spellStart"/>
      <w:r>
        <w:rPr>
          <w:lang w:val="nl-BE"/>
        </w:rPr>
        <w:t>fast</w:t>
      </w:r>
      <w:proofErr w:type="spellEnd"/>
      <w:r>
        <w:rPr>
          <w:lang w:val="nl-BE"/>
        </w:rPr>
        <w:t xml:space="preserve"> </w:t>
      </w:r>
      <w:proofErr w:type="spellStart"/>
      <w:r>
        <w:rPr>
          <w:lang w:val="nl-BE"/>
        </w:rPr>
        <w:t>fourier</w:t>
      </w:r>
      <w:proofErr w:type="spellEnd"/>
      <w:r>
        <w:rPr>
          <w:lang w:val="nl-BE"/>
        </w:rPr>
        <w:t xml:space="preserve"> transformatie. Om deze transformatie succesvol te kunnen uit</w:t>
      </w:r>
      <w:r w:rsidR="002D675C">
        <w:rPr>
          <w:lang w:val="nl-BE"/>
        </w:rPr>
        <w:t>voeren moet er eerst</w:t>
      </w:r>
      <w:r w:rsidR="002D675C" w:rsidRPr="002D675C">
        <w:rPr>
          <w:highlight w:val="yellow"/>
          <w:lang w:val="nl-BE"/>
        </w:rPr>
        <w:t>… (LAURENS LEG KORT UIT WTF DIE N OOKALWEER DOET MET DE TRANSFORMATIE)</w:t>
      </w:r>
      <w:r w:rsidR="002D675C">
        <w:rPr>
          <w:lang w:val="nl-BE"/>
        </w:rPr>
        <w:t xml:space="preserve">. Voor de </w:t>
      </w:r>
      <w:proofErr w:type="spellStart"/>
      <w:r w:rsidR="002D675C">
        <w:rPr>
          <w:lang w:val="nl-BE"/>
        </w:rPr>
        <w:t>fast</w:t>
      </w:r>
      <w:proofErr w:type="spellEnd"/>
      <w:r w:rsidR="002D675C">
        <w:rPr>
          <w:lang w:val="nl-BE"/>
        </w:rPr>
        <w:t xml:space="preserve"> </w:t>
      </w:r>
      <w:proofErr w:type="spellStart"/>
      <w:r w:rsidR="002D675C">
        <w:rPr>
          <w:lang w:val="nl-BE"/>
        </w:rPr>
        <w:t>fourier</w:t>
      </w:r>
      <w:proofErr w:type="spellEnd"/>
      <w:r w:rsidR="002D675C">
        <w:rPr>
          <w:lang w:val="nl-BE"/>
        </w:rPr>
        <w:t xml:space="preserve"> transformatie kan worden geplot, moet er eerst een herschaling van de x-as gebeuren. </w:t>
      </w:r>
      <w:r w:rsidR="002D675C" w:rsidRPr="002D675C">
        <w:rPr>
          <w:highlight w:val="yellow"/>
          <w:lang w:val="nl-BE"/>
        </w:rPr>
        <w:t>(MISSCH NOG EXTRA ZEGGEN VAN DE HERSCHALING EN DIE f?).</w:t>
      </w:r>
      <w:r w:rsidR="002D675C">
        <w:rPr>
          <w:highlight w:val="yellow"/>
          <w:lang w:val="nl-BE"/>
        </w:rPr>
        <w:t xml:space="preserve"> </w:t>
      </w:r>
      <w:r w:rsidR="002D675C" w:rsidRPr="002D675C">
        <w:rPr>
          <w:lang w:val="nl-BE"/>
        </w:rPr>
        <w:t xml:space="preserve">Met f en </w:t>
      </w:r>
      <w:proofErr w:type="spellStart"/>
      <w:r w:rsidR="002D675C" w:rsidRPr="002D675C">
        <w:rPr>
          <w:lang w:val="nl-BE"/>
        </w:rPr>
        <w:t>X_plot</w:t>
      </w:r>
      <w:proofErr w:type="spellEnd"/>
      <w:r w:rsidR="002D675C" w:rsidRPr="002D675C">
        <w:rPr>
          <w:lang w:val="nl-BE"/>
        </w:rPr>
        <w:t xml:space="preserve"> wordt dan het frequentiespectrum getoond. </w:t>
      </w:r>
    </w:p>
    <w:p w:rsidR="00BB2B82" w:rsidRDefault="00BB2B82" w:rsidP="003E50FB">
      <w:pPr>
        <w:rPr>
          <w:lang w:val="nl-BE"/>
        </w:rPr>
      </w:pPr>
    </w:p>
    <w:p w:rsidR="00BB2B82" w:rsidRDefault="00BB2B82" w:rsidP="003E50FB">
      <w:pPr>
        <w:rPr>
          <w:lang w:val="nl-BE"/>
        </w:rPr>
      </w:pPr>
    </w:p>
    <w:p w:rsidR="00BB2B82" w:rsidRDefault="00BB2B82" w:rsidP="003E50FB">
      <w:pPr>
        <w:rPr>
          <w:lang w:val="nl-BE"/>
        </w:rPr>
      </w:pPr>
    </w:p>
    <w:p w:rsidR="00BB2B82" w:rsidRDefault="00BB2B82" w:rsidP="003E50FB">
      <w:pPr>
        <w:rPr>
          <w:lang w:val="nl-BE"/>
        </w:rPr>
      </w:pPr>
    </w:p>
    <w:p w:rsidR="00BB2B82" w:rsidRDefault="00BB2B82" w:rsidP="003E50FB">
      <w:pPr>
        <w:rPr>
          <w:lang w:val="nl-BE"/>
        </w:rPr>
      </w:pPr>
    </w:p>
    <w:p w:rsidR="00BB2B82" w:rsidRDefault="00605DFF" w:rsidP="003E50FB">
      <w:pPr>
        <w:rPr>
          <w:lang w:val="nl-BE"/>
        </w:rPr>
      </w:pPr>
      <w:r w:rsidRPr="00605DFF">
        <w:lastRenderedPageBreak/>
        <w:drawing>
          <wp:anchor distT="0" distB="0" distL="114300" distR="114300" simplePos="0" relativeHeight="251666432" behindDoc="0" locked="0" layoutInCell="1" allowOverlap="1" wp14:anchorId="7BA5DA93">
            <wp:simplePos x="0" y="0"/>
            <wp:positionH relativeFrom="margin">
              <wp:posOffset>3307080</wp:posOffset>
            </wp:positionH>
            <wp:positionV relativeFrom="paragraph">
              <wp:posOffset>373380</wp:posOffset>
            </wp:positionV>
            <wp:extent cx="3009485" cy="2221230"/>
            <wp:effectExtent l="0" t="0" r="635" b="762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0586" cy="22220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8DFFFD1">
            <wp:simplePos x="0" y="0"/>
            <wp:positionH relativeFrom="margin">
              <wp:align>left</wp:align>
            </wp:positionH>
            <wp:positionV relativeFrom="paragraph">
              <wp:posOffset>363855</wp:posOffset>
            </wp:positionV>
            <wp:extent cx="3129700" cy="221742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9700" cy="2217420"/>
                    </a:xfrm>
                    <a:prstGeom prst="rect">
                      <a:avLst/>
                    </a:prstGeom>
                  </pic:spPr>
                </pic:pic>
              </a:graphicData>
            </a:graphic>
          </wp:anchor>
        </w:drawing>
      </w:r>
      <w:r>
        <w:rPr>
          <w:lang w:val="nl-BE"/>
        </w:rPr>
        <w:t xml:space="preserve">Op </w:t>
      </w:r>
      <w:r>
        <w:rPr>
          <w:lang w:val="nl-BE"/>
        </w:rPr>
        <w:fldChar w:fldCharType="begin"/>
      </w:r>
      <w:r>
        <w:rPr>
          <w:lang w:val="nl-BE"/>
        </w:rPr>
        <w:instrText xml:space="preserve"> REF _Ref532645020 \h </w:instrText>
      </w:r>
      <w:r>
        <w:rPr>
          <w:lang w:val="nl-BE"/>
        </w:rPr>
      </w:r>
      <w:r>
        <w:rPr>
          <w:lang w:val="nl-BE"/>
        </w:rPr>
        <w:fldChar w:fldCharType="separate"/>
      </w:r>
      <w:r w:rsidR="00981837" w:rsidRPr="00605DFF">
        <w:t xml:space="preserve">Figuur </w:t>
      </w:r>
      <w:r w:rsidR="00981837">
        <w:rPr>
          <w:noProof/>
        </w:rPr>
        <w:t>4</w:t>
      </w:r>
      <w:r>
        <w:rPr>
          <w:lang w:val="nl-BE"/>
        </w:rPr>
        <w:fldChar w:fldCharType="end"/>
      </w:r>
      <w:r>
        <w:rPr>
          <w:lang w:val="nl-BE"/>
        </w:rPr>
        <w:t xml:space="preserve"> is het frequentiespectrum van ECG te zien en op </w:t>
      </w:r>
      <w:r>
        <w:rPr>
          <w:lang w:val="nl-BE"/>
        </w:rPr>
        <w:fldChar w:fldCharType="begin"/>
      </w:r>
      <w:r>
        <w:rPr>
          <w:lang w:val="nl-BE"/>
        </w:rPr>
        <w:instrText xml:space="preserve"> REF _Ref532645033 \h </w:instrText>
      </w:r>
      <w:r>
        <w:rPr>
          <w:lang w:val="nl-BE"/>
        </w:rPr>
      </w:r>
      <w:r>
        <w:rPr>
          <w:lang w:val="nl-BE"/>
        </w:rPr>
        <w:fldChar w:fldCharType="separate"/>
      </w:r>
      <w:r w:rsidR="00981837" w:rsidRPr="00605DFF">
        <w:t xml:space="preserve">Figuur </w:t>
      </w:r>
      <w:r w:rsidR="00981837">
        <w:rPr>
          <w:noProof/>
        </w:rPr>
        <w:t>3</w:t>
      </w:r>
      <w:r>
        <w:rPr>
          <w:lang w:val="nl-BE"/>
        </w:rPr>
        <w:fldChar w:fldCharType="end"/>
      </w:r>
      <w:r>
        <w:rPr>
          <w:lang w:val="nl-BE"/>
        </w:rPr>
        <w:t xml:space="preserve"> is het frequentiespectrum van ECG2 te zien.</w:t>
      </w:r>
    </w:p>
    <w:p w:rsidR="00BB2B82" w:rsidRDefault="00BB2B82" w:rsidP="003E50FB">
      <w:pPr>
        <w:rPr>
          <w:lang w:val="nl-BE"/>
        </w:rPr>
      </w:pPr>
    </w:p>
    <w:p w:rsidR="00BB2B82" w:rsidRDefault="00BB2B82" w:rsidP="003E50FB">
      <w:pPr>
        <w:rPr>
          <w:lang w:val="nl-BE"/>
        </w:rPr>
      </w:pPr>
    </w:p>
    <w:p w:rsidR="00BB2B82" w:rsidRDefault="00BB2B82" w:rsidP="003E50FB">
      <w:pPr>
        <w:rPr>
          <w:lang w:val="nl-BE"/>
        </w:rPr>
      </w:pPr>
    </w:p>
    <w:p w:rsidR="00BB2B82" w:rsidRDefault="00BB2B82" w:rsidP="003E50FB">
      <w:pPr>
        <w:rPr>
          <w:lang w:val="nl-BE"/>
        </w:rPr>
      </w:pPr>
    </w:p>
    <w:p w:rsidR="00605DFF" w:rsidRPr="00260BEF" w:rsidRDefault="00605DFF" w:rsidP="003E50FB">
      <w:pPr>
        <w:rPr>
          <w:lang w:val="nl-BE"/>
        </w:rPr>
      </w:pPr>
    </w:p>
    <w:p w:rsidR="00260BEF" w:rsidRDefault="00260BEF" w:rsidP="003E50FB"/>
    <w:p w:rsidR="003E50FB" w:rsidRDefault="003E50FB" w:rsidP="003E50FB"/>
    <w:p w:rsidR="003E50FB" w:rsidRPr="003E50FB" w:rsidRDefault="003E50FB"/>
    <w:p w:rsidR="00605DFF" w:rsidRDefault="00605DFF">
      <w:pPr>
        <w:rPr>
          <w:lang w:val="nl-NL"/>
        </w:rPr>
      </w:pPr>
    </w:p>
    <w:p w:rsidR="00605DFF" w:rsidRDefault="00605DFF">
      <w:pPr>
        <w:rPr>
          <w:lang w:val="nl-NL"/>
        </w:rPr>
      </w:pPr>
    </w:p>
    <w:p w:rsidR="00605DFF" w:rsidRDefault="00605DFF">
      <w:pPr>
        <w:rPr>
          <w:lang w:val="nl-NL"/>
        </w:rPr>
      </w:pPr>
    </w:p>
    <w:p w:rsidR="00605DFF" w:rsidRDefault="00605DFF">
      <w:pPr>
        <w:rPr>
          <w:lang w:val="nl-NL"/>
        </w:rPr>
      </w:pPr>
    </w:p>
    <w:p w:rsidR="00605DFF" w:rsidRDefault="00605DFF">
      <w:pPr>
        <w:rPr>
          <w:lang w:val="nl-NL"/>
        </w:rPr>
      </w:pPr>
      <w:r>
        <w:rPr>
          <w:noProof/>
        </w:rPr>
        <mc:AlternateContent>
          <mc:Choice Requires="wps">
            <w:drawing>
              <wp:anchor distT="0" distB="0" distL="114300" distR="114300" simplePos="0" relativeHeight="251670528" behindDoc="0" locked="0" layoutInCell="1" allowOverlap="1" wp14:anchorId="4FB9F100" wp14:editId="2B5F7920">
                <wp:simplePos x="0" y="0"/>
                <wp:positionH relativeFrom="column">
                  <wp:posOffset>3444240</wp:posOffset>
                </wp:positionH>
                <wp:positionV relativeFrom="paragraph">
                  <wp:posOffset>11430</wp:posOffset>
                </wp:positionV>
                <wp:extent cx="2872740" cy="635"/>
                <wp:effectExtent l="0" t="0" r="0" b="0"/>
                <wp:wrapNone/>
                <wp:docPr id="14" name="Tekstvak 14"/>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rsidR="00605DFF" w:rsidRPr="00605DFF" w:rsidRDefault="00605DFF" w:rsidP="00605DFF">
                            <w:pPr>
                              <w:pStyle w:val="Bijschrift"/>
                              <w:rPr>
                                <w:color w:val="auto"/>
                              </w:rPr>
                            </w:pPr>
                            <w:bookmarkStart w:id="4" w:name="_Ref532645033"/>
                            <w:r w:rsidRPr="00605DFF">
                              <w:rPr>
                                <w:color w:val="auto"/>
                              </w:rPr>
                              <w:t xml:space="preserve">Figuur </w:t>
                            </w:r>
                            <w:r w:rsidRPr="00605DFF">
                              <w:rPr>
                                <w:color w:val="auto"/>
                              </w:rPr>
                              <w:fldChar w:fldCharType="begin"/>
                            </w:r>
                            <w:r w:rsidRPr="00605DFF">
                              <w:rPr>
                                <w:color w:val="auto"/>
                              </w:rPr>
                              <w:instrText xml:space="preserve"> SEQ Figuur \* ARABIC </w:instrText>
                            </w:r>
                            <w:r w:rsidRPr="00605DFF">
                              <w:rPr>
                                <w:color w:val="auto"/>
                              </w:rPr>
                              <w:fldChar w:fldCharType="separate"/>
                            </w:r>
                            <w:r w:rsidR="00104444">
                              <w:rPr>
                                <w:noProof/>
                                <w:color w:val="auto"/>
                              </w:rPr>
                              <w:t>3</w:t>
                            </w:r>
                            <w:r w:rsidRPr="00605DFF">
                              <w:rPr>
                                <w:color w:val="auto"/>
                              </w:rPr>
                              <w:fldChar w:fldCharType="end"/>
                            </w:r>
                            <w:bookmarkEnd w:id="4"/>
                            <w:r w:rsidRPr="00605DFF">
                              <w:rPr>
                                <w:color w:val="auto"/>
                                <w:lang w:val="nl-BE"/>
                              </w:rPr>
                              <w:t>: Frequentiespectrum van ECG2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9F100" id="Tekstvak 14" o:spid="_x0000_s1028" type="#_x0000_t202" style="position:absolute;left:0;text-align:left;margin-left:271.2pt;margin-top:.9pt;width:226.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" stroked="f">
                <v:textbox style="mso-fit-shape-to-text:t" inset="0,0,0,0">
                  <w:txbxContent>
                    <w:p w:rsidR="00605DFF" w:rsidRPr="00605DFF" w:rsidRDefault="00605DFF" w:rsidP="00605DFF">
                      <w:pPr>
                        <w:pStyle w:val="Bijschrift"/>
                        <w:rPr>
                          <w:color w:val="auto"/>
                        </w:rPr>
                      </w:pPr>
                      <w:bookmarkStart w:id="5" w:name="_Ref532645033"/>
                      <w:r w:rsidRPr="00605DFF">
                        <w:rPr>
                          <w:color w:val="auto"/>
                        </w:rPr>
                        <w:t xml:space="preserve">Figuur </w:t>
                      </w:r>
                      <w:r w:rsidRPr="00605DFF">
                        <w:rPr>
                          <w:color w:val="auto"/>
                        </w:rPr>
                        <w:fldChar w:fldCharType="begin"/>
                      </w:r>
                      <w:r w:rsidRPr="00605DFF">
                        <w:rPr>
                          <w:color w:val="auto"/>
                        </w:rPr>
                        <w:instrText xml:space="preserve"> SEQ Figuur \* ARABIC </w:instrText>
                      </w:r>
                      <w:r w:rsidRPr="00605DFF">
                        <w:rPr>
                          <w:color w:val="auto"/>
                        </w:rPr>
                        <w:fldChar w:fldCharType="separate"/>
                      </w:r>
                      <w:r w:rsidR="00104444">
                        <w:rPr>
                          <w:noProof/>
                          <w:color w:val="auto"/>
                        </w:rPr>
                        <w:t>3</w:t>
                      </w:r>
                      <w:r w:rsidRPr="00605DFF">
                        <w:rPr>
                          <w:color w:val="auto"/>
                        </w:rPr>
                        <w:fldChar w:fldCharType="end"/>
                      </w:r>
                      <w:bookmarkEnd w:id="5"/>
                      <w:r w:rsidRPr="00605DFF">
                        <w:rPr>
                          <w:color w:val="auto"/>
                          <w:lang w:val="nl-BE"/>
                        </w:rPr>
                        <w:t>: Frequentiespectrum van ECG2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5389CA4" wp14:editId="47DE1B37">
                <wp:simplePos x="0" y="0"/>
                <wp:positionH relativeFrom="margin">
                  <wp:align>left</wp:align>
                </wp:positionH>
                <wp:positionV relativeFrom="paragraph">
                  <wp:posOffset>20955</wp:posOffset>
                </wp:positionV>
                <wp:extent cx="3129280" cy="635"/>
                <wp:effectExtent l="0" t="0" r="0" b="8255"/>
                <wp:wrapNone/>
                <wp:docPr id="12" name="Tekstvak 12"/>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rsidR="00605DFF" w:rsidRPr="00605DFF" w:rsidRDefault="00605DFF" w:rsidP="00605DFF">
                            <w:pPr>
                              <w:pStyle w:val="Bijschrift"/>
                              <w:rPr>
                                <w:color w:val="auto"/>
                              </w:rPr>
                            </w:pPr>
                            <w:bookmarkStart w:id="6" w:name="_Ref532645020"/>
                            <w:r w:rsidRPr="00605DFF">
                              <w:rPr>
                                <w:color w:val="auto"/>
                              </w:rPr>
                              <w:t xml:space="preserve">Figuur </w:t>
                            </w:r>
                            <w:r w:rsidRPr="00605DFF">
                              <w:rPr>
                                <w:color w:val="auto"/>
                              </w:rPr>
                              <w:fldChar w:fldCharType="begin"/>
                            </w:r>
                            <w:r w:rsidRPr="00605DFF">
                              <w:rPr>
                                <w:color w:val="auto"/>
                              </w:rPr>
                              <w:instrText xml:space="preserve"> SEQ Figuur \* ARABIC </w:instrText>
                            </w:r>
                            <w:r w:rsidRPr="00605DFF">
                              <w:rPr>
                                <w:color w:val="auto"/>
                              </w:rPr>
                              <w:fldChar w:fldCharType="separate"/>
                            </w:r>
                            <w:r w:rsidR="00104444">
                              <w:rPr>
                                <w:noProof/>
                                <w:color w:val="auto"/>
                              </w:rPr>
                              <w:t>4</w:t>
                            </w:r>
                            <w:r w:rsidRPr="00605DFF">
                              <w:rPr>
                                <w:color w:val="auto"/>
                              </w:rPr>
                              <w:fldChar w:fldCharType="end"/>
                            </w:r>
                            <w:bookmarkEnd w:id="6"/>
                            <w:r w:rsidRPr="00605DFF">
                              <w:rPr>
                                <w:color w:val="auto"/>
                                <w:lang w:val="nl-BE"/>
                              </w:rPr>
                              <w:t>: Frequentiespectrum van ECG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89CA4" id="Tekstvak 12" o:spid="_x0000_s1029" type="#_x0000_t202" style="position:absolute;left:0;text-align:left;margin-left:0;margin-top:1.65pt;width:246.4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" stroked="f">
                <v:textbox style="mso-fit-shape-to-text:t" inset="0,0,0,0">
                  <w:txbxContent>
                    <w:p w:rsidR="00605DFF" w:rsidRPr="00605DFF" w:rsidRDefault="00605DFF" w:rsidP="00605DFF">
                      <w:pPr>
                        <w:pStyle w:val="Bijschrift"/>
                        <w:rPr>
                          <w:color w:val="auto"/>
                        </w:rPr>
                      </w:pPr>
                      <w:bookmarkStart w:id="7" w:name="_Ref532645020"/>
                      <w:r w:rsidRPr="00605DFF">
                        <w:rPr>
                          <w:color w:val="auto"/>
                        </w:rPr>
                        <w:t xml:space="preserve">Figuur </w:t>
                      </w:r>
                      <w:r w:rsidRPr="00605DFF">
                        <w:rPr>
                          <w:color w:val="auto"/>
                        </w:rPr>
                        <w:fldChar w:fldCharType="begin"/>
                      </w:r>
                      <w:r w:rsidRPr="00605DFF">
                        <w:rPr>
                          <w:color w:val="auto"/>
                        </w:rPr>
                        <w:instrText xml:space="preserve"> SEQ Figuur \* ARABIC </w:instrText>
                      </w:r>
                      <w:r w:rsidRPr="00605DFF">
                        <w:rPr>
                          <w:color w:val="auto"/>
                        </w:rPr>
                        <w:fldChar w:fldCharType="separate"/>
                      </w:r>
                      <w:r w:rsidR="00104444">
                        <w:rPr>
                          <w:noProof/>
                          <w:color w:val="auto"/>
                        </w:rPr>
                        <w:t>4</w:t>
                      </w:r>
                      <w:r w:rsidRPr="00605DFF">
                        <w:rPr>
                          <w:color w:val="auto"/>
                        </w:rPr>
                        <w:fldChar w:fldCharType="end"/>
                      </w:r>
                      <w:bookmarkEnd w:id="7"/>
                      <w:r w:rsidRPr="00605DFF">
                        <w:rPr>
                          <w:color w:val="auto"/>
                          <w:lang w:val="nl-BE"/>
                        </w:rPr>
                        <w:t>: Frequentiespectrum van ECG</w:t>
                      </w:r>
                    </w:p>
                  </w:txbxContent>
                </v:textbox>
                <w10:wrap anchorx="margin"/>
              </v:shape>
            </w:pict>
          </mc:Fallback>
        </mc:AlternateContent>
      </w:r>
    </w:p>
    <w:p w:rsidR="00605DFF" w:rsidRPr="00BB2B82" w:rsidRDefault="00605DFF" w:rsidP="00605DFF">
      <w:pPr>
        <w:pStyle w:val="Kop1"/>
        <w:rPr>
          <w:color w:val="auto"/>
          <w:lang w:val="en-GB"/>
        </w:rPr>
      </w:pPr>
      <w:r w:rsidRPr="00BB2B82">
        <w:rPr>
          <w:color w:val="auto"/>
          <w:lang w:val="en-GB"/>
        </w:rPr>
        <w:t>2.b Notch filter design</w:t>
      </w:r>
    </w:p>
    <w:p w:rsidR="00605DFF" w:rsidRDefault="00BB2B82">
      <w:pPr>
        <w:rPr>
          <w:lang w:val="nl-BE"/>
        </w:rPr>
      </w:pPr>
      <w:r w:rsidRPr="00BB2B82">
        <w:rPr>
          <w:lang w:val="nl-BE"/>
        </w:rPr>
        <w:t xml:space="preserve">In het </w:t>
      </w:r>
      <w:r>
        <w:rPr>
          <w:lang w:val="nl-BE"/>
        </w:rPr>
        <w:t>frequentiespectrum</w:t>
      </w:r>
      <w:r>
        <w:rPr>
          <w:lang w:val="nl-BE"/>
        </w:rPr>
        <w:t xml:space="preserve"> van ECG</w:t>
      </w:r>
      <w:r w:rsidR="00E80BA8">
        <w:rPr>
          <w:lang w:val="nl-BE"/>
        </w:rPr>
        <w:t xml:space="preserve"> (</w:t>
      </w:r>
      <w:r w:rsidR="00E80BA8">
        <w:rPr>
          <w:lang w:val="nl-BE"/>
        </w:rPr>
        <w:fldChar w:fldCharType="begin"/>
      </w:r>
      <w:r w:rsidR="00E80BA8">
        <w:rPr>
          <w:lang w:val="nl-BE"/>
        </w:rPr>
        <w:instrText xml:space="preserve"> REF _Ref532645020 \h </w:instrText>
      </w:r>
      <w:r w:rsidR="00E80BA8">
        <w:rPr>
          <w:lang w:val="nl-BE"/>
        </w:rPr>
      </w:r>
      <w:r w:rsidR="00E80BA8">
        <w:rPr>
          <w:lang w:val="nl-BE"/>
        </w:rPr>
        <w:fldChar w:fldCharType="separate"/>
      </w:r>
      <w:r w:rsidR="00981837" w:rsidRPr="00605DFF">
        <w:t xml:space="preserve">Figuur </w:t>
      </w:r>
      <w:r w:rsidR="00981837">
        <w:rPr>
          <w:noProof/>
        </w:rPr>
        <w:t>4</w:t>
      </w:r>
      <w:r w:rsidR="00E80BA8">
        <w:rPr>
          <w:lang w:val="nl-BE"/>
        </w:rPr>
        <w:fldChar w:fldCharType="end"/>
      </w:r>
      <w:r w:rsidR="00E80BA8">
        <w:rPr>
          <w:lang w:val="nl-BE"/>
        </w:rPr>
        <w:t>)</w:t>
      </w:r>
      <w:r>
        <w:rPr>
          <w:lang w:val="nl-BE"/>
        </w:rPr>
        <w:t xml:space="preserve"> zijn een aantal pieken te zien. De eerste plotse piek is te zien op 60Hz, dit is de frequentie van </w:t>
      </w:r>
      <w:proofErr w:type="gramStart"/>
      <w:r>
        <w:rPr>
          <w:lang w:val="nl-BE"/>
        </w:rPr>
        <w:t>de</w:t>
      </w:r>
      <w:proofErr w:type="gramEnd"/>
      <w:r>
        <w:rPr>
          <w:lang w:val="nl-BE"/>
        </w:rPr>
        <w:t xml:space="preserve"> elektriciteitsnet in de Verenigde staten van Amerika. Er is dus een duidelijke ruis van de power-line op 60Hz. De volgende pieken zijn de harmonische van 60Hz. De derde en vijfde harmonische (180Hz en 300Hz) zijn duidelijk te zien in het spectrum. De zevende harmonische op 420Hz is zo klein dat deze amper is te zien in het frequentiespectrum, deze zal dan ook voor de rest worden genegeerd. </w:t>
      </w:r>
    </w:p>
    <w:p w:rsidR="00BB2B82" w:rsidRDefault="00BB2B82">
      <w:pPr>
        <w:rPr>
          <w:lang w:val="nl-BE"/>
        </w:rPr>
      </w:pPr>
      <w:r>
        <w:rPr>
          <w:lang w:val="nl-BE"/>
        </w:rPr>
        <w:t>In</w:t>
      </w:r>
      <w:r w:rsidR="00E80BA8">
        <w:rPr>
          <w:lang w:val="nl-BE"/>
        </w:rPr>
        <w:t xml:space="preserve"> het frequentiespectrum van</w:t>
      </w:r>
      <w:r>
        <w:rPr>
          <w:lang w:val="nl-BE"/>
        </w:rPr>
        <w:t xml:space="preserve"> ECG2 (</w:t>
      </w:r>
      <w:r w:rsidR="00E80BA8">
        <w:rPr>
          <w:lang w:val="nl-BE"/>
        </w:rPr>
        <w:fldChar w:fldCharType="begin"/>
      </w:r>
      <w:r w:rsidR="00E80BA8">
        <w:rPr>
          <w:lang w:val="nl-BE"/>
        </w:rPr>
        <w:instrText xml:space="preserve"> REF _Ref532645033 \h </w:instrText>
      </w:r>
      <w:r w:rsidR="00E80BA8">
        <w:rPr>
          <w:lang w:val="nl-BE"/>
        </w:rPr>
      </w:r>
      <w:r w:rsidR="00E80BA8">
        <w:rPr>
          <w:lang w:val="nl-BE"/>
        </w:rPr>
        <w:fldChar w:fldCharType="separate"/>
      </w:r>
      <w:r w:rsidR="00981837" w:rsidRPr="00605DFF">
        <w:t xml:space="preserve">Figuur </w:t>
      </w:r>
      <w:r w:rsidR="00981837">
        <w:rPr>
          <w:noProof/>
        </w:rPr>
        <w:t>3</w:t>
      </w:r>
      <w:r w:rsidR="00E80BA8">
        <w:rPr>
          <w:lang w:val="nl-BE"/>
        </w:rPr>
        <w:fldChar w:fldCharType="end"/>
      </w:r>
      <w:r w:rsidR="00E80BA8">
        <w:rPr>
          <w:lang w:val="nl-BE"/>
        </w:rPr>
        <w:t>) is er op 50Hz een plotse piek te zien, deze frequentie wordt op veel plaatsen in de wereld (</w:t>
      </w:r>
      <w:proofErr w:type="spellStart"/>
      <w:r w:rsidR="00E80BA8">
        <w:rPr>
          <w:lang w:val="nl-BE"/>
        </w:rPr>
        <w:t>onderandere</w:t>
      </w:r>
      <w:proofErr w:type="spellEnd"/>
      <w:r w:rsidR="00E80BA8">
        <w:rPr>
          <w:lang w:val="nl-BE"/>
        </w:rPr>
        <w:t xml:space="preserve"> België) gebruikt als de frequentie van het elektriciteitsnetwerk, deze piek wijst dus ook op power-line </w:t>
      </w:r>
      <w:proofErr w:type="spellStart"/>
      <w:r w:rsidR="00E80BA8">
        <w:rPr>
          <w:lang w:val="nl-BE"/>
        </w:rPr>
        <w:t>noise</w:t>
      </w:r>
      <w:proofErr w:type="spellEnd"/>
      <w:r w:rsidR="00E80BA8">
        <w:rPr>
          <w:lang w:val="nl-BE"/>
        </w:rPr>
        <w:t xml:space="preserve">. In dit signaal moet er voor de rest geen rekening worden gehouden met harmonische. De eerstvolgende harmonische die te zien zou zijn is de derde harmonische op 150Hz. Deze is echter al </w:t>
      </w:r>
      <w:proofErr w:type="spellStart"/>
      <w:r w:rsidR="00E80BA8">
        <w:rPr>
          <w:lang w:val="nl-BE"/>
        </w:rPr>
        <w:t>nietmeer</w:t>
      </w:r>
      <w:proofErr w:type="spellEnd"/>
      <w:r w:rsidR="00E80BA8">
        <w:rPr>
          <w:lang w:val="nl-BE"/>
        </w:rPr>
        <w:t xml:space="preserve"> zichtbaar in het spectrum aangezien de samplefrequentie 204.73Hz is en er dus een maximumfrequentie van 102.365Hz worden gesampled zonder last van </w:t>
      </w:r>
      <w:proofErr w:type="spellStart"/>
      <w:r w:rsidR="00E80BA8">
        <w:rPr>
          <w:lang w:val="nl-BE"/>
        </w:rPr>
        <w:t>aliasing</w:t>
      </w:r>
      <w:proofErr w:type="spellEnd"/>
      <w:r w:rsidR="00E80BA8">
        <w:rPr>
          <w:lang w:val="nl-BE"/>
        </w:rPr>
        <w:t xml:space="preserve"> te krijgen.</w:t>
      </w:r>
    </w:p>
    <w:p w:rsidR="00E80BA8" w:rsidRDefault="00E80BA8">
      <w:pPr>
        <w:rPr>
          <w:lang w:val="nl-BE"/>
        </w:rPr>
      </w:pPr>
    </w:p>
    <w:p w:rsidR="00E80BA8" w:rsidRPr="00E80BA8" w:rsidRDefault="00E80BA8">
      <w:pPr>
        <w:rPr>
          <w:lang w:val="nl-BE"/>
        </w:rPr>
      </w:pPr>
      <w:r w:rsidRPr="00E80BA8">
        <w:rPr>
          <w:lang w:val="nl-BE"/>
        </w:rPr>
        <w:t>Om deze power-line frequenties weg te</w:t>
      </w:r>
      <w:r>
        <w:rPr>
          <w:lang w:val="nl-BE"/>
        </w:rPr>
        <w:t xml:space="preserve"> krijgen wordt er gebruik gemaakt van een </w:t>
      </w:r>
      <w:proofErr w:type="spellStart"/>
      <w:r>
        <w:rPr>
          <w:lang w:val="nl-BE"/>
        </w:rPr>
        <w:t>notch</w:t>
      </w:r>
      <w:proofErr w:type="spellEnd"/>
      <w:r>
        <w:rPr>
          <w:lang w:val="nl-BE"/>
        </w:rPr>
        <w:t xml:space="preserve"> filter voor iedere frequentie die weg moet worden gehaald. </w:t>
      </w:r>
    </w:p>
    <w:p w:rsidR="00605DFF" w:rsidRPr="00E80BA8" w:rsidRDefault="00BB2E02">
      <w:pPr>
        <w:rPr>
          <w:lang w:val="nl-BE"/>
        </w:rPr>
      </w:pPr>
      <w:r>
        <w:rPr>
          <w:lang w:val="nl-BE"/>
        </w:rPr>
        <w:t xml:space="preserve">ECG heeft drie </w:t>
      </w:r>
      <w:proofErr w:type="spellStart"/>
      <w:r>
        <w:rPr>
          <w:lang w:val="nl-BE"/>
        </w:rPr>
        <w:t>notchfilters</w:t>
      </w:r>
      <w:proofErr w:type="spellEnd"/>
      <w:r>
        <w:rPr>
          <w:lang w:val="nl-BE"/>
        </w:rPr>
        <w:t xml:space="preserve"> nodig. De parameters van deze filters worden berekend in </w:t>
      </w:r>
      <w:r w:rsidRPr="00BB2E02">
        <w:rPr>
          <w:i/>
          <w:lang w:val="nl-BE"/>
        </w:rPr>
        <w:t>%% 2.b) Filter design</w:t>
      </w:r>
      <w:r w:rsidRPr="00BB2E02">
        <w:rPr>
          <w:lang w:val="nl-BE"/>
        </w:rPr>
        <w:t xml:space="preserve">. De </w:t>
      </w:r>
      <w:r w:rsidR="007550DA">
        <w:rPr>
          <w:lang w:val="nl-BE"/>
        </w:rPr>
        <w:t xml:space="preserve">berekeningen voor de ECG </w:t>
      </w:r>
      <w:r w:rsidR="00C3105E">
        <w:rPr>
          <w:lang w:val="nl-BE"/>
        </w:rPr>
        <w:t>worden hieronder weergeven. De nulpunten en polen van de filter moeten worden berekend zodat deze de frequentie verwijderen. De berekeningen om de nulpunten en polen te vinden wordt hieronder gedaan.</w:t>
      </w:r>
    </w:p>
    <w:p w:rsidR="00605DFF" w:rsidRPr="00E80BA8" w:rsidRDefault="00605DFF">
      <w:pPr>
        <w:rPr>
          <w:lang w:val="nl-BE"/>
        </w:rPr>
      </w:pPr>
    </w:p>
    <w:p w:rsidR="00C80F0A" w:rsidRDefault="00583075">
      <w:pPr>
        <w:rPr>
          <w:lang w:val="nl-NL"/>
        </w:rPr>
      </w:pPr>
      <w:r w:rsidRPr="00583075">
        <w:rPr>
          <w:lang w:val="nl-NL"/>
        </w:rPr>
        <w:t>Gegeven: F</w:t>
      </w:r>
      <w:r w:rsidRPr="00583075">
        <w:rPr>
          <w:vertAlign w:val="subscript"/>
          <w:lang w:val="nl-NL"/>
        </w:rPr>
        <w:t>0</w:t>
      </w:r>
      <w:r w:rsidRPr="00583075">
        <w:rPr>
          <w:lang w:val="nl-NL"/>
        </w:rPr>
        <w:t xml:space="preserve"> om te dempen, F</w:t>
      </w:r>
      <w:r>
        <w:rPr>
          <w:vertAlign w:val="subscript"/>
          <w:lang w:val="nl-NL"/>
        </w:rPr>
        <w:t>s</w:t>
      </w:r>
      <w:r>
        <w:rPr>
          <w:lang w:val="nl-NL"/>
        </w:rPr>
        <w:t xml:space="preserve"> als samplefrequentie. Wat is dan de hoek op de eenheidscirkel?</w:t>
      </w:r>
    </w:p>
    <w:p w:rsidR="00583075" w:rsidRDefault="00740C5F">
      <w:pPr>
        <w:rPr>
          <w:rFonts w:eastAsiaTheme="minorEastAsia"/>
          <w:lang w:val="nl-NL"/>
        </w:rPr>
      </w:pPr>
      <m:oMathPara>
        <m:oMath>
          <m:sSub>
            <m:sSubPr>
              <m:ctrlPr>
                <w:rPr>
                  <w:rFonts w:ascii="Cambria Math" w:eastAsiaTheme="minorEastAsia" w:hAnsi="Cambria Math"/>
                  <w:i/>
                  <w:lang w:val="nl-NL"/>
                </w:rPr>
              </m:ctrlPr>
            </m:sSubPr>
            <m:e>
              <m:r>
                <w:rPr>
                  <w:rFonts w:ascii="Cambria Math" w:eastAsiaTheme="minorEastAsia" w:hAnsi="Cambria Math"/>
                  <w:lang w:val="nl-NL"/>
                </w:rPr>
                <m:t>f</m:t>
              </m:r>
            </m:e>
            <m:sub>
              <m:r>
                <w:rPr>
                  <w:rFonts w:ascii="Cambria Math" w:eastAsiaTheme="minorEastAsia" w:hAnsi="Cambria Math"/>
                  <w:lang w:val="nl-NL"/>
                </w:rPr>
                <m:t>n</m:t>
              </m:r>
            </m:sub>
          </m:sSub>
          <m:r>
            <w:rPr>
              <w:rFonts w:ascii="Cambria Math" w:eastAsiaTheme="minorEastAsia" w:hAnsi="Cambria Math"/>
              <w:lang w:val="nl-NL"/>
            </w:rPr>
            <m:t>=</m:t>
          </m:r>
          <m:f>
            <m:fPr>
              <m:ctrlPr>
                <w:rPr>
                  <w:rFonts w:ascii="Cambria Math" w:eastAsiaTheme="minorEastAsia" w:hAnsi="Cambria Math"/>
                  <w:i/>
                  <w:lang w:val="nl-NL"/>
                </w:rPr>
              </m:ctrlPr>
            </m:fPr>
            <m:num>
              <m:sSub>
                <m:sSubPr>
                  <m:ctrlPr>
                    <w:rPr>
                      <w:rFonts w:ascii="Cambria Math" w:eastAsiaTheme="minorEastAsia" w:hAnsi="Cambria Math"/>
                      <w:i/>
                      <w:lang w:val="nl-NL"/>
                    </w:rPr>
                  </m:ctrlPr>
                </m:sSubPr>
                <m:e>
                  <m:r>
                    <w:rPr>
                      <w:rFonts w:ascii="Cambria Math" w:eastAsiaTheme="minorEastAsia" w:hAnsi="Cambria Math"/>
                      <w:lang w:val="nl-NL"/>
                    </w:rPr>
                    <m:t>f</m:t>
                  </m:r>
                </m:e>
                <m:sub>
                  <m:r>
                    <w:rPr>
                      <w:rFonts w:ascii="Cambria Math" w:eastAsiaTheme="minorEastAsia" w:hAnsi="Cambria Math"/>
                      <w:lang w:val="nl-NL"/>
                    </w:rPr>
                    <m:t>s</m:t>
                  </m:r>
                </m:sub>
              </m:sSub>
            </m:num>
            <m:den>
              <m:r>
                <w:rPr>
                  <w:rFonts w:ascii="Cambria Math" w:eastAsiaTheme="minorEastAsia" w:hAnsi="Cambria Math"/>
                  <w:lang w:val="nl-NL"/>
                </w:rPr>
                <m:t>2</m:t>
              </m:r>
            </m:den>
          </m:f>
        </m:oMath>
      </m:oMathPara>
    </w:p>
    <w:p w:rsidR="00583075" w:rsidRPr="00583075" w:rsidRDefault="00583075">
      <w:pPr>
        <w:rPr>
          <w:rFonts w:eastAsiaTheme="minorEastAsia"/>
          <w:lang w:val="nl-NL"/>
        </w:rPr>
      </w:pPr>
      <m:oMathPara>
        <m:oMath>
          <m:r>
            <w:rPr>
              <w:rFonts w:ascii="Cambria Math" w:hAnsi="Cambria Math"/>
              <w:lang w:val="nl-NL"/>
            </w:rPr>
            <m:t>θ=</m:t>
          </m:r>
          <m:f>
            <m:fPr>
              <m:ctrlPr>
                <w:rPr>
                  <w:rFonts w:ascii="Cambria Math" w:hAnsi="Cambria Math"/>
                  <w:i/>
                  <w:lang w:val="nl-NL"/>
                </w:rPr>
              </m:ctrlPr>
            </m:fPr>
            <m:num>
              <m:r>
                <w:rPr>
                  <w:rFonts w:ascii="Cambria Math" w:hAnsi="Cambria Math"/>
                  <w:lang w:val="nl-NL"/>
                </w:rPr>
                <m:t>π</m:t>
              </m:r>
            </m:num>
            <m:den>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n</m:t>
                  </m:r>
                </m:sub>
              </m:sSub>
            </m:den>
          </m:f>
          <m:r>
            <w:rPr>
              <w:rFonts w:ascii="Cambria Math" w:hAnsi="Cambria Math"/>
              <w:lang w:val="nl-NL"/>
            </w:rPr>
            <m:t>*</m:t>
          </m:r>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0</m:t>
              </m:r>
            </m:sub>
          </m:sSub>
        </m:oMath>
      </m:oMathPara>
    </w:p>
    <w:p w:rsidR="00583075" w:rsidRDefault="00583075">
      <w:pPr>
        <w:rPr>
          <w:rFonts w:eastAsiaTheme="minorEastAsia"/>
          <w:lang w:val="nl-NL"/>
        </w:rPr>
      </w:pPr>
      <w:r>
        <w:rPr>
          <w:rFonts w:eastAsiaTheme="minorEastAsia"/>
          <w:lang w:val="nl-NL"/>
        </w:rPr>
        <w:t>Gegeven is de volgende formule als transfer functie:</w:t>
      </w:r>
    </w:p>
    <w:p w:rsidR="00583075" w:rsidRPr="00583075" w:rsidRDefault="00583075">
      <w:pPr>
        <w:rPr>
          <w:rFonts w:eastAsiaTheme="minorEastAsia"/>
          <w:lang w:val="nl-NL"/>
        </w:rPr>
      </w:pPr>
      <m:oMathPara>
        <m:oMath>
          <m:r>
            <w:rPr>
              <w:rFonts w:ascii="Cambria Math" w:hAnsi="Cambria Math"/>
              <w:lang w:val="nl-NL"/>
            </w:rPr>
            <m:t>H</m:t>
          </m:r>
          <m:d>
            <m:dPr>
              <m:ctrlPr>
                <w:rPr>
                  <w:rFonts w:ascii="Cambria Math" w:hAnsi="Cambria Math"/>
                  <w:i/>
                  <w:lang w:val="nl-NL"/>
                </w:rPr>
              </m:ctrlPr>
            </m:dPr>
            <m:e>
              <m:r>
                <w:rPr>
                  <w:rFonts w:ascii="Cambria Math" w:hAnsi="Cambria Math"/>
                  <w:lang w:val="nl-NL"/>
                </w:rPr>
                <m:t>z</m:t>
              </m:r>
            </m:e>
          </m:d>
          <m:r>
            <w:rPr>
              <w:rFonts w:ascii="Cambria Math" w:hAnsi="Cambria Math"/>
              <w:lang w:val="nl-NL"/>
            </w:rPr>
            <m:t>=</m:t>
          </m:r>
          <m:f>
            <m:fPr>
              <m:ctrlPr>
                <w:rPr>
                  <w:rFonts w:ascii="Cambria Math" w:hAnsi="Cambria Math"/>
                  <w:i/>
                  <w:lang w:val="nl-NL"/>
                </w:rPr>
              </m:ctrlPr>
            </m:fPr>
            <m:num>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num>
            <m:den>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az</m:t>
                      </m:r>
                    </m:e>
                    <m:sub>
                      <m:r>
                        <w:rPr>
                          <w:rFonts w:ascii="Cambria Math" w:hAnsi="Cambria Math"/>
                          <w:lang w:val="nl-NL"/>
                        </w:rPr>
                        <m:t>1</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az</m:t>
                      </m:r>
                    </m:e>
                    <m:sub>
                      <m:r>
                        <w:rPr>
                          <w:rFonts w:ascii="Cambria Math" w:hAnsi="Cambria Math"/>
                          <w:lang w:val="nl-NL"/>
                        </w:rPr>
                        <m:t>2</m:t>
                      </m:r>
                    </m:sub>
                  </m:sSub>
                </m:e>
              </m:d>
            </m:den>
          </m:f>
          <m:r>
            <w:rPr>
              <w:rFonts w:ascii="Cambria Math" w:eastAsiaTheme="minorEastAsia" w:hAnsi="Cambria Math"/>
              <w:lang w:val="nl-NL"/>
            </w:rPr>
            <m:t xml:space="preserve"> en a=0,9</m:t>
          </m:r>
        </m:oMath>
      </m:oMathPara>
    </w:p>
    <w:p w:rsidR="00583075" w:rsidRDefault="00583075">
      <w:pPr>
        <w:rPr>
          <w:rFonts w:eastAsiaTheme="minorEastAsia"/>
          <w:lang w:val="nl-NL"/>
        </w:rPr>
      </w:pPr>
      <w:r>
        <w:rPr>
          <w:rFonts w:eastAsiaTheme="minorEastAsia"/>
          <w:lang w:val="nl-NL"/>
        </w:rPr>
        <w:t>De volgende nullen zijn dan nodig om de gevraagde f</w:t>
      </w:r>
      <w:r>
        <w:rPr>
          <w:rFonts w:eastAsiaTheme="minorEastAsia"/>
          <w:vertAlign w:val="subscript"/>
          <w:lang w:val="nl-NL"/>
        </w:rPr>
        <w:t>0</w:t>
      </w:r>
      <w:r>
        <w:rPr>
          <w:rFonts w:eastAsiaTheme="minorEastAsia"/>
          <w:lang w:val="nl-NL"/>
        </w:rPr>
        <w:t xml:space="preserve"> te dempen:</w:t>
      </w:r>
    </w:p>
    <w:p w:rsidR="00583075" w:rsidRPr="00583075" w:rsidRDefault="00740C5F">
      <w:pPr>
        <w:rPr>
          <w:rFonts w:eastAsiaTheme="minorEastAsia"/>
          <w:lang w:val="nl-NL"/>
        </w:rPr>
      </w:pPr>
      <m:oMathPara>
        <m:oMath>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1,2</m:t>
              </m:r>
            </m:sub>
          </m:sSub>
          <m:r>
            <w:rPr>
              <w:rFonts w:ascii="Cambria Math" w:hAnsi="Cambria Math"/>
              <w:lang w:val="nl-NL"/>
            </w:rPr>
            <m:t>=</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oMath>
      </m:oMathPara>
    </w:p>
    <w:p w:rsidR="00583075" w:rsidRDefault="00583075">
      <w:pPr>
        <w:rPr>
          <w:rFonts w:eastAsiaTheme="minorEastAsia"/>
          <w:lang w:val="nl-NL"/>
        </w:rPr>
      </w:pPr>
      <w:r>
        <w:rPr>
          <w:rFonts w:eastAsiaTheme="minorEastAsia"/>
          <w:lang w:val="nl-NL"/>
        </w:rPr>
        <w:t>Ingevuld in de TF geeft dat:</w:t>
      </w:r>
    </w:p>
    <w:p w:rsidR="00583075" w:rsidRPr="00583075" w:rsidRDefault="00583075">
      <w:pPr>
        <w:rPr>
          <w:rFonts w:eastAsiaTheme="minorEastAsia"/>
          <w:lang w:val="nl-NL"/>
        </w:rPr>
      </w:pPr>
      <m:oMathPara>
        <m:oMath>
          <m:r>
            <w:rPr>
              <w:rFonts w:ascii="Cambria Math" w:hAnsi="Cambria Math"/>
              <w:lang w:val="nl-NL"/>
            </w:rPr>
            <w:lastRenderedPageBreak/>
            <m:t>H</m:t>
          </m:r>
          <m:d>
            <m:dPr>
              <m:ctrlPr>
                <w:rPr>
                  <w:rFonts w:ascii="Cambria Math" w:hAnsi="Cambria Math"/>
                  <w:i/>
                  <w:lang w:val="nl-NL"/>
                </w:rPr>
              </m:ctrlPr>
            </m:dPr>
            <m:e>
              <m:r>
                <w:rPr>
                  <w:rFonts w:ascii="Cambria Math" w:hAnsi="Cambria Math"/>
                  <w:lang w:val="nl-NL"/>
                </w:rPr>
                <m:t>z</m:t>
              </m:r>
            </m:e>
          </m:d>
          <m:r>
            <w:rPr>
              <w:rFonts w:ascii="Cambria Math" w:hAnsi="Cambria Math"/>
              <w:lang w:val="nl-NL"/>
            </w:rPr>
            <m:t>=</m:t>
          </m:r>
          <m:f>
            <m:fPr>
              <m:ctrlPr>
                <w:rPr>
                  <w:rFonts w:ascii="Cambria Math" w:hAnsi="Cambria Math"/>
                  <w:i/>
                  <w:lang w:val="nl-NL"/>
                </w:rPr>
              </m:ctrlPr>
            </m:fPr>
            <m:num>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num>
            <m:den>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az</m:t>
                      </m:r>
                    </m:e>
                    <m:sub>
                      <m:r>
                        <w:rPr>
                          <w:rFonts w:ascii="Cambria Math" w:hAnsi="Cambria Math"/>
                          <w:lang w:val="nl-NL"/>
                        </w:rPr>
                        <m:t>1</m:t>
                      </m:r>
                    </m:sub>
                  </m:sSub>
                </m:e>
              </m:d>
              <m:d>
                <m:dPr>
                  <m:ctrlPr>
                    <w:rPr>
                      <w:rFonts w:ascii="Cambria Math" w:hAnsi="Cambria Math"/>
                      <w:i/>
                      <w:lang w:val="nl-NL"/>
                    </w:rPr>
                  </m:ctrlPr>
                </m:dPr>
                <m:e>
                  <m:r>
                    <w:rPr>
                      <w:rFonts w:ascii="Cambria Math" w:hAnsi="Cambria Math"/>
                      <w:lang w:val="nl-NL"/>
                    </w:rPr>
                    <m:t>z-</m:t>
                  </m:r>
                  <m:sSub>
                    <m:sSubPr>
                      <m:ctrlPr>
                        <w:rPr>
                          <w:rFonts w:ascii="Cambria Math" w:hAnsi="Cambria Math"/>
                          <w:i/>
                          <w:lang w:val="nl-NL"/>
                        </w:rPr>
                      </m:ctrlPr>
                    </m:sSubPr>
                    <m:e>
                      <m:r>
                        <w:rPr>
                          <w:rFonts w:ascii="Cambria Math" w:hAnsi="Cambria Math"/>
                          <w:lang w:val="nl-NL"/>
                        </w:rPr>
                        <m:t>az</m:t>
                      </m:r>
                    </m:e>
                    <m:sub>
                      <m:r>
                        <w:rPr>
                          <w:rFonts w:ascii="Cambria Math" w:hAnsi="Cambria Math"/>
                          <w:lang w:val="nl-NL"/>
                        </w:rPr>
                        <m:t>2</m:t>
                      </m:r>
                    </m:sub>
                  </m:sSub>
                </m:e>
              </m:d>
            </m:den>
          </m:f>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r>
                <w:rPr>
                  <w:rFonts w:ascii="Cambria Math" w:hAnsi="Cambria Math"/>
                  <w:lang w:val="nl-NL"/>
                </w:rPr>
                <m:t>z+</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-a</m:t>
              </m:r>
              <m:d>
                <m:dPr>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1</m:t>
                  </m:r>
                </m:sub>
              </m:sSub>
              <m:sSub>
                <m:sSubPr>
                  <m:ctrlPr>
                    <w:rPr>
                      <w:rFonts w:ascii="Cambria Math" w:hAnsi="Cambria Math"/>
                      <w:i/>
                      <w:lang w:val="nl-NL"/>
                    </w:rPr>
                  </m:ctrlPr>
                </m:sSubPr>
                <m:e>
                  <m:r>
                    <w:rPr>
                      <w:rFonts w:ascii="Cambria Math" w:hAnsi="Cambria Math"/>
                      <w:lang w:val="nl-NL"/>
                    </w:rPr>
                    <m:t>z</m:t>
                  </m:r>
                </m:e>
                <m:sub>
                  <m:r>
                    <w:rPr>
                      <w:rFonts w:ascii="Cambria Math" w:hAnsi="Cambria Math"/>
                      <w:lang w:val="nl-NL"/>
                    </w:rPr>
                    <m:t>2</m:t>
                  </m:r>
                </m:sub>
              </m:sSub>
            </m:den>
          </m:f>
        </m:oMath>
      </m:oMathPara>
    </w:p>
    <w:p w:rsidR="00583075" w:rsidRPr="00BA3645" w:rsidRDefault="00BA3645">
      <w:pPr>
        <w:rPr>
          <w:rFonts w:eastAsiaTheme="minorEastAsia"/>
          <w:lang w:val="nl-NL"/>
        </w:rPr>
      </w:pPr>
      <m:oMathPara>
        <m:oMath>
          <m:r>
            <w:rPr>
              <w:rFonts w:ascii="Cambria Math" w:eastAsiaTheme="minorEastAsia"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e>
                      </m:func>
                    </m:e>
                  </m:func>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e>
              </m:d>
              <m:r>
                <w:rPr>
                  <w:rFonts w:ascii="Cambria Math" w:hAnsi="Cambria Math"/>
                  <w:lang w:val="nl-NL"/>
                </w:rPr>
                <m:t>z+</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e>
              </m:d>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-a</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e>
                      </m:func>
                    </m:e>
                  </m:func>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e>
              </m:d>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func>
                </m:e>
              </m:d>
            </m:den>
          </m:f>
        </m:oMath>
      </m:oMathPara>
    </w:p>
    <w:p w:rsidR="00BA3645" w:rsidRPr="00BA3645" w:rsidRDefault="00BA3645">
      <w:pPr>
        <w:rPr>
          <w:rFonts w:eastAsiaTheme="minorEastAsia"/>
          <w:lang w:val="nl-NL"/>
        </w:rPr>
      </w:pPr>
      <m:oMathPara>
        <m:oMath>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m:t>
              </m:r>
              <m:d>
                <m:dPr>
                  <m:ctrlPr>
                    <w:rPr>
                      <w:rFonts w:ascii="Cambria Math" w:hAnsi="Cambria Math"/>
                      <w:i/>
                      <w:lang w:val="nl-NL"/>
                    </w:rPr>
                  </m:ctrlPr>
                </m:dPr>
                <m:e>
                  <m:sSup>
                    <m:sSupPr>
                      <m:ctrlPr>
                        <w:rPr>
                          <w:rFonts w:ascii="Cambria Math" w:hAnsi="Cambria Math"/>
                          <w:i/>
                          <w:lang w:val="nl-NL"/>
                        </w:rPr>
                      </m:ctrlPr>
                    </m:sSupPr>
                    <m:e>
                      <m:r>
                        <m:rPr>
                          <m:sty m:val="p"/>
                        </m:rPr>
                        <w:rPr>
                          <w:rFonts w:ascii="Cambria Math" w:hAnsi="Cambria Math"/>
                          <w:lang w:val="nl-NL"/>
                        </w:rPr>
                        <m:t>cos</m:t>
                      </m:r>
                    </m:e>
                    <m:sup>
                      <m:r>
                        <w:rPr>
                          <w:rFonts w:ascii="Cambria Math" w:hAnsi="Cambria Math"/>
                          <w:lang w:val="nl-NL"/>
                        </w:rPr>
                        <m:t>2</m:t>
                      </m:r>
                    </m:sup>
                  </m:sSup>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sSup>
                    <m:sSupPr>
                      <m:ctrlPr>
                        <w:rPr>
                          <w:rFonts w:ascii="Cambria Math" w:hAnsi="Cambria Math"/>
                          <w:i/>
                          <w:lang w:val="nl-NL"/>
                        </w:rPr>
                      </m:ctrlPr>
                    </m:sSupPr>
                    <m:e>
                      <m:d>
                        <m:dPr>
                          <m:ctrlPr>
                            <w:rPr>
                              <w:rFonts w:ascii="Cambria Math" w:hAnsi="Cambria Math"/>
                              <w:i/>
                              <w:lang w:val="nl-NL"/>
                            </w:rPr>
                          </m:ctrlPr>
                        </m:dPr>
                        <m:e>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d>
                    </m:e>
                    <m:sup>
                      <m:r>
                        <w:rPr>
                          <w:rFonts w:ascii="Cambria Math" w:hAnsi="Cambria Math"/>
                          <w:lang w:val="nl-NL"/>
                        </w:rPr>
                        <m:t>2</m:t>
                      </m:r>
                    </m:sup>
                  </m:sSup>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-2a</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d>
                <m:dPr>
                  <m:ctrlPr>
                    <w:rPr>
                      <w:rFonts w:ascii="Cambria Math" w:hAnsi="Cambria Math"/>
                      <w:i/>
                      <w:lang w:val="nl-NL"/>
                    </w:rPr>
                  </m:ctrlPr>
                </m:dPr>
                <m:e>
                  <m:sSup>
                    <m:sSupPr>
                      <m:ctrlPr>
                        <w:rPr>
                          <w:rFonts w:ascii="Cambria Math" w:hAnsi="Cambria Math"/>
                          <w:i/>
                          <w:lang w:val="nl-NL"/>
                        </w:rPr>
                      </m:ctrlPr>
                    </m:sSupPr>
                    <m:e>
                      <m:r>
                        <m:rPr>
                          <m:sty m:val="p"/>
                        </m:rPr>
                        <w:rPr>
                          <w:rFonts w:ascii="Cambria Math" w:hAnsi="Cambria Math"/>
                          <w:lang w:val="nl-NL"/>
                        </w:rPr>
                        <m:t>cos</m:t>
                      </m:r>
                    </m:e>
                    <m:sup>
                      <m:r>
                        <w:rPr>
                          <w:rFonts w:ascii="Cambria Math" w:hAnsi="Cambria Math"/>
                          <w:lang w:val="nl-NL"/>
                        </w:rPr>
                        <m:t>2</m:t>
                      </m:r>
                    </m:sup>
                  </m:sSup>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sSup>
                    <m:sSupPr>
                      <m:ctrlPr>
                        <w:rPr>
                          <w:rFonts w:ascii="Cambria Math" w:hAnsi="Cambria Math"/>
                          <w:i/>
                          <w:lang w:val="nl-NL"/>
                        </w:rPr>
                      </m:ctrlPr>
                    </m:sSupPr>
                    <m:e>
                      <m:d>
                        <m:dPr>
                          <m:ctrlPr>
                            <w:rPr>
                              <w:rFonts w:ascii="Cambria Math" w:hAnsi="Cambria Math"/>
                              <w:i/>
                              <w:lang w:val="nl-NL"/>
                            </w:rPr>
                          </m:ctrlPr>
                        </m:dPr>
                        <m:e>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θ</m:t>
                                  </m:r>
                                </m:e>
                              </m:d>
                            </m:e>
                          </m:func>
                        </m:e>
                      </m:d>
                    </m:e>
                    <m:sup>
                      <m:r>
                        <w:rPr>
                          <w:rFonts w:ascii="Cambria Math" w:hAnsi="Cambria Math"/>
                          <w:lang w:val="nl-NL"/>
                        </w:rPr>
                        <m:t>2</m:t>
                      </m:r>
                    </m:sup>
                  </m:sSup>
                </m:e>
              </m:d>
            </m:den>
          </m:f>
        </m:oMath>
      </m:oMathPara>
    </w:p>
    <w:p w:rsidR="00BA3645" w:rsidRPr="00BA3645" w:rsidRDefault="00BA3645">
      <w:pPr>
        <w:rPr>
          <w:rFonts w:eastAsiaTheme="minorEastAsia"/>
          <w:lang w:val="nl-NL"/>
        </w:rPr>
      </w:pPr>
      <m:oMathPara>
        <m:oMath>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m:t>
              </m:r>
              <m:d>
                <m:dPr>
                  <m:ctrlPr>
                    <w:rPr>
                      <w:rFonts w:ascii="Cambria Math" w:hAnsi="Cambria Math"/>
                      <w:i/>
                      <w:lang w:val="nl-NL"/>
                    </w:rPr>
                  </m:ctrlPr>
                </m:dPr>
                <m:e>
                  <m:sSup>
                    <m:sSupPr>
                      <m:ctrlPr>
                        <w:rPr>
                          <w:rFonts w:ascii="Cambria Math" w:hAnsi="Cambria Math"/>
                          <w:i/>
                          <w:lang w:val="nl-NL"/>
                        </w:rPr>
                      </m:ctrlPr>
                    </m:sSupPr>
                    <m:e>
                      <m:r>
                        <m:rPr>
                          <m:sty m:val="p"/>
                        </m:rPr>
                        <w:rPr>
                          <w:rFonts w:ascii="Cambria Math" w:hAnsi="Cambria Math"/>
                          <w:lang w:val="nl-NL"/>
                        </w:rPr>
                        <m:t>cos</m:t>
                      </m:r>
                    </m:e>
                    <m:sup>
                      <m:r>
                        <w:rPr>
                          <w:rFonts w:ascii="Cambria Math" w:hAnsi="Cambria Math"/>
                          <w:lang w:val="nl-NL"/>
                        </w:rPr>
                        <m:t>2</m:t>
                      </m:r>
                    </m:sup>
                  </m:sSup>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sSup>
                    <m:sSupPr>
                      <m:ctrlPr>
                        <w:rPr>
                          <w:rFonts w:ascii="Cambria Math" w:hAnsi="Cambria Math"/>
                          <w:i/>
                          <w:lang w:val="nl-NL"/>
                        </w:rPr>
                      </m:ctrlPr>
                    </m:sSupPr>
                    <m:e>
                      <m:r>
                        <m:rPr>
                          <m:sty m:val="p"/>
                        </m:rPr>
                        <w:rPr>
                          <w:rFonts w:ascii="Cambria Math" w:hAnsi="Cambria Math"/>
                          <w:lang w:val="nl-NL"/>
                        </w:rPr>
                        <m:t>sin</m:t>
                      </m:r>
                    </m:e>
                    <m:sup>
                      <m:r>
                        <w:rPr>
                          <w:rFonts w:ascii="Cambria Math" w:hAnsi="Cambria Math"/>
                          <w:lang w:val="nl-NL"/>
                        </w:rPr>
                        <m:t>2</m:t>
                      </m:r>
                    </m:sup>
                  </m:sSup>
                  <m:d>
                    <m:dPr>
                      <m:ctrlPr>
                        <w:rPr>
                          <w:rFonts w:ascii="Cambria Math" w:hAnsi="Cambria Math"/>
                          <w:i/>
                          <w:lang w:val="nl-NL"/>
                        </w:rPr>
                      </m:ctrlPr>
                    </m:dPr>
                    <m:e>
                      <m:r>
                        <w:rPr>
                          <w:rFonts w:ascii="Cambria Math" w:hAnsi="Cambria Math"/>
                          <w:lang w:val="nl-NL"/>
                        </w:rPr>
                        <m:t>θ</m:t>
                      </m:r>
                    </m:e>
                  </m:d>
                </m:e>
              </m:d>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-2a</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d>
                <m:dPr>
                  <m:ctrlPr>
                    <w:rPr>
                      <w:rFonts w:ascii="Cambria Math" w:hAnsi="Cambria Math"/>
                      <w:i/>
                      <w:lang w:val="nl-NL"/>
                    </w:rPr>
                  </m:ctrlPr>
                </m:dPr>
                <m:e>
                  <m:sSup>
                    <m:sSupPr>
                      <m:ctrlPr>
                        <w:rPr>
                          <w:rFonts w:ascii="Cambria Math" w:hAnsi="Cambria Math"/>
                          <w:i/>
                          <w:lang w:val="nl-NL"/>
                        </w:rPr>
                      </m:ctrlPr>
                    </m:sSupPr>
                    <m:e>
                      <m:r>
                        <m:rPr>
                          <m:sty m:val="p"/>
                        </m:rPr>
                        <w:rPr>
                          <w:rFonts w:ascii="Cambria Math" w:hAnsi="Cambria Math"/>
                          <w:lang w:val="nl-NL"/>
                        </w:rPr>
                        <m:t>cos</m:t>
                      </m:r>
                    </m:e>
                    <m:sup>
                      <m:r>
                        <w:rPr>
                          <w:rFonts w:ascii="Cambria Math" w:hAnsi="Cambria Math"/>
                          <w:lang w:val="nl-NL"/>
                        </w:rPr>
                        <m:t>2</m:t>
                      </m:r>
                    </m:sup>
                  </m:sSup>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sSup>
                    <m:sSupPr>
                      <m:ctrlPr>
                        <w:rPr>
                          <w:rFonts w:ascii="Cambria Math" w:hAnsi="Cambria Math"/>
                          <w:i/>
                          <w:lang w:val="nl-NL"/>
                        </w:rPr>
                      </m:ctrlPr>
                    </m:sSupPr>
                    <m:e>
                      <m:r>
                        <m:rPr>
                          <m:sty m:val="p"/>
                        </m:rPr>
                        <w:rPr>
                          <w:rFonts w:ascii="Cambria Math" w:hAnsi="Cambria Math"/>
                          <w:lang w:val="nl-NL"/>
                        </w:rPr>
                        <m:t>sin</m:t>
                      </m:r>
                    </m:e>
                    <m:sup>
                      <m:r>
                        <w:rPr>
                          <w:rFonts w:ascii="Cambria Math" w:hAnsi="Cambria Math"/>
                          <w:lang w:val="nl-NL"/>
                        </w:rPr>
                        <m:t>2</m:t>
                      </m:r>
                    </m:sup>
                  </m:sSup>
                  <m:d>
                    <m:dPr>
                      <m:ctrlPr>
                        <w:rPr>
                          <w:rFonts w:ascii="Cambria Math" w:hAnsi="Cambria Math"/>
                          <w:i/>
                          <w:lang w:val="nl-NL"/>
                        </w:rPr>
                      </m:ctrlPr>
                    </m:dPr>
                    <m:e>
                      <m:r>
                        <w:rPr>
                          <w:rFonts w:ascii="Cambria Math" w:hAnsi="Cambria Math"/>
                          <w:lang w:val="nl-NL"/>
                        </w:rPr>
                        <m:t>θ</m:t>
                      </m:r>
                    </m:e>
                  </m:d>
                </m:e>
              </m:d>
            </m:den>
          </m:f>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z+1</m:t>
              </m:r>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-2a</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den>
          </m:f>
        </m:oMath>
      </m:oMathPara>
    </w:p>
    <w:p w:rsidR="00BA3645" w:rsidRDefault="00BA3645">
      <w:pPr>
        <w:rPr>
          <w:rFonts w:eastAsiaTheme="minorEastAsia"/>
          <w:lang w:val="nl-NL"/>
        </w:rPr>
      </w:pPr>
      <w:r>
        <w:rPr>
          <w:rFonts w:eastAsiaTheme="minorEastAsia"/>
          <w:lang w:val="nl-NL"/>
        </w:rPr>
        <w:t>De TF is dus:</w:t>
      </w:r>
      <w:r w:rsidR="00EE3D63">
        <w:rPr>
          <w:rFonts w:eastAsiaTheme="minorEastAsia"/>
          <w:lang w:val="nl-NL"/>
        </w:rPr>
        <w:t xml:space="preserve"> (</w:t>
      </w:r>
      <w:r w:rsidR="00EE3D63" w:rsidRPr="00EE3D63">
        <w:rPr>
          <w:rFonts w:eastAsiaTheme="minorEastAsia"/>
          <w:highlight w:val="yellow"/>
          <w:lang w:val="nl-NL"/>
        </w:rPr>
        <w:t>DEZE FORMULE/ (1) NOEMEN, MAAR TF VERSCHUIFT BIJ TABS</w:t>
      </w:r>
      <w:r w:rsidR="00EE3D63">
        <w:rPr>
          <w:rFonts w:eastAsiaTheme="minorEastAsia"/>
          <w:lang w:val="nl-NL"/>
        </w:rPr>
        <w:t xml:space="preserve">) </w:t>
      </w:r>
    </w:p>
    <w:p w:rsidR="00BA3645" w:rsidRPr="00C21FAD" w:rsidRDefault="00BA3645">
      <w:pPr>
        <w:rPr>
          <w:rFonts w:eastAsiaTheme="minorEastAsia"/>
          <w:lang w:val="nl-NL"/>
        </w:rPr>
      </w:pPr>
      <m:oMathPara>
        <m:oMath>
          <m:r>
            <w:rPr>
              <w:rFonts w:ascii="Cambria Math" w:hAnsi="Cambria Math"/>
              <w:lang w:val="nl-NL"/>
            </w:rPr>
            <m:t>H</m:t>
          </m:r>
          <m:d>
            <m:dPr>
              <m:ctrlPr>
                <w:rPr>
                  <w:rFonts w:ascii="Cambria Math" w:hAnsi="Cambria Math"/>
                  <w:i/>
                  <w:lang w:val="nl-NL"/>
                </w:rPr>
              </m:ctrlPr>
            </m:dPr>
            <m:e>
              <m:r>
                <w:rPr>
                  <w:rFonts w:ascii="Cambria Math" w:hAnsi="Cambria Math"/>
                  <w:lang w:val="nl-NL"/>
                </w:rPr>
                <m:t>z</m:t>
              </m:r>
            </m:e>
          </m:d>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z+1</m:t>
              </m:r>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-2a</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e>
                  </m:func>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den>
          </m:f>
        </m:oMath>
      </m:oMathPara>
    </w:p>
    <w:p w:rsidR="00C21FAD" w:rsidRDefault="00C21FAD">
      <w:pPr>
        <w:rPr>
          <w:lang w:val="nl-NL"/>
        </w:rPr>
      </w:pPr>
      <w:r>
        <w:rPr>
          <w:lang w:val="nl-NL"/>
        </w:rPr>
        <w:t>Nog geldt dat een IIR-filter een TF heeft van de volgende vorm:</w:t>
      </w:r>
    </w:p>
    <w:p w:rsidR="00C21FAD" w:rsidRPr="007C4F8A" w:rsidRDefault="007C4F8A">
      <w:pPr>
        <w:rPr>
          <w:rFonts w:eastAsiaTheme="minorEastAsia"/>
          <w:lang w:val="nl-NL"/>
        </w:rPr>
      </w:pPr>
      <m:oMathPara>
        <m:oMath>
          <m:r>
            <w:rPr>
              <w:rFonts w:ascii="Cambria Math" w:eastAsiaTheme="minorEastAsia" w:hAnsi="Cambria Math"/>
              <w:lang w:val="nl-NL"/>
            </w:rPr>
            <m:t>H</m:t>
          </m:r>
          <m:d>
            <m:dPr>
              <m:ctrlPr>
                <w:rPr>
                  <w:rFonts w:ascii="Cambria Math" w:hAnsi="Cambria Math"/>
                  <w:i/>
                  <w:lang w:val="nl-NL"/>
                </w:rPr>
              </m:ctrlPr>
            </m:dPr>
            <m:e>
              <m:r>
                <w:rPr>
                  <w:rFonts w:ascii="Cambria Math" w:hAnsi="Cambria Math"/>
                  <w:lang w:val="nl-NL"/>
                </w:rPr>
                <m:t>z</m:t>
              </m:r>
            </m:e>
          </m:d>
          <m:r>
            <w:rPr>
              <w:rFonts w:ascii="Cambria Math" w:hAnsi="Cambria Math"/>
              <w:lang w:val="nl-NL"/>
            </w:rPr>
            <m:t>=</m:t>
          </m:r>
          <m:f>
            <m:fPr>
              <m:ctrlPr>
                <w:rPr>
                  <w:rFonts w:ascii="Cambria Math" w:hAnsi="Cambria Math"/>
                  <w:i/>
                  <w:lang w:val="nl-NL"/>
                </w:rPr>
              </m:ctrlPr>
            </m:fPr>
            <m:num>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den>
          </m:f>
        </m:oMath>
      </m:oMathPara>
    </w:p>
    <w:p w:rsidR="007C4F8A" w:rsidRDefault="007C4F8A">
      <w:pPr>
        <w:rPr>
          <w:rFonts w:eastAsiaTheme="minorEastAsia"/>
          <w:lang w:val="nl-NL"/>
        </w:rPr>
      </w:pPr>
      <w:r>
        <w:rPr>
          <w:rFonts w:eastAsiaTheme="minorEastAsia"/>
          <w:lang w:val="nl-NL"/>
        </w:rPr>
        <w:t>Dat geeft de volgende parameters voor een IIR:</w:t>
      </w:r>
    </w:p>
    <w:p w:rsidR="007C4F8A" w:rsidRPr="007C4F8A" w:rsidRDefault="007C4F8A">
      <w:pPr>
        <w:rPr>
          <w:rFonts w:eastAsiaTheme="minorEastAsia"/>
          <w:lang w:val="nl-NL"/>
        </w:rPr>
      </w:pPr>
      <m:oMathPara>
        <m:oMath>
          <m:r>
            <w:rPr>
              <w:rFonts w:ascii="Cambria Math" w:eastAsiaTheme="minorEastAsia" w:hAnsi="Cambria Math"/>
              <w:lang w:val="nl-NL"/>
            </w:rPr>
            <m:t>b=</m:t>
          </m:r>
          <m:d>
            <m:dPr>
              <m:begChr m:val="["/>
              <m:endChr m:val="]"/>
              <m:ctrlPr>
                <w:rPr>
                  <w:rFonts w:ascii="Cambria Math" w:eastAsiaTheme="minorEastAsia" w:hAnsi="Cambria Math"/>
                  <w:i/>
                  <w:lang w:val="nl-NL"/>
                </w:rPr>
              </m:ctrlPr>
            </m:dPr>
            <m:e>
              <m:r>
                <w:rPr>
                  <w:rFonts w:ascii="Cambria Math" w:eastAsiaTheme="minorEastAsia" w:hAnsi="Cambria Math"/>
                  <w:lang w:val="nl-NL"/>
                </w:rPr>
                <m:t>1,-</m:t>
              </m:r>
              <m:r>
                <w:rPr>
                  <w:rFonts w:ascii="Cambria Math" w:hAnsi="Cambria Math"/>
                  <w:lang w:val="nl-NL"/>
                </w:rPr>
                <m:t>2</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,1</m:t>
                  </m:r>
                </m:e>
              </m:func>
            </m:e>
          </m:d>
        </m:oMath>
      </m:oMathPara>
    </w:p>
    <w:p w:rsidR="007C4F8A" w:rsidRPr="00583075" w:rsidRDefault="007C4F8A" w:rsidP="007C4F8A">
      <w:pPr>
        <w:rPr>
          <w:lang w:val="nl-NL"/>
        </w:rPr>
      </w:pPr>
      <m:oMathPara>
        <m:oMath>
          <m:r>
            <w:rPr>
              <w:rFonts w:ascii="Cambria Math" w:eastAsiaTheme="minorEastAsia" w:hAnsi="Cambria Math"/>
              <w:lang w:val="nl-NL"/>
            </w:rPr>
            <m:t>a=</m:t>
          </m:r>
          <m:d>
            <m:dPr>
              <m:begChr m:val="["/>
              <m:endChr m:val="]"/>
              <m:ctrlPr>
                <w:rPr>
                  <w:rFonts w:ascii="Cambria Math" w:eastAsiaTheme="minorEastAsia" w:hAnsi="Cambria Math"/>
                  <w:i/>
                  <w:lang w:val="nl-NL"/>
                </w:rPr>
              </m:ctrlPr>
            </m:dPr>
            <m:e>
              <m:r>
                <w:rPr>
                  <w:rFonts w:ascii="Cambria Math" w:eastAsiaTheme="minorEastAsia" w:hAnsi="Cambria Math"/>
                  <w:lang w:val="nl-NL"/>
                </w:rPr>
                <m:t>1,-</m:t>
              </m:r>
              <m:r>
                <w:rPr>
                  <w:rFonts w:ascii="Cambria Math" w:hAnsi="Cambria Math"/>
                  <w:lang w:val="nl-NL"/>
                </w:rPr>
                <m:t>2a</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θ</m:t>
                      </m:r>
                    </m:e>
                  </m:d>
                  <m:r>
                    <w:rPr>
                      <w:rFonts w:ascii="Cambria Math" w:hAnsi="Cambria Math"/>
                      <w:lang w:val="nl-NL"/>
                    </w:rPr>
                    <m:t>,</m:t>
                  </m:r>
                  <m:sSup>
                    <m:sSupPr>
                      <m:ctrlPr>
                        <w:rPr>
                          <w:rFonts w:ascii="Cambria Math" w:hAnsi="Cambria Math"/>
                          <w:i/>
                          <w:lang w:val="nl-NL"/>
                        </w:rPr>
                      </m:ctrlPr>
                    </m:sSupPr>
                    <m:e>
                      <m:r>
                        <w:rPr>
                          <w:rFonts w:ascii="Cambria Math" w:hAnsi="Cambria Math"/>
                          <w:lang w:val="nl-NL"/>
                        </w:rPr>
                        <m:t>a</m:t>
                      </m:r>
                    </m:e>
                    <m:sup>
                      <m:r>
                        <w:rPr>
                          <w:rFonts w:ascii="Cambria Math" w:hAnsi="Cambria Math"/>
                          <w:lang w:val="nl-NL"/>
                        </w:rPr>
                        <m:t>2</m:t>
                      </m:r>
                    </m:sup>
                  </m:sSup>
                </m:e>
              </m:func>
            </m:e>
          </m:d>
        </m:oMath>
      </m:oMathPara>
    </w:p>
    <w:p w:rsidR="003355E7" w:rsidRDefault="000B2B0F">
      <w:pPr>
        <w:rPr>
          <w:rFonts w:eastAsiaTheme="minorEastAsia"/>
          <w:lang w:val="nl-NL"/>
        </w:rPr>
      </w:pPr>
      <w:r>
        <w:rPr>
          <w:rFonts w:eastAsiaTheme="minorEastAsia"/>
          <w:lang w:val="nl-NL"/>
        </w:rPr>
        <w:t xml:space="preserve">De waargenomen ruis is powerline </w:t>
      </w:r>
      <w:proofErr w:type="spellStart"/>
      <w:r>
        <w:rPr>
          <w:rFonts w:eastAsiaTheme="minorEastAsia"/>
          <w:lang w:val="nl-NL"/>
        </w:rPr>
        <w:t>noise</w:t>
      </w:r>
      <w:proofErr w:type="spellEnd"/>
      <w:r>
        <w:rPr>
          <w:rFonts w:eastAsiaTheme="minorEastAsia"/>
          <w:lang w:val="nl-NL"/>
        </w:rPr>
        <w:t xml:space="preserve"> op 60Hz en de </w:t>
      </w:r>
      <w:proofErr w:type="spellStart"/>
      <w:r>
        <w:rPr>
          <w:rFonts w:eastAsiaTheme="minorEastAsia"/>
          <w:lang w:val="nl-NL"/>
        </w:rPr>
        <w:t>harmonischen</w:t>
      </w:r>
      <w:proofErr w:type="spellEnd"/>
      <w:r>
        <w:rPr>
          <w:rFonts w:eastAsiaTheme="minorEastAsia"/>
          <w:lang w:val="nl-NL"/>
        </w:rPr>
        <w:t xml:space="preserve"> van die ruis op 180Hz (3*60Hz) en 300Hz (5*60Hz). De parameters voor de filters worden dan:</w:t>
      </w:r>
    </w:p>
    <w:tbl>
      <w:tblPr>
        <w:tblStyle w:val="Tabelraster"/>
        <w:tblW w:w="0" w:type="auto"/>
        <w:tblLook w:val="04A0" w:firstRow="1" w:lastRow="0" w:firstColumn="1" w:lastColumn="0" w:noHBand="0" w:noVBand="1"/>
      </w:tblPr>
      <w:tblGrid>
        <w:gridCol w:w="1127"/>
        <w:gridCol w:w="1127"/>
        <w:gridCol w:w="1127"/>
        <w:gridCol w:w="1127"/>
        <w:gridCol w:w="1127"/>
        <w:gridCol w:w="1127"/>
        <w:gridCol w:w="1127"/>
        <w:gridCol w:w="1127"/>
      </w:tblGrid>
      <w:tr w:rsidR="000B2B0F" w:rsidTr="000B2B0F">
        <w:tc>
          <w:tcPr>
            <w:tcW w:w="1127" w:type="dxa"/>
          </w:tcPr>
          <w:p w:rsidR="000B2B0F" w:rsidRPr="000B2B0F" w:rsidRDefault="000B2B0F">
            <w:pPr>
              <w:rPr>
                <w:rFonts w:eastAsiaTheme="minorEastAsia"/>
                <w:lang w:val="nl-NL"/>
              </w:rPr>
            </w:pPr>
            <w:r>
              <w:rPr>
                <w:rFonts w:eastAsiaTheme="minorEastAsia"/>
                <w:lang w:val="nl-NL"/>
              </w:rPr>
              <w:t>F</w:t>
            </w:r>
            <w:r>
              <w:rPr>
                <w:rFonts w:eastAsiaTheme="minorEastAsia"/>
                <w:vertAlign w:val="subscript"/>
                <w:lang w:val="nl-NL"/>
              </w:rPr>
              <w:t xml:space="preserve">0 </w:t>
            </w:r>
            <w:r>
              <w:rPr>
                <w:rFonts w:eastAsiaTheme="minorEastAsia"/>
                <w:lang w:val="nl-NL"/>
              </w:rPr>
              <w:t>(Hz)</w:t>
            </w:r>
          </w:p>
        </w:tc>
        <w:tc>
          <w:tcPr>
            <w:tcW w:w="1127" w:type="dxa"/>
          </w:tcPr>
          <w:p w:rsidR="000B2B0F" w:rsidRDefault="000B2B0F">
            <w:pPr>
              <w:rPr>
                <w:rFonts w:eastAsiaTheme="minorEastAsia"/>
                <w:lang w:val="nl-NL"/>
              </w:rPr>
            </w:pPr>
            <w:proofErr w:type="gramStart"/>
            <w:r>
              <w:rPr>
                <w:rFonts w:eastAsiaTheme="minorEastAsia" w:cstheme="minorHAnsi"/>
                <w:lang w:val="nl-NL"/>
              </w:rPr>
              <w:t>Θ</w:t>
            </w:r>
            <w:r>
              <w:rPr>
                <w:rFonts w:eastAsiaTheme="minorEastAsia"/>
                <w:lang w:val="nl-NL"/>
              </w:rPr>
              <w:t>(</w:t>
            </w:r>
            <w:proofErr w:type="gramEnd"/>
            <w:r>
              <w:rPr>
                <w:rFonts w:eastAsiaTheme="minorEastAsia"/>
                <w:lang w:val="nl-NL"/>
              </w:rPr>
              <w:t>°)</w:t>
            </w:r>
          </w:p>
        </w:tc>
        <w:tc>
          <w:tcPr>
            <w:tcW w:w="1127" w:type="dxa"/>
          </w:tcPr>
          <w:p w:rsidR="000B2B0F" w:rsidRDefault="00671D8F">
            <w:pPr>
              <w:rPr>
                <w:rFonts w:eastAsiaTheme="minorEastAsia"/>
                <w:lang w:val="nl-NL"/>
              </w:rPr>
            </w:pPr>
            <w:proofErr w:type="gramStart"/>
            <w:r>
              <w:rPr>
                <w:rFonts w:eastAsiaTheme="minorEastAsia"/>
                <w:lang w:val="nl-NL"/>
              </w:rPr>
              <w:t>b</w:t>
            </w:r>
            <w:proofErr w:type="gramEnd"/>
            <w:r w:rsidRPr="00671D8F">
              <w:rPr>
                <w:rFonts w:eastAsiaTheme="minorEastAsia"/>
                <w:vertAlign w:val="subscript"/>
                <w:lang w:val="nl-NL"/>
              </w:rPr>
              <w:t>0</w:t>
            </w:r>
          </w:p>
        </w:tc>
        <w:tc>
          <w:tcPr>
            <w:tcW w:w="1127" w:type="dxa"/>
          </w:tcPr>
          <w:p w:rsidR="000B2B0F" w:rsidRDefault="00671D8F">
            <w:pPr>
              <w:rPr>
                <w:rFonts w:eastAsiaTheme="minorEastAsia"/>
                <w:lang w:val="nl-NL"/>
              </w:rPr>
            </w:pPr>
            <w:proofErr w:type="gramStart"/>
            <w:r>
              <w:rPr>
                <w:rFonts w:eastAsiaTheme="minorEastAsia"/>
                <w:lang w:val="nl-NL"/>
              </w:rPr>
              <w:t>b</w:t>
            </w:r>
            <w:proofErr w:type="gramEnd"/>
            <w:r>
              <w:rPr>
                <w:rFonts w:eastAsiaTheme="minorEastAsia"/>
                <w:vertAlign w:val="subscript"/>
                <w:lang w:val="nl-NL"/>
              </w:rPr>
              <w:t>1</w:t>
            </w:r>
          </w:p>
        </w:tc>
        <w:tc>
          <w:tcPr>
            <w:tcW w:w="1127" w:type="dxa"/>
          </w:tcPr>
          <w:p w:rsidR="000B2B0F" w:rsidRDefault="00671D8F">
            <w:pPr>
              <w:rPr>
                <w:rFonts w:eastAsiaTheme="minorEastAsia"/>
                <w:lang w:val="nl-NL"/>
              </w:rPr>
            </w:pPr>
            <w:proofErr w:type="gramStart"/>
            <w:r>
              <w:rPr>
                <w:rFonts w:eastAsiaTheme="minorEastAsia"/>
                <w:lang w:val="nl-NL"/>
              </w:rPr>
              <w:t>b</w:t>
            </w:r>
            <w:proofErr w:type="gramEnd"/>
            <w:r>
              <w:rPr>
                <w:rFonts w:eastAsiaTheme="minorEastAsia"/>
                <w:vertAlign w:val="subscript"/>
                <w:lang w:val="nl-NL"/>
              </w:rPr>
              <w:t>2</w:t>
            </w:r>
          </w:p>
        </w:tc>
        <w:tc>
          <w:tcPr>
            <w:tcW w:w="1127" w:type="dxa"/>
          </w:tcPr>
          <w:p w:rsidR="000B2B0F" w:rsidRPr="00671D8F" w:rsidRDefault="00671D8F">
            <w:pPr>
              <w:rPr>
                <w:rFonts w:eastAsiaTheme="minorEastAsia"/>
                <w:lang w:val="nl-NL"/>
              </w:rPr>
            </w:pPr>
            <w:r>
              <w:rPr>
                <w:rFonts w:eastAsiaTheme="minorEastAsia"/>
                <w:lang w:val="nl-NL"/>
              </w:rPr>
              <w:t>(</w:t>
            </w:r>
            <w:proofErr w:type="gramStart"/>
            <w:r>
              <w:rPr>
                <w:rFonts w:eastAsiaTheme="minorEastAsia"/>
                <w:lang w:val="nl-NL"/>
              </w:rPr>
              <w:t>a</w:t>
            </w:r>
            <w:proofErr w:type="gramEnd"/>
            <w:r>
              <w:rPr>
                <w:rFonts w:eastAsiaTheme="minorEastAsia"/>
                <w:vertAlign w:val="subscript"/>
                <w:lang w:val="nl-NL"/>
              </w:rPr>
              <w:t>0</w:t>
            </w:r>
            <w:r>
              <w:rPr>
                <w:rFonts w:eastAsiaTheme="minorEastAsia"/>
                <w:lang w:val="nl-NL"/>
              </w:rPr>
              <w:t>=1)</w:t>
            </w:r>
          </w:p>
        </w:tc>
        <w:tc>
          <w:tcPr>
            <w:tcW w:w="1127" w:type="dxa"/>
          </w:tcPr>
          <w:p w:rsidR="000B2B0F" w:rsidRDefault="00671D8F">
            <w:pPr>
              <w:rPr>
                <w:rFonts w:eastAsiaTheme="minorEastAsia"/>
                <w:lang w:val="nl-NL"/>
              </w:rPr>
            </w:pPr>
            <w:proofErr w:type="gramStart"/>
            <w:r>
              <w:rPr>
                <w:rFonts w:eastAsiaTheme="minorEastAsia"/>
                <w:lang w:val="nl-NL"/>
              </w:rPr>
              <w:t>a</w:t>
            </w:r>
            <w:proofErr w:type="gramEnd"/>
            <w:r>
              <w:rPr>
                <w:rFonts w:eastAsiaTheme="minorEastAsia"/>
                <w:vertAlign w:val="subscript"/>
                <w:lang w:val="nl-NL"/>
              </w:rPr>
              <w:t>1</w:t>
            </w:r>
          </w:p>
        </w:tc>
        <w:tc>
          <w:tcPr>
            <w:tcW w:w="1127" w:type="dxa"/>
          </w:tcPr>
          <w:p w:rsidR="000B2B0F" w:rsidRDefault="00671D8F">
            <w:pPr>
              <w:rPr>
                <w:rFonts w:eastAsiaTheme="minorEastAsia"/>
                <w:lang w:val="nl-NL"/>
              </w:rPr>
            </w:pPr>
            <w:proofErr w:type="gramStart"/>
            <w:r>
              <w:rPr>
                <w:rFonts w:eastAsiaTheme="minorEastAsia"/>
                <w:lang w:val="nl-NL"/>
              </w:rPr>
              <w:t>a</w:t>
            </w:r>
            <w:proofErr w:type="gramEnd"/>
            <w:r>
              <w:rPr>
                <w:rFonts w:eastAsiaTheme="minorEastAsia"/>
                <w:vertAlign w:val="subscript"/>
                <w:lang w:val="nl-NL"/>
              </w:rPr>
              <w:t>2</w:t>
            </w:r>
          </w:p>
        </w:tc>
      </w:tr>
      <w:tr w:rsidR="000B2B0F" w:rsidTr="000B2B0F">
        <w:tc>
          <w:tcPr>
            <w:tcW w:w="1127" w:type="dxa"/>
          </w:tcPr>
          <w:p w:rsidR="000B2B0F" w:rsidRDefault="000B2B0F">
            <w:pPr>
              <w:rPr>
                <w:rFonts w:eastAsiaTheme="minorEastAsia"/>
                <w:lang w:val="nl-NL"/>
              </w:rPr>
            </w:pPr>
            <w:r>
              <w:rPr>
                <w:rFonts w:eastAsiaTheme="minorEastAsia"/>
                <w:lang w:val="nl-NL"/>
              </w:rPr>
              <w:t>60</w:t>
            </w:r>
          </w:p>
        </w:tc>
        <w:tc>
          <w:tcPr>
            <w:tcW w:w="1127" w:type="dxa"/>
          </w:tcPr>
          <w:p w:rsidR="000B2B0F" w:rsidRDefault="000B2B0F">
            <w:pPr>
              <w:rPr>
                <w:rFonts w:eastAsiaTheme="minorEastAsia"/>
                <w:lang w:val="nl-NL"/>
              </w:rPr>
            </w:pPr>
            <w:r>
              <w:rPr>
                <w:rFonts w:eastAsiaTheme="minorEastAsia"/>
                <w:lang w:val="nl-NL"/>
              </w:rPr>
              <w:t>21,6</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-1,860</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-1,674</w:t>
            </w:r>
          </w:p>
        </w:tc>
        <w:tc>
          <w:tcPr>
            <w:tcW w:w="1127" w:type="dxa"/>
          </w:tcPr>
          <w:p w:rsidR="000B2B0F" w:rsidRDefault="00671D8F">
            <w:pPr>
              <w:rPr>
                <w:rFonts w:eastAsiaTheme="minorEastAsia"/>
                <w:lang w:val="nl-NL"/>
              </w:rPr>
            </w:pPr>
            <w:r>
              <w:rPr>
                <w:rFonts w:eastAsiaTheme="minorEastAsia"/>
                <w:lang w:val="nl-NL"/>
              </w:rPr>
              <w:t>0,81</w:t>
            </w:r>
          </w:p>
        </w:tc>
      </w:tr>
      <w:tr w:rsidR="000B2B0F" w:rsidTr="000B2B0F">
        <w:tc>
          <w:tcPr>
            <w:tcW w:w="1127" w:type="dxa"/>
          </w:tcPr>
          <w:p w:rsidR="000B2B0F" w:rsidRDefault="000B2B0F">
            <w:pPr>
              <w:rPr>
                <w:rFonts w:eastAsiaTheme="minorEastAsia"/>
                <w:lang w:val="nl-NL"/>
              </w:rPr>
            </w:pPr>
            <w:r>
              <w:rPr>
                <w:rFonts w:eastAsiaTheme="minorEastAsia"/>
                <w:lang w:val="nl-NL"/>
              </w:rPr>
              <w:t>180</w:t>
            </w:r>
          </w:p>
        </w:tc>
        <w:tc>
          <w:tcPr>
            <w:tcW w:w="1127" w:type="dxa"/>
          </w:tcPr>
          <w:p w:rsidR="000B2B0F" w:rsidRDefault="00671D8F">
            <w:pPr>
              <w:rPr>
                <w:rFonts w:eastAsiaTheme="minorEastAsia"/>
                <w:lang w:val="nl-NL"/>
              </w:rPr>
            </w:pPr>
            <w:r>
              <w:rPr>
                <w:rFonts w:eastAsiaTheme="minorEastAsia"/>
                <w:lang w:val="nl-NL"/>
              </w:rPr>
              <w:t>64,8</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-0,852</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D12F3B">
            <w:pPr>
              <w:rPr>
                <w:rFonts w:eastAsiaTheme="minorEastAsia"/>
                <w:lang w:val="nl-NL"/>
              </w:rPr>
            </w:pPr>
            <w:r>
              <w:rPr>
                <w:rFonts w:eastAsiaTheme="minorEastAsia"/>
                <w:lang w:val="nl-NL"/>
              </w:rPr>
              <w:t>-0,766</w:t>
            </w:r>
          </w:p>
        </w:tc>
        <w:tc>
          <w:tcPr>
            <w:tcW w:w="1127" w:type="dxa"/>
          </w:tcPr>
          <w:p w:rsidR="000B2B0F" w:rsidRDefault="00671D8F">
            <w:pPr>
              <w:rPr>
                <w:rFonts w:eastAsiaTheme="minorEastAsia"/>
                <w:lang w:val="nl-NL"/>
              </w:rPr>
            </w:pPr>
            <w:r>
              <w:rPr>
                <w:rFonts w:eastAsiaTheme="minorEastAsia"/>
                <w:lang w:val="nl-NL"/>
              </w:rPr>
              <w:t>0,81</w:t>
            </w:r>
          </w:p>
        </w:tc>
      </w:tr>
      <w:tr w:rsidR="000B2B0F" w:rsidTr="000B2B0F">
        <w:tc>
          <w:tcPr>
            <w:tcW w:w="1127" w:type="dxa"/>
          </w:tcPr>
          <w:p w:rsidR="000B2B0F" w:rsidRDefault="000B2B0F">
            <w:pPr>
              <w:rPr>
                <w:rFonts w:eastAsiaTheme="minorEastAsia"/>
                <w:lang w:val="nl-NL"/>
              </w:rPr>
            </w:pPr>
            <w:r>
              <w:rPr>
                <w:rFonts w:eastAsiaTheme="minorEastAsia"/>
                <w:lang w:val="nl-NL"/>
              </w:rPr>
              <w:t>300</w:t>
            </w:r>
          </w:p>
        </w:tc>
        <w:tc>
          <w:tcPr>
            <w:tcW w:w="1127" w:type="dxa"/>
          </w:tcPr>
          <w:p w:rsidR="000B2B0F" w:rsidRDefault="00671D8F">
            <w:pPr>
              <w:rPr>
                <w:rFonts w:eastAsiaTheme="minorEastAsia"/>
                <w:lang w:val="nl-NL"/>
              </w:rPr>
            </w:pPr>
            <w:r>
              <w:rPr>
                <w:rFonts w:eastAsiaTheme="minorEastAsia"/>
                <w:lang w:val="nl-NL"/>
              </w:rPr>
              <w:t>108,0</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0,618</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671D8F">
            <w:pPr>
              <w:rPr>
                <w:rFonts w:eastAsiaTheme="minorEastAsia"/>
                <w:lang w:val="nl-NL"/>
              </w:rPr>
            </w:pPr>
            <w:r>
              <w:rPr>
                <w:rFonts w:eastAsiaTheme="minorEastAsia"/>
                <w:lang w:val="nl-NL"/>
              </w:rPr>
              <w:t>1</w:t>
            </w:r>
          </w:p>
        </w:tc>
        <w:tc>
          <w:tcPr>
            <w:tcW w:w="1127" w:type="dxa"/>
          </w:tcPr>
          <w:p w:rsidR="000B2B0F" w:rsidRDefault="00D12F3B">
            <w:pPr>
              <w:rPr>
                <w:rFonts w:eastAsiaTheme="minorEastAsia"/>
                <w:lang w:val="nl-NL"/>
              </w:rPr>
            </w:pPr>
            <w:r>
              <w:rPr>
                <w:rFonts w:eastAsiaTheme="minorEastAsia"/>
                <w:lang w:val="nl-NL"/>
              </w:rPr>
              <w:t>0,556</w:t>
            </w:r>
          </w:p>
        </w:tc>
        <w:tc>
          <w:tcPr>
            <w:tcW w:w="1127" w:type="dxa"/>
          </w:tcPr>
          <w:p w:rsidR="000B2B0F" w:rsidRDefault="00671D8F">
            <w:pPr>
              <w:rPr>
                <w:rFonts w:eastAsiaTheme="minorEastAsia"/>
                <w:lang w:val="nl-NL"/>
              </w:rPr>
            </w:pPr>
            <w:r>
              <w:rPr>
                <w:rFonts w:eastAsiaTheme="minorEastAsia"/>
                <w:lang w:val="nl-NL"/>
              </w:rPr>
              <w:t>0,81</w:t>
            </w:r>
          </w:p>
        </w:tc>
      </w:tr>
    </w:tbl>
    <w:p w:rsidR="000B2B0F" w:rsidRDefault="000B2B0F">
      <w:pPr>
        <w:rPr>
          <w:rFonts w:eastAsiaTheme="minorEastAsia"/>
          <w:lang w:val="nl-NL"/>
        </w:rPr>
      </w:pPr>
    </w:p>
    <w:p w:rsidR="0043745A" w:rsidRDefault="00EE3D63">
      <w:pPr>
        <w:rPr>
          <w:rFonts w:eastAsiaTheme="minorEastAsia"/>
          <w:lang w:val="nl-NL"/>
        </w:rPr>
      </w:pPr>
      <w:r>
        <w:rPr>
          <w:rFonts w:eastAsiaTheme="minorEastAsia"/>
          <w:lang w:val="nl-NL"/>
        </w:rPr>
        <w:t xml:space="preserve">In </w:t>
      </w:r>
      <w:proofErr w:type="spellStart"/>
      <w:r>
        <w:rPr>
          <w:rFonts w:eastAsiaTheme="minorEastAsia"/>
          <w:lang w:val="nl-NL"/>
        </w:rPr>
        <w:t>matlab</w:t>
      </w:r>
      <w:proofErr w:type="spellEnd"/>
      <w:r>
        <w:rPr>
          <w:rFonts w:eastAsiaTheme="minorEastAsia"/>
          <w:lang w:val="nl-NL"/>
        </w:rPr>
        <w:t xml:space="preserve"> kunnen de nulpunten en polen worden berekend op dezelfde manier. In </w:t>
      </w:r>
      <w:r w:rsidRPr="00EE3D63">
        <w:rPr>
          <w:rFonts w:eastAsiaTheme="minorEastAsia"/>
          <w:i/>
          <w:lang w:val="nl-NL"/>
        </w:rPr>
        <w:t>%% 2.b) Filter design</w:t>
      </w:r>
      <w:r>
        <w:rPr>
          <w:rFonts w:eastAsiaTheme="minorEastAsia"/>
          <w:lang w:val="nl-NL"/>
        </w:rPr>
        <w:t xml:space="preserve"> wordt eerst de hoek berekend van de nulpunten en polen. Met deze hoek kunnen de teller</w:t>
      </w:r>
      <w:r w:rsidR="006A076F">
        <w:rPr>
          <w:rFonts w:eastAsiaTheme="minorEastAsia"/>
          <w:lang w:val="nl-NL"/>
        </w:rPr>
        <w:t>(b)</w:t>
      </w:r>
      <w:r>
        <w:rPr>
          <w:rFonts w:eastAsiaTheme="minorEastAsia"/>
          <w:lang w:val="nl-NL"/>
        </w:rPr>
        <w:t xml:space="preserve"> en noemer</w:t>
      </w:r>
      <w:r w:rsidR="006A076F">
        <w:rPr>
          <w:rFonts w:eastAsiaTheme="minorEastAsia"/>
          <w:lang w:val="nl-NL"/>
        </w:rPr>
        <w:t>(a)</w:t>
      </w:r>
      <w:r>
        <w:rPr>
          <w:rFonts w:eastAsiaTheme="minorEastAsia"/>
          <w:lang w:val="nl-NL"/>
        </w:rPr>
        <w:t xml:space="preserve"> worden berekend voor de formule (1).</w:t>
      </w:r>
      <w:r w:rsidR="006A076F">
        <w:rPr>
          <w:rFonts w:eastAsiaTheme="minorEastAsia"/>
          <w:lang w:val="nl-NL"/>
        </w:rPr>
        <w:t xml:space="preserve"> Met deze parameters kunnen de </w:t>
      </w:r>
      <w:proofErr w:type="spellStart"/>
      <w:r w:rsidR="006A076F">
        <w:rPr>
          <w:rFonts w:eastAsiaTheme="minorEastAsia"/>
          <w:lang w:val="nl-NL"/>
        </w:rPr>
        <w:t>notchfilters</w:t>
      </w:r>
      <w:proofErr w:type="spellEnd"/>
      <w:r w:rsidR="006A076F">
        <w:rPr>
          <w:rFonts w:eastAsiaTheme="minorEastAsia"/>
          <w:lang w:val="nl-NL"/>
        </w:rPr>
        <w:t xml:space="preserve"> worden gebruikt.</w:t>
      </w:r>
    </w:p>
    <w:p w:rsidR="00EE3D63" w:rsidRPr="006A076F" w:rsidRDefault="006A076F" w:rsidP="006A076F">
      <w:pPr>
        <w:pStyle w:val="Kop1"/>
        <w:numPr>
          <w:ilvl w:val="0"/>
          <w:numId w:val="4"/>
        </w:numPr>
        <w:rPr>
          <w:rFonts w:eastAsiaTheme="minorEastAsia"/>
          <w:color w:val="auto"/>
          <w:lang w:val="nl-NL"/>
        </w:rPr>
      </w:pPr>
      <w:r w:rsidRPr="006A076F">
        <w:rPr>
          <w:rFonts w:eastAsiaTheme="minorEastAsia"/>
          <w:color w:val="auto"/>
          <w:lang w:val="nl-NL"/>
        </w:rPr>
        <w:t>Differentievergelijkingen en direct form II schema</w:t>
      </w:r>
    </w:p>
    <w:p w:rsidR="0043745A" w:rsidRDefault="0043745A">
      <w:pPr>
        <w:rPr>
          <w:rFonts w:eastAsiaTheme="minorEastAsia"/>
          <w:lang w:val="nl-NL"/>
        </w:rPr>
      </w:pPr>
    </w:p>
    <w:p w:rsidR="0043745A" w:rsidRDefault="0043745A">
      <w:pPr>
        <w:rPr>
          <w:rFonts w:eastAsiaTheme="minorEastAsia"/>
          <w:lang w:val="nl-NL"/>
        </w:rPr>
      </w:pPr>
      <w:r>
        <w:rPr>
          <w:rFonts w:eastAsiaTheme="minorEastAsia"/>
          <w:lang w:val="nl-NL"/>
        </w:rPr>
        <w:t>Differentievergelijkingen:</w:t>
      </w:r>
    </w:p>
    <w:p w:rsidR="0043745A" w:rsidRDefault="0043745A">
      <w:pPr>
        <w:rPr>
          <w:rFonts w:eastAsiaTheme="minorEastAsia"/>
          <w:lang w:val="nl-NL"/>
        </w:rPr>
      </w:pPr>
      <w:r>
        <w:rPr>
          <w:rFonts w:eastAsiaTheme="minorEastAsia"/>
          <w:lang w:val="nl-NL"/>
        </w:rPr>
        <w:t>Een TF kan als volgt omgezet worden in een overeenkomstige differentievergelijking:</w:t>
      </w:r>
    </w:p>
    <w:p w:rsidR="0043745A" w:rsidRPr="00E142A1" w:rsidRDefault="00E142A1">
      <w:pPr>
        <w:rPr>
          <w:rFonts w:eastAsiaTheme="minorEastAsia"/>
          <w:lang w:val="nl-NL"/>
        </w:rPr>
      </w:pPr>
      <m:oMathPara>
        <m:oMath>
          <m:r>
            <w:rPr>
              <w:rFonts w:ascii="Cambria Math" w:eastAsiaTheme="minorEastAsia" w:hAnsi="Cambria Math"/>
              <w:lang w:val="nl-NL"/>
            </w:rPr>
            <m:t>H</m:t>
          </m:r>
          <m:d>
            <m:dPr>
              <m:ctrlPr>
                <w:rPr>
                  <w:rFonts w:ascii="Cambria Math" w:eastAsiaTheme="minorEastAsia" w:hAnsi="Cambria Math"/>
                  <w:i/>
                  <w:lang w:val="nl-NL"/>
                </w:rPr>
              </m:ctrlPr>
            </m:dPr>
            <m:e>
              <m:r>
                <w:rPr>
                  <w:rFonts w:ascii="Cambria Math" w:eastAsiaTheme="minorEastAsia" w:hAnsi="Cambria Math"/>
                  <w:lang w:val="nl-NL"/>
                </w:rPr>
                <m:t>z</m:t>
              </m:r>
            </m:e>
          </m:d>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z</m:t>
                  </m:r>
                </m:e>
              </m:d>
            </m:num>
            <m:den>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z</m:t>
                  </m:r>
                </m:e>
              </m:d>
            </m:den>
          </m:f>
          <m:r>
            <w:rPr>
              <w:rFonts w:ascii="Cambria Math" w:eastAsiaTheme="minorEastAsia" w:hAnsi="Cambria Math"/>
              <w:lang w:val="nl-NL"/>
            </w:rPr>
            <m:t>=</m:t>
          </m:r>
          <m:f>
            <m:fPr>
              <m:ctrlPr>
                <w:rPr>
                  <w:rFonts w:ascii="Cambria Math" w:hAnsi="Cambria Math"/>
                  <w:i/>
                  <w:lang w:val="nl-NL"/>
                </w:rPr>
              </m:ctrlPr>
            </m:fPr>
            <m:num>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r>
                <w:rPr>
                  <w:rFonts w:ascii="Cambria Math" w:hAnsi="Cambria Math"/>
                  <w:lang w:val="nl-NL"/>
                </w:rPr>
                <m:t>z+</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den>
          </m:f>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r>
            <w:rPr>
              <w:rFonts w:ascii="Cambria Math" w:hAnsi="Cambria Math"/>
              <w:lang w:val="nl-NL"/>
            </w:rPr>
            <m:t>=</m:t>
          </m:r>
          <m:f>
            <m:fPr>
              <m:ctrlPr>
                <w:rPr>
                  <w:rFonts w:ascii="Cambria Math" w:hAnsi="Cambria Math"/>
                  <w:i/>
                  <w:lang w:val="nl-NL"/>
                </w:rPr>
              </m:ctrlPr>
            </m:fPr>
            <m:num>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-1</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num>
            <m:den>
              <m:r>
                <w:rPr>
                  <w:rFonts w:ascii="Cambria Math" w:hAnsi="Cambria Math"/>
                  <w:lang w:val="nl-NL"/>
                </w:rPr>
                <m:t>1+</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-1</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den>
          </m:f>
        </m:oMath>
      </m:oMathPara>
    </w:p>
    <w:p w:rsidR="00E142A1" w:rsidRDefault="00E142A1">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z</m:t>
              </m:r>
            </m:e>
          </m:d>
          <m:d>
            <m:dPr>
              <m:ctrlPr>
                <w:rPr>
                  <w:rFonts w:ascii="Cambria Math" w:eastAsiaTheme="minorEastAsia" w:hAnsi="Cambria Math"/>
                  <w:i/>
                  <w:lang w:val="nl-NL"/>
                </w:rPr>
              </m:ctrlPr>
            </m:dPr>
            <m:e>
              <m:r>
                <w:rPr>
                  <w:rFonts w:ascii="Cambria Math" w:hAnsi="Cambria Math"/>
                  <w:lang w:val="nl-NL"/>
                </w:rPr>
                <m:t>1+</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-1</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z</m:t>
              </m:r>
            </m:e>
          </m:d>
          <m:d>
            <m:dPr>
              <m:ctrlPr>
                <w:rPr>
                  <w:rFonts w:ascii="Cambria Math" w:eastAsiaTheme="minorEastAsia" w:hAnsi="Cambria Math"/>
                  <w:i/>
                  <w:lang w:val="nl-NL"/>
                </w:rPr>
              </m:ctrlPr>
            </m:dPr>
            <m:e>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-1</m:t>
                  </m:r>
                </m:sup>
              </m:sSup>
              <m:r>
                <w:rPr>
                  <w:rFonts w:ascii="Cambria Math"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e>
          </m:d>
        </m:oMath>
      </m:oMathPara>
    </w:p>
    <w:p w:rsidR="003355E7" w:rsidRDefault="000E30F0">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z</m:t>
              </m:r>
            </m:e>
          </m:d>
          <m:r>
            <w:rPr>
              <w:rFonts w:ascii="Cambria Math" w:hAnsi="Cambria Math"/>
              <w:lang w:val="nl-NL"/>
            </w:rPr>
            <m:t>+</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z</m:t>
              </m:r>
            </m:e>
          </m:d>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-1</m:t>
              </m:r>
            </m:sup>
          </m:sSup>
          <m:r>
            <w:rPr>
              <w:rFonts w:ascii="Cambria Math" w:hAnsi="Cambria Math"/>
              <w:lang w:val="nl-NL"/>
            </w:rPr>
            <m:t>+</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z</m:t>
              </m:r>
            </m:e>
          </m:d>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sSup>
            <m:sSupPr>
              <m:ctrlPr>
                <w:rPr>
                  <w:rFonts w:ascii="Cambria Math" w:eastAsiaTheme="minorEastAsia" w:hAnsi="Cambria Math"/>
                  <w:i/>
                  <w:lang w:val="nl-NL"/>
                </w:rPr>
              </m:ctrlPr>
            </m:sSupPr>
            <m:e>
              <m:r>
                <w:rPr>
                  <w:rFonts w:ascii="Cambria Math" w:eastAsiaTheme="minorEastAsia" w:hAnsi="Cambria Math"/>
                  <w:lang w:val="nl-NL"/>
                </w:rPr>
                <m:t>z</m:t>
              </m:r>
            </m:e>
            <m:sup>
              <m:r>
                <w:rPr>
                  <w:rFonts w:ascii="Cambria Math" w:eastAsiaTheme="minorEastAsia" w:hAnsi="Cambria Math"/>
                  <w:lang w:val="nl-NL"/>
                </w:rPr>
                <m:t>-2</m:t>
              </m:r>
            </m:sup>
          </m:sSup>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z</m:t>
              </m:r>
            </m:e>
          </m:d>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r>
            <w:rPr>
              <w:rFonts w:ascii="Cambria Math" w:hAnsi="Cambria Math"/>
              <w:lang w:val="nl-NL"/>
            </w:rPr>
            <m:t>+</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z</m:t>
              </m:r>
            </m:e>
          </m:d>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-1</m:t>
              </m:r>
            </m:sup>
          </m:sSup>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z</m:t>
              </m:r>
            </m:e>
          </m:d>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oMath>
      </m:oMathPara>
    </w:p>
    <w:p w:rsidR="003355E7" w:rsidRDefault="000E30F0">
      <w:pPr>
        <w:rPr>
          <w:rFonts w:eastAsiaTheme="minorEastAsia"/>
          <w:lang w:val="nl-NL"/>
        </w:rPr>
      </w:pPr>
      <w:r>
        <w:rPr>
          <w:rFonts w:eastAsiaTheme="minorEastAsia"/>
          <w:lang w:val="nl-NL"/>
        </w:rPr>
        <w:t>Nu wordt er een inverse Z-transformatie gedaan:</w:t>
      </w:r>
    </w:p>
    <w:p w:rsidR="000E30F0" w:rsidRDefault="000E30F0">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n-2</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n-2</m:t>
              </m:r>
            </m:e>
          </m:d>
        </m:oMath>
      </m:oMathPara>
    </w:p>
    <w:p w:rsidR="003355E7" w:rsidRPr="000E30F0" w:rsidRDefault="000E30F0">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0</m:t>
              </m:r>
            </m:sub>
          </m:sSub>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1</m:t>
              </m:r>
            </m:sub>
          </m:sSub>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b</m:t>
              </m:r>
            </m:e>
            <m:sub>
              <m:r>
                <w:rPr>
                  <w:rFonts w:ascii="Cambria Math" w:hAnsi="Cambria Math"/>
                  <w:lang w:val="nl-NL"/>
                </w:rPr>
                <m:t>2</m:t>
              </m:r>
            </m:sub>
          </m:sSub>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n-2</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1</m:t>
              </m:r>
            </m:sub>
          </m:sSub>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sSub>
            <m:sSubPr>
              <m:ctrlPr>
                <w:rPr>
                  <w:rFonts w:ascii="Cambria Math" w:hAnsi="Cambria Math"/>
                  <w:i/>
                  <w:lang w:val="nl-NL"/>
                </w:rPr>
              </m:ctrlPr>
            </m:sSubPr>
            <m:e>
              <m:r>
                <w:rPr>
                  <w:rFonts w:ascii="Cambria Math" w:hAnsi="Cambria Math"/>
                  <w:lang w:val="nl-NL"/>
                </w:rPr>
                <m:t>a</m:t>
              </m:r>
            </m:e>
            <m:sub>
              <m:r>
                <w:rPr>
                  <w:rFonts w:ascii="Cambria Math" w:hAnsi="Cambria Math"/>
                  <w:lang w:val="nl-NL"/>
                </w:rPr>
                <m:t>2</m:t>
              </m:r>
            </m:sub>
          </m:sSub>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n-2</m:t>
              </m:r>
            </m:e>
          </m:d>
        </m:oMath>
      </m:oMathPara>
    </w:p>
    <w:p w:rsidR="000E30F0" w:rsidRDefault="000B2B0F">
      <w:pPr>
        <w:rPr>
          <w:rFonts w:eastAsiaTheme="minorEastAsia"/>
          <w:lang w:val="nl-NL"/>
        </w:rPr>
      </w:pPr>
      <w:r>
        <w:rPr>
          <w:rFonts w:eastAsiaTheme="minorEastAsia"/>
          <w:lang w:val="nl-NL"/>
        </w:rPr>
        <w:t xml:space="preserve">Dat geeft de voor de gekozen </w:t>
      </w:r>
      <w:proofErr w:type="spellStart"/>
      <w:r>
        <w:rPr>
          <w:rFonts w:eastAsiaTheme="minorEastAsia"/>
          <w:lang w:val="nl-NL"/>
        </w:rPr>
        <w:t>notch</w:t>
      </w:r>
      <w:proofErr w:type="spellEnd"/>
      <w:r>
        <w:rPr>
          <w:rFonts w:eastAsiaTheme="minorEastAsia"/>
          <w:lang w:val="nl-NL"/>
        </w:rPr>
        <w:t xml:space="preserve"> filters de volgende differentievergelijking</w:t>
      </w:r>
      <w:r w:rsidR="00D12F3B">
        <w:rPr>
          <w:rFonts w:eastAsiaTheme="minorEastAsia"/>
          <w:lang w:val="nl-NL"/>
        </w:rPr>
        <w:t>en</w:t>
      </w:r>
      <w:r>
        <w:rPr>
          <w:rFonts w:eastAsiaTheme="minorEastAsia"/>
          <w:lang w:val="nl-NL"/>
        </w:rPr>
        <w:t>:</w:t>
      </w:r>
    </w:p>
    <w:p w:rsidR="000B2B0F" w:rsidRDefault="00D12F3B">
      <w:pPr>
        <w:rPr>
          <w:rFonts w:eastAsiaTheme="minorEastAsia"/>
          <w:lang w:val="nl-NL"/>
        </w:rPr>
      </w:pPr>
      <w:r>
        <w:rPr>
          <w:rFonts w:eastAsiaTheme="minorEastAsia"/>
          <w:lang w:val="nl-NL"/>
        </w:rPr>
        <w:t xml:space="preserve">Filter 1:  </w:t>
      </w:r>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r>
          <w:rPr>
            <w:rFonts w:ascii="Cambria Math" w:hAnsi="Cambria Math"/>
            <w:lang w:val="nl-NL"/>
          </w:rPr>
          <m:t>1,860</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n-2</m:t>
            </m:r>
          </m:e>
        </m:d>
        <m:r>
          <w:rPr>
            <w:rFonts w:ascii="Cambria Math" w:eastAsiaTheme="minorEastAsia" w:hAnsi="Cambria Math"/>
            <w:lang w:val="nl-NL"/>
          </w:rPr>
          <m:t>+</m:t>
        </m:r>
        <m:r>
          <w:rPr>
            <w:rFonts w:ascii="Cambria Math" w:hAnsi="Cambria Math"/>
            <w:lang w:val="nl-NL"/>
          </w:rPr>
          <m:t>1,674</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n-2</m:t>
            </m:r>
          </m:e>
        </m:d>
      </m:oMath>
    </w:p>
    <w:p w:rsidR="00D12F3B" w:rsidRDefault="00D12F3B" w:rsidP="00D12F3B">
      <w:pPr>
        <w:rPr>
          <w:rFonts w:eastAsiaTheme="minorEastAsia"/>
          <w:lang w:val="nl-NL"/>
        </w:rPr>
      </w:pPr>
      <w:r>
        <w:rPr>
          <w:rFonts w:eastAsiaTheme="minorEastAsia"/>
          <w:lang w:val="nl-NL"/>
        </w:rPr>
        <w:t xml:space="preserve">Filter 2:  </w:t>
      </w:r>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r>
          <m:rPr>
            <m:sty m:val="p"/>
          </m:rPr>
          <w:rPr>
            <w:rFonts w:ascii="Cambria Math" w:eastAsiaTheme="minorEastAsia" w:hAnsi="Cambria Math"/>
            <w:lang w:val="nl-NL"/>
          </w:rPr>
          <m:t>0,852</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n-2</m:t>
            </m:r>
          </m:e>
        </m:d>
        <m:r>
          <w:rPr>
            <w:rFonts w:ascii="Cambria Math" w:eastAsiaTheme="minorEastAsia" w:hAnsi="Cambria Math"/>
            <w:lang w:val="nl-NL"/>
          </w:rPr>
          <m:t>+</m:t>
        </m:r>
        <m:r>
          <m:rPr>
            <m:sty m:val="p"/>
          </m:rPr>
          <w:rPr>
            <w:rFonts w:ascii="Cambria Math" w:eastAsiaTheme="minorEastAsia" w:hAnsi="Cambria Math"/>
            <w:lang w:val="nl-NL"/>
          </w:rPr>
          <m:t>0,766</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n-2</m:t>
            </m:r>
          </m:e>
        </m:d>
      </m:oMath>
    </w:p>
    <w:p w:rsidR="00D12F3B" w:rsidRDefault="00D12F3B" w:rsidP="00D12F3B">
      <w:pPr>
        <w:rPr>
          <w:rFonts w:eastAsiaTheme="minorEastAsia"/>
          <w:lang w:val="nl-NL"/>
        </w:rPr>
      </w:pPr>
      <w:r>
        <w:rPr>
          <w:rFonts w:eastAsiaTheme="minorEastAsia"/>
          <w:lang w:val="nl-NL"/>
        </w:rPr>
        <w:t xml:space="preserve">Filter 3:  </w:t>
      </w:r>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m:t>
            </m:r>
          </m:e>
        </m:d>
        <m:r>
          <w:rPr>
            <w:rFonts w:ascii="Cambria Math" w:eastAsiaTheme="minorEastAsia" w:hAnsi="Cambria Math"/>
            <w:lang w:val="nl-NL"/>
          </w:rPr>
          <m:t>+</m:t>
        </m:r>
        <m:r>
          <m:rPr>
            <m:sty m:val="p"/>
          </m:rPr>
          <w:rPr>
            <w:rFonts w:ascii="Cambria Math" w:eastAsiaTheme="minorEastAsia" w:hAnsi="Cambria Math"/>
            <w:lang w:val="nl-NL"/>
          </w:rPr>
          <m:t>0,618</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n-2</m:t>
            </m:r>
          </m:e>
        </m:d>
        <m:r>
          <w:rPr>
            <w:rFonts w:ascii="Cambria Math" w:eastAsiaTheme="minorEastAsia" w:hAnsi="Cambria Math"/>
            <w:lang w:val="nl-NL"/>
          </w:rPr>
          <m:t>-</m:t>
        </m:r>
        <m:r>
          <m:rPr>
            <m:sty m:val="p"/>
          </m:rPr>
          <w:rPr>
            <w:rFonts w:ascii="Cambria Math" w:eastAsiaTheme="minorEastAsia" w:hAnsi="Cambria Math"/>
            <w:lang w:val="nl-NL"/>
          </w:rPr>
          <m:t>0,556</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n-1</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n-2</m:t>
            </m:r>
          </m:e>
        </m:d>
      </m:oMath>
    </w:p>
    <w:p w:rsidR="003355E7" w:rsidRDefault="00E906A1">
      <w:pPr>
        <w:rPr>
          <w:rFonts w:eastAsiaTheme="minorEastAsia"/>
          <w:lang w:val="nl-NL"/>
        </w:rPr>
      </w:pPr>
      <w:r>
        <w:rPr>
          <w:rFonts w:eastAsiaTheme="minorEastAsia"/>
          <w:lang w:val="nl-NL"/>
        </w:rPr>
        <w:t xml:space="preserve">Die </w:t>
      </w:r>
      <w:r w:rsidR="00425069">
        <w:rPr>
          <w:rFonts w:eastAsiaTheme="minorEastAsia"/>
          <w:lang w:val="nl-NL"/>
        </w:rPr>
        <w:t>differentievergelijkingen kunnen dan tenslotte getekend worden volgens de direct form II methode:</w:t>
      </w:r>
    </w:p>
    <w:p w:rsidR="00425069" w:rsidRDefault="00425069">
      <w:pPr>
        <w:rPr>
          <w:rFonts w:eastAsiaTheme="minorEastAsia"/>
          <w:lang w:val="nl-NL"/>
        </w:rPr>
      </w:pPr>
    </w:p>
    <w:p w:rsidR="003355E7" w:rsidRDefault="003355E7">
      <w:pPr>
        <w:rPr>
          <w:rFonts w:eastAsiaTheme="minorEastAsia"/>
          <w:lang w:val="nl-NL"/>
        </w:rPr>
      </w:pPr>
      <w:r>
        <w:rPr>
          <w:rFonts w:eastAsiaTheme="minorEastAsia"/>
          <w:lang w:val="nl-NL"/>
        </w:rPr>
        <w:lastRenderedPageBreak/>
        <w:t xml:space="preserve">Als </w:t>
      </w:r>
      <w:proofErr w:type="spellStart"/>
      <w:r>
        <w:rPr>
          <w:rFonts w:eastAsiaTheme="minorEastAsia"/>
          <w:lang w:val="nl-NL"/>
        </w:rPr>
        <w:t>proof</w:t>
      </w:r>
      <w:proofErr w:type="spellEnd"/>
      <w:r>
        <w:rPr>
          <w:rFonts w:eastAsiaTheme="minorEastAsia"/>
          <w:lang w:val="nl-NL"/>
        </w:rPr>
        <w:t xml:space="preserve">-of-concept, en om tijd te besparen, wordt enkel voor de belangrijkste filter voor </w:t>
      </w:r>
      <w:proofErr w:type="spellStart"/>
      <w:r>
        <w:rPr>
          <w:rFonts w:eastAsiaTheme="minorEastAsia"/>
          <w:lang w:val="nl-NL"/>
        </w:rPr>
        <w:t>ecg.mat</w:t>
      </w:r>
      <w:proofErr w:type="spellEnd"/>
      <w:r>
        <w:rPr>
          <w:rFonts w:eastAsiaTheme="minorEastAsia"/>
          <w:lang w:val="nl-NL"/>
        </w:rPr>
        <w:t xml:space="preserve"> manueel uitgerekend. Dat is de </w:t>
      </w:r>
      <w:proofErr w:type="spellStart"/>
      <w:r>
        <w:rPr>
          <w:rFonts w:eastAsiaTheme="minorEastAsia"/>
          <w:lang w:val="nl-NL"/>
        </w:rPr>
        <w:t>notch</w:t>
      </w:r>
      <w:proofErr w:type="spellEnd"/>
      <w:r>
        <w:rPr>
          <w:rFonts w:eastAsiaTheme="minorEastAsia"/>
          <w:lang w:val="nl-NL"/>
        </w:rPr>
        <w:t xml:space="preserve"> filter die de 60Hz powerline </w:t>
      </w:r>
      <w:proofErr w:type="spellStart"/>
      <w:r>
        <w:rPr>
          <w:rFonts w:eastAsiaTheme="minorEastAsia"/>
          <w:lang w:val="nl-NL"/>
        </w:rPr>
        <w:t>noise</w:t>
      </w:r>
      <w:proofErr w:type="spellEnd"/>
      <w:r>
        <w:rPr>
          <w:rFonts w:eastAsiaTheme="minorEastAsia"/>
          <w:lang w:val="nl-NL"/>
        </w:rPr>
        <w:t xml:space="preserve"> uit het signaal verwijdert. </w:t>
      </w:r>
    </w:p>
    <w:p w:rsidR="003355E7" w:rsidRDefault="003355E7">
      <w:pPr>
        <w:rPr>
          <w:rFonts w:eastAsiaTheme="minorEastAsia"/>
          <w:lang w:val="nl-NL"/>
        </w:rPr>
      </w:pPr>
      <w:r>
        <w:rPr>
          <w:rFonts w:eastAsiaTheme="minorEastAsia"/>
          <w:lang w:val="nl-NL"/>
        </w:rPr>
        <w:t>Om de frequentierespons te vinden, moet de filter worden omgevormd. Gegeven is de transferfunctie in het Z-domein:</w:t>
      </w:r>
    </w:p>
    <w:p w:rsidR="003355E7" w:rsidRPr="00C21FAD" w:rsidRDefault="003355E7" w:rsidP="003355E7">
      <w:pPr>
        <w:rPr>
          <w:rFonts w:eastAsiaTheme="minorEastAsia"/>
          <w:lang w:val="nl-NL"/>
        </w:rPr>
      </w:pPr>
      <m:oMathPara>
        <m:oMath>
          <m:r>
            <w:rPr>
              <w:rFonts w:ascii="Cambria Math" w:hAnsi="Cambria Math"/>
              <w:lang w:val="nl-NL"/>
            </w:rPr>
            <m:t>H</m:t>
          </m:r>
          <m:d>
            <m:dPr>
              <m:ctrlPr>
                <w:rPr>
                  <w:rFonts w:ascii="Cambria Math" w:hAnsi="Cambria Math"/>
                  <w:i/>
                  <w:lang w:val="nl-NL"/>
                </w:rPr>
              </m:ctrlPr>
            </m:dPr>
            <m:e>
              <m:r>
                <w:rPr>
                  <w:rFonts w:ascii="Cambria Math" w:hAnsi="Cambria Math"/>
                  <w:lang w:val="nl-NL"/>
                </w:rPr>
                <m:t>z</m:t>
              </m:r>
            </m:e>
          </m:d>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21,4°</m:t>
                          </m:r>
                        </m:e>
                      </m:d>
                    </m:e>
                  </m:func>
                </m:e>
              </m:d>
              <m:r>
                <w:rPr>
                  <w:rFonts w:ascii="Cambria Math" w:hAnsi="Cambria Math"/>
                  <w:lang w:val="nl-NL"/>
                </w:rPr>
                <m:t>z+1</m:t>
              </m:r>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d>
                <m:dPr>
                  <m:ctrlPr>
                    <w:rPr>
                      <w:rFonts w:ascii="Cambria Math" w:hAnsi="Cambria Math"/>
                      <w:i/>
                      <w:lang w:val="nl-NL"/>
                    </w:rPr>
                  </m:ctrlPr>
                </m:dPr>
                <m:e>
                  <m:r>
                    <w:rPr>
                      <w:rFonts w:ascii="Cambria Math" w:hAnsi="Cambria Math"/>
                      <w:lang w:val="nl-NL"/>
                    </w:rPr>
                    <m:t>-2*0,9</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21,4°</m:t>
                          </m:r>
                        </m:e>
                      </m:d>
                    </m:e>
                  </m:func>
                </m:e>
              </m:d>
              <m:r>
                <w:rPr>
                  <w:rFonts w:ascii="Cambria Math" w:hAnsi="Cambria Math"/>
                  <w:lang w:val="nl-NL"/>
                </w:rPr>
                <m:t>z+</m:t>
              </m:r>
              <m:sSup>
                <m:sSupPr>
                  <m:ctrlPr>
                    <w:rPr>
                      <w:rFonts w:ascii="Cambria Math" w:hAnsi="Cambria Math"/>
                      <w:i/>
                      <w:lang w:val="nl-NL"/>
                    </w:rPr>
                  </m:ctrlPr>
                </m:sSupPr>
                <m:e>
                  <m:r>
                    <w:rPr>
                      <w:rFonts w:ascii="Cambria Math" w:hAnsi="Cambria Math"/>
                      <w:lang w:val="nl-NL"/>
                    </w:rPr>
                    <m:t>0,9</m:t>
                  </m:r>
                </m:e>
                <m:sup>
                  <m:r>
                    <w:rPr>
                      <w:rFonts w:ascii="Cambria Math" w:hAnsi="Cambria Math"/>
                      <w:lang w:val="nl-NL"/>
                    </w:rPr>
                    <m:t>2</m:t>
                  </m:r>
                </m:sup>
              </m:sSup>
            </m:den>
          </m:f>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-1,860z+1</m:t>
              </m:r>
            </m:num>
            <m:den>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2</m:t>
                  </m:r>
                </m:sup>
              </m:sSup>
              <m:r>
                <w:rPr>
                  <w:rFonts w:ascii="Cambria Math" w:hAnsi="Cambria Math"/>
                  <w:lang w:val="nl-NL"/>
                </w:rPr>
                <m:t>-</m:t>
              </m:r>
              <m:r>
                <m:rPr>
                  <m:sty m:val="p"/>
                </m:rPr>
                <w:rPr>
                  <w:rFonts w:ascii="Cambria Math" w:eastAsiaTheme="minorEastAsia" w:hAnsi="Cambria Math"/>
                  <w:lang w:val="nl-NL"/>
                </w:rPr>
                <m:t>1,674</m:t>
              </m:r>
              <m:r>
                <w:rPr>
                  <w:rFonts w:ascii="Cambria Math" w:hAnsi="Cambria Math"/>
                  <w:lang w:val="nl-NL"/>
                </w:rPr>
                <m:t>z+0,81</m:t>
              </m:r>
            </m:den>
          </m:f>
        </m:oMath>
      </m:oMathPara>
    </w:p>
    <w:p w:rsidR="003355E7" w:rsidRDefault="003355E7">
      <w:pPr>
        <w:rPr>
          <w:rFonts w:eastAsiaTheme="minorEastAsia"/>
          <w:lang w:val="nl-NL"/>
        </w:rPr>
      </w:pPr>
      <w:r>
        <w:rPr>
          <w:rFonts w:eastAsiaTheme="minorEastAsia"/>
          <w:lang w:val="nl-NL"/>
        </w:rPr>
        <w:t xml:space="preserve">Vervolgens wordt </w:t>
      </w:r>
      <m:oMath>
        <m:r>
          <w:rPr>
            <w:rFonts w:ascii="Cambria Math" w:eastAsiaTheme="minorEastAsia" w:hAnsi="Cambria Math"/>
            <w:lang w:val="nl-NL"/>
          </w:rPr>
          <m:t>z=</m:t>
        </m:r>
        <m:sSup>
          <m:sSupPr>
            <m:ctrlPr>
              <w:rPr>
                <w:rFonts w:ascii="Cambria Math" w:eastAsiaTheme="minorEastAsia" w:hAnsi="Cambria Math"/>
                <w:i/>
                <w:lang w:val="nl-NL"/>
              </w:rPr>
            </m:ctrlPr>
          </m:sSupPr>
          <m:e>
            <m:r>
              <w:rPr>
                <w:rFonts w:ascii="Cambria Math" w:eastAsiaTheme="minorEastAsia" w:hAnsi="Cambria Math"/>
                <w:lang w:val="nl-NL"/>
              </w:rPr>
              <m:t>e</m:t>
            </m:r>
          </m:e>
          <m:sup>
            <m:r>
              <w:rPr>
                <w:rFonts w:ascii="Cambria Math" w:eastAsiaTheme="minorEastAsia" w:hAnsi="Cambria Math"/>
                <w:lang w:val="nl-NL"/>
              </w:rPr>
              <m:t>jω</m:t>
            </m:r>
          </m:sup>
        </m:sSup>
      </m:oMath>
      <w:r>
        <w:rPr>
          <w:rFonts w:eastAsiaTheme="minorEastAsia"/>
          <w:lang w:val="nl-NL"/>
        </w:rPr>
        <w:t>ingegeven:</w:t>
      </w:r>
    </w:p>
    <w:p w:rsidR="003355E7" w:rsidRPr="003355E7" w:rsidRDefault="003355E7">
      <w:pPr>
        <w:rPr>
          <w:rFonts w:eastAsiaTheme="minorEastAsia"/>
          <w:lang w:val="nl-NL"/>
        </w:rPr>
      </w:pPr>
      <m:oMathPara>
        <m:oMath>
          <m:r>
            <w:rPr>
              <w:rFonts w:ascii="Cambria Math" w:hAnsi="Cambria Math"/>
              <w:lang w:val="nl-NL"/>
            </w:rPr>
            <m:t>H</m:t>
          </m:r>
          <m:d>
            <m:dPr>
              <m:ctrlPr>
                <w:rPr>
                  <w:rFonts w:ascii="Cambria Math" w:hAnsi="Cambria Math"/>
                  <w:i/>
                  <w:lang w:val="nl-NL"/>
                </w:rPr>
              </m:ctrlPr>
            </m:dPr>
            <m:e>
              <m:sSup>
                <m:sSupPr>
                  <m:ctrlPr>
                    <w:rPr>
                      <w:rFonts w:ascii="Cambria Math" w:eastAsiaTheme="minorEastAsia" w:hAnsi="Cambria Math"/>
                      <w:i/>
                      <w:lang w:val="nl-NL"/>
                    </w:rPr>
                  </m:ctrlPr>
                </m:sSupPr>
                <m:e>
                  <m:r>
                    <w:rPr>
                      <w:rFonts w:ascii="Cambria Math" w:eastAsiaTheme="minorEastAsia" w:hAnsi="Cambria Math"/>
                      <w:lang w:val="nl-NL"/>
                    </w:rPr>
                    <m:t>e</m:t>
                  </m:r>
                </m:e>
                <m:sup>
                  <m:r>
                    <w:rPr>
                      <w:rFonts w:ascii="Cambria Math" w:eastAsiaTheme="minorEastAsia" w:hAnsi="Cambria Math"/>
                      <w:lang w:val="nl-NL"/>
                    </w:rPr>
                    <m:t>jω</m:t>
                  </m:r>
                </m:sup>
              </m:sSup>
            </m:e>
          </m:d>
          <m:r>
            <w:rPr>
              <w:rFonts w:ascii="Cambria Math" w:hAnsi="Cambria Math"/>
              <w:lang w:val="nl-NL"/>
            </w:rPr>
            <m:t>=</m:t>
          </m:r>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e</m:t>
                  </m:r>
                </m:e>
                <m:sup>
                  <m:r>
                    <w:rPr>
                      <w:rFonts w:ascii="Cambria Math" w:hAnsi="Cambria Math"/>
                      <w:lang w:val="nl-NL"/>
                    </w:rPr>
                    <m:t>j2ω</m:t>
                  </m:r>
                </m:sup>
              </m:sSup>
              <m:r>
                <w:rPr>
                  <w:rFonts w:ascii="Cambria Math" w:hAnsi="Cambria Math"/>
                  <w:lang w:val="nl-NL"/>
                </w:rPr>
                <m:t>-1,860</m:t>
              </m:r>
              <m:sSup>
                <m:sSupPr>
                  <m:ctrlPr>
                    <w:rPr>
                      <w:rFonts w:ascii="Cambria Math" w:eastAsiaTheme="minorEastAsia" w:hAnsi="Cambria Math"/>
                      <w:i/>
                      <w:lang w:val="nl-NL"/>
                    </w:rPr>
                  </m:ctrlPr>
                </m:sSupPr>
                <m:e>
                  <m:r>
                    <w:rPr>
                      <w:rFonts w:ascii="Cambria Math" w:eastAsiaTheme="minorEastAsia" w:hAnsi="Cambria Math"/>
                      <w:lang w:val="nl-NL"/>
                    </w:rPr>
                    <m:t>e</m:t>
                  </m:r>
                </m:e>
                <m:sup>
                  <m:r>
                    <w:rPr>
                      <w:rFonts w:ascii="Cambria Math" w:eastAsiaTheme="minorEastAsia" w:hAnsi="Cambria Math"/>
                      <w:lang w:val="nl-NL"/>
                    </w:rPr>
                    <m:t>jω</m:t>
                  </m:r>
                </m:sup>
              </m:sSup>
              <m:r>
                <w:rPr>
                  <w:rFonts w:ascii="Cambria Math" w:hAnsi="Cambria Math"/>
                  <w:lang w:val="nl-NL"/>
                </w:rPr>
                <m:t>+1</m:t>
              </m:r>
            </m:num>
            <m:den>
              <m:sSup>
                <m:sSupPr>
                  <m:ctrlPr>
                    <w:rPr>
                      <w:rFonts w:ascii="Cambria Math" w:eastAsiaTheme="minorEastAsia" w:hAnsi="Cambria Math"/>
                      <w:i/>
                      <w:lang w:val="nl-NL"/>
                    </w:rPr>
                  </m:ctrlPr>
                </m:sSupPr>
                <m:e>
                  <m:r>
                    <w:rPr>
                      <w:rFonts w:ascii="Cambria Math" w:eastAsiaTheme="minorEastAsia" w:hAnsi="Cambria Math"/>
                      <w:lang w:val="nl-NL"/>
                    </w:rPr>
                    <m:t>e</m:t>
                  </m:r>
                </m:e>
                <m:sup>
                  <m:r>
                    <w:rPr>
                      <w:rFonts w:ascii="Cambria Math" w:eastAsiaTheme="minorEastAsia" w:hAnsi="Cambria Math"/>
                      <w:lang w:val="nl-NL"/>
                    </w:rPr>
                    <m:t>j2ω</m:t>
                  </m:r>
                </m:sup>
              </m:sSup>
              <m:r>
                <w:rPr>
                  <w:rFonts w:ascii="Cambria Math" w:hAnsi="Cambria Math"/>
                  <w:lang w:val="nl-NL"/>
                </w:rPr>
                <m:t>-</m:t>
              </m:r>
              <m:r>
                <m:rPr>
                  <m:sty m:val="p"/>
                </m:rPr>
                <w:rPr>
                  <w:rFonts w:ascii="Cambria Math" w:eastAsiaTheme="minorEastAsia" w:hAnsi="Cambria Math"/>
                  <w:lang w:val="nl-NL"/>
                </w:rPr>
                <m:t>1,674</m:t>
              </m:r>
              <m:sSup>
                <m:sSupPr>
                  <m:ctrlPr>
                    <w:rPr>
                      <w:rFonts w:ascii="Cambria Math" w:eastAsiaTheme="minorEastAsia" w:hAnsi="Cambria Math"/>
                      <w:i/>
                      <w:lang w:val="nl-NL"/>
                    </w:rPr>
                  </m:ctrlPr>
                </m:sSupPr>
                <m:e>
                  <m:r>
                    <w:rPr>
                      <w:rFonts w:ascii="Cambria Math" w:eastAsiaTheme="minorEastAsia" w:hAnsi="Cambria Math"/>
                      <w:lang w:val="nl-NL"/>
                    </w:rPr>
                    <m:t>e</m:t>
                  </m:r>
                </m:e>
                <m:sup>
                  <m:r>
                    <w:rPr>
                      <w:rFonts w:ascii="Cambria Math" w:eastAsiaTheme="minorEastAsia" w:hAnsi="Cambria Math"/>
                      <w:lang w:val="nl-NL"/>
                    </w:rPr>
                    <m:t>jω</m:t>
                  </m:r>
                </m:sup>
              </m:sSup>
              <m:r>
                <w:rPr>
                  <w:rFonts w:ascii="Cambria Math" w:hAnsi="Cambria Math"/>
                  <w:lang w:val="nl-NL"/>
                </w:rPr>
                <m:t>+0,81</m:t>
              </m:r>
            </m:den>
          </m:f>
        </m:oMath>
      </m:oMathPara>
    </w:p>
    <w:p w:rsidR="003355E7" w:rsidRDefault="003355E7">
      <w:pPr>
        <w:rPr>
          <w:rFonts w:eastAsiaTheme="minorEastAsia"/>
          <w:lang w:val="nl-NL"/>
        </w:rPr>
      </w:pPr>
      <w:r>
        <w:rPr>
          <w:rFonts w:eastAsiaTheme="minorEastAsia"/>
          <w:lang w:val="nl-NL"/>
        </w:rPr>
        <w:t xml:space="preserve">Volgens Euler geldt dat: </w:t>
      </w:r>
      <m:oMath>
        <m:sSup>
          <m:sSupPr>
            <m:ctrlPr>
              <w:rPr>
                <w:rFonts w:ascii="Cambria Math" w:eastAsiaTheme="minorEastAsia" w:hAnsi="Cambria Math"/>
                <w:i/>
                <w:lang w:val="nl-NL"/>
              </w:rPr>
            </m:ctrlPr>
          </m:sSupPr>
          <m:e>
            <m:r>
              <w:rPr>
                <w:rFonts w:ascii="Cambria Math" w:eastAsiaTheme="minorEastAsia" w:hAnsi="Cambria Math"/>
                <w:lang w:val="nl-NL"/>
              </w:rPr>
              <m:t>e</m:t>
            </m:r>
          </m:e>
          <m:sup>
            <m:r>
              <w:rPr>
                <w:rFonts w:ascii="Cambria Math" w:eastAsiaTheme="minorEastAsia" w:hAnsi="Cambria Math"/>
                <w:lang w:val="nl-NL"/>
              </w:rPr>
              <m:t>jx</m:t>
            </m:r>
          </m:sup>
        </m:sSup>
        <m:r>
          <w:rPr>
            <w:rFonts w:ascii="Cambria Math" w:eastAsiaTheme="minorEastAsia" w:hAnsi="Cambria Math"/>
            <w:lang w:val="nl-NL"/>
          </w:rPr>
          <m:t>=</m:t>
        </m:r>
        <m:func>
          <m:funcPr>
            <m:ctrlPr>
              <w:rPr>
                <w:rFonts w:ascii="Cambria Math" w:eastAsiaTheme="minorEastAsia" w:hAnsi="Cambria Math"/>
                <w:i/>
                <w:lang w:val="nl-NL"/>
              </w:rPr>
            </m:ctrlPr>
          </m:funcPr>
          <m:fName>
            <m:r>
              <m:rPr>
                <m:sty m:val="p"/>
              </m:rPr>
              <w:rPr>
                <w:rFonts w:ascii="Cambria Math" w:hAnsi="Cambria Math"/>
                <w:lang w:val="nl-NL"/>
              </w:rPr>
              <m:t>cos</m:t>
            </m:r>
          </m:fName>
          <m:e>
            <m:d>
              <m:dPr>
                <m:ctrlPr>
                  <w:rPr>
                    <w:rFonts w:ascii="Cambria Math" w:eastAsiaTheme="minorEastAsia" w:hAnsi="Cambria Math"/>
                    <w:i/>
                    <w:lang w:val="nl-NL"/>
                  </w:rPr>
                </m:ctrlPr>
              </m:dPr>
              <m:e>
                <m:r>
                  <w:rPr>
                    <w:rFonts w:ascii="Cambria Math" w:eastAsiaTheme="minorEastAsia" w:hAnsi="Cambria Math"/>
                    <w:lang w:val="nl-NL"/>
                  </w:rPr>
                  <m:t>x</m:t>
                </m:r>
              </m:e>
            </m:d>
            <m:r>
              <w:rPr>
                <w:rFonts w:ascii="Cambria Math" w:eastAsiaTheme="minorEastAsia" w:hAnsi="Cambria Math"/>
                <w:lang w:val="nl-NL"/>
              </w:rPr>
              <m:t>+j</m:t>
            </m:r>
            <m:func>
              <m:funcPr>
                <m:ctrlPr>
                  <w:rPr>
                    <w:rFonts w:ascii="Cambria Math" w:eastAsiaTheme="minorEastAsia" w:hAnsi="Cambria Math"/>
                    <w:i/>
                    <w:lang w:val="nl-NL"/>
                  </w:rPr>
                </m:ctrlPr>
              </m:funcPr>
              <m:fName>
                <m:r>
                  <m:rPr>
                    <m:sty m:val="p"/>
                  </m:rPr>
                  <w:rPr>
                    <w:rFonts w:ascii="Cambria Math" w:hAnsi="Cambria Math"/>
                    <w:lang w:val="nl-NL"/>
                  </w:rPr>
                  <m:t>sin</m:t>
                </m:r>
              </m:fName>
              <m:e>
                <m:d>
                  <m:dPr>
                    <m:ctrlPr>
                      <w:rPr>
                        <w:rFonts w:ascii="Cambria Math" w:eastAsiaTheme="minorEastAsia" w:hAnsi="Cambria Math"/>
                        <w:i/>
                        <w:lang w:val="nl-NL"/>
                      </w:rPr>
                    </m:ctrlPr>
                  </m:dPr>
                  <m:e>
                    <m:r>
                      <w:rPr>
                        <w:rFonts w:ascii="Cambria Math" w:eastAsiaTheme="minorEastAsia" w:hAnsi="Cambria Math"/>
                        <w:lang w:val="nl-NL"/>
                      </w:rPr>
                      <m:t>x</m:t>
                    </m:r>
                  </m:e>
                </m:d>
              </m:e>
            </m:func>
          </m:e>
        </m:func>
      </m:oMath>
    </w:p>
    <w:p w:rsidR="00C80F0A" w:rsidRPr="003355E7" w:rsidRDefault="00C80F0A" w:rsidP="00C80F0A">
      <w:pPr>
        <w:rPr>
          <w:rFonts w:eastAsiaTheme="minorEastAsia"/>
          <w:lang w:val="nl-NL"/>
        </w:rPr>
      </w:pPr>
      <m:oMathPara>
        <m:oMath>
          <m:r>
            <w:rPr>
              <w:rFonts w:ascii="Cambria Math" w:hAnsi="Cambria Math"/>
              <w:lang w:val="nl-NL"/>
            </w:rPr>
            <m:t>H</m:t>
          </m:r>
          <m:d>
            <m:dPr>
              <m:ctrlPr>
                <w:rPr>
                  <w:rFonts w:ascii="Cambria Math" w:hAnsi="Cambria Math"/>
                  <w:i/>
                  <w:lang w:val="nl-NL"/>
                </w:rPr>
              </m:ctrlPr>
            </m:dPr>
            <m:e>
              <m:r>
                <w:rPr>
                  <w:rFonts w:ascii="Cambria Math" w:eastAsiaTheme="minorEastAsia" w:hAnsi="Cambria Math"/>
                  <w:lang w:val="nl-NL"/>
                </w:rPr>
                <m:t>ω</m:t>
              </m:r>
            </m:e>
          </m:d>
          <m:r>
            <w:rPr>
              <w:rFonts w:ascii="Cambria Math" w:hAnsi="Cambria Math"/>
              <w:lang w:val="nl-NL"/>
            </w:rPr>
            <m:t>=</m:t>
          </m:r>
          <m:f>
            <m:fPr>
              <m:ctrlPr>
                <w:rPr>
                  <w:rFonts w:ascii="Cambria Math" w:hAnsi="Cambria Math"/>
                  <w:i/>
                  <w:lang w:val="nl-NL"/>
                </w:rPr>
              </m:ctrlPr>
            </m:fPr>
            <m:num>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e>
              </m:func>
              <m:r>
                <w:rPr>
                  <w:rFonts w:ascii="Cambria Math" w:hAnsi="Cambria Math"/>
                  <w:lang w:val="nl-NL"/>
                </w:rPr>
                <m:t>-</m:t>
              </m:r>
              <m:r>
                <m:rPr>
                  <m:sty m:val="p"/>
                </m:rPr>
                <w:rPr>
                  <w:rFonts w:ascii="Cambria Math" w:eastAsiaTheme="minorEastAsia" w:hAnsi="Cambria Math"/>
                  <w:lang w:val="nl-NL"/>
                </w:rPr>
                <m:t>1,860</m:t>
              </m:r>
              <m:d>
                <m:dPr>
                  <m:ctrlPr>
                    <w:rPr>
                      <w:rFonts w:ascii="Cambria Math" w:eastAsiaTheme="minorEastAsia" w:hAnsi="Cambria Math"/>
                      <w:i/>
                      <w:lang w:val="nl-NL"/>
                    </w:rPr>
                  </m:ctrlPr>
                </m:dPr>
                <m:e>
                  <m:func>
                    <m:funcPr>
                      <m:ctrlPr>
                        <w:rPr>
                          <w:rFonts w:ascii="Cambria Math" w:eastAsiaTheme="minorEastAsia" w:hAnsi="Cambria Math"/>
                          <w:i/>
                          <w:lang w:val="nl-NL"/>
                        </w:rPr>
                      </m:ctrlPr>
                    </m:funcPr>
                    <m:fName>
                      <m:func>
                        <m:funcPr>
                          <m:ctrlPr>
                            <w:rPr>
                              <w:rFonts w:ascii="Cambria Math" w:hAnsi="Cambria Math"/>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r>
                        <m:rPr>
                          <m:sty m:val="p"/>
                        </m:rPr>
                        <w:rPr>
                          <w:rFonts w:ascii="Cambria Math" w:hAnsi="Cambria Math"/>
                          <w:lang w:val="nl-NL"/>
                        </w:rPr>
                        <m:t>+jsin</m:t>
                      </m:r>
                    </m:fName>
                    <m:e>
                      <m:d>
                        <m:dPr>
                          <m:ctrlPr>
                            <w:rPr>
                              <w:rFonts w:ascii="Cambria Math" w:eastAsiaTheme="minorEastAsia" w:hAnsi="Cambria Math"/>
                              <w:i/>
                              <w:lang w:val="nl-NL"/>
                            </w:rPr>
                          </m:ctrlPr>
                        </m:dPr>
                        <m:e>
                          <m:r>
                            <w:rPr>
                              <w:rFonts w:ascii="Cambria Math" w:eastAsiaTheme="minorEastAsia" w:hAnsi="Cambria Math"/>
                              <w:lang w:val="nl-NL"/>
                            </w:rPr>
                            <m:t>ω</m:t>
                          </m:r>
                        </m:e>
                      </m:d>
                    </m:e>
                  </m:func>
                </m:e>
              </m:d>
              <m:r>
                <w:rPr>
                  <w:rFonts w:ascii="Cambria Math" w:hAnsi="Cambria Math"/>
                  <w:lang w:val="nl-NL"/>
                </w:rPr>
                <m:t>+1</m:t>
              </m:r>
            </m:num>
            <m:den>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r>
                    <w:rPr>
                      <w:rFonts w:ascii="Cambria Math" w:hAnsi="Cambria Math"/>
                      <w:lang w:val="nl-NL"/>
                    </w:rPr>
                    <m:t>+j</m:t>
                  </m:r>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e>
              </m:func>
              <m:r>
                <w:rPr>
                  <w:rFonts w:ascii="Cambria Math" w:hAnsi="Cambria Math"/>
                  <w:lang w:val="nl-NL"/>
                </w:rPr>
                <m:t>-</m:t>
              </m:r>
              <m:r>
                <m:rPr>
                  <m:sty m:val="p"/>
                </m:rPr>
                <w:rPr>
                  <w:rFonts w:ascii="Cambria Math" w:eastAsiaTheme="minorEastAsia" w:hAnsi="Cambria Math"/>
                  <w:lang w:val="nl-NL"/>
                </w:rPr>
                <m:t>1,674</m:t>
              </m:r>
              <m:d>
                <m:dPr>
                  <m:ctrlPr>
                    <w:rPr>
                      <w:rFonts w:ascii="Cambria Math" w:eastAsiaTheme="minorEastAsia" w:hAnsi="Cambria Math"/>
                      <w:i/>
                      <w:lang w:val="nl-NL"/>
                    </w:rPr>
                  </m:ctrlPr>
                </m:dPr>
                <m:e>
                  <m:func>
                    <m:funcPr>
                      <m:ctrlPr>
                        <w:rPr>
                          <w:rFonts w:ascii="Cambria Math" w:eastAsiaTheme="minorEastAsia" w:hAnsi="Cambria Math"/>
                          <w:i/>
                          <w:lang w:val="nl-NL"/>
                        </w:rPr>
                      </m:ctrlPr>
                    </m:funcPr>
                    <m:fName>
                      <m:func>
                        <m:funcPr>
                          <m:ctrlPr>
                            <w:rPr>
                              <w:rFonts w:ascii="Cambria Math" w:hAnsi="Cambria Math"/>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r>
                        <m:rPr>
                          <m:sty m:val="p"/>
                        </m:rPr>
                        <w:rPr>
                          <w:rFonts w:ascii="Cambria Math" w:hAnsi="Cambria Math"/>
                          <w:lang w:val="nl-NL"/>
                        </w:rPr>
                        <m:t>+jsin</m:t>
                      </m:r>
                    </m:fName>
                    <m:e>
                      <m:d>
                        <m:dPr>
                          <m:ctrlPr>
                            <w:rPr>
                              <w:rFonts w:ascii="Cambria Math" w:eastAsiaTheme="minorEastAsia" w:hAnsi="Cambria Math"/>
                              <w:i/>
                              <w:lang w:val="nl-NL"/>
                            </w:rPr>
                          </m:ctrlPr>
                        </m:dPr>
                        <m:e>
                          <m:r>
                            <w:rPr>
                              <w:rFonts w:ascii="Cambria Math" w:eastAsiaTheme="minorEastAsia" w:hAnsi="Cambria Math"/>
                              <w:lang w:val="nl-NL"/>
                            </w:rPr>
                            <m:t>ω</m:t>
                          </m:r>
                        </m:e>
                      </m:d>
                    </m:e>
                  </m:func>
                </m:e>
              </m:d>
              <m:r>
                <w:rPr>
                  <w:rFonts w:ascii="Cambria Math" w:hAnsi="Cambria Math"/>
                  <w:lang w:val="nl-NL"/>
                </w:rPr>
                <m:t>+0,81</m:t>
              </m:r>
            </m:den>
          </m:f>
        </m:oMath>
      </m:oMathPara>
    </w:p>
    <w:p w:rsidR="00C80F0A" w:rsidRDefault="00C80F0A">
      <w:pPr>
        <w:rPr>
          <w:rFonts w:eastAsiaTheme="minorEastAsia"/>
          <w:lang w:val="nl-NL"/>
        </w:rPr>
      </w:pPr>
    </w:p>
    <w:p w:rsidR="003355E7" w:rsidRPr="00C80F0A" w:rsidRDefault="00C80F0A">
      <w:pPr>
        <w:rPr>
          <w:rFonts w:eastAsiaTheme="minorEastAsia"/>
          <w:lang w:val="nl-NL"/>
        </w:rPr>
      </w:pPr>
      <m:oMathPara>
        <m:oMath>
          <m:r>
            <w:rPr>
              <w:rFonts w:ascii="Cambria Math" w:hAnsi="Cambria Math"/>
              <w:lang w:val="nl-NL"/>
            </w:rPr>
            <m:t>H</m:t>
          </m:r>
          <m:d>
            <m:dPr>
              <m:ctrlPr>
                <w:rPr>
                  <w:rFonts w:ascii="Cambria Math" w:hAnsi="Cambria Math"/>
                  <w:i/>
                  <w:lang w:val="nl-NL"/>
                </w:rPr>
              </m:ctrlPr>
            </m:dPr>
            <m:e>
              <m:r>
                <w:rPr>
                  <w:rFonts w:ascii="Cambria Math" w:eastAsiaTheme="minorEastAsia" w:hAnsi="Cambria Math"/>
                  <w:lang w:val="nl-NL"/>
                </w:rPr>
                <m:t>ω</m:t>
              </m:r>
            </m:e>
          </m:d>
          <m:r>
            <w:rPr>
              <w:rFonts w:ascii="Cambria Math" w:hAnsi="Cambria Math"/>
              <w:lang w:val="nl-NL"/>
            </w:rPr>
            <m:t>=</m:t>
          </m:r>
          <m:f>
            <m:fPr>
              <m:ctrlPr>
                <w:rPr>
                  <w:rFonts w:ascii="Cambria Math" w:hAnsi="Cambria Math"/>
                  <w:i/>
                  <w:lang w:val="nl-NL"/>
                </w:rPr>
              </m:ctrlPr>
            </m:fPr>
            <m:num>
              <m:d>
                <m:dPr>
                  <m:ctrlPr>
                    <w:rPr>
                      <w:rFonts w:ascii="Cambria Math" w:hAnsi="Cambria Math"/>
                      <w:i/>
                      <w:lang w:val="nl-NL"/>
                    </w:rPr>
                  </m:ctrlPr>
                </m:dPr>
                <m:e>
                  <m:r>
                    <w:rPr>
                      <w:rFonts w:ascii="Cambria Math" w:hAnsi="Cambria Math"/>
                      <w:lang w:val="nl-NL"/>
                    </w:rPr>
                    <m:t>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e>
              </m:d>
              <m:r>
                <w:rPr>
                  <w:rFonts w:ascii="Cambria Math" w:hAnsi="Cambria Math"/>
                  <w:lang w:val="nl-NL"/>
                </w:rPr>
                <m:t>+j</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e>
              </m:d>
            </m:num>
            <m:den>
              <m:d>
                <m:dPr>
                  <m:ctrlPr>
                    <w:rPr>
                      <w:rFonts w:ascii="Cambria Math" w:hAnsi="Cambria Math"/>
                      <w:i/>
                      <w:lang w:val="nl-NL"/>
                    </w:rPr>
                  </m:ctrlPr>
                </m:dPr>
                <m:e>
                  <m:r>
                    <w:rPr>
                      <w:rFonts w:ascii="Cambria Math" w:hAnsi="Cambria Math"/>
                      <w:lang w:val="nl-NL"/>
                    </w:rPr>
                    <m:t>0,81+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e>
              </m:d>
              <m:r>
                <w:rPr>
                  <w:rFonts w:ascii="Cambria Math" w:hAnsi="Cambria Math"/>
                  <w:lang w:val="nl-NL"/>
                </w:rPr>
                <m:t>+j</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e>
              </m:d>
            </m:den>
          </m:f>
        </m:oMath>
      </m:oMathPara>
    </w:p>
    <w:p w:rsidR="00C80F0A" w:rsidRDefault="00C80F0A">
      <w:pPr>
        <w:rPr>
          <w:rFonts w:eastAsiaTheme="minorEastAsia"/>
          <w:lang w:val="nl-NL"/>
        </w:rPr>
      </w:pPr>
      <w:r>
        <w:rPr>
          <w:rFonts w:eastAsiaTheme="minorEastAsia"/>
          <w:lang w:val="nl-NL"/>
        </w:rPr>
        <w:t>Er geldt dus dat:</w:t>
      </w:r>
    </w:p>
    <w:p w:rsidR="00C80F0A" w:rsidRPr="00C80F0A" w:rsidRDefault="00740C5F">
      <w:pPr>
        <w:rPr>
          <w:rFonts w:eastAsiaTheme="minorEastAsia"/>
          <w:lang w:val="nl-NL"/>
        </w:rPr>
      </w:pPr>
      <m:oMathPara>
        <m:oMath>
          <m:d>
            <m:dPr>
              <m:begChr m:val="|"/>
              <m:endChr m:val="|"/>
              <m:ctrlPr>
                <w:rPr>
                  <w:rFonts w:ascii="Cambria Math" w:eastAsiaTheme="minorEastAsia" w:hAnsi="Cambria Math"/>
                  <w:i/>
                  <w:lang w:val="nl-NL"/>
                </w:rPr>
              </m:ctrlPr>
            </m:dPr>
            <m:e>
              <m:r>
                <w:rPr>
                  <w:rFonts w:ascii="Cambria Math" w:hAnsi="Cambria Math"/>
                  <w:lang w:val="nl-NL"/>
                </w:rPr>
                <m:t>H</m:t>
              </m:r>
              <m:d>
                <m:dPr>
                  <m:ctrlPr>
                    <w:rPr>
                      <w:rFonts w:ascii="Cambria Math" w:hAnsi="Cambria Math"/>
                      <w:i/>
                      <w:lang w:val="nl-NL"/>
                    </w:rPr>
                  </m:ctrlPr>
                </m:dPr>
                <m:e>
                  <m:r>
                    <w:rPr>
                      <w:rFonts w:ascii="Cambria Math" w:eastAsiaTheme="minorEastAsia" w:hAnsi="Cambria Math"/>
                      <w:lang w:val="nl-NL"/>
                    </w:rPr>
                    <m:t>ω</m:t>
                  </m:r>
                </m:e>
              </m:d>
            </m:e>
          </m:d>
          <m:r>
            <w:rPr>
              <w:rFonts w:ascii="Cambria Math" w:eastAsiaTheme="minorEastAsia" w:hAnsi="Cambria Math"/>
              <w:lang w:val="nl-NL"/>
            </w:rPr>
            <m:t>=</m:t>
          </m:r>
          <m:d>
            <m:dPr>
              <m:begChr m:val="|"/>
              <m:endChr m:val="|"/>
              <m:ctrlPr>
                <w:rPr>
                  <w:rFonts w:ascii="Cambria Math" w:eastAsiaTheme="minorEastAsia" w:hAnsi="Cambria Math"/>
                  <w:i/>
                  <w:lang w:val="nl-NL"/>
                </w:rPr>
              </m:ctrlPr>
            </m:dPr>
            <m:e>
              <m:f>
                <m:fPr>
                  <m:ctrlPr>
                    <w:rPr>
                      <w:rFonts w:ascii="Cambria Math" w:hAnsi="Cambria Math"/>
                      <w:i/>
                      <w:lang w:val="nl-NL"/>
                    </w:rPr>
                  </m:ctrlPr>
                </m:fPr>
                <m:num>
                  <m:d>
                    <m:dPr>
                      <m:ctrlPr>
                        <w:rPr>
                          <w:rFonts w:ascii="Cambria Math" w:hAnsi="Cambria Math"/>
                          <w:i/>
                          <w:lang w:val="nl-NL"/>
                        </w:rPr>
                      </m:ctrlPr>
                    </m:dPr>
                    <m:e>
                      <m:r>
                        <w:rPr>
                          <w:rFonts w:ascii="Cambria Math" w:hAnsi="Cambria Math"/>
                          <w:lang w:val="nl-NL"/>
                        </w:rPr>
                        <m:t>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e>
                  </m:d>
                  <m:r>
                    <w:rPr>
                      <w:rFonts w:ascii="Cambria Math" w:hAnsi="Cambria Math"/>
                      <w:lang w:val="nl-NL"/>
                    </w:rPr>
                    <m:t>+j</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e>
                  </m:d>
                </m:num>
                <m:den>
                  <m:d>
                    <m:dPr>
                      <m:ctrlPr>
                        <w:rPr>
                          <w:rFonts w:ascii="Cambria Math" w:hAnsi="Cambria Math"/>
                          <w:i/>
                          <w:lang w:val="nl-NL"/>
                        </w:rPr>
                      </m:ctrlPr>
                    </m:dPr>
                    <m:e>
                      <m:r>
                        <w:rPr>
                          <w:rFonts w:ascii="Cambria Math" w:hAnsi="Cambria Math"/>
                          <w:lang w:val="nl-NL"/>
                        </w:rPr>
                        <m:t>0,81+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e>
                  </m:d>
                  <m:r>
                    <w:rPr>
                      <w:rFonts w:ascii="Cambria Math" w:hAnsi="Cambria Math"/>
                      <w:lang w:val="nl-NL"/>
                    </w:rPr>
                    <m:t>+j</m:t>
                  </m:r>
                  <m:d>
                    <m:dPr>
                      <m:ctrlPr>
                        <w:rPr>
                          <w:rFonts w:ascii="Cambria Math" w:hAnsi="Cambria Math"/>
                          <w:i/>
                          <w:lang w:val="nl-NL"/>
                        </w:rPr>
                      </m:ctrlPr>
                    </m:dPr>
                    <m:e>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e>
                  </m:d>
                </m:den>
              </m:f>
            </m:e>
          </m:d>
        </m:oMath>
      </m:oMathPara>
    </w:p>
    <w:p w:rsidR="00C80F0A" w:rsidRPr="00175EEE" w:rsidRDefault="00C80F0A">
      <w:pPr>
        <w:rPr>
          <w:rFonts w:eastAsiaTheme="minorEastAsia"/>
          <w:lang w:val="nl-NL"/>
        </w:rPr>
      </w:pPr>
      <m:oMathPara>
        <m:oMath>
          <m:r>
            <w:rPr>
              <w:rFonts w:ascii="Cambria Math" w:eastAsiaTheme="minorEastAsia" w:hAnsi="Cambria Math"/>
              <w:lang w:val="nl-NL"/>
            </w:rPr>
            <m:t>=</m:t>
          </m:r>
          <m:f>
            <m:fPr>
              <m:ctrlPr>
                <w:rPr>
                  <w:rFonts w:ascii="Cambria Math" w:eastAsiaTheme="minorEastAsia" w:hAnsi="Cambria Math"/>
                  <w:i/>
                  <w:lang w:val="nl-NL"/>
                </w:rPr>
              </m:ctrlPr>
            </m:fPr>
            <m:num>
              <m:rad>
                <m:radPr>
                  <m:degHide m:val="1"/>
                  <m:ctrlPr>
                    <w:rPr>
                      <w:rFonts w:ascii="Cambria Math" w:eastAsiaTheme="minorEastAsia" w:hAnsi="Cambria Math"/>
                      <w:i/>
                      <w:lang w:val="nl-NL"/>
                    </w:rPr>
                  </m:ctrlPr>
                </m:radPr>
                <m:deg/>
                <m:e>
                  <m:sSup>
                    <m:sSupPr>
                      <m:ctrlPr>
                        <w:rPr>
                          <w:rFonts w:ascii="Cambria Math" w:eastAsiaTheme="minorEastAsia" w:hAnsi="Cambria Math"/>
                          <w:i/>
                          <w:lang w:val="nl-NL"/>
                        </w:rPr>
                      </m:ctrlPr>
                    </m:sSupPr>
                    <m:e>
                      <m:d>
                        <m:dPr>
                          <m:ctrlPr>
                            <w:rPr>
                              <w:rFonts w:ascii="Cambria Math" w:eastAsiaTheme="minorEastAsia" w:hAnsi="Cambria Math"/>
                              <w:i/>
                              <w:lang w:val="nl-NL"/>
                            </w:rPr>
                          </m:ctrlPr>
                        </m:dPr>
                        <m:e>
                          <m:r>
                            <w:rPr>
                              <w:rFonts w:ascii="Cambria Math" w:hAnsi="Cambria Math"/>
                              <w:lang w:val="nl-NL"/>
                            </w:rPr>
                            <m:t>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e>
                      </m:d>
                    </m:e>
                    <m:sup>
                      <m:r>
                        <w:rPr>
                          <w:rFonts w:ascii="Cambria Math" w:eastAsiaTheme="minorEastAsia" w:hAnsi="Cambria Math"/>
                          <w:lang w:val="nl-NL"/>
                        </w:rPr>
                        <m:t>2</m:t>
                      </m:r>
                    </m:sup>
                  </m:sSup>
                  <m:r>
                    <w:rPr>
                      <w:rFonts w:ascii="Cambria Math" w:eastAsiaTheme="minorEastAsia" w:hAnsi="Cambria Math"/>
                      <w:lang w:val="nl-NL"/>
                    </w:rPr>
                    <m:t>+</m:t>
                  </m:r>
                  <m:sSup>
                    <m:sSupPr>
                      <m:ctrlPr>
                        <w:rPr>
                          <w:rFonts w:ascii="Cambria Math" w:eastAsiaTheme="minorEastAsia" w:hAnsi="Cambria Math"/>
                          <w:i/>
                          <w:lang w:val="nl-NL"/>
                        </w:rPr>
                      </m:ctrlPr>
                    </m:sSupPr>
                    <m:e>
                      <m:d>
                        <m:dPr>
                          <m:ctrlPr>
                            <w:rPr>
                              <w:rFonts w:ascii="Cambria Math" w:eastAsiaTheme="minorEastAsia" w:hAnsi="Cambria Math"/>
                              <w:i/>
                              <w:lang w:val="nl-NL"/>
                            </w:rPr>
                          </m:ctrlPr>
                        </m:dPr>
                        <m:e>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e>
                      </m:d>
                    </m:e>
                    <m:sup>
                      <m:r>
                        <w:rPr>
                          <w:rFonts w:ascii="Cambria Math" w:eastAsiaTheme="minorEastAsia" w:hAnsi="Cambria Math"/>
                          <w:lang w:val="nl-NL"/>
                        </w:rPr>
                        <m:t>2</m:t>
                      </m:r>
                    </m:sup>
                  </m:sSup>
                </m:e>
              </m:rad>
            </m:num>
            <m:den>
              <m:rad>
                <m:radPr>
                  <m:degHide m:val="1"/>
                  <m:ctrlPr>
                    <w:rPr>
                      <w:rFonts w:ascii="Cambria Math" w:eastAsiaTheme="minorEastAsia" w:hAnsi="Cambria Math"/>
                      <w:i/>
                      <w:lang w:val="nl-NL"/>
                    </w:rPr>
                  </m:ctrlPr>
                </m:radPr>
                <m:deg/>
                <m:e>
                  <m:sSup>
                    <m:sSupPr>
                      <m:ctrlPr>
                        <w:rPr>
                          <w:rFonts w:ascii="Cambria Math" w:eastAsiaTheme="minorEastAsia" w:hAnsi="Cambria Math"/>
                          <w:i/>
                          <w:lang w:val="nl-NL"/>
                        </w:rPr>
                      </m:ctrlPr>
                    </m:sSupPr>
                    <m:e>
                      <m:d>
                        <m:dPr>
                          <m:ctrlPr>
                            <w:rPr>
                              <w:rFonts w:ascii="Cambria Math" w:eastAsiaTheme="minorEastAsia" w:hAnsi="Cambria Math"/>
                              <w:i/>
                              <w:lang w:val="nl-NL"/>
                            </w:rPr>
                          </m:ctrlPr>
                        </m:dPr>
                        <m:e>
                          <m:r>
                            <w:rPr>
                              <w:rFonts w:ascii="Cambria Math" w:hAnsi="Cambria Math"/>
                              <w:lang w:val="nl-NL"/>
                            </w:rPr>
                            <m:t>0,81+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e>
                      </m:d>
                    </m:e>
                    <m:sup>
                      <m:r>
                        <w:rPr>
                          <w:rFonts w:ascii="Cambria Math" w:eastAsiaTheme="minorEastAsia" w:hAnsi="Cambria Math"/>
                          <w:lang w:val="nl-NL"/>
                        </w:rPr>
                        <m:t>2</m:t>
                      </m:r>
                    </m:sup>
                  </m:sSup>
                  <m:r>
                    <w:rPr>
                      <w:rFonts w:ascii="Cambria Math" w:eastAsiaTheme="minorEastAsia" w:hAnsi="Cambria Math"/>
                      <w:lang w:val="nl-NL"/>
                    </w:rPr>
                    <m:t>+</m:t>
                  </m:r>
                  <m:sSup>
                    <m:sSupPr>
                      <m:ctrlPr>
                        <w:rPr>
                          <w:rFonts w:ascii="Cambria Math" w:eastAsiaTheme="minorEastAsia" w:hAnsi="Cambria Math"/>
                          <w:i/>
                          <w:lang w:val="nl-NL"/>
                        </w:rPr>
                      </m:ctrlPr>
                    </m:sSupPr>
                    <m:e>
                      <m:d>
                        <m:dPr>
                          <m:ctrlPr>
                            <w:rPr>
                              <w:rFonts w:ascii="Cambria Math" w:eastAsiaTheme="minorEastAsia" w:hAnsi="Cambria Math"/>
                              <w:i/>
                              <w:lang w:val="nl-NL"/>
                            </w:rPr>
                          </m:ctrlPr>
                        </m:dPr>
                        <m:e>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e>
                      </m:d>
                    </m:e>
                    <m:sup>
                      <m:r>
                        <w:rPr>
                          <w:rFonts w:ascii="Cambria Math" w:eastAsiaTheme="minorEastAsia" w:hAnsi="Cambria Math"/>
                          <w:lang w:val="nl-NL"/>
                        </w:rPr>
                        <m:t>2</m:t>
                      </m:r>
                    </m:sup>
                  </m:sSup>
                </m:e>
              </m:rad>
            </m:den>
          </m:f>
        </m:oMath>
      </m:oMathPara>
    </w:p>
    <w:p w:rsidR="00175EEE" w:rsidRDefault="00175EEE">
      <w:pPr>
        <w:rPr>
          <w:rFonts w:eastAsiaTheme="minorEastAsia"/>
          <w:lang w:val="nl-NL"/>
        </w:rPr>
      </w:pPr>
      <w:r>
        <w:rPr>
          <w:rFonts w:eastAsiaTheme="minorEastAsia"/>
          <w:lang w:val="nl-NL"/>
        </w:rPr>
        <w:t>En</w:t>
      </w:r>
    </w:p>
    <w:p w:rsidR="00175EEE" w:rsidRPr="00175EEE" w:rsidRDefault="00175EEE">
      <w:pPr>
        <w:rPr>
          <w:rFonts w:eastAsiaTheme="minorEastAsia"/>
          <w:lang w:val="nl-NL"/>
        </w:rPr>
      </w:pPr>
      <m:oMathPara>
        <m:oMath>
          <m:r>
            <w:rPr>
              <w:rFonts w:ascii="Cambria Math" w:eastAsiaTheme="minorEastAsia" w:hAnsi="Cambria Math"/>
              <w:lang w:val="nl-NL"/>
            </w:rPr>
            <m:t>∠</m:t>
          </m:r>
          <m:r>
            <w:rPr>
              <w:rFonts w:ascii="Cambria Math" w:hAnsi="Cambria Math"/>
              <w:lang w:val="nl-NL"/>
            </w:rPr>
            <m:t>H</m:t>
          </m:r>
          <m:d>
            <m:dPr>
              <m:ctrlPr>
                <w:rPr>
                  <w:rFonts w:ascii="Cambria Math" w:hAnsi="Cambria Math"/>
                  <w:i/>
                  <w:lang w:val="nl-NL"/>
                </w:rPr>
              </m:ctrlPr>
            </m:dPr>
            <m:e>
              <m:r>
                <w:rPr>
                  <w:rFonts w:ascii="Cambria Math" w:eastAsiaTheme="minorEastAsia" w:hAnsi="Cambria Math"/>
                  <w:lang w:val="nl-NL"/>
                </w:rPr>
                <m:t>ω</m:t>
              </m:r>
            </m:e>
          </m:d>
          <m:r>
            <w:rPr>
              <w:rFonts w:ascii="Cambria Math" w:hAnsi="Cambria Math"/>
              <w:lang w:val="nl-NL"/>
            </w:rPr>
            <m:t>=</m:t>
          </m:r>
          <m:r>
            <w:rPr>
              <w:rFonts w:ascii="Cambria Math" w:eastAsiaTheme="minorEastAsia" w:hAnsi="Cambria Math"/>
              <w:lang w:val="nl-NL"/>
            </w:rPr>
            <m:t>∠Teller-∠Noemer</m:t>
          </m:r>
        </m:oMath>
      </m:oMathPara>
    </w:p>
    <w:p w:rsidR="00175EEE" w:rsidRPr="00175EEE" w:rsidRDefault="00175EEE">
      <w:pPr>
        <w:rPr>
          <w:rFonts w:eastAsiaTheme="minorEastAsia"/>
          <w:lang w:val="nl-NL"/>
        </w:rPr>
      </w:pPr>
      <m:oMathPara>
        <m:oMath>
          <m:r>
            <w:rPr>
              <w:rFonts w:ascii="Cambria Math" w:eastAsiaTheme="minorEastAsia" w:hAnsi="Cambria Math"/>
              <w:lang w:val="nl-NL"/>
            </w:rPr>
            <m:t>=</m:t>
          </m:r>
          <m:func>
            <m:funcPr>
              <m:ctrlPr>
                <w:rPr>
                  <w:rFonts w:ascii="Cambria Math" w:eastAsiaTheme="minorEastAsia" w:hAnsi="Cambria Math"/>
                  <w:i/>
                  <w:lang w:val="nl-NL"/>
                </w:rPr>
              </m:ctrlPr>
            </m:funcPr>
            <m:fName>
              <m:sSup>
                <m:sSupPr>
                  <m:ctrlPr>
                    <w:rPr>
                      <w:rFonts w:ascii="Cambria Math" w:eastAsiaTheme="minorEastAsia" w:hAnsi="Cambria Math"/>
                      <w:i/>
                      <w:lang w:val="nl-NL"/>
                    </w:rPr>
                  </m:ctrlPr>
                </m:sSupPr>
                <m:e>
                  <m:r>
                    <m:rPr>
                      <m:sty m:val="p"/>
                    </m:rPr>
                    <w:rPr>
                      <w:rFonts w:ascii="Cambria Math" w:hAnsi="Cambria Math"/>
                      <w:lang w:val="nl-NL"/>
                    </w:rPr>
                    <m:t>tan</m:t>
                  </m:r>
                </m:e>
                <m:sup>
                  <m:r>
                    <w:rPr>
                      <w:rFonts w:ascii="Cambria Math" w:hAnsi="Cambria Math"/>
                      <w:lang w:val="nl-NL"/>
                    </w:rPr>
                    <m:t>-1</m:t>
                  </m:r>
                </m:sup>
              </m:sSup>
            </m:fName>
            <m:e>
              <m:d>
                <m:dPr>
                  <m:ctrlPr>
                    <w:rPr>
                      <w:rFonts w:ascii="Cambria Math" w:eastAsiaTheme="minorEastAsia" w:hAnsi="Cambria Math"/>
                      <w:i/>
                      <w:lang w:val="nl-NL"/>
                    </w:rPr>
                  </m:ctrlPr>
                </m:dPr>
                <m:e>
                  <m:f>
                    <m:fPr>
                      <m:ctrlPr>
                        <w:rPr>
                          <w:rFonts w:ascii="Cambria Math" w:eastAsiaTheme="minorEastAsia" w:hAnsi="Cambria Math"/>
                          <w:i/>
                          <w:lang w:val="nl-NL"/>
                        </w:rPr>
                      </m:ctrlPr>
                    </m:fPr>
                    <m:num>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num>
                    <m:den>
                      <m:r>
                        <w:rPr>
                          <w:rFonts w:ascii="Cambria Math" w:hAnsi="Cambria Math"/>
                          <w:lang w:val="nl-NL"/>
                        </w:rPr>
                        <m:t>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1,860</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den>
                  </m:f>
                </m:e>
              </m:d>
            </m:e>
          </m:func>
          <m:r>
            <w:rPr>
              <w:rFonts w:ascii="Cambria Math" w:eastAsiaTheme="minorEastAsia" w:hAnsi="Cambria Math"/>
              <w:lang w:val="nl-NL"/>
            </w:rPr>
            <m:t>-</m:t>
          </m:r>
          <m:func>
            <m:funcPr>
              <m:ctrlPr>
                <w:rPr>
                  <w:rFonts w:ascii="Cambria Math" w:eastAsiaTheme="minorEastAsia" w:hAnsi="Cambria Math"/>
                  <w:i/>
                  <w:lang w:val="nl-NL"/>
                </w:rPr>
              </m:ctrlPr>
            </m:funcPr>
            <m:fName>
              <m:sSup>
                <m:sSupPr>
                  <m:ctrlPr>
                    <w:rPr>
                      <w:rFonts w:ascii="Cambria Math" w:eastAsiaTheme="minorEastAsia" w:hAnsi="Cambria Math"/>
                      <w:i/>
                      <w:lang w:val="nl-NL"/>
                    </w:rPr>
                  </m:ctrlPr>
                </m:sSupPr>
                <m:e>
                  <m:r>
                    <m:rPr>
                      <m:sty m:val="p"/>
                    </m:rPr>
                    <w:rPr>
                      <w:rFonts w:ascii="Cambria Math" w:hAnsi="Cambria Math"/>
                      <w:lang w:val="nl-NL"/>
                    </w:rPr>
                    <m:t>tan</m:t>
                  </m:r>
                </m:e>
                <m:sup>
                  <m:r>
                    <w:rPr>
                      <w:rFonts w:ascii="Cambria Math" w:hAnsi="Cambria Math"/>
                      <w:lang w:val="nl-NL"/>
                    </w:rPr>
                    <m:t>-1</m:t>
                  </m:r>
                </m:sup>
              </m:sSup>
            </m:fName>
            <m:e>
              <m:d>
                <m:dPr>
                  <m:ctrlPr>
                    <w:rPr>
                      <w:rFonts w:ascii="Cambria Math" w:eastAsiaTheme="minorEastAsia" w:hAnsi="Cambria Math"/>
                      <w:i/>
                      <w:lang w:val="nl-NL"/>
                    </w:rPr>
                  </m:ctrlPr>
                </m:dPr>
                <m:e>
                  <m:f>
                    <m:fPr>
                      <m:ctrlPr>
                        <w:rPr>
                          <w:rFonts w:ascii="Cambria Math" w:eastAsiaTheme="minorEastAsia" w:hAnsi="Cambria Math"/>
                          <w:i/>
                          <w:lang w:val="nl-NL"/>
                        </w:rPr>
                      </m:ctrlPr>
                    </m:fPr>
                    <m:num>
                      <m:func>
                        <m:funcPr>
                          <m:ctrlPr>
                            <w:rPr>
                              <w:rFonts w:ascii="Cambria Math" w:hAnsi="Cambria Math"/>
                              <w:i/>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lang w:val="nl-NL"/>
                            </w:rPr>
                          </m:ctrlPr>
                        </m:funcPr>
                        <m:fName>
                          <m:r>
                            <m:rPr>
                              <m:sty m:val="p"/>
                            </m:rPr>
                            <w:rPr>
                              <w:rFonts w:ascii="Cambria Math" w:hAnsi="Cambria Math"/>
                              <w:lang w:val="nl-NL"/>
                            </w:rPr>
                            <m:t>sin</m:t>
                          </m:r>
                        </m:fName>
                        <m:e>
                          <m:d>
                            <m:dPr>
                              <m:ctrlPr>
                                <w:rPr>
                                  <w:rFonts w:ascii="Cambria Math" w:hAnsi="Cambria Math"/>
                                  <w:i/>
                                  <w:lang w:val="nl-NL"/>
                                </w:rPr>
                              </m:ctrlPr>
                            </m:dPr>
                            <m:e>
                              <m:r>
                                <w:rPr>
                                  <w:rFonts w:ascii="Cambria Math" w:hAnsi="Cambria Math"/>
                                  <w:lang w:val="nl-NL"/>
                                </w:rPr>
                                <m:t>ω</m:t>
                              </m:r>
                            </m:e>
                          </m:d>
                        </m:e>
                      </m:func>
                    </m:num>
                    <m:den>
                      <m:r>
                        <w:rPr>
                          <w:rFonts w:ascii="Cambria Math" w:hAnsi="Cambria Math"/>
                          <w:lang w:val="nl-NL"/>
                        </w:rPr>
                        <m:t>0,81+</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2ω</m:t>
                              </m:r>
                            </m:e>
                          </m:d>
                        </m:e>
                      </m:func>
                      <m:r>
                        <w:rPr>
                          <w:rFonts w:ascii="Cambria Math" w:hAnsi="Cambria Math"/>
                          <w:lang w:val="nl-NL"/>
                        </w:rPr>
                        <m:t>-</m:t>
                      </m:r>
                      <m:r>
                        <m:rPr>
                          <m:sty m:val="p"/>
                        </m:rPr>
                        <w:rPr>
                          <w:rFonts w:ascii="Cambria Math" w:eastAsiaTheme="minorEastAsia" w:hAnsi="Cambria Math"/>
                          <w:lang w:val="nl-NL"/>
                        </w:rPr>
                        <m:t>1,674</m:t>
                      </m:r>
                      <m:func>
                        <m:funcPr>
                          <m:ctrlPr>
                            <w:rPr>
                              <w:rFonts w:ascii="Cambria Math" w:hAnsi="Cambria Math"/>
                              <w:i/>
                              <w:lang w:val="nl-NL"/>
                            </w:rPr>
                          </m:ctrlPr>
                        </m:funcPr>
                        <m:fName>
                          <m:r>
                            <m:rPr>
                              <m:sty m:val="p"/>
                            </m:rPr>
                            <w:rPr>
                              <w:rFonts w:ascii="Cambria Math" w:hAnsi="Cambria Math"/>
                              <w:lang w:val="nl-NL"/>
                            </w:rPr>
                            <m:t>cos</m:t>
                          </m:r>
                        </m:fName>
                        <m:e>
                          <m:d>
                            <m:dPr>
                              <m:ctrlPr>
                                <w:rPr>
                                  <w:rFonts w:ascii="Cambria Math" w:hAnsi="Cambria Math"/>
                                  <w:i/>
                                  <w:lang w:val="nl-NL"/>
                                </w:rPr>
                              </m:ctrlPr>
                            </m:dPr>
                            <m:e>
                              <m:r>
                                <w:rPr>
                                  <w:rFonts w:ascii="Cambria Math" w:hAnsi="Cambria Math"/>
                                  <w:lang w:val="nl-NL"/>
                                </w:rPr>
                                <m:t>ω</m:t>
                              </m:r>
                            </m:e>
                          </m:d>
                        </m:e>
                      </m:func>
                    </m:den>
                  </m:f>
                </m:e>
              </m:d>
            </m:e>
          </m:func>
        </m:oMath>
      </m:oMathPara>
    </w:p>
    <w:p w:rsidR="00175EEE" w:rsidRDefault="00175EEE">
      <w:pPr>
        <w:rPr>
          <w:rFonts w:eastAsiaTheme="minorEastAsia"/>
          <w:lang w:val="nl-NL"/>
        </w:rPr>
      </w:pPr>
      <w:r>
        <w:rPr>
          <w:rFonts w:eastAsiaTheme="minorEastAsia"/>
          <w:lang w:val="nl-NL"/>
        </w:rPr>
        <w:t>Voor deze formules worden de volgende resultaten bekomen:</w:t>
      </w:r>
    </w:p>
    <w:tbl>
      <w:tblPr>
        <w:tblStyle w:val="Tabelraster"/>
        <w:tblW w:w="9824" w:type="dxa"/>
        <w:tblLook w:val="04A0" w:firstRow="1" w:lastRow="0" w:firstColumn="1" w:lastColumn="0" w:noHBand="0" w:noVBand="1"/>
      </w:tblPr>
      <w:tblGrid>
        <w:gridCol w:w="693"/>
        <w:gridCol w:w="1024"/>
        <w:gridCol w:w="869"/>
        <w:gridCol w:w="1815"/>
        <w:gridCol w:w="1298"/>
        <w:gridCol w:w="1495"/>
        <w:gridCol w:w="1348"/>
        <w:gridCol w:w="1282"/>
      </w:tblGrid>
      <w:tr w:rsidR="0043745A" w:rsidRPr="0043745A" w:rsidTr="0043745A">
        <w:trPr>
          <w:trHeight w:val="493"/>
        </w:trPr>
        <w:tc>
          <w:tcPr>
            <w:tcW w:w="641" w:type="dxa"/>
          </w:tcPr>
          <w:p w:rsidR="00175EEE" w:rsidRDefault="00175EEE">
            <w:pPr>
              <w:rPr>
                <w:rFonts w:eastAsiaTheme="minorEastAsia"/>
                <w:lang w:val="nl-NL"/>
              </w:rPr>
            </w:pPr>
            <w:proofErr w:type="gramStart"/>
            <w:r>
              <w:rPr>
                <w:rFonts w:eastAsiaTheme="minorEastAsia"/>
                <w:lang w:val="nl-NL"/>
              </w:rPr>
              <w:t>f</w:t>
            </w:r>
            <w:proofErr w:type="gramEnd"/>
            <w:r>
              <w:rPr>
                <w:rFonts w:eastAsiaTheme="minorEastAsia"/>
                <w:lang w:val="nl-NL"/>
              </w:rPr>
              <w:t>(Hz)</w:t>
            </w:r>
          </w:p>
        </w:tc>
        <w:tc>
          <w:tcPr>
            <w:tcW w:w="972" w:type="dxa"/>
          </w:tcPr>
          <w:p w:rsidR="00175EEE" w:rsidRDefault="00653D71">
            <w:pPr>
              <w:rPr>
                <w:rFonts w:eastAsiaTheme="minorEastAsia"/>
                <w:lang w:val="nl-NL"/>
              </w:rPr>
            </w:pPr>
            <w:proofErr w:type="gramStart"/>
            <w:r>
              <w:rPr>
                <w:rFonts w:eastAsiaTheme="minorEastAsia" w:cstheme="minorHAnsi"/>
                <w:lang w:val="nl-NL"/>
              </w:rPr>
              <w:t>ω</w:t>
            </w:r>
            <w:proofErr w:type="gramEnd"/>
            <w:r w:rsidR="00175EEE">
              <w:rPr>
                <w:rFonts w:eastAsiaTheme="minorEastAsia"/>
                <w:lang w:val="nl-NL"/>
              </w:rPr>
              <w:t>(rad/s)</w:t>
            </w:r>
          </w:p>
        </w:tc>
        <w:tc>
          <w:tcPr>
            <w:tcW w:w="869" w:type="dxa"/>
          </w:tcPr>
          <w:p w:rsidR="00175EEE" w:rsidRDefault="00740C5F">
            <w:pPr>
              <w:rPr>
                <w:rFonts w:eastAsiaTheme="minorEastAsia"/>
                <w:lang w:val="nl-NL"/>
              </w:rPr>
            </w:pPr>
            <m:oMathPara>
              <m:oMath>
                <m:d>
                  <m:dPr>
                    <m:begChr m:val="|"/>
                    <m:endChr m:val="|"/>
                    <m:ctrlPr>
                      <w:rPr>
                        <w:rFonts w:ascii="Cambria Math" w:eastAsiaTheme="minorEastAsia" w:hAnsi="Cambria Math"/>
                        <w:i/>
                        <w:lang w:val="nl-NL"/>
                      </w:rPr>
                    </m:ctrlPr>
                  </m:dPr>
                  <m:e>
                    <m:r>
                      <w:rPr>
                        <w:rFonts w:ascii="Cambria Math" w:eastAsiaTheme="minorEastAsia" w:hAnsi="Cambria Math"/>
                        <w:lang w:val="nl-NL"/>
                      </w:rPr>
                      <m:t>H</m:t>
                    </m:r>
                    <m:d>
                      <m:dPr>
                        <m:ctrlPr>
                          <w:rPr>
                            <w:rFonts w:ascii="Cambria Math" w:eastAsiaTheme="minorEastAsia" w:hAnsi="Cambria Math"/>
                            <w:i/>
                            <w:lang w:val="nl-NL"/>
                          </w:rPr>
                        </m:ctrlPr>
                      </m:dPr>
                      <m:e>
                        <m:r>
                          <w:rPr>
                            <w:rFonts w:ascii="Cambria Math" w:eastAsiaTheme="minorEastAsia" w:hAnsi="Cambria Math"/>
                            <w:lang w:val="nl-NL"/>
                          </w:rPr>
                          <m:t>ω</m:t>
                        </m:r>
                      </m:e>
                    </m:d>
                  </m:e>
                </m:d>
              </m:oMath>
            </m:oMathPara>
          </w:p>
        </w:tc>
        <w:tc>
          <w:tcPr>
            <w:tcW w:w="1815" w:type="dxa"/>
          </w:tcPr>
          <w:p w:rsidR="00175EEE" w:rsidRDefault="00351C46">
            <w:pPr>
              <w:rPr>
                <w:rFonts w:eastAsiaTheme="minorEastAsia"/>
                <w:lang w:val="nl-NL"/>
              </w:rPr>
            </w:pPr>
            <m:oMathPara>
              <m:oMath>
                <m:r>
                  <w:rPr>
                    <w:rFonts w:ascii="Cambria Math" w:eastAsiaTheme="minorEastAsia" w:hAnsi="Cambria Math"/>
                    <w:lang w:val="nl-NL"/>
                  </w:rPr>
                  <m:t>20</m:t>
                </m:r>
                <m:func>
                  <m:funcPr>
                    <m:ctrlPr>
                      <w:rPr>
                        <w:rFonts w:ascii="Cambria Math" w:eastAsiaTheme="minorEastAsia" w:hAnsi="Cambria Math"/>
                        <w:i/>
                        <w:lang w:val="nl-NL"/>
                      </w:rPr>
                    </m:ctrlPr>
                  </m:funcPr>
                  <m:fName>
                    <m:sSub>
                      <m:sSubPr>
                        <m:ctrlPr>
                          <w:rPr>
                            <w:rFonts w:ascii="Cambria Math" w:eastAsiaTheme="minorEastAsia" w:hAnsi="Cambria Math"/>
                            <w:i/>
                            <w:lang w:val="nl-NL"/>
                          </w:rPr>
                        </m:ctrlPr>
                      </m:sSubPr>
                      <m:e>
                        <m:r>
                          <m:rPr>
                            <m:sty m:val="p"/>
                          </m:rPr>
                          <w:rPr>
                            <w:rFonts w:ascii="Cambria Math" w:hAnsi="Cambria Math"/>
                            <w:lang w:val="nl-NL"/>
                          </w:rPr>
                          <m:t>log</m:t>
                        </m:r>
                      </m:e>
                      <m:sub>
                        <m:r>
                          <w:rPr>
                            <w:rFonts w:ascii="Cambria Math" w:eastAsiaTheme="minorEastAsia" w:hAnsi="Cambria Math"/>
                            <w:lang w:val="nl-NL"/>
                          </w:rPr>
                          <m:t>10</m:t>
                        </m:r>
                      </m:sub>
                    </m:sSub>
                  </m:fName>
                  <m:e>
                    <m:d>
                      <m:dPr>
                        <m:ctrlPr>
                          <w:rPr>
                            <w:rFonts w:ascii="Cambria Math" w:eastAsiaTheme="minorEastAsia" w:hAnsi="Cambria Math"/>
                            <w:i/>
                            <w:lang w:val="nl-NL"/>
                          </w:rPr>
                        </m:ctrlPr>
                      </m:dPr>
                      <m:e>
                        <m:d>
                          <m:dPr>
                            <m:begChr m:val="|"/>
                            <m:endChr m:val="|"/>
                            <m:ctrlPr>
                              <w:rPr>
                                <w:rFonts w:ascii="Cambria Math" w:eastAsiaTheme="minorEastAsia" w:hAnsi="Cambria Math"/>
                                <w:i/>
                                <w:lang w:val="nl-NL"/>
                              </w:rPr>
                            </m:ctrlPr>
                          </m:dPr>
                          <m:e>
                            <m:r>
                              <w:rPr>
                                <w:rFonts w:ascii="Cambria Math" w:eastAsiaTheme="minorEastAsia" w:hAnsi="Cambria Math"/>
                                <w:lang w:val="nl-NL"/>
                              </w:rPr>
                              <m:t>H</m:t>
                            </m:r>
                            <m:d>
                              <m:dPr>
                                <m:ctrlPr>
                                  <w:rPr>
                                    <w:rFonts w:ascii="Cambria Math" w:eastAsiaTheme="minorEastAsia" w:hAnsi="Cambria Math"/>
                                    <w:i/>
                                    <w:lang w:val="nl-NL"/>
                                  </w:rPr>
                                </m:ctrlPr>
                              </m:dPr>
                              <m:e>
                                <m:r>
                                  <w:rPr>
                                    <w:rFonts w:ascii="Cambria Math" w:eastAsiaTheme="minorEastAsia" w:hAnsi="Cambria Math"/>
                                    <w:lang w:val="nl-NL"/>
                                  </w:rPr>
                                  <m:t>ω</m:t>
                                </m:r>
                              </m:e>
                            </m:d>
                          </m:e>
                        </m:d>
                      </m:e>
                    </m:d>
                  </m:e>
                </m:func>
              </m:oMath>
            </m:oMathPara>
          </w:p>
        </w:tc>
        <w:tc>
          <w:tcPr>
            <w:tcW w:w="1652" w:type="dxa"/>
          </w:tcPr>
          <w:p w:rsidR="00351C46" w:rsidRDefault="00351C46">
            <w:pPr>
              <w:rPr>
                <w:rFonts w:eastAsiaTheme="minorEastAsia"/>
                <w:lang w:val="nl-NL"/>
              </w:rPr>
            </w:pPr>
            <m:oMath>
              <m:r>
                <w:rPr>
                  <w:rFonts w:ascii="Cambria Math" w:eastAsiaTheme="minorEastAsia" w:hAnsi="Cambria Math"/>
                  <w:lang w:val="nl-NL"/>
                </w:rPr>
                <m:t>∠</m:t>
              </m:r>
              <m:r>
                <w:rPr>
                  <w:rFonts w:ascii="Cambria Math" w:hAnsi="Cambria Math"/>
                  <w:lang w:val="nl-NL"/>
                </w:rPr>
                <m:t>H</m:t>
              </m:r>
              <m:d>
                <m:dPr>
                  <m:ctrlPr>
                    <w:rPr>
                      <w:rFonts w:ascii="Cambria Math" w:hAnsi="Cambria Math"/>
                      <w:i/>
                      <w:lang w:val="nl-NL"/>
                    </w:rPr>
                  </m:ctrlPr>
                </m:dPr>
                <m:e>
                  <m:r>
                    <w:rPr>
                      <w:rFonts w:ascii="Cambria Math" w:eastAsiaTheme="minorEastAsia" w:hAnsi="Cambria Math"/>
                      <w:lang w:val="nl-NL"/>
                    </w:rPr>
                    <m:t>ω</m:t>
                  </m:r>
                </m:e>
              </m:d>
            </m:oMath>
            <w:r w:rsidR="0043745A">
              <w:rPr>
                <w:rFonts w:eastAsiaTheme="minorEastAsia"/>
                <w:lang w:val="nl-NL"/>
              </w:rPr>
              <w:t xml:space="preserve"> </w:t>
            </w:r>
          </w:p>
        </w:tc>
        <w:tc>
          <w:tcPr>
            <w:tcW w:w="1188" w:type="dxa"/>
          </w:tcPr>
          <w:p w:rsidR="00351C46" w:rsidRDefault="00351C46">
            <w:pPr>
              <w:rPr>
                <w:rFonts w:eastAsiaTheme="minorEastAsia"/>
                <w:lang w:val="nl-NL"/>
              </w:rPr>
            </w:pPr>
            <w:proofErr w:type="gramStart"/>
            <w:r>
              <w:rPr>
                <w:rFonts w:eastAsiaTheme="minorEastAsia" w:cstheme="minorHAnsi"/>
                <w:lang w:val="nl-NL"/>
              </w:rPr>
              <w:t>ω</w:t>
            </w:r>
            <w:proofErr w:type="gramEnd"/>
            <w:r>
              <w:rPr>
                <w:rFonts w:eastAsiaTheme="minorEastAsia" w:cstheme="minorHAnsi"/>
                <w:vertAlign w:val="subscript"/>
                <w:lang w:val="nl-NL"/>
              </w:rPr>
              <w:t>norm</w:t>
            </w:r>
            <w:r>
              <w:rPr>
                <w:rFonts w:eastAsiaTheme="minorEastAsia"/>
                <w:lang w:val="nl-NL"/>
              </w:rPr>
              <w:t>(</w:t>
            </w:r>
            <w:r>
              <w:rPr>
                <w:rFonts w:eastAsiaTheme="minorEastAsia" w:cstheme="minorHAnsi"/>
                <w:lang w:val="nl-NL"/>
              </w:rPr>
              <w:t>π</w:t>
            </w:r>
            <w:r>
              <w:rPr>
                <w:rFonts w:eastAsiaTheme="minorEastAsia"/>
                <w:lang w:val="nl-NL"/>
              </w:rPr>
              <w:t>rad/s)</w:t>
            </w:r>
          </w:p>
        </w:tc>
        <w:tc>
          <w:tcPr>
            <w:tcW w:w="1363" w:type="dxa"/>
          </w:tcPr>
          <w:p w:rsidR="00351C46" w:rsidRDefault="00351C46" w:rsidP="00351C46">
            <w:pPr>
              <w:rPr>
                <w:rFonts w:eastAsiaTheme="minorEastAsia"/>
                <w:lang w:val="nl-NL"/>
              </w:rPr>
            </w:pPr>
            <w:r>
              <w:rPr>
                <w:rFonts w:eastAsiaTheme="minorEastAsia"/>
                <w:lang w:val="nl-NL"/>
              </w:rPr>
              <w:t>Versterking</w:t>
            </w:r>
          </w:p>
          <w:p w:rsidR="00175EEE" w:rsidRDefault="00351C46" w:rsidP="00351C46">
            <w:pPr>
              <w:rPr>
                <w:rFonts w:eastAsiaTheme="minorEastAsia"/>
                <w:lang w:val="nl-NL"/>
              </w:rPr>
            </w:pPr>
            <w:r>
              <w:rPr>
                <w:rFonts w:eastAsiaTheme="minorEastAsia"/>
                <w:lang w:val="nl-NL"/>
              </w:rPr>
              <w:t>Freqz(</w:t>
            </w:r>
            <w:proofErr w:type="gramStart"/>
            <w:r>
              <w:rPr>
                <w:rFonts w:eastAsiaTheme="minorEastAsia"/>
                <w:lang w:val="nl-NL"/>
              </w:rPr>
              <w:t>b,a</w:t>
            </w:r>
            <w:proofErr w:type="gramEnd"/>
            <w:r>
              <w:rPr>
                <w:rFonts w:eastAsiaTheme="minorEastAsia"/>
                <w:lang w:val="nl-NL"/>
              </w:rPr>
              <w:t>)</w:t>
            </w:r>
          </w:p>
        </w:tc>
        <w:tc>
          <w:tcPr>
            <w:tcW w:w="1324" w:type="dxa"/>
          </w:tcPr>
          <w:p w:rsidR="00351C46" w:rsidRPr="0043745A" w:rsidRDefault="00351C46" w:rsidP="00351C46">
            <w:pPr>
              <w:rPr>
                <w:rFonts w:eastAsiaTheme="minorEastAsia"/>
                <w:lang w:val="en-US"/>
              </w:rPr>
            </w:pPr>
            <w:r w:rsidRPr="0043745A">
              <w:rPr>
                <w:rFonts w:eastAsiaTheme="minorEastAsia"/>
                <w:lang w:val="en-US"/>
              </w:rPr>
              <w:t>Fase</w:t>
            </w:r>
          </w:p>
          <w:p w:rsidR="00175EEE" w:rsidRPr="0043745A" w:rsidRDefault="00351C46" w:rsidP="00351C46">
            <w:pPr>
              <w:rPr>
                <w:rFonts w:eastAsiaTheme="minorEastAsia"/>
                <w:lang w:val="en-US"/>
              </w:rPr>
            </w:pPr>
            <w:r w:rsidRPr="0043745A">
              <w:rPr>
                <w:rFonts w:eastAsiaTheme="minorEastAsia"/>
                <w:lang w:val="en-US"/>
              </w:rPr>
              <w:t>Freqz(</w:t>
            </w:r>
            <w:proofErr w:type="gramStart"/>
            <w:r w:rsidRPr="0043745A">
              <w:rPr>
                <w:rFonts w:eastAsiaTheme="minorEastAsia"/>
                <w:lang w:val="en-US"/>
              </w:rPr>
              <w:t>b,a</w:t>
            </w:r>
            <w:proofErr w:type="gramEnd"/>
            <w:r w:rsidRPr="0043745A">
              <w:rPr>
                <w:rFonts w:eastAsiaTheme="minorEastAsia"/>
                <w:lang w:val="en-US"/>
              </w:rPr>
              <w:t>)</w:t>
            </w:r>
          </w:p>
        </w:tc>
      </w:tr>
      <w:tr w:rsidR="00351C46" w:rsidTr="0043745A">
        <w:trPr>
          <w:trHeight w:val="241"/>
        </w:trPr>
        <w:tc>
          <w:tcPr>
            <w:tcW w:w="641" w:type="dxa"/>
          </w:tcPr>
          <w:p w:rsidR="00175EEE" w:rsidRDefault="00653D71">
            <w:pPr>
              <w:rPr>
                <w:rFonts w:eastAsiaTheme="minorEastAsia"/>
                <w:lang w:val="nl-NL"/>
              </w:rPr>
            </w:pPr>
            <w:r>
              <w:rPr>
                <w:rFonts w:eastAsiaTheme="minorEastAsia"/>
                <w:lang w:val="nl-NL"/>
              </w:rPr>
              <w:t>0</w:t>
            </w:r>
          </w:p>
        </w:tc>
        <w:tc>
          <w:tcPr>
            <w:tcW w:w="972" w:type="dxa"/>
          </w:tcPr>
          <w:p w:rsidR="00175EEE" w:rsidRDefault="00653D71">
            <w:pPr>
              <w:rPr>
                <w:rFonts w:eastAsiaTheme="minorEastAsia"/>
                <w:lang w:val="nl-NL"/>
              </w:rPr>
            </w:pPr>
            <w:r>
              <w:rPr>
                <w:rFonts w:eastAsiaTheme="minorEastAsia"/>
                <w:lang w:val="nl-NL"/>
              </w:rPr>
              <w:t>0</w:t>
            </w:r>
          </w:p>
        </w:tc>
        <w:tc>
          <w:tcPr>
            <w:tcW w:w="869" w:type="dxa"/>
          </w:tcPr>
          <w:p w:rsidR="00175EEE" w:rsidRDefault="00D12F3B">
            <w:pPr>
              <w:rPr>
                <w:rFonts w:eastAsiaTheme="minorEastAsia"/>
                <w:lang w:val="nl-NL"/>
              </w:rPr>
            </w:pPr>
            <w:r>
              <w:rPr>
                <w:rFonts w:eastAsiaTheme="minorEastAsia"/>
                <w:lang w:val="nl-NL"/>
              </w:rPr>
              <w:t>1,029</w:t>
            </w:r>
          </w:p>
        </w:tc>
        <w:tc>
          <w:tcPr>
            <w:tcW w:w="1815" w:type="dxa"/>
          </w:tcPr>
          <w:p w:rsidR="00175EEE" w:rsidRDefault="00D12F3B">
            <w:pPr>
              <w:rPr>
                <w:rFonts w:eastAsiaTheme="minorEastAsia"/>
                <w:lang w:val="nl-NL"/>
              </w:rPr>
            </w:pPr>
            <w:r>
              <w:rPr>
                <w:rFonts w:eastAsiaTheme="minorEastAsia"/>
                <w:lang w:val="nl-NL"/>
              </w:rPr>
              <w:t>0,252</w:t>
            </w:r>
            <w:r w:rsidR="00351C46">
              <w:rPr>
                <w:rFonts w:eastAsiaTheme="minorEastAsia"/>
                <w:lang w:val="nl-NL"/>
              </w:rPr>
              <w:t xml:space="preserve"> dB</w:t>
            </w:r>
          </w:p>
        </w:tc>
        <w:tc>
          <w:tcPr>
            <w:tcW w:w="1652" w:type="dxa"/>
          </w:tcPr>
          <w:p w:rsidR="00175EEE" w:rsidRDefault="0043745A">
            <w:pPr>
              <w:rPr>
                <w:rFonts w:eastAsiaTheme="minorEastAsia"/>
                <w:lang w:val="nl-NL"/>
              </w:rPr>
            </w:pPr>
            <w:r>
              <w:rPr>
                <w:rFonts w:eastAsiaTheme="minorEastAsia"/>
                <w:lang w:val="nl-NL"/>
              </w:rPr>
              <w:t>0°</w:t>
            </w:r>
          </w:p>
        </w:tc>
        <w:tc>
          <w:tcPr>
            <w:tcW w:w="1188" w:type="dxa"/>
          </w:tcPr>
          <w:p w:rsidR="00175EEE" w:rsidRDefault="00351C46">
            <w:pPr>
              <w:rPr>
                <w:rFonts w:eastAsiaTheme="minorEastAsia"/>
                <w:lang w:val="nl-NL"/>
              </w:rPr>
            </w:pPr>
            <w:r>
              <w:rPr>
                <w:rFonts w:eastAsiaTheme="minorEastAsia"/>
                <w:lang w:val="nl-NL"/>
              </w:rPr>
              <w:t>0</w:t>
            </w:r>
          </w:p>
        </w:tc>
        <w:tc>
          <w:tcPr>
            <w:tcW w:w="1363" w:type="dxa"/>
          </w:tcPr>
          <w:p w:rsidR="00175EEE" w:rsidRDefault="00351C46">
            <w:pPr>
              <w:rPr>
                <w:rFonts w:eastAsiaTheme="minorEastAsia"/>
                <w:lang w:val="nl-NL"/>
              </w:rPr>
            </w:pPr>
            <w:r>
              <w:rPr>
                <w:rFonts w:eastAsiaTheme="minorEastAsia"/>
                <w:lang w:val="nl-NL"/>
              </w:rPr>
              <w:t>0,254 dB</w:t>
            </w:r>
          </w:p>
        </w:tc>
        <w:tc>
          <w:tcPr>
            <w:tcW w:w="1324" w:type="dxa"/>
          </w:tcPr>
          <w:p w:rsidR="00175EEE" w:rsidRDefault="0043745A">
            <w:pPr>
              <w:rPr>
                <w:rFonts w:eastAsiaTheme="minorEastAsia"/>
                <w:lang w:val="nl-NL"/>
              </w:rPr>
            </w:pPr>
            <w:r>
              <w:rPr>
                <w:rFonts w:eastAsiaTheme="minorEastAsia"/>
                <w:lang w:val="nl-NL"/>
              </w:rPr>
              <w:t>0°</w:t>
            </w:r>
          </w:p>
        </w:tc>
      </w:tr>
      <w:tr w:rsidR="00351C46" w:rsidTr="0043745A">
        <w:trPr>
          <w:trHeight w:val="241"/>
        </w:trPr>
        <w:tc>
          <w:tcPr>
            <w:tcW w:w="641" w:type="dxa"/>
          </w:tcPr>
          <w:p w:rsidR="00653D71" w:rsidRDefault="00653D71">
            <w:pPr>
              <w:rPr>
                <w:rFonts w:eastAsiaTheme="minorEastAsia"/>
                <w:lang w:val="nl-NL"/>
              </w:rPr>
            </w:pPr>
            <w:proofErr w:type="gramStart"/>
            <w:r>
              <w:rPr>
                <w:rFonts w:eastAsiaTheme="minorEastAsia"/>
                <w:lang w:val="nl-NL"/>
              </w:rPr>
              <w:t>fs</w:t>
            </w:r>
            <w:proofErr w:type="gramEnd"/>
            <w:r>
              <w:rPr>
                <w:rFonts w:eastAsiaTheme="minorEastAsia"/>
                <w:lang w:val="nl-NL"/>
              </w:rPr>
              <w:t>/4</w:t>
            </w:r>
          </w:p>
        </w:tc>
        <w:tc>
          <w:tcPr>
            <w:tcW w:w="972" w:type="dxa"/>
          </w:tcPr>
          <w:p w:rsidR="00653D71" w:rsidRDefault="00653D71">
            <w:pPr>
              <w:rPr>
                <w:rFonts w:eastAsiaTheme="minorEastAsia"/>
                <w:lang w:val="nl-NL"/>
              </w:rPr>
            </w:pPr>
            <w:proofErr w:type="gramStart"/>
            <w:r>
              <w:rPr>
                <w:rFonts w:eastAsiaTheme="minorEastAsia" w:cstheme="minorHAnsi"/>
                <w:lang w:val="nl-NL"/>
              </w:rPr>
              <w:t>π</w:t>
            </w:r>
            <w:proofErr w:type="gramEnd"/>
            <w:r>
              <w:rPr>
                <w:rFonts w:eastAsiaTheme="minorEastAsia"/>
                <w:lang w:val="nl-NL"/>
              </w:rPr>
              <w:t>/4</w:t>
            </w:r>
          </w:p>
        </w:tc>
        <w:tc>
          <w:tcPr>
            <w:tcW w:w="869" w:type="dxa"/>
          </w:tcPr>
          <w:p w:rsidR="00653D71" w:rsidRDefault="00351C46">
            <w:pPr>
              <w:rPr>
                <w:rFonts w:eastAsiaTheme="minorEastAsia"/>
                <w:lang w:val="nl-NL"/>
              </w:rPr>
            </w:pPr>
            <w:r>
              <w:rPr>
                <w:rFonts w:eastAsiaTheme="minorEastAsia"/>
                <w:lang w:val="nl-NL"/>
              </w:rPr>
              <w:t>1,071</w:t>
            </w:r>
          </w:p>
        </w:tc>
        <w:tc>
          <w:tcPr>
            <w:tcW w:w="1815" w:type="dxa"/>
          </w:tcPr>
          <w:p w:rsidR="00653D71" w:rsidRDefault="00D12F3B">
            <w:pPr>
              <w:rPr>
                <w:rFonts w:eastAsiaTheme="minorEastAsia"/>
                <w:lang w:val="nl-NL"/>
              </w:rPr>
            </w:pPr>
            <w:r>
              <w:rPr>
                <w:rFonts w:eastAsiaTheme="minorEastAsia"/>
                <w:lang w:val="nl-NL"/>
              </w:rPr>
              <w:t>0,592</w:t>
            </w:r>
            <w:r w:rsidR="00351C46">
              <w:rPr>
                <w:rFonts w:eastAsiaTheme="minorEastAsia"/>
                <w:lang w:val="nl-NL"/>
              </w:rPr>
              <w:t xml:space="preserve"> dB</w:t>
            </w:r>
          </w:p>
        </w:tc>
        <w:tc>
          <w:tcPr>
            <w:tcW w:w="1652" w:type="dxa"/>
          </w:tcPr>
          <w:p w:rsidR="00653D71" w:rsidRDefault="00D12F3B">
            <w:pPr>
              <w:rPr>
                <w:rFonts w:eastAsiaTheme="minorEastAsia"/>
                <w:lang w:val="nl-NL"/>
              </w:rPr>
            </w:pPr>
            <w:r>
              <w:rPr>
                <w:rFonts w:eastAsiaTheme="minorEastAsia"/>
                <w:lang w:val="nl-NL"/>
              </w:rPr>
              <w:t>18,82</w:t>
            </w:r>
            <w:r w:rsidR="0043745A">
              <w:rPr>
                <w:rFonts w:eastAsiaTheme="minorEastAsia"/>
                <w:lang w:val="nl-NL"/>
              </w:rPr>
              <w:t>°</w:t>
            </w:r>
          </w:p>
        </w:tc>
        <w:tc>
          <w:tcPr>
            <w:tcW w:w="1188" w:type="dxa"/>
          </w:tcPr>
          <w:p w:rsidR="00653D71" w:rsidRDefault="00351C46">
            <w:pPr>
              <w:rPr>
                <w:rFonts w:eastAsiaTheme="minorEastAsia"/>
                <w:lang w:val="nl-NL"/>
              </w:rPr>
            </w:pPr>
            <w:r>
              <w:rPr>
                <w:rFonts w:eastAsiaTheme="minorEastAsia"/>
                <w:lang w:val="nl-NL"/>
              </w:rPr>
              <w:t>0,25</w:t>
            </w:r>
          </w:p>
        </w:tc>
        <w:tc>
          <w:tcPr>
            <w:tcW w:w="1363" w:type="dxa"/>
          </w:tcPr>
          <w:p w:rsidR="00653D71" w:rsidRDefault="00351C46">
            <w:pPr>
              <w:rPr>
                <w:rFonts w:eastAsiaTheme="minorEastAsia"/>
                <w:lang w:val="nl-NL"/>
              </w:rPr>
            </w:pPr>
            <w:r>
              <w:rPr>
                <w:rFonts w:eastAsiaTheme="minorEastAsia"/>
                <w:lang w:val="nl-NL"/>
              </w:rPr>
              <w:t>0,591 dB</w:t>
            </w:r>
          </w:p>
        </w:tc>
        <w:tc>
          <w:tcPr>
            <w:tcW w:w="1324" w:type="dxa"/>
          </w:tcPr>
          <w:p w:rsidR="00653D71" w:rsidRDefault="0043745A">
            <w:pPr>
              <w:rPr>
                <w:rFonts w:eastAsiaTheme="minorEastAsia"/>
                <w:lang w:val="nl-NL"/>
              </w:rPr>
            </w:pPr>
            <w:r>
              <w:rPr>
                <w:rFonts w:eastAsiaTheme="minorEastAsia"/>
                <w:lang w:val="nl-NL"/>
              </w:rPr>
              <w:t>18,84°</w:t>
            </w:r>
          </w:p>
        </w:tc>
      </w:tr>
      <w:tr w:rsidR="00351C46" w:rsidTr="0043745A">
        <w:trPr>
          <w:trHeight w:val="241"/>
        </w:trPr>
        <w:tc>
          <w:tcPr>
            <w:tcW w:w="641" w:type="dxa"/>
          </w:tcPr>
          <w:p w:rsidR="00653D71" w:rsidRDefault="00653D71">
            <w:pPr>
              <w:rPr>
                <w:rFonts w:eastAsiaTheme="minorEastAsia"/>
                <w:lang w:val="nl-NL"/>
              </w:rPr>
            </w:pPr>
            <w:proofErr w:type="gramStart"/>
            <w:r>
              <w:rPr>
                <w:rFonts w:eastAsiaTheme="minorEastAsia"/>
                <w:lang w:val="nl-NL"/>
              </w:rPr>
              <w:t>fs</w:t>
            </w:r>
            <w:proofErr w:type="gramEnd"/>
            <w:r>
              <w:rPr>
                <w:rFonts w:eastAsiaTheme="minorEastAsia"/>
                <w:lang w:val="nl-NL"/>
              </w:rPr>
              <w:t>/2</w:t>
            </w:r>
          </w:p>
        </w:tc>
        <w:tc>
          <w:tcPr>
            <w:tcW w:w="972" w:type="dxa"/>
          </w:tcPr>
          <w:p w:rsidR="00653D71" w:rsidRDefault="00653D71">
            <w:pPr>
              <w:rPr>
                <w:rFonts w:eastAsiaTheme="minorEastAsia"/>
                <w:lang w:val="nl-NL"/>
              </w:rPr>
            </w:pPr>
            <w:proofErr w:type="gramStart"/>
            <w:r>
              <w:rPr>
                <w:rFonts w:eastAsiaTheme="minorEastAsia" w:cstheme="minorHAnsi"/>
                <w:lang w:val="nl-NL"/>
              </w:rPr>
              <w:t>π</w:t>
            </w:r>
            <w:proofErr w:type="gramEnd"/>
            <w:r>
              <w:rPr>
                <w:rFonts w:eastAsiaTheme="minorEastAsia"/>
                <w:lang w:val="nl-NL"/>
              </w:rPr>
              <w:t>/2</w:t>
            </w:r>
          </w:p>
        </w:tc>
        <w:tc>
          <w:tcPr>
            <w:tcW w:w="869" w:type="dxa"/>
          </w:tcPr>
          <w:p w:rsidR="00653D71" w:rsidRDefault="00351C46">
            <w:pPr>
              <w:rPr>
                <w:rFonts w:eastAsiaTheme="minorEastAsia"/>
                <w:lang w:val="nl-NL"/>
              </w:rPr>
            </w:pPr>
            <w:r>
              <w:rPr>
                <w:rFonts w:eastAsiaTheme="minorEastAsia"/>
                <w:lang w:val="nl-NL"/>
              </w:rPr>
              <w:t>1,104</w:t>
            </w:r>
          </w:p>
        </w:tc>
        <w:tc>
          <w:tcPr>
            <w:tcW w:w="1815" w:type="dxa"/>
          </w:tcPr>
          <w:p w:rsidR="00653D71" w:rsidRDefault="00351C46">
            <w:pPr>
              <w:rPr>
                <w:rFonts w:eastAsiaTheme="minorEastAsia"/>
                <w:lang w:val="nl-NL"/>
              </w:rPr>
            </w:pPr>
            <w:r>
              <w:rPr>
                <w:rFonts w:eastAsiaTheme="minorEastAsia"/>
                <w:lang w:val="nl-NL"/>
              </w:rPr>
              <w:t>0,860 dB</w:t>
            </w:r>
          </w:p>
        </w:tc>
        <w:tc>
          <w:tcPr>
            <w:tcW w:w="1652" w:type="dxa"/>
          </w:tcPr>
          <w:p w:rsidR="00653D71" w:rsidRDefault="00D12F3B">
            <w:pPr>
              <w:rPr>
                <w:rFonts w:eastAsiaTheme="minorEastAsia"/>
                <w:lang w:val="nl-NL"/>
              </w:rPr>
            </w:pPr>
            <w:r>
              <w:rPr>
                <w:rFonts w:eastAsiaTheme="minorEastAsia"/>
                <w:lang w:val="nl-NL"/>
              </w:rPr>
              <w:t>6,48</w:t>
            </w:r>
            <w:r w:rsidR="0043745A">
              <w:rPr>
                <w:rFonts w:eastAsiaTheme="minorEastAsia"/>
                <w:lang w:val="nl-NL"/>
              </w:rPr>
              <w:t>°</w:t>
            </w:r>
          </w:p>
        </w:tc>
        <w:tc>
          <w:tcPr>
            <w:tcW w:w="1188" w:type="dxa"/>
          </w:tcPr>
          <w:p w:rsidR="00653D71" w:rsidRDefault="00351C46">
            <w:pPr>
              <w:rPr>
                <w:rFonts w:eastAsiaTheme="minorEastAsia"/>
                <w:lang w:val="nl-NL"/>
              </w:rPr>
            </w:pPr>
            <w:r>
              <w:rPr>
                <w:rFonts w:eastAsiaTheme="minorEastAsia"/>
                <w:lang w:val="nl-NL"/>
              </w:rPr>
              <w:t>0,5</w:t>
            </w:r>
          </w:p>
        </w:tc>
        <w:tc>
          <w:tcPr>
            <w:tcW w:w="1363" w:type="dxa"/>
          </w:tcPr>
          <w:p w:rsidR="00653D71" w:rsidRDefault="00351C46">
            <w:pPr>
              <w:rPr>
                <w:rFonts w:eastAsiaTheme="minorEastAsia"/>
                <w:lang w:val="nl-NL"/>
              </w:rPr>
            </w:pPr>
            <w:r>
              <w:rPr>
                <w:rFonts w:eastAsiaTheme="minorEastAsia"/>
                <w:lang w:val="nl-NL"/>
              </w:rPr>
              <w:t>0</w:t>
            </w:r>
            <w:r w:rsidR="0043745A">
              <w:rPr>
                <w:rFonts w:eastAsiaTheme="minorEastAsia"/>
                <w:lang w:val="nl-NL"/>
              </w:rPr>
              <w:t>,860 dB</w:t>
            </w:r>
          </w:p>
        </w:tc>
        <w:tc>
          <w:tcPr>
            <w:tcW w:w="1324" w:type="dxa"/>
          </w:tcPr>
          <w:p w:rsidR="00653D71" w:rsidRDefault="0043745A">
            <w:pPr>
              <w:rPr>
                <w:rFonts w:eastAsiaTheme="minorEastAsia"/>
                <w:lang w:val="nl-NL"/>
              </w:rPr>
            </w:pPr>
            <w:r>
              <w:rPr>
                <w:rFonts w:eastAsiaTheme="minorEastAsia"/>
                <w:lang w:val="nl-NL"/>
              </w:rPr>
              <w:t>6,48°</w:t>
            </w:r>
          </w:p>
        </w:tc>
      </w:tr>
    </w:tbl>
    <w:p w:rsidR="00175EEE" w:rsidRDefault="00175EEE">
      <w:pPr>
        <w:rPr>
          <w:rFonts w:eastAsiaTheme="minorEastAsia"/>
          <w:lang w:val="nl-NL"/>
        </w:rPr>
      </w:pPr>
    </w:p>
    <w:p w:rsidR="006A076F" w:rsidRPr="006A076F" w:rsidRDefault="006A076F" w:rsidP="006A076F">
      <w:pPr>
        <w:pStyle w:val="Lijstalinea"/>
        <w:numPr>
          <w:ilvl w:val="0"/>
          <w:numId w:val="5"/>
        </w:numPr>
        <w:rPr>
          <w:rFonts w:eastAsiaTheme="minorEastAsia"/>
          <w:highlight w:val="yellow"/>
          <w:lang w:val="nl-NL"/>
        </w:rPr>
      </w:pPr>
      <w:proofErr w:type="gramStart"/>
      <w:r w:rsidRPr="006A076F">
        <w:rPr>
          <w:rFonts w:eastAsiaTheme="minorEastAsia"/>
          <w:highlight w:val="yellow"/>
          <w:lang w:val="nl-NL"/>
        </w:rPr>
        <w:t>en</w:t>
      </w:r>
      <w:proofErr w:type="gramEnd"/>
      <w:r w:rsidRPr="006A076F">
        <w:rPr>
          <w:rFonts w:eastAsiaTheme="minorEastAsia"/>
          <w:highlight w:val="yellow"/>
          <w:lang w:val="nl-NL"/>
        </w:rPr>
        <w:t xml:space="preserve"> 4 laat ik aan u over!)</w:t>
      </w:r>
    </w:p>
    <w:p w:rsidR="006A076F" w:rsidRDefault="006A076F">
      <w:pPr>
        <w:rPr>
          <w:rFonts w:eastAsiaTheme="minorEastAsia"/>
          <w:lang w:val="nl-NL"/>
        </w:rPr>
      </w:pPr>
    </w:p>
    <w:p w:rsidR="006A076F" w:rsidRPr="006A076F" w:rsidRDefault="006A076F" w:rsidP="006A076F">
      <w:pPr>
        <w:pStyle w:val="Kop1"/>
        <w:ind w:left="360"/>
        <w:rPr>
          <w:rFonts w:eastAsiaTheme="minorEastAsia"/>
          <w:color w:val="auto"/>
          <w:lang w:val="nl-NL"/>
        </w:rPr>
      </w:pPr>
      <w:r>
        <w:rPr>
          <w:rFonts w:eastAsiaTheme="minorEastAsia"/>
          <w:color w:val="auto"/>
          <w:lang w:val="nl-NL"/>
        </w:rPr>
        <w:t>5.</w:t>
      </w:r>
      <w:r w:rsidRPr="006A076F">
        <w:rPr>
          <w:rFonts w:eastAsiaTheme="minorEastAsia"/>
          <w:color w:val="auto"/>
          <w:lang w:val="nl-NL"/>
        </w:rPr>
        <w:t xml:space="preserve">Het signaal met de </w:t>
      </w:r>
      <w:proofErr w:type="spellStart"/>
      <w:r w:rsidRPr="006A076F">
        <w:rPr>
          <w:rFonts w:eastAsiaTheme="minorEastAsia"/>
          <w:color w:val="auto"/>
          <w:lang w:val="nl-NL"/>
        </w:rPr>
        <w:t>notchfilter</w:t>
      </w:r>
      <w:proofErr w:type="spellEnd"/>
      <w:r w:rsidRPr="006A076F">
        <w:rPr>
          <w:rFonts w:eastAsiaTheme="minorEastAsia"/>
          <w:color w:val="auto"/>
          <w:lang w:val="nl-NL"/>
        </w:rPr>
        <w:t>(s) in het tijds en frequentiedomein</w:t>
      </w:r>
    </w:p>
    <w:p w:rsidR="006A076F" w:rsidRDefault="006A076F">
      <w:pPr>
        <w:rPr>
          <w:rFonts w:eastAsiaTheme="minorEastAsia"/>
          <w:lang w:val="nl-NL"/>
        </w:rPr>
      </w:pPr>
      <w:r>
        <w:rPr>
          <w:rFonts w:eastAsiaTheme="minorEastAsia"/>
          <w:lang w:val="nl-NL"/>
        </w:rPr>
        <w:t>In</w:t>
      </w:r>
      <w:r w:rsidRPr="006A076F">
        <w:t xml:space="preserve"> </w:t>
      </w:r>
      <w:r w:rsidRPr="006A076F">
        <w:rPr>
          <w:rFonts w:eastAsiaTheme="minorEastAsia"/>
          <w:i/>
          <w:lang w:val="nl-NL"/>
        </w:rPr>
        <w:t xml:space="preserve">%% </w:t>
      </w:r>
      <w:proofErr w:type="gramStart"/>
      <w:r w:rsidRPr="006A076F">
        <w:rPr>
          <w:rFonts w:eastAsiaTheme="minorEastAsia"/>
          <w:i/>
          <w:lang w:val="nl-NL"/>
        </w:rPr>
        <w:t>5)Filtering</w:t>
      </w:r>
      <w:proofErr w:type="gramEnd"/>
      <w:r w:rsidRPr="006A076F">
        <w:rPr>
          <w:rFonts w:eastAsiaTheme="minorEastAsia"/>
          <w:i/>
          <w:lang w:val="nl-NL"/>
        </w:rPr>
        <w:t>:</w:t>
      </w:r>
      <w:r>
        <w:rPr>
          <w:rFonts w:eastAsiaTheme="minorEastAsia"/>
          <w:lang w:val="nl-NL"/>
        </w:rPr>
        <w:t xml:space="preserve">  wordt </w:t>
      </w:r>
      <w:r w:rsidR="00B91E0A">
        <w:rPr>
          <w:rFonts w:eastAsiaTheme="minorEastAsia"/>
          <w:lang w:val="nl-NL"/>
        </w:rPr>
        <w:t>het signaal gefilterd en worden de tijds- en frequentiedomeinen voor iedere stap gemaakt.</w:t>
      </w:r>
    </w:p>
    <w:p w:rsidR="00B91E0A" w:rsidRDefault="00B91E0A">
      <w:pPr>
        <w:rPr>
          <w:rFonts w:eastAsiaTheme="minorEastAsia"/>
          <w:lang w:val="nl-NL"/>
        </w:rPr>
      </w:pPr>
    </w:p>
    <w:p w:rsidR="00B91E0A" w:rsidRDefault="00B91E0A" w:rsidP="00B91E0A">
      <w:pPr>
        <w:pStyle w:val="Kop2"/>
        <w:rPr>
          <w:rFonts w:eastAsiaTheme="minorEastAsia"/>
          <w:color w:val="auto"/>
          <w:lang w:val="nl-NL"/>
        </w:rPr>
      </w:pPr>
      <w:r>
        <w:rPr>
          <w:rFonts w:eastAsiaTheme="minorEastAsia"/>
          <w:color w:val="auto"/>
          <w:lang w:val="nl-NL"/>
        </w:rPr>
        <w:t xml:space="preserve">5.1 </w:t>
      </w:r>
      <w:r w:rsidRPr="00B91E0A">
        <w:rPr>
          <w:rFonts w:eastAsiaTheme="minorEastAsia"/>
          <w:color w:val="auto"/>
          <w:lang w:val="nl-NL"/>
        </w:rPr>
        <w:t>ECG</w:t>
      </w:r>
    </w:p>
    <w:p w:rsidR="00981837" w:rsidRDefault="00981837" w:rsidP="00981837">
      <w:pPr>
        <w:rPr>
          <w:lang w:val="nl-NL"/>
        </w:rPr>
      </w:pPr>
      <w:r>
        <w:rPr>
          <w:lang w:val="nl-NL"/>
        </w:rPr>
        <w:fldChar w:fldCharType="begin"/>
      </w:r>
      <w:r>
        <w:rPr>
          <w:lang w:val="nl-NL"/>
        </w:rPr>
        <w:instrText xml:space="preserve"> REF _Ref532649470 \h </w:instrText>
      </w:r>
      <w:r>
        <w:rPr>
          <w:lang w:val="nl-NL"/>
        </w:rPr>
      </w:r>
      <w:r>
        <w:rPr>
          <w:lang w:val="nl-NL"/>
        </w:rPr>
        <w:fldChar w:fldCharType="separate"/>
      </w:r>
      <w:r w:rsidRPr="00981837">
        <w:t xml:space="preserve">Figuur </w:t>
      </w:r>
      <w:r>
        <w:rPr>
          <w:noProof/>
        </w:rPr>
        <w:t>5</w:t>
      </w:r>
      <w:r>
        <w:rPr>
          <w:lang w:val="nl-NL"/>
        </w:rPr>
        <w:fldChar w:fldCharType="end"/>
      </w:r>
      <w:r>
        <w:rPr>
          <w:lang w:val="nl-NL"/>
        </w:rPr>
        <w:t xml:space="preserve"> laat het frequentiedomein na iedere toevoeging van een </w:t>
      </w:r>
      <w:proofErr w:type="spellStart"/>
      <w:r>
        <w:rPr>
          <w:lang w:val="nl-NL"/>
        </w:rPr>
        <w:t>notchfilter</w:t>
      </w:r>
      <w:proofErr w:type="spellEnd"/>
      <w:r>
        <w:rPr>
          <w:lang w:val="nl-NL"/>
        </w:rPr>
        <w:t xml:space="preserve"> zien. Er is duidelijk te zien dat na de eerste filter 60Hz is weggefilterd, na de tweede sta</w:t>
      </w:r>
      <w:r w:rsidR="003B564F">
        <w:rPr>
          <w:lang w:val="nl-NL"/>
        </w:rPr>
        <w:t>p 180Hz en na de derde stap de piek op 300Hz. (</w:t>
      </w:r>
      <w:r w:rsidR="003B564F" w:rsidRPr="003B564F">
        <w:rPr>
          <w:highlight w:val="yellow"/>
          <w:lang w:val="nl-NL"/>
        </w:rPr>
        <w:t>IETS ZEGGEN VAN DE PIEKEN DIE IN LAGE FREQ IETS KLEINER WORDEN?</w:t>
      </w:r>
      <w:r w:rsidR="003B564F">
        <w:rPr>
          <w:lang w:val="nl-NL"/>
        </w:rPr>
        <w:t>)</w:t>
      </w:r>
    </w:p>
    <w:p w:rsidR="00981837" w:rsidRDefault="00981837" w:rsidP="00981837">
      <w:pPr>
        <w:keepNext/>
      </w:pPr>
      <w:r>
        <w:rPr>
          <w:noProof/>
        </w:rPr>
        <w:lastRenderedPageBreak/>
        <w:drawing>
          <wp:inline distT="0" distB="0" distL="0" distR="0" wp14:anchorId="20D6BB8A" wp14:editId="6A9098C4">
            <wp:extent cx="5731510" cy="2994025"/>
            <wp:effectExtent l="0" t="0" r="254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4025"/>
                    </a:xfrm>
                    <a:prstGeom prst="rect">
                      <a:avLst/>
                    </a:prstGeom>
                  </pic:spPr>
                </pic:pic>
              </a:graphicData>
            </a:graphic>
          </wp:inline>
        </w:drawing>
      </w:r>
    </w:p>
    <w:p w:rsidR="00981837" w:rsidRPr="00981837" w:rsidRDefault="00981837" w:rsidP="00981837">
      <w:pPr>
        <w:pStyle w:val="Bijschrift"/>
        <w:rPr>
          <w:color w:val="auto"/>
          <w:lang w:val="nl-NL"/>
        </w:rPr>
      </w:pPr>
      <w:bookmarkStart w:id="8" w:name="_Ref532649470"/>
      <w:r w:rsidRPr="00981837">
        <w:rPr>
          <w:color w:val="auto"/>
        </w:rPr>
        <w:t xml:space="preserve">Figuur </w:t>
      </w:r>
      <w:r w:rsidRPr="00981837">
        <w:rPr>
          <w:color w:val="auto"/>
        </w:rPr>
        <w:fldChar w:fldCharType="begin"/>
      </w:r>
      <w:r w:rsidRPr="00981837">
        <w:rPr>
          <w:color w:val="auto"/>
        </w:rPr>
        <w:instrText xml:space="preserve"> SEQ Figuur \* ARABIC </w:instrText>
      </w:r>
      <w:r w:rsidRPr="00981837">
        <w:rPr>
          <w:color w:val="auto"/>
        </w:rPr>
        <w:fldChar w:fldCharType="separate"/>
      </w:r>
      <w:r w:rsidR="00104444">
        <w:rPr>
          <w:noProof/>
          <w:color w:val="auto"/>
        </w:rPr>
        <w:t>5</w:t>
      </w:r>
      <w:r w:rsidRPr="00981837">
        <w:rPr>
          <w:color w:val="auto"/>
        </w:rPr>
        <w:fldChar w:fldCharType="end"/>
      </w:r>
      <w:bookmarkEnd w:id="8"/>
      <w:r w:rsidRPr="00981837">
        <w:rPr>
          <w:color w:val="auto"/>
          <w:lang w:val="nl-BE"/>
        </w:rPr>
        <w:t xml:space="preserve">: Frequentiedomein na iedere </w:t>
      </w:r>
      <w:proofErr w:type="spellStart"/>
      <w:r w:rsidRPr="00981837">
        <w:rPr>
          <w:color w:val="auto"/>
          <w:lang w:val="nl-BE"/>
        </w:rPr>
        <w:t>notchfilter</w:t>
      </w:r>
      <w:proofErr w:type="spellEnd"/>
      <w:r w:rsidRPr="00981837">
        <w:rPr>
          <w:color w:val="auto"/>
          <w:lang w:val="nl-BE"/>
        </w:rPr>
        <w:t xml:space="preserve"> van het ECG signaal</w:t>
      </w:r>
    </w:p>
    <w:p w:rsidR="00981837" w:rsidRPr="00981837" w:rsidRDefault="00981837" w:rsidP="00981837">
      <w:pPr>
        <w:rPr>
          <w:lang w:val="nl-NL"/>
        </w:rPr>
      </w:pPr>
    </w:p>
    <w:p w:rsidR="003B564F" w:rsidRDefault="00B91E0A">
      <w:pPr>
        <w:rPr>
          <w:rFonts w:eastAsiaTheme="minorEastAsia"/>
          <w:lang w:val="nl-NL"/>
        </w:rPr>
      </w:pPr>
      <w:r>
        <w:rPr>
          <w:rFonts w:eastAsiaTheme="minorEastAsia"/>
          <w:lang w:val="nl-NL"/>
        </w:rPr>
        <w:fldChar w:fldCharType="begin"/>
      </w:r>
      <w:r>
        <w:rPr>
          <w:rFonts w:eastAsiaTheme="minorEastAsia"/>
          <w:lang w:val="nl-NL"/>
        </w:rPr>
        <w:instrText xml:space="preserve"> REF _Ref532648851 \h </w:instrText>
      </w:r>
      <w:r>
        <w:rPr>
          <w:rFonts w:eastAsiaTheme="minorEastAsia"/>
          <w:lang w:val="nl-NL"/>
        </w:rPr>
      </w:r>
      <w:r>
        <w:rPr>
          <w:rFonts w:eastAsiaTheme="minorEastAsia"/>
          <w:lang w:val="nl-NL"/>
        </w:rPr>
        <w:fldChar w:fldCharType="separate"/>
      </w:r>
      <w:r w:rsidR="00981837" w:rsidRPr="00B91E0A">
        <w:t xml:space="preserve">Figuur </w:t>
      </w:r>
      <w:r w:rsidR="00981837">
        <w:rPr>
          <w:noProof/>
        </w:rPr>
        <w:t>6</w:t>
      </w:r>
      <w:r>
        <w:rPr>
          <w:rFonts w:eastAsiaTheme="minorEastAsia"/>
          <w:lang w:val="nl-NL"/>
        </w:rPr>
        <w:fldChar w:fldCharType="end"/>
      </w:r>
      <w:r>
        <w:rPr>
          <w:rFonts w:eastAsiaTheme="minorEastAsia"/>
          <w:lang w:val="nl-NL"/>
        </w:rPr>
        <w:t xml:space="preserve"> laat het ECG signaal zien met iedere stap van een </w:t>
      </w:r>
      <w:proofErr w:type="spellStart"/>
      <w:r>
        <w:rPr>
          <w:rFonts w:eastAsiaTheme="minorEastAsia"/>
          <w:lang w:val="nl-NL"/>
        </w:rPr>
        <w:t>notch</w:t>
      </w:r>
      <w:proofErr w:type="spellEnd"/>
      <w:r>
        <w:rPr>
          <w:rFonts w:eastAsiaTheme="minorEastAsia"/>
          <w:lang w:val="nl-NL"/>
        </w:rPr>
        <w:t xml:space="preserve"> filter. Er is een groot verschil te zien tussen het originele en </w:t>
      </w:r>
      <w:r w:rsidR="00981837">
        <w:rPr>
          <w:rFonts w:eastAsiaTheme="minorEastAsia"/>
          <w:lang w:val="nl-NL"/>
        </w:rPr>
        <w:t xml:space="preserve">het </w:t>
      </w:r>
      <w:proofErr w:type="gramStart"/>
      <w:r w:rsidR="00981837">
        <w:rPr>
          <w:rFonts w:eastAsiaTheme="minorEastAsia"/>
          <w:lang w:val="nl-NL"/>
        </w:rPr>
        <w:t>ECG signaal</w:t>
      </w:r>
      <w:proofErr w:type="gramEnd"/>
      <w:r w:rsidR="00981837">
        <w:rPr>
          <w:rFonts w:eastAsiaTheme="minorEastAsia"/>
          <w:lang w:val="nl-NL"/>
        </w:rPr>
        <w:t xml:space="preserve"> met alleen een 60Hz filter. De extra rimpel op signaal is zogoed als weg met de </w:t>
      </w:r>
      <w:proofErr w:type="spellStart"/>
      <w:r w:rsidR="00981837">
        <w:rPr>
          <w:rFonts w:eastAsiaTheme="minorEastAsia"/>
          <w:lang w:val="nl-NL"/>
        </w:rPr>
        <w:t>notch</w:t>
      </w:r>
      <w:proofErr w:type="spellEnd"/>
      <w:r w:rsidR="00981837">
        <w:rPr>
          <w:rFonts w:eastAsiaTheme="minorEastAsia"/>
          <w:lang w:val="nl-NL"/>
        </w:rPr>
        <w:t xml:space="preserve"> filter. Met het toevoegen van de </w:t>
      </w:r>
      <w:proofErr w:type="spellStart"/>
      <w:r w:rsidR="00981837">
        <w:rPr>
          <w:rFonts w:eastAsiaTheme="minorEastAsia"/>
          <w:lang w:val="nl-NL"/>
        </w:rPr>
        <w:t>notchfilter</w:t>
      </w:r>
      <w:proofErr w:type="spellEnd"/>
      <w:r w:rsidR="00981837">
        <w:rPr>
          <w:rFonts w:eastAsiaTheme="minorEastAsia"/>
          <w:lang w:val="nl-NL"/>
        </w:rPr>
        <w:t xml:space="preserve"> op 180Hz is er echter toch nog een verbetering zichtbaar. Het verschil met de toevoeging van de 300Hz is minder goed zichtbaar, wat logisch is want dit is al de vijfde harmonische en deze is veel zwakker dan de eerste of de derde. Iets dat nog opmerkelijk is, is dat de amplitude van de grote pieken vergroot. (</w:t>
      </w:r>
      <w:r w:rsidR="00981837" w:rsidRPr="00981837">
        <w:rPr>
          <w:rFonts w:eastAsiaTheme="minorEastAsia"/>
          <w:highlight w:val="yellow"/>
          <w:lang w:val="nl-NL"/>
        </w:rPr>
        <w:t>GIJ HEBT HIER MISSCH EEN UITLEG VOOR</w:t>
      </w:r>
      <w:r w:rsidR="00981837">
        <w:rPr>
          <w:rFonts w:eastAsiaTheme="minorEastAsia"/>
          <w:lang w:val="nl-NL"/>
        </w:rPr>
        <w:t xml:space="preserve">?) </w:t>
      </w:r>
    </w:p>
    <w:p w:rsidR="00B91E0A" w:rsidRDefault="00B91E0A" w:rsidP="00B91E0A">
      <w:pPr>
        <w:keepNext/>
      </w:pPr>
      <w:r>
        <w:rPr>
          <w:noProof/>
        </w:rPr>
        <w:lastRenderedPageBreak/>
        <w:drawing>
          <wp:inline distT="0" distB="0" distL="0" distR="0" wp14:anchorId="7C4024FE" wp14:editId="63383727">
            <wp:extent cx="5882947" cy="436626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8433" cy="4377753"/>
                    </a:xfrm>
                    <a:prstGeom prst="rect">
                      <a:avLst/>
                    </a:prstGeom>
                  </pic:spPr>
                </pic:pic>
              </a:graphicData>
            </a:graphic>
          </wp:inline>
        </w:drawing>
      </w:r>
    </w:p>
    <w:p w:rsidR="006A076F" w:rsidRDefault="00B91E0A" w:rsidP="00B91E0A">
      <w:pPr>
        <w:pStyle w:val="Bijschrift"/>
        <w:rPr>
          <w:color w:val="auto"/>
          <w:lang w:val="nl-BE"/>
        </w:rPr>
      </w:pPr>
      <w:bookmarkStart w:id="9" w:name="_Ref532648851"/>
      <w:r w:rsidRPr="00B91E0A">
        <w:rPr>
          <w:color w:val="auto"/>
        </w:rPr>
        <w:t xml:space="preserve">Figuur </w:t>
      </w:r>
      <w:r w:rsidRPr="00B91E0A">
        <w:rPr>
          <w:color w:val="auto"/>
        </w:rPr>
        <w:fldChar w:fldCharType="begin"/>
      </w:r>
      <w:r w:rsidRPr="00B91E0A">
        <w:rPr>
          <w:color w:val="auto"/>
        </w:rPr>
        <w:instrText xml:space="preserve"> SEQ Figuur \* ARABIC </w:instrText>
      </w:r>
      <w:r w:rsidRPr="00B91E0A">
        <w:rPr>
          <w:color w:val="auto"/>
        </w:rPr>
        <w:fldChar w:fldCharType="separate"/>
      </w:r>
      <w:r w:rsidR="00104444">
        <w:rPr>
          <w:noProof/>
          <w:color w:val="auto"/>
        </w:rPr>
        <w:t>6</w:t>
      </w:r>
      <w:r w:rsidRPr="00B91E0A">
        <w:rPr>
          <w:color w:val="auto"/>
        </w:rPr>
        <w:fldChar w:fldCharType="end"/>
      </w:r>
      <w:bookmarkEnd w:id="9"/>
      <w:r w:rsidRPr="00B91E0A">
        <w:rPr>
          <w:color w:val="auto"/>
          <w:lang w:val="nl-BE"/>
        </w:rPr>
        <w:t xml:space="preserve">: Het ECG signaal na iedere </w:t>
      </w:r>
      <w:proofErr w:type="spellStart"/>
      <w:r w:rsidRPr="00B91E0A">
        <w:rPr>
          <w:color w:val="auto"/>
          <w:lang w:val="nl-BE"/>
        </w:rPr>
        <w:t>notchfilter</w:t>
      </w:r>
      <w:proofErr w:type="spellEnd"/>
      <w:r w:rsidRPr="00B91E0A">
        <w:rPr>
          <w:color w:val="auto"/>
          <w:lang w:val="nl-BE"/>
        </w:rPr>
        <w:t xml:space="preserve"> in het tijdsdomein</w:t>
      </w:r>
    </w:p>
    <w:p w:rsidR="00981837" w:rsidRPr="003B564F" w:rsidRDefault="003B564F" w:rsidP="003B564F">
      <w:pPr>
        <w:pStyle w:val="Kop2"/>
        <w:rPr>
          <w:color w:val="auto"/>
          <w:lang w:val="nl-BE"/>
        </w:rPr>
      </w:pPr>
      <w:r w:rsidRPr="003B564F">
        <w:rPr>
          <w:color w:val="auto"/>
          <w:lang w:val="nl-BE"/>
        </w:rPr>
        <w:t>5.2 ECG2</w:t>
      </w:r>
    </w:p>
    <w:p w:rsidR="003B564F" w:rsidRDefault="003B564F" w:rsidP="003B564F">
      <w:pPr>
        <w:rPr>
          <w:lang w:val="nl-BE"/>
        </w:rPr>
      </w:pPr>
      <w:r>
        <w:rPr>
          <w:lang w:val="nl-BE"/>
        </w:rPr>
        <w:t xml:space="preserve">Voor ECG2 wordt hetzelfde gedaan als voor ECG, er zijn enkel minder </w:t>
      </w:r>
      <w:proofErr w:type="spellStart"/>
      <w:r>
        <w:rPr>
          <w:lang w:val="nl-BE"/>
        </w:rPr>
        <w:t>notchfilters</w:t>
      </w:r>
      <w:proofErr w:type="spellEnd"/>
      <w:r>
        <w:rPr>
          <w:lang w:val="nl-BE"/>
        </w:rPr>
        <w:t xml:space="preserve"> nodig. </w:t>
      </w:r>
    </w:p>
    <w:p w:rsidR="003B564F" w:rsidRDefault="00104444" w:rsidP="003B564F">
      <w:pPr>
        <w:rPr>
          <w:lang w:val="nl-BE"/>
        </w:rPr>
      </w:pPr>
      <w:r>
        <w:rPr>
          <w:lang w:val="nl-BE"/>
        </w:rPr>
        <w:t xml:space="preserve">Op </w:t>
      </w:r>
      <w:r>
        <w:rPr>
          <w:lang w:val="nl-BE"/>
        </w:rPr>
        <w:fldChar w:fldCharType="begin"/>
      </w:r>
      <w:r>
        <w:rPr>
          <w:lang w:val="nl-BE"/>
        </w:rPr>
        <w:instrText xml:space="preserve"> REF _Ref532650259 \h </w:instrText>
      </w:r>
      <w:r>
        <w:rPr>
          <w:lang w:val="nl-BE"/>
        </w:rPr>
      </w:r>
      <w:r>
        <w:rPr>
          <w:lang w:val="nl-BE"/>
        </w:rPr>
        <w:fldChar w:fldCharType="separate"/>
      </w:r>
      <w:r w:rsidRPr="00104444">
        <w:t xml:space="preserve">Figuur </w:t>
      </w:r>
      <w:r>
        <w:rPr>
          <w:noProof/>
        </w:rPr>
        <w:t>7</w:t>
      </w:r>
      <w:r>
        <w:rPr>
          <w:lang w:val="nl-BE"/>
        </w:rPr>
        <w:fldChar w:fldCharType="end"/>
      </w:r>
      <w:r>
        <w:rPr>
          <w:lang w:val="nl-BE"/>
        </w:rPr>
        <w:t xml:space="preserve"> is het tijdsdomein van ECG2 te zien met en zonder de </w:t>
      </w:r>
      <w:proofErr w:type="spellStart"/>
      <w:r>
        <w:rPr>
          <w:lang w:val="nl-BE"/>
        </w:rPr>
        <w:t>notch</w:t>
      </w:r>
      <w:proofErr w:type="spellEnd"/>
      <w:r>
        <w:rPr>
          <w:lang w:val="nl-BE"/>
        </w:rPr>
        <w:t xml:space="preserve"> filter. </w:t>
      </w:r>
      <w:r w:rsidR="00460C7D">
        <w:rPr>
          <w:lang w:val="nl-BE"/>
        </w:rPr>
        <w:t xml:space="preserve">Met de </w:t>
      </w:r>
      <w:proofErr w:type="spellStart"/>
      <w:r w:rsidR="00460C7D">
        <w:rPr>
          <w:lang w:val="nl-BE"/>
        </w:rPr>
        <w:t>notchfilter</w:t>
      </w:r>
      <w:proofErr w:type="spellEnd"/>
      <w:r w:rsidR="00460C7D">
        <w:rPr>
          <w:lang w:val="nl-BE"/>
        </w:rPr>
        <w:t xml:space="preserve"> is er een heel kleine verbetering te zien in het tijdsdomein, er is een beetje minder ruis op het signaal. </w:t>
      </w:r>
    </w:p>
    <w:p w:rsidR="00460C7D" w:rsidRDefault="00460C7D" w:rsidP="003B564F">
      <w:pPr>
        <w:rPr>
          <w:lang w:val="nl-BE"/>
        </w:rPr>
      </w:pPr>
      <w:r>
        <w:rPr>
          <w:lang w:val="nl-BE"/>
        </w:rPr>
        <w:t xml:space="preserve">Op </w:t>
      </w:r>
      <w:r>
        <w:rPr>
          <w:lang w:val="nl-BE"/>
        </w:rPr>
        <w:fldChar w:fldCharType="begin"/>
      </w:r>
      <w:r>
        <w:rPr>
          <w:lang w:val="nl-BE"/>
        </w:rPr>
        <w:instrText xml:space="preserve"> REF _Ref532650419 \h </w:instrText>
      </w:r>
      <w:r>
        <w:rPr>
          <w:lang w:val="nl-BE"/>
        </w:rPr>
      </w:r>
      <w:r>
        <w:rPr>
          <w:lang w:val="nl-BE"/>
        </w:rPr>
        <w:fldChar w:fldCharType="separate"/>
      </w:r>
      <w:r w:rsidRPr="00104444">
        <w:t xml:space="preserve">Figuur </w:t>
      </w:r>
      <w:r w:rsidRPr="00104444">
        <w:rPr>
          <w:noProof/>
        </w:rPr>
        <w:t>8</w:t>
      </w:r>
      <w:r>
        <w:rPr>
          <w:lang w:val="nl-BE"/>
        </w:rPr>
        <w:fldChar w:fldCharType="end"/>
      </w:r>
      <w:r>
        <w:rPr>
          <w:lang w:val="nl-BE"/>
        </w:rPr>
        <w:t xml:space="preserve"> is het frequentiedomein te zien van ECG2 met en zonder </w:t>
      </w:r>
      <w:proofErr w:type="spellStart"/>
      <w:r>
        <w:rPr>
          <w:lang w:val="nl-BE"/>
        </w:rPr>
        <w:t>notchfilter</w:t>
      </w:r>
      <w:proofErr w:type="spellEnd"/>
      <w:r>
        <w:rPr>
          <w:lang w:val="nl-BE"/>
        </w:rPr>
        <w:t xml:space="preserve">. Hier is duidelijk te zien dat de frequentie van 50Hz is weggefilterd. </w:t>
      </w:r>
    </w:p>
    <w:p w:rsidR="00104444" w:rsidRDefault="003B564F" w:rsidP="00104444">
      <w:pPr>
        <w:keepNext/>
      </w:pPr>
      <w:r>
        <w:rPr>
          <w:noProof/>
        </w:rPr>
        <w:lastRenderedPageBreak/>
        <w:drawing>
          <wp:inline distT="0" distB="0" distL="0" distR="0" wp14:anchorId="30F960FD" wp14:editId="70464296">
            <wp:extent cx="5731510" cy="4530725"/>
            <wp:effectExtent l="0" t="0" r="2540" b="31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30725"/>
                    </a:xfrm>
                    <a:prstGeom prst="rect">
                      <a:avLst/>
                    </a:prstGeom>
                  </pic:spPr>
                </pic:pic>
              </a:graphicData>
            </a:graphic>
          </wp:inline>
        </w:drawing>
      </w:r>
    </w:p>
    <w:p w:rsidR="00460C7D" w:rsidRDefault="00104444" w:rsidP="00460C7D">
      <w:pPr>
        <w:pStyle w:val="Bijschrift"/>
        <w:rPr>
          <w:color w:val="auto"/>
          <w:lang w:val="nl-BE"/>
        </w:rPr>
      </w:pPr>
      <w:bookmarkStart w:id="10" w:name="_Ref532650259"/>
      <w:r w:rsidRPr="00104444">
        <w:rPr>
          <w:color w:val="auto"/>
        </w:rPr>
        <w:t xml:space="preserve">Figuur </w:t>
      </w:r>
      <w:r w:rsidRPr="00104444">
        <w:rPr>
          <w:color w:val="auto"/>
        </w:rPr>
        <w:fldChar w:fldCharType="begin"/>
      </w:r>
      <w:r w:rsidRPr="00104444">
        <w:rPr>
          <w:color w:val="auto"/>
        </w:rPr>
        <w:instrText xml:space="preserve"> SEQ Figuur \* ARABIC </w:instrText>
      </w:r>
      <w:r w:rsidRPr="00104444">
        <w:rPr>
          <w:color w:val="auto"/>
        </w:rPr>
        <w:fldChar w:fldCharType="separate"/>
      </w:r>
      <w:r>
        <w:rPr>
          <w:noProof/>
          <w:color w:val="auto"/>
        </w:rPr>
        <w:t>7</w:t>
      </w:r>
      <w:r w:rsidRPr="00104444">
        <w:rPr>
          <w:color w:val="auto"/>
        </w:rPr>
        <w:fldChar w:fldCharType="end"/>
      </w:r>
      <w:bookmarkEnd w:id="10"/>
      <w:r w:rsidRPr="00104444">
        <w:rPr>
          <w:color w:val="auto"/>
          <w:lang w:val="nl-BE"/>
        </w:rPr>
        <w:t xml:space="preserve">: Het ECG2 </w:t>
      </w:r>
      <w:proofErr w:type="spellStart"/>
      <w:r w:rsidRPr="00104444">
        <w:rPr>
          <w:color w:val="auto"/>
          <w:lang w:val="nl-BE"/>
        </w:rPr>
        <w:t>singaal</w:t>
      </w:r>
      <w:proofErr w:type="spellEnd"/>
      <w:r w:rsidRPr="00104444">
        <w:rPr>
          <w:color w:val="auto"/>
          <w:lang w:val="nl-BE"/>
        </w:rPr>
        <w:t xml:space="preserve"> met en zonder de </w:t>
      </w:r>
      <w:proofErr w:type="spellStart"/>
      <w:r w:rsidRPr="00104444">
        <w:rPr>
          <w:color w:val="auto"/>
          <w:lang w:val="nl-BE"/>
        </w:rPr>
        <w:t>notchfilter</w:t>
      </w:r>
      <w:proofErr w:type="spellEnd"/>
      <w:r w:rsidRPr="00104444">
        <w:rPr>
          <w:color w:val="auto"/>
          <w:lang w:val="nl-BE"/>
        </w:rPr>
        <w:t xml:space="preserve"> in het </w:t>
      </w:r>
      <w:r>
        <w:rPr>
          <w:color w:val="auto"/>
          <w:lang w:val="nl-BE"/>
        </w:rPr>
        <w:t>t</w:t>
      </w:r>
      <w:r w:rsidRPr="00104444">
        <w:rPr>
          <w:color w:val="auto"/>
          <w:lang w:val="nl-BE"/>
        </w:rPr>
        <w:t>ijdsdomein</w:t>
      </w:r>
    </w:p>
    <w:p w:rsidR="00104444" w:rsidRDefault="003B564F" w:rsidP="00460C7D">
      <w:pPr>
        <w:pStyle w:val="Bijschrift"/>
      </w:pPr>
      <w:bookmarkStart w:id="11" w:name="_GoBack"/>
      <w:bookmarkEnd w:id="11"/>
      <w:r>
        <w:rPr>
          <w:noProof/>
        </w:rPr>
        <w:lastRenderedPageBreak/>
        <w:drawing>
          <wp:inline distT="0" distB="0" distL="0" distR="0" wp14:anchorId="469ECD39" wp14:editId="5D6152ED">
            <wp:extent cx="5731510" cy="4553585"/>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53585"/>
                    </a:xfrm>
                    <a:prstGeom prst="rect">
                      <a:avLst/>
                    </a:prstGeom>
                  </pic:spPr>
                </pic:pic>
              </a:graphicData>
            </a:graphic>
          </wp:inline>
        </w:drawing>
      </w:r>
    </w:p>
    <w:p w:rsidR="003B564F" w:rsidRPr="00104444" w:rsidRDefault="00104444" w:rsidP="00104444">
      <w:pPr>
        <w:pStyle w:val="Bijschrift"/>
        <w:rPr>
          <w:color w:val="auto"/>
          <w:lang w:val="nl-BE"/>
        </w:rPr>
      </w:pPr>
      <w:bookmarkStart w:id="12" w:name="_Ref532650419"/>
      <w:r w:rsidRPr="00104444">
        <w:rPr>
          <w:color w:val="auto"/>
        </w:rPr>
        <w:t xml:space="preserve">Figuur </w:t>
      </w:r>
      <w:r w:rsidRPr="00104444">
        <w:rPr>
          <w:color w:val="auto"/>
        </w:rPr>
        <w:fldChar w:fldCharType="begin"/>
      </w:r>
      <w:r w:rsidRPr="00104444">
        <w:rPr>
          <w:color w:val="auto"/>
        </w:rPr>
        <w:instrText xml:space="preserve"> SEQ Figuur \* ARABIC </w:instrText>
      </w:r>
      <w:r w:rsidRPr="00104444">
        <w:rPr>
          <w:color w:val="auto"/>
        </w:rPr>
        <w:fldChar w:fldCharType="separate"/>
      </w:r>
      <w:r w:rsidRPr="00104444">
        <w:rPr>
          <w:noProof/>
          <w:color w:val="auto"/>
        </w:rPr>
        <w:t>8</w:t>
      </w:r>
      <w:r w:rsidRPr="00104444">
        <w:rPr>
          <w:color w:val="auto"/>
        </w:rPr>
        <w:fldChar w:fldCharType="end"/>
      </w:r>
      <w:bookmarkEnd w:id="12"/>
      <w:r w:rsidRPr="00104444">
        <w:rPr>
          <w:color w:val="auto"/>
          <w:lang w:val="nl-BE"/>
        </w:rPr>
        <w:t xml:space="preserve">: Frequentiedomein van ECG2 met en zonder de </w:t>
      </w:r>
      <w:proofErr w:type="spellStart"/>
      <w:r w:rsidRPr="00104444">
        <w:rPr>
          <w:color w:val="auto"/>
          <w:lang w:val="nl-BE"/>
        </w:rPr>
        <w:t>notchfilter</w:t>
      </w:r>
      <w:proofErr w:type="spellEnd"/>
    </w:p>
    <w:p w:rsidR="003B564F" w:rsidRPr="003B564F" w:rsidRDefault="003B564F" w:rsidP="003B564F">
      <w:pPr>
        <w:rPr>
          <w:lang w:val="nl-BE"/>
        </w:rPr>
      </w:pPr>
    </w:p>
    <w:p w:rsidR="00B93321" w:rsidRDefault="00B93321">
      <w:pPr>
        <w:rPr>
          <w:rFonts w:eastAsiaTheme="minorEastAsia"/>
          <w:lang w:val="nl-NL"/>
        </w:rPr>
      </w:pPr>
      <w:r>
        <w:rPr>
          <w:rFonts w:eastAsiaTheme="minorEastAsia"/>
          <w:noProof/>
          <w:lang w:val="nl-NL"/>
        </w:rPr>
        <w:lastRenderedPageBreak/>
        <w:drawing>
          <wp:inline distT="0" distB="0" distL="0" distR="0">
            <wp:extent cx="5731510" cy="288480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_resp_mag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r>
        <w:rPr>
          <w:rFonts w:eastAsiaTheme="minorEastAsia"/>
          <w:noProof/>
          <w:lang w:val="nl-NL"/>
        </w:rPr>
        <w:drawing>
          <wp:inline distT="0" distB="0" distL="0" distR="0">
            <wp:extent cx="5731510" cy="293878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_resp_phase_deg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B93321" w:rsidRDefault="00B93321">
      <w:pPr>
        <w:rPr>
          <w:rFonts w:eastAsiaTheme="minorEastAsia"/>
          <w:lang w:val="nl-NL"/>
        </w:rPr>
      </w:pPr>
    </w:p>
    <w:p w:rsidR="0043745A" w:rsidRDefault="0043745A">
      <w:pPr>
        <w:rPr>
          <w:rFonts w:eastAsiaTheme="minorEastAsia"/>
          <w:lang w:val="nl-NL"/>
        </w:rPr>
      </w:pPr>
      <w:r>
        <w:rPr>
          <w:rFonts w:eastAsiaTheme="minorEastAsia"/>
          <w:lang w:val="nl-NL"/>
        </w:rPr>
        <w:t>Impulsrespons:</w:t>
      </w:r>
    </w:p>
    <w:p w:rsidR="00CB52E8" w:rsidRDefault="00CB52E8">
      <w:pPr>
        <w:rPr>
          <w:rFonts w:eastAsiaTheme="minorEastAsia"/>
          <w:lang w:val="nl-NL"/>
        </w:rPr>
      </w:pPr>
      <w:r>
        <w:rPr>
          <w:rFonts w:eastAsiaTheme="minorEastAsia"/>
          <w:lang w:val="nl-NL"/>
        </w:rPr>
        <w:t xml:space="preserve">Om de impulsrespons uit te rekenen, wordt een signaal </w:t>
      </w:r>
      <m:oMath>
        <m:r>
          <w:rPr>
            <w:rFonts w:ascii="Cambria Math" w:hAnsi="Cambria Math"/>
            <w:lang w:val="nl-NL"/>
          </w:rPr>
          <m:t>x</m:t>
        </m:r>
        <m:d>
          <m:dPr>
            <m:ctrlPr>
              <w:rPr>
                <w:rFonts w:ascii="Cambria Math" w:eastAsiaTheme="minorEastAsia" w:hAnsi="Cambria Math"/>
                <w:i/>
                <w:lang w:val="nl-NL"/>
              </w:rPr>
            </m:ctrlPr>
          </m:dPr>
          <m:e>
            <m:r>
              <w:rPr>
                <w:rFonts w:ascii="Cambria Math" w:hAnsi="Cambria Math"/>
                <w:lang w:val="nl-NL"/>
              </w:rPr>
              <m:t>n</m:t>
            </m:r>
          </m:e>
        </m:d>
        <m:r>
          <w:rPr>
            <w:rFonts w:ascii="Cambria Math" w:hAnsi="Cambria Math"/>
            <w:lang w:val="nl-NL"/>
          </w:rPr>
          <m:t>=</m:t>
        </m:r>
        <m:d>
          <m:dPr>
            <m:begChr m:val="{"/>
            <m:endChr m:val=""/>
            <m:ctrlPr>
              <w:rPr>
                <w:rFonts w:ascii="Cambria Math" w:eastAsiaTheme="minorEastAsia" w:hAnsi="Cambria Math"/>
                <w:i/>
                <w:lang w:val="nl-NL"/>
              </w:rPr>
            </m:ctrlPr>
          </m:dPr>
          <m:e>
            <m:eqArr>
              <m:eqArrPr>
                <m:ctrlPr>
                  <w:rPr>
                    <w:rFonts w:ascii="Cambria Math" w:eastAsiaTheme="minorEastAsia" w:hAnsi="Cambria Math"/>
                    <w:i/>
                    <w:lang w:val="nl-NL"/>
                  </w:rPr>
                </m:ctrlPr>
              </m:eqArrPr>
              <m:e>
                <m:r>
                  <w:rPr>
                    <w:rFonts w:ascii="Cambria Math" w:hAnsi="Cambria Math"/>
                    <w:lang w:val="nl-NL"/>
                  </w:rPr>
                  <m:t>1,  &amp;x=0</m:t>
                </m:r>
              </m:e>
              <m:e>
                <m:r>
                  <w:rPr>
                    <w:rFonts w:ascii="Cambria Math" w:hAnsi="Cambria Math"/>
                    <w:lang w:val="nl-NL"/>
                  </w:rPr>
                  <m:t>0,  &amp;x≠0</m:t>
                </m:r>
              </m:e>
            </m:eqArr>
          </m:e>
        </m:d>
      </m:oMath>
      <w:r>
        <w:rPr>
          <w:rFonts w:eastAsiaTheme="minorEastAsia"/>
          <w:lang w:val="nl-NL"/>
        </w:rPr>
        <w:t xml:space="preserve"> aangelegd, en wordt voor dat signaal de waarde van y(n) berekend. Opnieuw wordt dit slechts gedaan voor de TF van de eerste functie:</w:t>
      </w:r>
    </w:p>
    <w:p w:rsidR="00CB52E8" w:rsidRPr="001C7DA2" w:rsidRDefault="001C7DA2">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0</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0</m:t>
              </m:r>
            </m:e>
          </m:d>
          <m:r>
            <w:rPr>
              <w:rFonts w:ascii="Cambria Math" w:eastAsiaTheme="minorEastAsia" w:hAnsi="Cambria Math"/>
              <w:lang w:val="nl-NL"/>
            </w:rPr>
            <m:t>-</m:t>
          </m:r>
          <m:r>
            <w:rPr>
              <w:rFonts w:ascii="Cambria Math" w:hAnsi="Cambria Math"/>
              <w:lang w:val="nl-NL"/>
            </w:rPr>
            <m:t>1,860</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m:t>
          </m:r>
          <m:r>
            <w:rPr>
              <w:rFonts w:ascii="Cambria Math" w:hAnsi="Cambria Math"/>
              <w:lang w:val="nl-NL"/>
            </w:rPr>
            <m:t>1,674</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=1-0+0-1,674*0-0,81*0=1</m:t>
          </m:r>
        </m:oMath>
      </m:oMathPara>
    </w:p>
    <w:p w:rsidR="001C7DA2" w:rsidRPr="001C7DA2" w:rsidRDefault="001C7DA2">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m:t>
          </m:r>
          <m:r>
            <w:rPr>
              <w:rFonts w:ascii="Cambria Math" w:hAnsi="Cambria Math"/>
              <w:lang w:val="nl-NL"/>
            </w:rPr>
            <m:t>1,860</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0</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m:t>
          </m:r>
          <m:r>
            <w:rPr>
              <w:rFonts w:ascii="Cambria Math" w:hAnsi="Cambria Math"/>
              <w:lang w:val="nl-NL"/>
            </w:rPr>
            <m:t>1,674</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0</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=0-1,860*1+0+1,674*1-0=-0,186</m:t>
          </m:r>
        </m:oMath>
      </m:oMathPara>
    </w:p>
    <w:p w:rsidR="000D23F4" w:rsidRPr="001C7DA2" w:rsidRDefault="009D7549" w:rsidP="009D7549">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m:t>
          </m:r>
          <m:r>
            <w:rPr>
              <w:rFonts w:ascii="Cambria Math" w:hAnsi="Cambria Math"/>
              <w:lang w:val="nl-NL"/>
            </w:rPr>
            <m:t>1,860</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0</m:t>
              </m:r>
            </m:e>
          </m:d>
          <m:r>
            <w:rPr>
              <w:rFonts w:ascii="Cambria Math" w:eastAsiaTheme="minorEastAsia" w:hAnsi="Cambria Math"/>
              <w:lang w:val="nl-NL"/>
            </w:rPr>
            <m:t>+</m:t>
          </m:r>
          <m:r>
            <w:rPr>
              <w:rFonts w:ascii="Cambria Math" w:hAnsi="Cambria Math"/>
              <w:lang w:val="nl-NL"/>
            </w:rPr>
            <m:t>1,674</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0</m:t>
              </m:r>
            </m:e>
          </m:d>
          <m:r>
            <w:rPr>
              <w:rFonts w:ascii="Cambria Math" w:eastAsiaTheme="minorEastAsia" w:hAnsi="Cambria Math"/>
              <w:lang w:val="nl-NL"/>
            </w:rPr>
            <m:t>=0-1,860*0+1+1,674*</m:t>
          </m:r>
          <m:d>
            <m:dPr>
              <m:ctrlPr>
                <w:rPr>
                  <w:rFonts w:ascii="Cambria Math" w:eastAsiaTheme="minorEastAsia" w:hAnsi="Cambria Math"/>
                  <w:i/>
                  <w:lang w:val="nl-NL"/>
                </w:rPr>
              </m:ctrlPr>
            </m:dPr>
            <m:e>
              <m:r>
                <w:rPr>
                  <w:rFonts w:ascii="Cambria Math" w:eastAsiaTheme="minorEastAsia" w:hAnsi="Cambria Math"/>
                  <w:lang w:val="nl-NL"/>
                </w:rPr>
                <m:t>-0,186</m:t>
              </m:r>
            </m:e>
          </m:d>
          <m:r>
            <w:rPr>
              <w:rFonts w:ascii="Cambria Math" w:eastAsiaTheme="minorEastAsia" w:hAnsi="Cambria Math"/>
              <w:lang w:val="nl-NL"/>
            </w:rPr>
            <m:t>-0,81*1=-0,121</m:t>
          </m:r>
        </m:oMath>
      </m:oMathPara>
    </w:p>
    <w:p w:rsidR="000D23F4" w:rsidRPr="000D23F4" w:rsidRDefault="000D23F4" w:rsidP="000D23F4">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3</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3</m:t>
              </m:r>
            </m:e>
          </m:d>
          <m:r>
            <w:rPr>
              <w:rFonts w:ascii="Cambria Math" w:eastAsiaTheme="minorEastAsia" w:hAnsi="Cambria Math"/>
              <w:lang w:val="nl-NL"/>
            </w:rPr>
            <m:t>-</m:t>
          </m:r>
          <m:r>
            <w:rPr>
              <w:rFonts w:ascii="Cambria Math" w:hAnsi="Cambria Math"/>
              <w:lang w:val="nl-NL"/>
            </w:rPr>
            <m:t>1,860</m:t>
          </m:r>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+x</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m:t>
          </m:r>
          <m:r>
            <w:rPr>
              <w:rFonts w:ascii="Cambria Math" w:hAnsi="Cambria Math"/>
              <w:lang w:val="nl-NL"/>
            </w:rPr>
            <m:t>1,674</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m:t>
          </m:r>
          <m:r>
            <w:rPr>
              <w:rFonts w:ascii="Cambria Math" w:hAnsi="Cambria Math"/>
              <w:lang w:val="nl-NL"/>
            </w:rPr>
            <m:t>0,81</m:t>
          </m:r>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1</m:t>
              </m:r>
            </m:e>
          </m:d>
          <m:r>
            <w:rPr>
              <w:rFonts w:ascii="Cambria Math" w:eastAsiaTheme="minorEastAsia" w:hAnsi="Cambria Math"/>
              <w:lang w:val="nl-NL"/>
            </w:rPr>
            <m:t>=0-1,860*0+0+1,674*</m:t>
          </m:r>
          <m:d>
            <m:dPr>
              <m:ctrlPr>
                <w:rPr>
                  <w:rFonts w:ascii="Cambria Math" w:eastAsiaTheme="minorEastAsia" w:hAnsi="Cambria Math"/>
                  <w:i/>
                  <w:lang w:val="nl-NL"/>
                </w:rPr>
              </m:ctrlPr>
            </m:dPr>
            <m:e>
              <m:r>
                <w:rPr>
                  <w:rFonts w:ascii="Cambria Math" w:eastAsiaTheme="minorEastAsia" w:hAnsi="Cambria Math"/>
                  <w:lang w:val="nl-NL"/>
                </w:rPr>
                <m:t>-0,121</m:t>
              </m:r>
            </m:e>
          </m:d>
          <m:r>
            <w:rPr>
              <w:rFonts w:ascii="Cambria Math" w:eastAsiaTheme="minorEastAsia" w:hAnsi="Cambria Math"/>
              <w:lang w:val="nl-NL"/>
            </w:rPr>
            <m:t>-0,81*(-0,186)=-0,052</m:t>
          </m:r>
        </m:oMath>
      </m:oMathPara>
    </w:p>
    <w:p w:rsidR="00587F18" w:rsidRPr="00587F18" w:rsidRDefault="00587F18">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4</m:t>
              </m:r>
            </m:e>
          </m:d>
          <m:r>
            <w:rPr>
              <w:rFonts w:ascii="Cambria Math" w:eastAsiaTheme="minorEastAsia" w:hAnsi="Cambria Math"/>
              <w:lang w:val="nl-NL"/>
            </w:rPr>
            <m:t>=0+1,674*y</m:t>
          </m:r>
          <m:d>
            <m:dPr>
              <m:ctrlPr>
                <w:rPr>
                  <w:rFonts w:ascii="Cambria Math" w:eastAsiaTheme="minorEastAsia" w:hAnsi="Cambria Math"/>
                  <w:i/>
                  <w:lang w:val="nl-NL"/>
                </w:rPr>
              </m:ctrlPr>
            </m:dPr>
            <m:e>
              <m:r>
                <w:rPr>
                  <w:rFonts w:ascii="Cambria Math" w:eastAsiaTheme="minorEastAsia" w:hAnsi="Cambria Math"/>
                  <w:lang w:val="nl-NL"/>
                </w:rPr>
                <m:t>3</m:t>
              </m:r>
            </m:e>
          </m:d>
          <m:r>
            <w:rPr>
              <w:rFonts w:ascii="Cambria Math" w:eastAsiaTheme="minorEastAsia" w:hAnsi="Cambria Math"/>
              <w:lang w:val="nl-NL"/>
            </w:rPr>
            <m:t>-0,81y</m:t>
          </m:r>
          <m:d>
            <m:dPr>
              <m:ctrlPr>
                <w:rPr>
                  <w:rFonts w:ascii="Cambria Math" w:eastAsiaTheme="minorEastAsia" w:hAnsi="Cambria Math"/>
                  <w:i/>
                  <w:lang w:val="nl-NL"/>
                </w:rPr>
              </m:ctrlPr>
            </m:dPr>
            <m:e>
              <m:r>
                <w:rPr>
                  <w:rFonts w:ascii="Cambria Math" w:eastAsiaTheme="minorEastAsia" w:hAnsi="Cambria Math"/>
                  <w:lang w:val="nl-NL"/>
                </w:rPr>
                <m:t>2</m:t>
              </m:r>
            </m:e>
          </m:d>
          <m:r>
            <w:rPr>
              <w:rFonts w:ascii="Cambria Math" w:eastAsiaTheme="minorEastAsia" w:hAnsi="Cambria Math"/>
              <w:lang w:val="nl-NL"/>
            </w:rPr>
            <m:t>=0,011</m:t>
          </m:r>
        </m:oMath>
      </m:oMathPara>
    </w:p>
    <w:p w:rsidR="00587F18" w:rsidRPr="00587F18" w:rsidRDefault="00587F18">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5</m:t>
              </m:r>
            </m:e>
          </m:d>
          <m:r>
            <w:rPr>
              <w:rFonts w:ascii="Cambria Math" w:eastAsiaTheme="minorEastAsia" w:hAnsi="Cambria Math"/>
              <w:lang w:val="nl-NL"/>
            </w:rPr>
            <m:t>=0,060</m:t>
          </m:r>
        </m:oMath>
      </m:oMathPara>
    </w:p>
    <w:p w:rsidR="00587F18" w:rsidRPr="00C80F0A" w:rsidRDefault="00587F18" w:rsidP="00587F18">
      <w:pPr>
        <w:rPr>
          <w:rFonts w:eastAsiaTheme="minorEastAsia"/>
          <w:lang w:val="nl-NL"/>
        </w:rPr>
      </w:pPr>
      <m:oMathPara>
        <m:oMath>
          <m:r>
            <w:rPr>
              <w:rFonts w:ascii="Cambria Math" w:eastAsiaTheme="minorEastAsia" w:hAnsi="Cambria Math"/>
              <w:lang w:val="nl-NL"/>
            </w:rPr>
            <m:t>y</m:t>
          </m:r>
          <m:d>
            <m:dPr>
              <m:ctrlPr>
                <w:rPr>
                  <w:rFonts w:ascii="Cambria Math" w:eastAsiaTheme="minorEastAsia" w:hAnsi="Cambria Math"/>
                  <w:i/>
                  <w:lang w:val="nl-NL"/>
                </w:rPr>
              </m:ctrlPr>
            </m:dPr>
            <m:e>
              <m:r>
                <w:rPr>
                  <w:rFonts w:ascii="Cambria Math" w:eastAsiaTheme="minorEastAsia" w:hAnsi="Cambria Math"/>
                  <w:lang w:val="nl-NL"/>
                </w:rPr>
                <m:t>6</m:t>
              </m:r>
            </m:e>
          </m:d>
          <m:r>
            <w:rPr>
              <w:rFonts w:ascii="Cambria Math" w:eastAsiaTheme="minorEastAsia" w:hAnsi="Cambria Math"/>
              <w:lang w:val="nl-NL"/>
            </w:rPr>
            <m:t>=0,092</m:t>
          </m:r>
        </m:oMath>
      </m:oMathPara>
    </w:p>
    <w:p w:rsidR="00587F18" w:rsidRPr="00C80F0A" w:rsidRDefault="00587F18" w:rsidP="00587F18">
      <w:pPr>
        <w:rPr>
          <w:rFonts w:eastAsiaTheme="minorEastAsia"/>
          <w:lang w:val="nl-NL"/>
        </w:rPr>
      </w:pPr>
      <m:oMathPara>
        <m:oMath>
          <m:r>
            <w:rPr>
              <w:rFonts w:ascii="Cambria Math" w:eastAsiaTheme="minorEastAsia" w:hAnsi="Cambria Math"/>
              <w:lang w:val="nl-NL"/>
            </w:rPr>
            <w:lastRenderedPageBreak/>
            <m:t>y</m:t>
          </m:r>
          <m:d>
            <m:dPr>
              <m:ctrlPr>
                <w:rPr>
                  <w:rFonts w:ascii="Cambria Math" w:eastAsiaTheme="minorEastAsia" w:hAnsi="Cambria Math"/>
                  <w:i/>
                  <w:lang w:val="nl-NL"/>
                </w:rPr>
              </m:ctrlPr>
            </m:dPr>
            <m:e>
              <m:r>
                <w:rPr>
                  <w:rFonts w:ascii="Cambria Math" w:eastAsiaTheme="minorEastAsia" w:hAnsi="Cambria Math"/>
                  <w:lang w:val="nl-NL"/>
                </w:rPr>
                <m:t>7</m:t>
              </m:r>
            </m:e>
          </m:d>
          <m:r>
            <w:rPr>
              <w:rFonts w:ascii="Cambria Math" w:eastAsiaTheme="minorEastAsia" w:hAnsi="Cambria Math"/>
              <w:lang w:val="nl-NL"/>
            </w:rPr>
            <m:t>=0,106</m:t>
          </m:r>
        </m:oMath>
      </m:oMathPara>
    </w:p>
    <w:p w:rsidR="00587F18" w:rsidRDefault="00587F18">
      <w:pPr>
        <w:rPr>
          <w:rFonts w:eastAsiaTheme="minorEastAsia"/>
          <w:lang w:val="nl-NL"/>
        </w:rPr>
      </w:pPr>
      <w:r>
        <w:rPr>
          <w:rFonts w:eastAsiaTheme="minorEastAsia"/>
          <w:lang w:val="nl-NL"/>
        </w:rPr>
        <w:t xml:space="preserve">Voor het overig verloop wordt verwezen naar figuur (…) en de </w:t>
      </w:r>
      <w:proofErr w:type="gramStart"/>
      <w:r>
        <w:rPr>
          <w:rFonts w:eastAsiaTheme="minorEastAsia"/>
          <w:lang w:val="nl-NL"/>
        </w:rPr>
        <w:t>MATLAB code</w:t>
      </w:r>
      <w:proofErr w:type="gramEnd"/>
      <w:r>
        <w:rPr>
          <w:rFonts w:eastAsiaTheme="minorEastAsia"/>
          <w:lang w:val="nl-NL"/>
        </w:rPr>
        <w:t>.</w:t>
      </w:r>
      <w:r w:rsidR="00B27CA9">
        <w:rPr>
          <w:rFonts w:eastAsiaTheme="minorEastAsia"/>
          <w:lang w:val="nl-NL"/>
        </w:rPr>
        <w:t xml:space="preserve"> </w:t>
      </w:r>
    </w:p>
    <w:p w:rsidR="00B27CA9" w:rsidRDefault="00B27CA9">
      <w:pPr>
        <w:rPr>
          <w:rFonts w:eastAsiaTheme="minorEastAsia"/>
          <w:lang w:val="nl-NL"/>
        </w:rPr>
      </w:pPr>
    </w:p>
    <w:p w:rsidR="00B27CA9" w:rsidRDefault="00B27CA9">
      <w:pPr>
        <w:rPr>
          <w:rFonts w:eastAsiaTheme="minorEastAsia"/>
          <w:lang w:val="nl-NL"/>
        </w:rPr>
      </w:pPr>
    </w:p>
    <w:p w:rsidR="00B27CA9" w:rsidRDefault="00B27CA9">
      <w:pPr>
        <w:rPr>
          <w:rFonts w:eastAsiaTheme="minorEastAsia"/>
          <w:lang w:val="nl-NL"/>
        </w:rPr>
      </w:pPr>
    </w:p>
    <w:p w:rsidR="00B27CA9" w:rsidRDefault="00B27CA9">
      <w:pPr>
        <w:rPr>
          <w:rFonts w:eastAsiaTheme="minorEastAsia"/>
          <w:lang w:val="nl-NL"/>
        </w:rPr>
      </w:pPr>
    </w:p>
    <w:p w:rsidR="00B27CA9" w:rsidRDefault="00B27CA9">
      <w:pPr>
        <w:rPr>
          <w:rFonts w:eastAsiaTheme="minorEastAsia"/>
          <w:lang w:val="nl-NL"/>
        </w:rPr>
      </w:pPr>
      <w:r>
        <w:rPr>
          <w:rFonts w:eastAsiaTheme="minorEastAsia"/>
          <w:noProof/>
          <w:lang w:val="nl-NL"/>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066675" cy="32766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uls_respons.png"/>
                    <pic:cNvPicPr/>
                  </pic:nvPicPr>
                  <pic:blipFill rotWithShape="1">
                    <a:blip r:embed="rId18" cstate="print">
                      <a:extLst>
                        <a:ext uri="{28A0092B-C50C-407E-A947-70E740481C1C}">
                          <a14:useLocalDpi xmlns:a14="http://schemas.microsoft.com/office/drawing/2010/main" val="0"/>
                        </a:ext>
                      </a:extLst>
                    </a:blip>
                    <a:srcRect l="9572" t="4636" r="9195" b="5364"/>
                    <a:stretch/>
                  </pic:blipFill>
                  <pic:spPr bwMode="auto">
                    <a:xfrm>
                      <a:off x="0" y="0"/>
                      <a:ext cx="6066675" cy="327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7CA9" w:rsidRDefault="00B27CA9">
      <w:pPr>
        <w:rPr>
          <w:rFonts w:eastAsiaTheme="minorEastAsia"/>
          <w:lang w:val="nl-NL"/>
        </w:rPr>
      </w:pPr>
      <w:r>
        <w:rPr>
          <w:rFonts w:eastAsiaTheme="minorEastAsia"/>
          <w:lang w:val="nl-NL"/>
        </w:rPr>
        <w:t xml:space="preserve">Nu wordt een FIR ontworpen om </w:t>
      </w:r>
      <w:r w:rsidR="00B26D0B">
        <w:rPr>
          <w:rFonts w:eastAsiaTheme="minorEastAsia"/>
          <w:lang w:val="nl-NL"/>
        </w:rPr>
        <w:t>zowel de low-</w:t>
      </w:r>
      <w:proofErr w:type="spellStart"/>
      <w:r w:rsidR="00B26D0B">
        <w:rPr>
          <w:rFonts w:eastAsiaTheme="minorEastAsia"/>
          <w:lang w:val="nl-NL"/>
        </w:rPr>
        <w:t>frequency</w:t>
      </w:r>
      <w:proofErr w:type="spellEnd"/>
      <w:r w:rsidR="00B26D0B">
        <w:rPr>
          <w:rFonts w:eastAsiaTheme="minorEastAsia"/>
          <w:lang w:val="nl-NL"/>
        </w:rPr>
        <w:t xml:space="preserve"> drift als de high-</w:t>
      </w:r>
      <w:proofErr w:type="spellStart"/>
      <w:r w:rsidR="00B26D0B">
        <w:rPr>
          <w:rFonts w:eastAsiaTheme="minorEastAsia"/>
          <w:lang w:val="nl-NL"/>
        </w:rPr>
        <w:t>frequency</w:t>
      </w:r>
      <w:proofErr w:type="spellEnd"/>
      <w:r w:rsidR="00B26D0B">
        <w:rPr>
          <w:rFonts w:eastAsiaTheme="minorEastAsia"/>
          <w:lang w:val="nl-NL"/>
        </w:rPr>
        <w:t xml:space="preserve"> </w:t>
      </w:r>
      <w:proofErr w:type="spellStart"/>
      <w:r w:rsidR="00B26D0B">
        <w:rPr>
          <w:rFonts w:eastAsiaTheme="minorEastAsia"/>
          <w:lang w:val="nl-NL"/>
        </w:rPr>
        <w:t>noise</w:t>
      </w:r>
      <w:proofErr w:type="spellEnd"/>
      <w:r w:rsidR="00B26D0B">
        <w:rPr>
          <w:rFonts w:eastAsiaTheme="minorEastAsia"/>
          <w:lang w:val="nl-NL"/>
        </w:rPr>
        <w:t xml:space="preserve"> te verwijderen. Hiervoor wordt een bandpass-filter gebruikt: </w:t>
      </w:r>
    </w:p>
    <w:p w:rsidR="00587F18" w:rsidRPr="00587F18" w:rsidRDefault="00587F18">
      <w:pPr>
        <w:rPr>
          <w:rFonts w:eastAsiaTheme="minorEastAsia"/>
          <w:lang w:val="nl-NL"/>
        </w:rPr>
      </w:pPr>
    </w:p>
    <w:sectPr w:rsidR="00587F18" w:rsidRPr="00587F1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A97" w:rsidRDefault="00A74A97" w:rsidP="003E50FB">
      <w:pPr>
        <w:spacing w:after="0"/>
      </w:pPr>
      <w:r>
        <w:separator/>
      </w:r>
    </w:p>
  </w:endnote>
  <w:endnote w:type="continuationSeparator" w:id="0">
    <w:p w:rsidR="00A74A97" w:rsidRDefault="00A74A97" w:rsidP="003E5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C5F" w:rsidRDefault="00740C5F">
    <w:pPr>
      <w:pStyle w:val="Voettekst"/>
    </w:pPr>
    <w:r>
      <w:rPr>
        <w:noProof/>
        <w:lang w:val="nl-BE" w:eastAsia="nl-BE"/>
      </w:rPr>
      <w:drawing>
        <wp:anchor distT="0" distB="0" distL="114300" distR="114300" simplePos="0" relativeHeight="251659264" behindDoc="0" locked="0" layoutInCell="1" allowOverlap="1" wp14:anchorId="24ECB794" wp14:editId="284B6516">
          <wp:simplePos x="0" y="0"/>
          <wp:positionH relativeFrom="margin">
            <wp:align>center</wp:align>
          </wp:positionH>
          <wp:positionV relativeFrom="paragraph">
            <wp:posOffset>-251460</wp:posOffset>
          </wp:positionV>
          <wp:extent cx="7309485" cy="262255"/>
          <wp:effectExtent l="0" t="0" r="5715" b="444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9485" cy="262255"/>
                  </a:xfrm>
                  <a:prstGeom prst="rect">
                    <a:avLst/>
                  </a:prstGeom>
                  <a:noFill/>
                </pic:spPr>
              </pic:pic>
            </a:graphicData>
          </a:graphic>
          <wp14:sizeRelH relativeFrom="page">
            <wp14:pctWidth>0</wp14:pctWidth>
          </wp14:sizeRelH>
          <wp14:sizeRelV relativeFrom="page">
            <wp14:pctHeight>0</wp14:pctHeight>
          </wp14:sizeRelV>
        </wp:anchor>
      </w:drawing>
    </w:r>
    <w:r>
      <w:tab/>
    </w:r>
    <w:r>
      <w:tab/>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A97" w:rsidRDefault="00A74A97" w:rsidP="003E50FB">
      <w:pPr>
        <w:spacing w:after="0"/>
      </w:pPr>
      <w:r>
        <w:separator/>
      </w:r>
    </w:p>
  </w:footnote>
  <w:footnote w:type="continuationSeparator" w:id="0">
    <w:p w:rsidR="00A74A97" w:rsidRDefault="00A74A97" w:rsidP="003E50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C5F" w:rsidRDefault="00740C5F" w:rsidP="003E50FB">
    <w:pPr>
      <w:pStyle w:val="Koptekst"/>
      <w:jc w:val="right"/>
    </w:pPr>
    <w:r>
      <w:rPr>
        <w:noProof/>
        <w:lang w:val="nl-BE" w:eastAsia="nl-BE"/>
      </w:rPr>
      <w:drawing>
        <wp:inline distT="0" distB="0" distL="0" distR="0" wp14:anchorId="1B1CD20D" wp14:editId="3BB2F320">
          <wp:extent cx="3132000" cy="417600"/>
          <wp:effectExtent l="0" t="0" r="0" b="190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asselt-KU Leuven.jpg"/>
                  <pic:cNvPicPr/>
                </pic:nvPicPr>
                <pic:blipFill>
                  <a:blip r:embed="rId1">
                    <a:extLst>
                      <a:ext uri="{28A0092B-C50C-407E-A947-70E740481C1C}">
                        <a14:useLocalDpi xmlns:a14="http://schemas.microsoft.com/office/drawing/2010/main" val="0"/>
                      </a:ext>
                    </a:extLst>
                  </a:blip>
                  <a:stretch>
                    <a:fillRect/>
                  </a:stretch>
                </pic:blipFill>
                <pic:spPr>
                  <a:xfrm>
                    <a:off x="0" y="0"/>
                    <a:ext cx="3132000" cy="417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35AFB"/>
    <w:multiLevelType w:val="hybridMultilevel"/>
    <w:tmpl w:val="D1DCA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D8C36E1"/>
    <w:multiLevelType w:val="hybridMultilevel"/>
    <w:tmpl w:val="9FE0D446"/>
    <w:lvl w:ilvl="0" w:tplc="0813000F">
      <w:start w:val="3"/>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0F21638"/>
    <w:multiLevelType w:val="hybridMultilevel"/>
    <w:tmpl w:val="A8B0F398"/>
    <w:lvl w:ilvl="0" w:tplc="1B7A7700">
      <w:start w:val="3"/>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CB929CF"/>
    <w:multiLevelType w:val="hybridMultilevel"/>
    <w:tmpl w:val="B44A3246"/>
    <w:lvl w:ilvl="0" w:tplc="105CF44C">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15:restartNumberingAfterBreak="0">
    <w:nsid w:val="721C7187"/>
    <w:multiLevelType w:val="hybridMultilevel"/>
    <w:tmpl w:val="B35E9FC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75"/>
    <w:rsid w:val="000B2B0F"/>
    <w:rsid w:val="000D23F4"/>
    <w:rsid w:val="000E30F0"/>
    <w:rsid w:val="00104444"/>
    <w:rsid w:val="00175EEE"/>
    <w:rsid w:val="001C7DA2"/>
    <w:rsid w:val="00227BA7"/>
    <w:rsid w:val="00260BEF"/>
    <w:rsid w:val="002D675C"/>
    <w:rsid w:val="002E0F2C"/>
    <w:rsid w:val="003355E7"/>
    <w:rsid w:val="00351C46"/>
    <w:rsid w:val="003B564F"/>
    <w:rsid w:val="003E50FB"/>
    <w:rsid w:val="00425069"/>
    <w:rsid w:val="0043745A"/>
    <w:rsid w:val="00460C7D"/>
    <w:rsid w:val="00583075"/>
    <w:rsid w:val="00587F18"/>
    <w:rsid w:val="005E0C04"/>
    <w:rsid w:val="00605DFF"/>
    <w:rsid w:val="00653D71"/>
    <w:rsid w:val="00671D8F"/>
    <w:rsid w:val="006A076F"/>
    <w:rsid w:val="00740C5F"/>
    <w:rsid w:val="007550DA"/>
    <w:rsid w:val="007C4F8A"/>
    <w:rsid w:val="00981837"/>
    <w:rsid w:val="009B6B64"/>
    <w:rsid w:val="009D5B21"/>
    <w:rsid w:val="009D7549"/>
    <w:rsid w:val="00A74A97"/>
    <w:rsid w:val="00B26D0B"/>
    <w:rsid w:val="00B27CA9"/>
    <w:rsid w:val="00B8147C"/>
    <w:rsid w:val="00B91E0A"/>
    <w:rsid w:val="00B93321"/>
    <w:rsid w:val="00BA3645"/>
    <w:rsid w:val="00BB1BDA"/>
    <w:rsid w:val="00BB2B82"/>
    <w:rsid w:val="00BB2E02"/>
    <w:rsid w:val="00BC7978"/>
    <w:rsid w:val="00C21FAD"/>
    <w:rsid w:val="00C3105E"/>
    <w:rsid w:val="00C42CCB"/>
    <w:rsid w:val="00C80F0A"/>
    <w:rsid w:val="00CB52E8"/>
    <w:rsid w:val="00D12F3B"/>
    <w:rsid w:val="00D913FA"/>
    <w:rsid w:val="00E142A1"/>
    <w:rsid w:val="00E80BA8"/>
    <w:rsid w:val="00E906A1"/>
    <w:rsid w:val="00EE3D63"/>
    <w:rsid w:val="00EF08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5B7AB"/>
  <w15:chartTrackingRefBased/>
  <w15:docId w15:val="{638C9679-E513-4225-843D-4A05A35B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2B82"/>
    <w:pPr>
      <w:spacing w:after="40" w:line="240" w:lineRule="auto"/>
      <w:jc w:val="both"/>
    </w:pPr>
    <w:rPr>
      <w:rFonts w:ascii="Arial" w:hAnsi="Arial"/>
    </w:rPr>
  </w:style>
  <w:style w:type="paragraph" w:styleId="Kop1">
    <w:name w:val="heading 1"/>
    <w:basedOn w:val="Standaard"/>
    <w:next w:val="Standaard"/>
    <w:link w:val="Kop1Char"/>
    <w:uiPriority w:val="9"/>
    <w:qFormat/>
    <w:rsid w:val="003E5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1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83075"/>
    <w:rPr>
      <w:color w:val="808080"/>
    </w:rPr>
  </w:style>
  <w:style w:type="table" w:styleId="Tabelraster">
    <w:name w:val="Table Grid"/>
    <w:basedOn w:val="Standaardtabel"/>
    <w:uiPriority w:val="39"/>
    <w:rsid w:val="00175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ofdtitel">
    <w:name w:val="Hoofdtitel"/>
    <w:basedOn w:val="Standaard"/>
    <w:link w:val="HoofdtitelChar"/>
    <w:qFormat/>
    <w:rsid w:val="003E50FB"/>
    <w:pPr>
      <w:spacing w:after="200" w:line="276" w:lineRule="auto"/>
      <w:jc w:val="center"/>
    </w:pPr>
    <w:rPr>
      <w:rFonts w:ascii="Century Schoolbook" w:hAnsi="Century Schoolbook"/>
      <w:sz w:val="40"/>
      <w:szCs w:val="40"/>
      <w:lang w:val="nl-BE"/>
    </w:rPr>
  </w:style>
  <w:style w:type="character" w:customStyle="1" w:styleId="HoofdtitelChar">
    <w:name w:val="Hoofdtitel Char"/>
    <w:basedOn w:val="Standaardalinea-lettertype"/>
    <w:link w:val="Hoofdtitel"/>
    <w:rsid w:val="003E50FB"/>
    <w:rPr>
      <w:rFonts w:ascii="Century Schoolbook" w:hAnsi="Century Schoolbook"/>
      <w:sz w:val="40"/>
      <w:szCs w:val="40"/>
      <w:lang w:val="nl-BE"/>
    </w:rPr>
  </w:style>
  <w:style w:type="paragraph" w:customStyle="1" w:styleId="OnderOndertitel">
    <w:name w:val="OnderOndertitel"/>
    <w:basedOn w:val="Standaard"/>
    <w:link w:val="OnderOndertitelChar"/>
    <w:qFormat/>
    <w:rsid w:val="003E50FB"/>
    <w:pPr>
      <w:spacing w:after="200" w:line="276" w:lineRule="auto"/>
      <w:jc w:val="center"/>
    </w:pPr>
    <w:rPr>
      <w:rFonts w:ascii="Century Schoolbook" w:hAnsi="Century Schoolbook"/>
      <w:sz w:val="24"/>
      <w:szCs w:val="24"/>
      <w:lang w:val="nl-BE"/>
    </w:rPr>
  </w:style>
  <w:style w:type="character" w:customStyle="1" w:styleId="OnderOndertitelChar">
    <w:name w:val="OnderOndertitel Char"/>
    <w:basedOn w:val="Standaardalinea-lettertype"/>
    <w:link w:val="OnderOndertitel"/>
    <w:rsid w:val="003E50FB"/>
    <w:rPr>
      <w:rFonts w:ascii="Century Schoolbook" w:hAnsi="Century Schoolbook"/>
      <w:sz w:val="24"/>
      <w:szCs w:val="24"/>
      <w:lang w:val="nl-BE"/>
    </w:rPr>
  </w:style>
  <w:style w:type="paragraph" w:customStyle="1" w:styleId="Auteurs">
    <w:name w:val="Auteurs"/>
    <w:basedOn w:val="Standaard"/>
    <w:link w:val="AuteursChar"/>
    <w:qFormat/>
    <w:rsid w:val="003E50FB"/>
    <w:pPr>
      <w:tabs>
        <w:tab w:val="left" w:pos="6946"/>
      </w:tabs>
      <w:spacing w:after="360" w:line="276" w:lineRule="auto"/>
      <w:ind w:left="6946" w:hanging="1134"/>
    </w:pPr>
    <w:rPr>
      <w:rFonts w:ascii="Century Schoolbook" w:hAnsi="Century Schoolbook"/>
      <w:sz w:val="24"/>
      <w:szCs w:val="36"/>
      <w:lang w:val="nl-BE"/>
    </w:rPr>
  </w:style>
  <w:style w:type="character" w:customStyle="1" w:styleId="AuteursChar">
    <w:name w:val="Auteurs Char"/>
    <w:basedOn w:val="Standaardalinea-lettertype"/>
    <w:link w:val="Auteurs"/>
    <w:rsid w:val="003E50FB"/>
    <w:rPr>
      <w:rFonts w:ascii="Century Schoolbook" w:hAnsi="Century Schoolbook"/>
      <w:sz w:val="24"/>
      <w:szCs w:val="36"/>
      <w:lang w:val="nl-BE"/>
    </w:rPr>
  </w:style>
  <w:style w:type="paragraph" w:styleId="Koptekst">
    <w:name w:val="header"/>
    <w:basedOn w:val="Standaard"/>
    <w:link w:val="KoptekstChar"/>
    <w:uiPriority w:val="99"/>
    <w:unhideWhenUsed/>
    <w:rsid w:val="003E50FB"/>
    <w:pPr>
      <w:tabs>
        <w:tab w:val="center" w:pos="4536"/>
        <w:tab w:val="right" w:pos="9072"/>
      </w:tabs>
      <w:spacing w:after="0"/>
    </w:pPr>
  </w:style>
  <w:style w:type="character" w:customStyle="1" w:styleId="KoptekstChar">
    <w:name w:val="Koptekst Char"/>
    <w:basedOn w:val="Standaardalinea-lettertype"/>
    <w:link w:val="Koptekst"/>
    <w:uiPriority w:val="99"/>
    <w:rsid w:val="003E50FB"/>
  </w:style>
  <w:style w:type="paragraph" w:styleId="Voettekst">
    <w:name w:val="footer"/>
    <w:basedOn w:val="Standaard"/>
    <w:link w:val="VoettekstChar"/>
    <w:uiPriority w:val="99"/>
    <w:unhideWhenUsed/>
    <w:rsid w:val="003E50FB"/>
    <w:pPr>
      <w:tabs>
        <w:tab w:val="center" w:pos="4536"/>
        <w:tab w:val="right" w:pos="9072"/>
      </w:tabs>
      <w:spacing w:after="0"/>
    </w:pPr>
  </w:style>
  <w:style w:type="character" w:customStyle="1" w:styleId="VoettekstChar">
    <w:name w:val="Voettekst Char"/>
    <w:basedOn w:val="Standaardalinea-lettertype"/>
    <w:link w:val="Voettekst"/>
    <w:uiPriority w:val="99"/>
    <w:rsid w:val="003E50FB"/>
  </w:style>
  <w:style w:type="character" w:customStyle="1" w:styleId="Kop1Char">
    <w:name w:val="Kop 1 Char"/>
    <w:basedOn w:val="Standaardalinea-lettertype"/>
    <w:link w:val="Kop1"/>
    <w:uiPriority w:val="9"/>
    <w:rsid w:val="003E50F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42CCB"/>
    <w:pPr>
      <w:ind w:left="720"/>
      <w:contextualSpacing/>
    </w:pPr>
  </w:style>
  <w:style w:type="paragraph" w:styleId="Bijschrift">
    <w:name w:val="caption"/>
    <w:basedOn w:val="Standaard"/>
    <w:next w:val="Standaard"/>
    <w:uiPriority w:val="35"/>
    <w:unhideWhenUsed/>
    <w:qFormat/>
    <w:rsid w:val="005E0C04"/>
    <w:pPr>
      <w:spacing w:after="200"/>
    </w:pPr>
    <w:rPr>
      <w:i/>
      <w:iCs/>
      <w:color w:val="44546A" w:themeColor="text2"/>
      <w:sz w:val="18"/>
      <w:szCs w:val="18"/>
    </w:rPr>
  </w:style>
  <w:style w:type="character" w:customStyle="1" w:styleId="Kop2Char">
    <w:name w:val="Kop 2 Char"/>
    <w:basedOn w:val="Standaardalinea-lettertype"/>
    <w:link w:val="Kop2"/>
    <w:uiPriority w:val="9"/>
    <w:rsid w:val="00B91E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2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F0C8A-36FE-4184-88B1-DF2A65D7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1870</Words>
  <Characters>10291</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dc:creator>
  <cp:keywords/>
  <dc:description/>
  <cp:lastModifiedBy>Jonathan Luijsmans</cp:lastModifiedBy>
  <cp:revision>20</cp:revision>
  <dcterms:created xsi:type="dcterms:W3CDTF">2018-12-11T18:30:00Z</dcterms:created>
  <dcterms:modified xsi:type="dcterms:W3CDTF">2018-12-15T14:20:00Z</dcterms:modified>
</cp:coreProperties>
</file>