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C401" w14:textId="77777777" w:rsidR="0069437E" w:rsidRDefault="00000000">
      <w:pPr>
        <w:pBdr>
          <w:top w:val="single" w:sz="12" w:space="1" w:color="000000"/>
        </w:pBdr>
        <w:jc w:val="right"/>
        <w:rPr>
          <w:b/>
          <w:sz w:val="36"/>
          <w:szCs w:val="36"/>
        </w:rPr>
      </w:pPr>
      <w:r>
        <w:rPr>
          <w:b/>
          <w:sz w:val="36"/>
          <w:szCs w:val="36"/>
        </w:rPr>
        <w:t>Brot-IT</w:t>
      </w:r>
    </w:p>
    <w:p w14:paraId="355919C1" w14:textId="77777777" w:rsidR="0069437E" w:rsidRDefault="0069437E">
      <w:pPr>
        <w:jc w:val="right"/>
        <w:rPr>
          <w:b/>
          <w:sz w:val="36"/>
          <w:szCs w:val="36"/>
        </w:rPr>
      </w:pPr>
    </w:p>
    <w:p w14:paraId="363DCE37" w14:textId="77777777" w:rsidR="0069437E" w:rsidRDefault="0069437E">
      <w:pPr>
        <w:jc w:val="right"/>
        <w:rPr>
          <w:b/>
          <w:sz w:val="36"/>
          <w:szCs w:val="36"/>
        </w:rPr>
      </w:pPr>
    </w:p>
    <w:p w14:paraId="7C1CEA4B" w14:textId="77777777" w:rsidR="0069437E" w:rsidRDefault="0069437E">
      <w:pPr>
        <w:jc w:val="right"/>
        <w:rPr>
          <w:b/>
          <w:sz w:val="36"/>
          <w:szCs w:val="36"/>
        </w:rPr>
      </w:pPr>
    </w:p>
    <w:p w14:paraId="7C554909" w14:textId="77777777" w:rsidR="0069437E" w:rsidRDefault="0069437E">
      <w:pPr>
        <w:jc w:val="right"/>
        <w:rPr>
          <w:b/>
          <w:sz w:val="36"/>
          <w:szCs w:val="36"/>
        </w:rPr>
      </w:pPr>
    </w:p>
    <w:p w14:paraId="6EDFDFF8" w14:textId="77777777" w:rsidR="0069437E" w:rsidRDefault="0069437E"/>
    <w:p w14:paraId="1DA0171F" w14:textId="77777777" w:rsidR="0069437E" w:rsidRDefault="0069437E"/>
    <w:p w14:paraId="21A3B4A4" w14:textId="77777777" w:rsidR="0069437E" w:rsidRDefault="0069437E"/>
    <w:p w14:paraId="2055A9C8" w14:textId="77777777" w:rsidR="0069437E" w:rsidRDefault="0069437E"/>
    <w:p w14:paraId="115F2BF6" w14:textId="77777777" w:rsidR="0069437E" w:rsidRDefault="0069437E"/>
    <w:p w14:paraId="0B2628BA" w14:textId="77777777" w:rsidR="0069437E" w:rsidRDefault="0069437E"/>
    <w:p w14:paraId="51F52F6D" w14:textId="77777777" w:rsidR="0069437E" w:rsidRDefault="0069437E"/>
    <w:p w14:paraId="462949DB" w14:textId="77777777" w:rsidR="0069437E" w:rsidRDefault="0069437E"/>
    <w:p w14:paraId="3903278F" w14:textId="77777777" w:rsidR="0069437E" w:rsidRDefault="0069437E"/>
    <w:p w14:paraId="491159FD" w14:textId="77777777" w:rsidR="0069437E" w:rsidRDefault="0069437E"/>
    <w:p w14:paraId="39B60BDD" w14:textId="77777777" w:rsidR="0069437E" w:rsidRDefault="0069437E"/>
    <w:p w14:paraId="17F1E5AB" w14:textId="77777777" w:rsidR="0069437E" w:rsidRDefault="0069437E"/>
    <w:p w14:paraId="3604966E" w14:textId="77777777" w:rsidR="0069437E" w:rsidRDefault="0069437E"/>
    <w:p w14:paraId="690BD479" w14:textId="77777777" w:rsidR="0069437E" w:rsidRDefault="0069437E"/>
    <w:p w14:paraId="05E30FFC" w14:textId="77777777" w:rsidR="0069437E" w:rsidRDefault="00000000">
      <w:pPr>
        <w:pBdr>
          <w:top w:val="single" w:sz="12" w:space="1" w:color="000000"/>
        </w:pBdr>
        <w:rPr>
          <w:b/>
          <w:sz w:val="52"/>
          <w:szCs w:val="52"/>
        </w:rPr>
      </w:pPr>
      <w:r>
        <w:rPr>
          <w:b/>
          <w:sz w:val="52"/>
          <w:szCs w:val="52"/>
        </w:rPr>
        <w:t>Neuaufbau Serverumgebung</w:t>
      </w:r>
    </w:p>
    <w:p w14:paraId="72E8EAD8" w14:textId="77777777" w:rsidR="0069437E" w:rsidRDefault="00000000">
      <w:pPr>
        <w:rPr>
          <w:b/>
          <w:sz w:val="52"/>
          <w:szCs w:val="52"/>
        </w:rPr>
      </w:pPr>
      <w:r>
        <w:rPr>
          <w:b/>
          <w:sz w:val="52"/>
          <w:szCs w:val="52"/>
        </w:rPr>
        <w:t>Pflichtenheft</w:t>
      </w:r>
    </w:p>
    <w:p w14:paraId="6C86586D" w14:textId="77777777" w:rsidR="0069437E" w:rsidRDefault="0069437E">
      <w:pPr>
        <w:rPr>
          <w:b/>
          <w:sz w:val="40"/>
          <w:szCs w:val="40"/>
        </w:rPr>
      </w:pPr>
    </w:p>
    <w:p w14:paraId="78FB4674" w14:textId="77777777" w:rsidR="0069437E" w:rsidRDefault="0069437E">
      <w:pPr>
        <w:rPr>
          <w:b/>
          <w:sz w:val="40"/>
          <w:szCs w:val="40"/>
        </w:rPr>
      </w:pPr>
    </w:p>
    <w:p w14:paraId="5ACACFE4" w14:textId="77777777" w:rsidR="0069437E" w:rsidRDefault="0069437E">
      <w:pPr>
        <w:rPr>
          <w:b/>
          <w:sz w:val="40"/>
          <w:szCs w:val="40"/>
        </w:rPr>
      </w:pPr>
    </w:p>
    <w:p w14:paraId="3196527E" w14:textId="77777777" w:rsidR="0069437E" w:rsidRDefault="0069437E">
      <w:pPr>
        <w:rPr>
          <w:b/>
          <w:sz w:val="40"/>
          <w:szCs w:val="40"/>
        </w:rPr>
      </w:pPr>
    </w:p>
    <w:p w14:paraId="6EE77E7E" w14:textId="77777777" w:rsidR="0069437E" w:rsidRDefault="0069437E">
      <w:pPr>
        <w:rPr>
          <w:b/>
          <w:sz w:val="40"/>
          <w:szCs w:val="40"/>
        </w:rPr>
      </w:pPr>
    </w:p>
    <w:p w14:paraId="41EC95FE" w14:textId="77777777" w:rsidR="0069437E" w:rsidRDefault="0069437E">
      <w:pPr>
        <w:rPr>
          <w:b/>
          <w:sz w:val="40"/>
          <w:szCs w:val="40"/>
        </w:rPr>
      </w:pPr>
    </w:p>
    <w:p w14:paraId="2C43129B" w14:textId="77777777" w:rsidR="0069437E" w:rsidRDefault="00000000">
      <w:pPr>
        <w:pBdr>
          <w:top w:val="nil"/>
          <w:left w:val="nil"/>
          <w:bottom w:val="nil"/>
          <w:right w:val="nil"/>
          <w:between w:val="nil"/>
        </w:pBdr>
        <w:spacing w:before="100"/>
        <w:rPr>
          <w:color w:val="000000"/>
          <w:szCs w:val="22"/>
        </w:rPr>
      </w:pPr>
      <w:r>
        <w:rPr>
          <w:color w:val="000000"/>
          <w:szCs w:val="22"/>
        </w:rPr>
        <w:t>Autor:</w:t>
      </w:r>
      <w:r>
        <w:rPr>
          <w:color w:val="000000"/>
          <w:szCs w:val="22"/>
        </w:rPr>
        <w:tab/>
      </w:r>
      <w:r>
        <w:rPr>
          <w:color w:val="000000"/>
          <w:szCs w:val="22"/>
        </w:rPr>
        <w:tab/>
        <w:t>M. Schweing</w:t>
      </w:r>
      <w:r>
        <w:t>ruber, Y. Morgenthaler</w:t>
      </w:r>
    </w:p>
    <w:p w14:paraId="242D9C47" w14:textId="77777777" w:rsidR="0069437E" w:rsidRDefault="00000000">
      <w:pPr>
        <w:pBdr>
          <w:top w:val="nil"/>
          <w:left w:val="nil"/>
          <w:bottom w:val="nil"/>
          <w:right w:val="nil"/>
          <w:between w:val="nil"/>
        </w:pBdr>
        <w:spacing w:before="100"/>
        <w:rPr>
          <w:color w:val="000000"/>
          <w:szCs w:val="22"/>
        </w:rPr>
      </w:pPr>
      <w:r>
        <w:rPr>
          <w:color w:val="000000"/>
          <w:szCs w:val="22"/>
        </w:rPr>
        <w:t>Version:</w:t>
      </w:r>
      <w:r>
        <w:rPr>
          <w:color w:val="000000"/>
          <w:szCs w:val="22"/>
        </w:rPr>
        <w:tab/>
      </w:r>
      <w:r>
        <w:t>1</w:t>
      </w:r>
      <w:r>
        <w:rPr>
          <w:color w:val="000000"/>
          <w:szCs w:val="22"/>
        </w:rPr>
        <w:t>.0</w:t>
      </w:r>
    </w:p>
    <w:p w14:paraId="04D10CB7" w14:textId="77777777" w:rsidR="0069437E" w:rsidRDefault="00000000">
      <w:pPr>
        <w:pBdr>
          <w:top w:val="nil"/>
          <w:left w:val="nil"/>
          <w:bottom w:val="nil"/>
          <w:right w:val="nil"/>
          <w:between w:val="nil"/>
        </w:pBdr>
        <w:spacing w:before="100"/>
        <w:rPr>
          <w:color w:val="000000"/>
          <w:szCs w:val="22"/>
        </w:rPr>
      </w:pPr>
      <w:r>
        <w:rPr>
          <w:color w:val="000000"/>
          <w:szCs w:val="22"/>
        </w:rPr>
        <w:t>Datum:</w:t>
      </w:r>
      <w:r>
        <w:rPr>
          <w:color w:val="000000"/>
          <w:szCs w:val="22"/>
        </w:rPr>
        <w:tab/>
      </w:r>
      <w:r>
        <w:rPr>
          <w:color w:val="000000"/>
          <w:szCs w:val="22"/>
        </w:rPr>
        <w:tab/>
        <w:t>22.03.2023</w:t>
      </w:r>
    </w:p>
    <w:p w14:paraId="62E16F71" w14:textId="77777777" w:rsidR="0069437E" w:rsidRDefault="0069437E"/>
    <w:p w14:paraId="7D7D2D45" w14:textId="77777777" w:rsidR="0069437E" w:rsidRDefault="0069437E"/>
    <w:p w14:paraId="463EAD7F" w14:textId="77777777" w:rsidR="0069437E" w:rsidRDefault="00000000">
      <w:pPr>
        <w:spacing w:after="120"/>
        <w:rPr>
          <w:b/>
        </w:rPr>
      </w:pPr>
      <w:r>
        <w:rPr>
          <w:b/>
        </w:rPr>
        <w:t>🡺 Auf einer offiziellen Offerte nicht ersichtlich</w:t>
      </w:r>
    </w:p>
    <w:tbl>
      <w:tblPr>
        <w:tblStyle w:val="a"/>
        <w:tblW w:w="93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4230"/>
        <w:gridCol w:w="1230"/>
        <w:gridCol w:w="1485"/>
        <w:gridCol w:w="1065"/>
      </w:tblGrid>
      <w:tr w:rsidR="0069437E" w14:paraId="5468AF7D" w14:textId="77777777">
        <w:trPr>
          <w:trHeight w:val="419"/>
        </w:trPr>
        <w:tc>
          <w:tcPr>
            <w:tcW w:w="1380" w:type="dxa"/>
            <w:shd w:val="clear" w:color="auto" w:fill="D9D9D9"/>
            <w:vAlign w:val="center"/>
          </w:tcPr>
          <w:p w14:paraId="6D92BDAC" w14:textId="77777777" w:rsidR="0069437E" w:rsidRDefault="00000000">
            <w:pPr>
              <w:jc w:val="center"/>
              <w:rPr>
                <w:sz w:val="20"/>
                <w:szCs w:val="20"/>
              </w:rPr>
            </w:pPr>
            <w:r>
              <w:rPr>
                <w:sz w:val="20"/>
                <w:szCs w:val="20"/>
              </w:rPr>
              <w:t>Datum</w:t>
            </w:r>
          </w:p>
        </w:tc>
        <w:tc>
          <w:tcPr>
            <w:tcW w:w="4230" w:type="dxa"/>
            <w:shd w:val="clear" w:color="auto" w:fill="D9D9D9"/>
            <w:vAlign w:val="center"/>
          </w:tcPr>
          <w:p w14:paraId="318355D6" w14:textId="77777777" w:rsidR="0069437E" w:rsidRDefault="00000000">
            <w:pPr>
              <w:rPr>
                <w:sz w:val="20"/>
                <w:szCs w:val="20"/>
              </w:rPr>
            </w:pPr>
            <w:r>
              <w:rPr>
                <w:sz w:val="20"/>
                <w:szCs w:val="20"/>
              </w:rPr>
              <w:t>Beschreibung</w:t>
            </w:r>
          </w:p>
        </w:tc>
        <w:tc>
          <w:tcPr>
            <w:tcW w:w="1230" w:type="dxa"/>
            <w:shd w:val="clear" w:color="auto" w:fill="D9D9D9"/>
            <w:vAlign w:val="center"/>
          </w:tcPr>
          <w:p w14:paraId="1680D161" w14:textId="77777777" w:rsidR="0069437E" w:rsidRDefault="00000000">
            <w:pPr>
              <w:jc w:val="center"/>
              <w:rPr>
                <w:sz w:val="20"/>
                <w:szCs w:val="20"/>
              </w:rPr>
            </w:pPr>
            <w:r>
              <w:rPr>
                <w:sz w:val="20"/>
                <w:szCs w:val="20"/>
              </w:rPr>
              <w:t>Status</w:t>
            </w:r>
          </w:p>
        </w:tc>
        <w:tc>
          <w:tcPr>
            <w:tcW w:w="1485" w:type="dxa"/>
            <w:shd w:val="clear" w:color="auto" w:fill="D9D9D9"/>
            <w:vAlign w:val="center"/>
          </w:tcPr>
          <w:p w14:paraId="66ED3986" w14:textId="77777777" w:rsidR="0069437E" w:rsidRDefault="00000000">
            <w:pPr>
              <w:jc w:val="center"/>
              <w:rPr>
                <w:sz w:val="20"/>
                <w:szCs w:val="20"/>
              </w:rPr>
            </w:pPr>
            <w:r>
              <w:rPr>
                <w:sz w:val="20"/>
                <w:szCs w:val="20"/>
              </w:rPr>
              <w:t>Autor</w:t>
            </w:r>
          </w:p>
        </w:tc>
        <w:tc>
          <w:tcPr>
            <w:tcW w:w="1065" w:type="dxa"/>
            <w:shd w:val="clear" w:color="auto" w:fill="D9D9D9"/>
            <w:vAlign w:val="center"/>
          </w:tcPr>
          <w:p w14:paraId="35C4A7DE" w14:textId="77777777" w:rsidR="0069437E" w:rsidRDefault="00000000">
            <w:pPr>
              <w:jc w:val="center"/>
              <w:rPr>
                <w:sz w:val="20"/>
                <w:szCs w:val="20"/>
              </w:rPr>
            </w:pPr>
            <w:r>
              <w:rPr>
                <w:sz w:val="20"/>
                <w:szCs w:val="20"/>
              </w:rPr>
              <w:t>Version</w:t>
            </w:r>
          </w:p>
        </w:tc>
      </w:tr>
      <w:tr w:rsidR="0069437E" w14:paraId="0294CFDC" w14:textId="77777777">
        <w:tc>
          <w:tcPr>
            <w:tcW w:w="1380" w:type="dxa"/>
          </w:tcPr>
          <w:p w14:paraId="4F211EF5" w14:textId="77777777" w:rsidR="0069437E" w:rsidRDefault="00000000">
            <w:pPr>
              <w:jc w:val="center"/>
              <w:rPr>
                <w:sz w:val="20"/>
                <w:szCs w:val="20"/>
              </w:rPr>
            </w:pPr>
            <w:r>
              <w:rPr>
                <w:sz w:val="20"/>
                <w:szCs w:val="20"/>
              </w:rPr>
              <w:t>22.03.2023</w:t>
            </w:r>
          </w:p>
        </w:tc>
        <w:tc>
          <w:tcPr>
            <w:tcW w:w="4230" w:type="dxa"/>
          </w:tcPr>
          <w:p w14:paraId="44AD80F5" w14:textId="77777777" w:rsidR="0069437E" w:rsidRDefault="00000000">
            <w:pPr>
              <w:rPr>
                <w:sz w:val="20"/>
                <w:szCs w:val="20"/>
              </w:rPr>
            </w:pPr>
            <w:r>
              <w:rPr>
                <w:sz w:val="20"/>
                <w:szCs w:val="20"/>
              </w:rPr>
              <w:t>Dokument erstellt und angefangen</w:t>
            </w:r>
          </w:p>
        </w:tc>
        <w:tc>
          <w:tcPr>
            <w:tcW w:w="1230" w:type="dxa"/>
          </w:tcPr>
          <w:p w14:paraId="4F391CAE" w14:textId="77777777" w:rsidR="0069437E" w:rsidRDefault="00000000">
            <w:pPr>
              <w:jc w:val="center"/>
              <w:rPr>
                <w:sz w:val="20"/>
                <w:szCs w:val="20"/>
              </w:rPr>
            </w:pPr>
            <w:proofErr w:type="spellStart"/>
            <w:r>
              <w:rPr>
                <w:sz w:val="20"/>
                <w:szCs w:val="20"/>
              </w:rPr>
              <w:t>inital</w:t>
            </w:r>
            <w:proofErr w:type="spellEnd"/>
          </w:p>
        </w:tc>
        <w:tc>
          <w:tcPr>
            <w:tcW w:w="1485" w:type="dxa"/>
          </w:tcPr>
          <w:p w14:paraId="5D0E2BB5" w14:textId="77777777" w:rsidR="0069437E" w:rsidRDefault="00000000">
            <w:pPr>
              <w:jc w:val="center"/>
              <w:rPr>
                <w:sz w:val="20"/>
                <w:szCs w:val="20"/>
              </w:rPr>
            </w:pPr>
            <w:r>
              <w:rPr>
                <w:sz w:val="20"/>
                <w:szCs w:val="20"/>
              </w:rPr>
              <w:t>MS, YM</w:t>
            </w:r>
          </w:p>
        </w:tc>
        <w:tc>
          <w:tcPr>
            <w:tcW w:w="1065" w:type="dxa"/>
          </w:tcPr>
          <w:p w14:paraId="03AF9932" w14:textId="77777777" w:rsidR="0069437E" w:rsidRDefault="00000000">
            <w:pPr>
              <w:jc w:val="center"/>
              <w:rPr>
                <w:sz w:val="20"/>
                <w:szCs w:val="20"/>
              </w:rPr>
            </w:pPr>
            <w:r>
              <w:rPr>
                <w:sz w:val="20"/>
                <w:szCs w:val="20"/>
              </w:rPr>
              <w:t>0.1</w:t>
            </w:r>
          </w:p>
        </w:tc>
      </w:tr>
      <w:tr w:rsidR="0069437E" w14:paraId="48702F82" w14:textId="77777777">
        <w:tc>
          <w:tcPr>
            <w:tcW w:w="1380" w:type="dxa"/>
          </w:tcPr>
          <w:p w14:paraId="21F6E358" w14:textId="77777777" w:rsidR="0069437E" w:rsidRDefault="00000000">
            <w:pPr>
              <w:jc w:val="center"/>
              <w:rPr>
                <w:sz w:val="20"/>
                <w:szCs w:val="20"/>
              </w:rPr>
            </w:pPr>
            <w:r>
              <w:rPr>
                <w:sz w:val="20"/>
                <w:szCs w:val="20"/>
              </w:rPr>
              <w:t>29.03.2023</w:t>
            </w:r>
          </w:p>
        </w:tc>
        <w:tc>
          <w:tcPr>
            <w:tcW w:w="4230" w:type="dxa"/>
          </w:tcPr>
          <w:p w14:paraId="177C7832" w14:textId="77777777" w:rsidR="0069437E" w:rsidRDefault="00000000">
            <w:pPr>
              <w:rPr>
                <w:sz w:val="20"/>
                <w:szCs w:val="20"/>
              </w:rPr>
            </w:pPr>
            <w:r>
              <w:rPr>
                <w:sz w:val="20"/>
                <w:szCs w:val="20"/>
              </w:rPr>
              <w:t xml:space="preserve">Dokument weitergeführt </w:t>
            </w:r>
          </w:p>
        </w:tc>
        <w:tc>
          <w:tcPr>
            <w:tcW w:w="1230" w:type="dxa"/>
          </w:tcPr>
          <w:p w14:paraId="1D1BDCC0" w14:textId="77777777" w:rsidR="0069437E" w:rsidRDefault="00000000">
            <w:pPr>
              <w:jc w:val="center"/>
              <w:rPr>
                <w:sz w:val="20"/>
                <w:szCs w:val="20"/>
              </w:rPr>
            </w:pPr>
            <w:r>
              <w:rPr>
                <w:sz w:val="20"/>
                <w:szCs w:val="20"/>
              </w:rPr>
              <w:t>initial</w:t>
            </w:r>
          </w:p>
        </w:tc>
        <w:tc>
          <w:tcPr>
            <w:tcW w:w="1485" w:type="dxa"/>
          </w:tcPr>
          <w:p w14:paraId="50F06945" w14:textId="77777777" w:rsidR="0069437E" w:rsidRDefault="00000000">
            <w:pPr>
              <w:jc w:val="center"/>
              <w:rPr>
                <w:sz w:val="20"/>
                <w:szCs w:val="20"/>
              </w:rPr>
            </w:pPr>
            <w:r>
              <w:rPr>
                <w:sz w:val="20"/>
                <w:szCs w:val="20"/>
              </w:rPr>
              <w:t>MS, YM</w:t>
            </w:r>
          </w:p>
        </w:tc>
        <w:tc>
          <w:tcPr>
            <w:tcW w:w="1065" w:type="dxa"/>
          </w:tcPr>
          <w:p w14:paraId="32036CC2" w14:textId="77777777" w:rsidR="0069437E" w:rsidRDefault="00000000">
            <w:pPr>
              <w:jc w:val="center"/>
              <w:rPr>
                <w:sz w:val="20"/>
                <w:szCs w:val="20"/>
              </w:rPr>
            </w:pPr>
            <w:r>
              <w:rPr>
                <w:sz w:val="20"/>
                <w:szCs w:val="20"/>
              </w:rPr>
              <w:t>0.2</w:t>
            </w:r>
          </w:p>
        </w:tc>
      </w:tr>
      <w:tr w:rsidR="0069437E" w14:paraId="0565D6FD" w14:textId="77777777">
        <w:tc>
          <w:tcPr>
            <w:tcW w:w="1380" w:type="dxa"/>
          </w:tcPr>
          <w:p w14:paraId="12DB70AF" w14:textId="77777777" w:rsidR="0069437E" w:rsidRDefault="00000000">
            <w:pPr>
              <w:jc w:val="center"/>
              <w:rPr>
                <w:sz w:val="20"/>
                <w:szCs w:val="20"/>
              </w:rPr>
            </w:pPr>
            <w:r>
              <w:rPr>
                <w:sz w:val="20"/>
                <w:szCs w:val="20"/>
              </w:rPr>
              <w:t>05.04.2023</w:t>
            </w:r>
          </w:p>
        </w:tc>
        <w:tc>
          <w:tcPr>
            <w:tcW w:w="4230" w:type="dxa"/>
          </w:tcPr>
          <w:p w14:paraId="077EB6FB" w14:textId="77777777" w:rsidR="0069437E" w:rsidRDefault="00000000">
            <w:pPr>
              <w:rPr>
                <w:sz w:val="20"/>
                <w:szCs w:val="20"/>
              </w:rPr>
            </w:pPr>
            <w:r>
              <w:rPr>
                <w:sz w:val="20"/>
                <w:szCs w:val="20"/>
              </w:rPr>
              <w:t>Feinschliff und Fertigstellung</w:t>
            </w:r>
          </w:p>
        </w:tc>
        <w:tc>
          <w:tcPr>
            <w:tcW w:w="1230" w:type="dxa"/>
          </w:tcPr>
          <w:p w14:paraId="233E60A6" w14:textId="77777777" w:rsidR="0069437E" w:rsidRDefault="00000000">
            <w:pPr>
              <w:jc w:val="center"/>
              <w:rPr>
                <w:sz w:val="20"/>
                <w:szCs w:val="20"/>
              </w:rPr>
            </w:pPr>
            <w:r>
              <w:rPr>
                <w:sz w:val="20"/>
                <w:szCs w:val="20"/>
              </w:rPr>
              <w:t>Fertig</w:t>
            </w:r>
          </w:p>
        </w:tc>
        <w:tc>
          <w:tcPr>
            <w:tcW w:w="1485" w:type="dxa"/>
          </w:tcPr>
          <w:p w14:paraId="2B0E9340" w14:textId="77777777" w:rsidR="0069437E" w:rsidRDefault="00000000">
            <w:pPr>
              <w:jc w:val="center"/>
              <w:rPr>
                <w:sz w:val="20"/>
                <w:szCs w:val="20"/>
              </w:rPr>
            </w:pPr>
            <w:r>
              <w:rPr>
                <w:sz w:val="20"/>
                <w:szCs w:val="20"/>
              </w:rPr>
              <w:t>MS, YM</w:t>
            </w:r>
          </w:p>
        </w:tc>
        <w:tc>
          <w:tcPr>
            <w:tcW w:w="1065" w:type="dxa"/>
          </w:tcPr>
          <w:p w14:paraId="6933DB02" w14:textId="77777777" w:rsidR="0069437E" w:rsidRDefault="00000000">
            <w:pPr>
              <w:jc w:val="center"/>
              <w:rPr>
                <w:sz w:val="20"/>
                <w:szCs w:val="20"/>
              </w:rPr>
            </w:pPr>
            <w:r>
              <w:rPr>
                <w:sz w:val="20"/>
                <w:szCs w:val="20"/>
              </w:rPr>
              <w:t>1</w:t>
            </w:r>
          </w:p>
        </w:tc>
      </w:tr>
      <w:tr w:rsidR="0069437E" w14:paraId="24C3584C" w14:textId="77777777">
        <w:tc>
          <w:tcPr>
            <w:tcW w:w="1380" w:type="dxa"/>
          </w:tcPr>
          <w:p w14:paraId="2EF553AB" w14:textId="77777777" w:rsidR="0069437E" w:rsidRDefault="0069437E">
            <w:pPr>
              <w:jc w:val="center"/>
              <w:rPr>
                <w:sz w:val="20"/>
                <w:szCs w:val="20"/>
              </w:rPr>
            </w:pPr>
          </w:p>
        </w:tc>
        <w:tc>
          <w:tcPr>
            <w:tcW w:w="4230" w:type="dxa"/>
          </w:tcPr>
          <w:p w14:paraId="1497A3F6" w14:textId="77777777" w:rsidR="0069437E" w:rsidRDefault="0069437E">
            <w:pPr>
              <w:rPr>
                <w:sz w:val="20"/>
                <w:szCs w:val="20"/>
              </w:rPr>
            </w:pPr>
          </w:p>
        </w:tc>
        <w:tc>
          <w:tcPr>
            <w:tcW w:w="1230" w:type="dxa"/>
          </w:tcPr>
          <w:p w14:paraId="1879C9DE" w14:textId="77777777" w:rsidR="0069437E" w:rsidRDefault="0069437E">
            <w:pPr>
              <w:jc w:val="center"/>
              <w:rPr>
                <w:sz w:val="20"/>
                <w:szCs w:val="20"/>
              </w:rPr>
            </w:pPr>
          </w:p>
        </w:tc>
        <w:tc>
          <w:tcPr>
            <w:tcW w:w="1485" w:type="dxa"/>
          </w:tcPr>
          <w:p w14:paraId="134217A7" w14:textId="77777777" w:rsidR="0069437E" w:rsidRDefault="0069437E">
            <w:pPr>
              <w:jc w:val="center"/>
              <w:rPr>
                <w:sz w:val="20"/>
                <w:szCs w:val="20"/>
              </w:rPr>
            </w:pPr>
          </w:p>
        </w:tc>
        <w:tc>
          <w:tcPr>
            <w:tcW w:w="1065" w:type="dxa"/>
          </w:tcPr>
          <w:p w14:paraId="69921883" w14:textId="77777777" w:rsidR="0069437E" w:rsidRDefault="0069437E">
            <w:pPr>
              <w:jc w:val="center"/>
              <w:rPr>
                <w:sz w:val="20"/>
                <w:szCs w:val="20"/>
              </w:rPr>
            </w:pPr>
          </w:p>
        </w:tc>
      </w:tr>
      <w:tr w:rsidR="0069437E" w14:paraId="4C000A2F" w14:textId="77777777">
        <w:tc>
          <w:tcPr>
            <w:tcW w:w="1380" w:type="dxa"/>
          </w:tcPr>
          <w:p w14:paraId="751F1500" w14:textId="77777777" w:rsidR="0069437E" w:rsidRDefault="0069437E">
            <w:pPr>
              <w:jc w:val="center"/>
              <w:rPr>
                <w:sz w:val="20"/>
                <w:szCs w:val="20"/>
              </w:rPr>
            </w:pPr>
          </w:p>
        </w:tc>
        <w:tc>
          <w:tcPr>
            <w:tcW w:w="4230" w:type="dxa"/>
          </w:tcPr>
          <w:p w14:paraId="4475A673" w14:textId="77777777" w:rsidR="0069437E" w:rsidRDefault="0069437E">
            <w:pPr>
              <w:rPr>
                <w:sz w:val="20"/>
                <w:szCs w:val="20"/>
              </w:rPr>
            </w:pPr>
          </w:p>
        </w:tc>
        <w:tc>
          <w:tcPr>
            <w:tcW w:w="1230" w:type="dxa"/>
          </w:tcPr>
          <w:p w14:paraId="707F5095" w14:textId="77777777" w:rsidR="0069437E" w:rsidRDefault="0069437E">
            <w:pPr>
              <w:jc w:val="center"/>
              <w:rPr>
                <w:sz w:val="20"/>
                <w:szCs w:val="20"/>
              </w:rPr>
            </w:pPr>
          </w:p>
        </w:tc>
        <w:tc>
          <w:tcPr>
            <w:tcW w:w="1485" w:type="dxa"/>
          </w:tcPr>
          <w:p w14:paraId="5F4356EB" w14:textId="77777777" w:rsidR="0069437E" w:rsidRDefault="0069437E">
            <w:pPr>
              <w:jc w:val="center"/>
              <w:rPr>
                <w:sz w:val="20"/>
                <w:szCs w:val="20"/>
              </w:rPr>
            </w:pPr>
          </w:p>
        </w:tc>
        <w:tc>
          <w:tcPr>
            <w:tcW w:w="1065" w:type="dxa"/>
          </w:tcPr>
          <w:p w14:paraId="356A59B3" w14:textId="77777777" w:rsidR="0069437E" w:rsidRDefault="0069437E">
            <w:pPr>
              <w:jc w:val="center"/>
              <w:rPr>
                <w:sz w:val="20"/>
                <w:szCs w:val="20"/>
              </w:rPr>
            </w:pPr>
          </w:p>
        </w:tc>
      </w:tr>
      <w:tr w:rsidR="0069437E" w14:paraId="57ACE812" w14:textId="77777777">
        <w:tc>
          <w:tcPr>
            <w:tcW w:w="1380" w:type="dxa"/>
          </w:tcPr>
          <w:p w14:paraId="389384F7" w14:textId="77777777" w:rsidR="0069437E" w:rsidRDefault="0069437E">
            <w:pPr>
              <w:jc w:val="center"/>
              <w:rPr>
                <w:sz w:val="20"/>
                <w:szCs w:val="20"/>
              </w:rPr>
            </w:pPr>
          </w:p>
        </w:tc>
        <w:tc>
          <w:tcPr>
            <w:tcW w:w="4230" w:type="dxa"/>
          </w:tcPr>
          <w:p w14:paraId="0E60D40C" w14:textId="77777777" w:rsidR="0069437E" w:rsidRDefault="0069437E">
            <w:pPr>
              <w:rPr>
                <w:sz w:val="20"/>
                <w:szCs w:val="20"/>
              </w:rPr>
            </w:pPr>
          </w:p>
        </w:tc>
        <w:tc>
          <w:tcPr>
            <w:tcW w:w="1230" w:type="dxa"/>
          </w:tcPr>
          <w:p w14:paraId="33B37B72" w14:textId="77777777" w:rsidR="0069437E" w:rsidRDefault="0069437E">
            <w:pPr>
              <w:jc w:val="center"/>
              <w:rPr>
                <w:sz w:val="20"/>
                <w:szCs w:val="20"/>
              </w:rPr>
            </w:pPr>
          </w:p>
        </w:tc>
        <w:tc>
          <w:tcPr>
            <w:tcW w:w="1485" w:type="dxa"/>
          </w:tcPr>
          <w:p w14:paraId="079388E7" w14:textId="77777777" w:rsidR="0069437E" w:rsidRDefault="0069437E">
            <w:pPr>
              <w:jc w:val="center"/>
              <w:rPr>
                <w:sz w:val="20"/>
                <w:szCs w:val="20"/>
              </w:rPr>
            </w:pPr>
          </w:p>
        </w:tc>
        <w:tc>
          <w:tcPr>
            <w:tcW w:w="1065" w:type="dxa"/>
          </w:tcPr>
          <w:p w14:paraId="41F7BA25" w14:textId="77777777" w:rsidR="0069437E" w:rsidRDefault="0069437E">
            <w:pPr>
              <w:jc w:val="center"/>
              <w:rPr>
                <w:sz w:val="20"/>
                <w:szCs w:val="20"/>
              </w:rPr>
            </w:pPr>
          </w:p>
        </w:tc>
      </w:tr>
      <w:tr w:rsidR="0069437E" w14:paraId="03954EED" w14:textId="77777777">
        <w:tc>
          <w:tcPr>
            <w:tcW w:w="1380" w:type="dxa"/>
          </w:tcPr>
          <w:p w14:paraId="1F4FD115" w14:textId="77777777" w:rsidR="0069437E" w:rsidRDefault="0069437E">
            <w:pPr>
              <w:jc w:val="center"/>
              <w:rPr>
                <w:sz w:val="20"/>
                <w:szCs w:val="20"/>
              </w:rPr>
            </w:pPr>
          </w:p>
        </w:tc>
        <w:tc>
          <w:tcPr>
            <w:tcW w:w="4230" w:type="dxa"/>
          </w:tcPr>
          <w:p w14:paraId="5414E499" w14:textId="77777777" w:rsidR="0069437E" w:rsidRDefault="0069437E">
            <w:pPr>
              <w:rPr>
                <w:sz w:val="20"/>
                <w:szCs w:val="20"/>
              </w:rPr>
            </w:pPr>
          </w:p>
        </w:tc>
        <w:tc>
          <w:tcPr>
            <w:tcW w:w="1230" w:type="dxa"/>
          </w:tcPr>
          <w:p w14:paraId="4092B6D8" w14:textId="77777777" w:rsidR="0069437E" w:rsidRDefault="0069437E">
            <w:pPr>
              <w:jc w:val="center"/>
              <w:rPr>
                <w:sz w:val="20"/>
                <w:szCs w:val="20"/>
              </w:rPr>
            </w:pPr>
          </w:p>
        </w:tc>
        <w:tc>
          <w:tcPr>
            <w:tcW w:w="1485" w:type="dxa"/>
          </w:tcPr>
          <w:p w14:paraId="577D6092" w14:textId="77777777" w:rsidR="0069437E" w:rsidRDefault="0069437E">
            <w:pPr>
              <w:jc w:val="center"/>
              <w:rPr>
                <w:sz w:val="20"/>
                <w:szCs w:val="20"/>
              </w:rPr>
            </w:pPr>
          </w:p>
        </w:tc>
        <w:tc>
          <w:tcPr>
            <w:tcW w:w="1065" w:type="dxa"/>
          </w:tcPr>
          <w:p w14:paraId="7FEEB4A6" w14:textId="77777777" w:rsidR="0069437E" w:rsidRDefault="0069437E">
            <w:pPr>
              <w:jc w:val="center"/>
              <w:rPr>
                <w:sz w:val="20"/>
                <w:szCs w:val="20"/>
              </w:rPr>
            </w:pPr>
          </w:p>
        </w:tc>
      </w:tr>
    </w:tbl>
    <w:p w14:paraId="12018F13" w14:textId="77777777" w:rsidR="0069437E" w:rsidRDefault="0069437E"/>
    <w:p w14:paraId="60DA8F7C" w14:textId="77777777" w:rsidR="0069437E" w:rsidRDefault="00000000">
      <w:pPr>
        <w:rPr>
          <w:b/>
          <w:sz w:val="48"/>
          <w:szCs w:val="48"/>
        </w:rPr>
      </w:pPr>
      <w:r>
        <w:br w:type="page"/>
      </w:r>
      <w:r>
        <w:rPr>
          <w:b/>
          <w:sz w:val="48"/>
          <w:szCs w:val="48"/>
        </w:rPr>
        <w:lastRenderedPageBreak/>
        <w:t>Inhaltsverzeichnis</w:t>
      </w:r>
    </w:p>
    <w:p w14:paraId="3BBF821B" w14:textId="77777777" w:rsidR="0069437E" w:rsidRDefault="0069437E"/>
    <w:sdt>
      <w:sdtPr>
        <w:id w:val="-1360274326"/>
        <w:docPartObj>
          <w:docPartGallery w:val="Table of Contents"/>
          <w:docPartUnique/>
        </w:docPartObj>
      </w:sdtPr>
      <w:sdtContent>
        <w:p w14:paraId="3CEF1B87" w14:textId="0232FC94"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r>
            <w:fldChar w:fldCharType="begin"/>
          </w:r>
          <w:r>
            <w:instrText xml:space="preserve"> TOC \h \u \z \t "Heading 1,1,Heading 2,2,Heading 3,3,Heading 4,4,Heading 5,5,Heading 6,6,"</w:instrText>
          </w:r>
          <w:r>
            <w:fldChar w:fldCharType="separate"/>
          </w:r>
          <w:hyperlink w:anchor="_heading=h.gjdgxs">
            <w:r>
              <w:rPr>
                <w:b/>
                <w:color w:val="000000"/>
                <w:sz w:val="28"/>
                <w:szCs w:val="28"/>
              </w:rPr>
              <w:t>1</w:t>
            </w:r>
          </w:hyperlink>
          <w:hyperlink w:anchor="_heading=h.gjdgxs">
            <w:r>
              <w:rPr>
                <w:rFonts w:ascii="Calibri" w:eastAsia="Calibri" w:hAnsi="Calibri" w:cs="Calibri"/>
                <w:color w:val="000000"/>
                <w:szCs w:val="22"/>
              </w:rPr>
              <w:tab/>
            </w:r>
          </w:hyperlink>
          <w:r>
            <w:fldChar w:fldCharType="begin"/>
          </w:r>
          <w:r>
            <w:instrText xml:space="preserve"> PAGEREF _heading=h.gjdgxs \h </w:instrText>
          </w:r>
          <w:r>
            <w:fldChar w:fldCharType="separate"/>
          </w:r>
          <w:r w:rsidR="007707FD">
            <w:rPr>
              <w:noProof/>
            </w:rPr>
            <w:t>2</w:t>
          </w:r>
          <w:r>
            <w:fldChar w:fldCharType="end"/>
          </w:r>
        </w:p>
        <w:p w14:paraId="3BFFDC17" w14:textId="68B9BD2A"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30j0zll">
            <w:r>
              <w:rPr>
                <w:b/>
                <w:color w:val="000000"/>
                <w:sz w:val="28"/>
                <w:szCs w:val="28"/>
              </w:rPr>
              <w:t>2</w:t>
            </w:r>
          </w:hyperlink>
          <w:hyperlink w:anchor="_heading=h.30j0zll">
            <w:r>
              <w:rPr>
                <w:rFonts w:ascii="Calibri" w:eastAsia="Calibri" w:hAnsi="Calibri" w:cs="Calibri"/>
                <w:color w:val="000000"/>
                <w:szCs w:val="22"/>
              </w:rPr>
              <w:tab/>
            </w:r>
          </w:hyperlink>
          <w:r>
            <w:fldChar w:fldCharType="begin"/>
          </w:r>
          <w:r>
            <w:instrText xml:space="preserve"> PAGEREF _heading=h.30j0zll \h </w:instrText>
          </w:r>
          <w:r>
            <w:fldChar w:fldCharType="separate"/>
          </w:r>
          <w:r w:rsidR="007707FD">
            <w:rPr>
              <w:b/>
              <w:bCs/>
              <w:noProof/>
              <w:lang w:val="de-DE"/>
            </w:rPr>
            <w:t>Fehler! Textmarke nicht definiert.</w:t>
          </w:r>
          <w:r>
            <w:fldChar w:fldCharType="end"/>
          </w:r>
        </w:p>
        <w:p w14:paraId="61AB3439" w14:textId="2B50A829"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1fob9te">
            <w:r>
              <w:rPr>
                <w:b/>
                <w:color w:val="000000"/>
                <w:sz w:val="28"/>
                <w:szCs w:val="28"/>
              </w:rPr>
              <w:t>3</w:t>
            </w:r>
          </w:hyperlink>
          <w:hyperlink w:anchor="_heading=h.1fob9te">
            <w:r>
              <w:rPr>
                <w:rFonts w:ascii="Calibri" w:eastAsia="Calibri" w:hAnsi="Calibri" w:cs="Calibri"/>
                <w:color w:val="000000"/>
                <w:szCs w:val="22"/>
              </w:rPr>
              <w:tab/>
            </w:r>
          </w:hyperlink>
          <w:r>
            <w:fldChar w:fldCharType="begin"/>
          </w:r>
          <w:r>
            <w:instrText xml:space="preserve"> PAGEREF _heading=h.1fob9te \h </w:instrText>
          </w:r>
          <w:r>
            <w:fldChar w:fldCharType="separate"/>
          </w:r>
          <w:r w:rsidR="007707FD">
            <w:rPr>
              <w:noProof/>
            </w:rPr>
            <w:t>4</w:t>
          </w:r>
          <w:r>
            <w:fldChar w:fldCharType="end"/>
          </w:r>
        </w:p>
        <w:p w14:paraId="7FFF4EB0" w14:textId="29196C3B" w:rsidR="0069437E" w:rsidRDefault="00000000">
          <w:pPr>
            <w:pBdr>
              <w:top w:val="nil"/>
              <w:left w:val="nil"/>
              <w:bottom w:val="nil"/>
              <w:right w:val="nil"/>
              <w:between w:val="nil"/>
            </w:pBdr>
            <w:tabs>
              <w:tab w:val="left" w:pos="960"/>
              <w:tab w:val="right" w:pos="9191"/>
            </w:tabs>
            <w:spacing w:before="60" w:after="60"/>
            <w:ind w:left="221"/>
            <w:rPr>
              <w:rFonts w:ascii="Calibri" w:eastAsia="Calibri" w:hAnsi="Calibri" w:cs="Calibri"/>
              <w:color w:val="000000"/>
              <w:szCs w:val="22"/>
            </w:rPr>
          </w:pPr>
          <w:hyperlink w:anchor="_heading=h.3znysh7">
            <w:r>
              <w:rPr>
                <w:color w:val="000000"/>
                <w:szCs w:val="22"/>
              </w:rPr>
              <w:t>3.1</w:t>
            </w:r>
          </w:hyperlink>
          <w:hyperlink w:anchor="_heading=h.3znysh7">
            <w:r>
              <w:rPr>
                <w:rFonts w:ascii="Calibri" w:eastAsia="Calibri" w:hAnsi="Calibri" w:cs="Calibri"/>
                <w:color w:val="000000"/>
                <w:szCs w:val="22"/>
              </w:rPr>
              <w:tab/>
            </w:r>
          </w:hyperlink>
          <w:r>
            <w:fldChar w:fldCharType="begin"/>
          </w:r>
          <w:r>
            <w:instrText xml:space="preserve"> PAGEREF _heading=h.3znysh7 \h </w:instrText>
          </w:r>
          <w:r>
            <w:fldChar w:fldCharType="separate"/>
          </w:r>
          <w:r w:rsidR="007707FD">
            <w:rPr>
              <w:noProof/>
            </w:rPr>
            <w:t>5</w:t>
          </w:r>
          <w:r>
            <w:fldChar w:fldCharType="end"/>
          </w:r>
        </w:p>
        <w:p w14:paraId="007AA9EE" w14:textId="435B9CDE" w:rsidR="0069437E" w:rsidRDefault="00000000">
          <w:pPr>
            <w:pBdr>
              <w:top w:val="nil"/>
              <w:left w:val="nil"/>
              <w:bottom w:val="nil"/>
              <w:right w:val="nil"/>
              <w:between w:val="nil"/>
            </w:pBdr>
            <w:tabs>
              <w:tab w:val="left" w:pos="960"/>
              <w:tab w:val="right" w:pos="9191"/>
            </w:tabs>
            <w:spacing w:before="60" w:after="60"/>
            <w:ind w:left="221"/>
            <w:rPr>
              <w:rFonts w:ascii="Calibri" w:eastAsia="Calibri" w:hAnsi="Calibri" w:cs="Calibri"/>
              <w:color w:val="000000"/>
              <w:szCs w:val="22"/>
            </w:rPr>
          </w:pPr>
          <w:hyperlink w:anchor="_heading=h.2et92p0">
            <w:r>
              <w:rPr>
                <w:color w:val="000000"/>
                <w:szCs w:val="22"/>
              </w:rPr>
              <w:t>3.2</w:t>
            </w:r>
          </w:hyperlink>
          <w:hyperlink w:anchor="_heading=h.2et92p0">
            <w:r>
              <w:rPr>
                <w:rFonts w:ascii="Calibri" w:eastAsia="Calibri" w:hAnsi="Calibri" w:cs="Calibri"/>
                <w:color w:val="000000"/>
                <w:szCs w:val="22"/>
              </w:rPr>
              <w:tab/>
            </w:r>
          </w:hyperlink>
          <w:r>
            <w:fldChar w:fldCharType="begin"/>
          </w:r>
          <w:r>
            <w:instrText xml:space="preserve"> PAGEREF _heading=h.2et92p0 \h </w:instrText>
          </w:r>
          <w:r>
            <w:fldChar w:fldCharType="separate"/>
          </w:r>
          <w:r w:rsidR="007707FD">
            <w:rPr>
              <w:noProof/>
            </w:rPr>
            <w:t>5</w:t>
          </w:r>
          <w:r>
            <w:fldChar w:fldCharType="end"/>
          </w:r>
        </w:p>
        <w:p w14:paraId="7CD5C9D4" w14:textId="3B5FBB3D"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tyjcwt">
            <w:r>
              <w:rPr>
                <w:b/>
                <w:color w:val="000000"/>
                <w:sz w:val="28"/>
                <w:szCs w:val="28"/>
              </w:rPr>
              <w:t>4</w:t>
            </w:r>
          </w:hyperlink>
          <w:hyperlink w:anchor="_heading=h.tyjcwt">
            <w:r>
              <w:rPr>
                <w:rFonts w:ascii="Calibri" w:eastAsia="Calibri" w:hAnsi="Calibri" w:cs="Calibri"/>
                <w:color w:val="000000"/>
                <w:szCs w:val="22"/>
              </w:rPr>
              <w:tab/>
            </w:r>
          </w:hyperlink>
          <w:r>
            <w:fldChar w:fldCharType="begin"/>
          </w:r>
          <w:r>
            <w:instrText xml:space="preserve"> PAGEREF _heading=h.tyjcwt \h </w:instrText>
          </w:r>
          <w:r>
            <w:fldChar w:fldCharType="separate"/>
          </w:r>
          <w:r w:rsidR="007707FD">
            <w:rPr>
              <w:noProof/>
            </w:rPr>
            <w:t>5</w:t>
          </w:r>
          <w:r>
            <w:fldChar w:fldCharType="end"/>
          </w:r>
        </w:p>
        <w:p w14:paraId="30ACB6F7" w14:textId="067564FC"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3dy6vkm">
            <w:r>
              <w:rPr>
                <w:b/>
                <w:color w:val="000000"/>
                <w:sz w:val="28"/>
                <w:szCs w:val="28"/>
              </w:rPr>
              <w:t>5</w:t>
            </w:r>
          </w:hyperlink>
          <w:hyperlink w:anchor="_heading=h.3dy6vkm">
            <w:r>
              <w:rPr>
                <w:rFonts w:ascii="Calibri" w:eastAsia="Calibri" w:hAnsi="Calibri" w:cs="Calibri"/>
                <w:color w:val="000000"/>
                <w:szCs w:val="22"/>
              </w:rPr>
              <w:tab/>
            </w:r>
          </w:hyperlink>
          <w:r>
            <w:fldChar w:fldCharType="begin"/>
          </w:r>
          <w:r>
            <w:instrText xml:space="preserve"> PAGEREF _heading=h.3dy6vkm \h </w:instrText>
          </w:r>
          <w:r>
            <w:fldChar w:fldCharType="separate"/>
          </w:r>
          <w:r w:rsidR="007707FD">
            <w:rPr>
              <w:noProof/>
            </w:rPr>
            <w:t>5</w:t>
          </w:r>
          <w:r>
            <w:fldChar w:fldCharType="end"/>
          </w:r>
        </w:p>
        <w:p w14:paraId="6CF3E4CA" w14:textId="548DA585"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1t3h5sf">
            <w:r>
              <w:rPr>
                <w:b/>
                <w:color w:val="000000"/>
                <w:sz w:val="28"/>
                <w:szCs w:val="28"/>
              </w:rPr>
              <w:t>6</w:t>
            </w:r>
          </w:hyperlink>
          <w:hyperlink w:anchor="_heading=h.1t3h5sf">
            <w:r>
              <w:rPr>
                <w:rFonts w:ascii="Calibri" w:eastAsia="Calibri" w:hAnsi="Calibri" w:cs="Calibri"/>
                <w:color w:val="000000"/>
                <w:szCs w:val="22"/>
              </w:rPr>
              <w:tab/>
            </w:r>
          </w:hyperlink>
          <w:r>
            <w:fldChar w:fldCharType="begin"/>
          </w:r>
          <w:r>
            <w:instrText xml:space="preserve"> PAGEREF _heading=h.1t3h5sf \h </w:instrText>
          </w:r>
          <w:r>
            <w:fldChar w:fldCharType="separate"/>
          </w:r>
          <w:r w:rsidR="007707FD">
            <w:rPr>
              <w:noProof/>
            </w:rPr>
            <w:t>6</w:t>
          </w:r>
          <w:r>
            <w:fldChar w:fldCharType="end"/>
          </w:r>
        </w:p>
        <w:p w14:paraId="639D0906" w14:textId="681CDDE3"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4d34og8">
            <w:r>
              <w:rPr>
                <w:b/>
                <w:color w:val="000000"/>
                <w:sz w:val="28"/>
                <w:szCs w:val="28"/>
              </w:rPr>
              <w:t>7</w:t>
            </w:r>
          </w:hyperlink>
          <w:hyperlink w:anchor="_heading=h.4d34og8">
            <w:r>
              <w:rPr>
                <w:rFonts w:ascii="Calibri" w:eastAsia="Calibri" w:hAnsi="Calibri" w:cs="Calibri"/>
                <w:color w:val="000000"/>
                <w:szCs w:val="22"/>
              </w:rPr>
              <w:tab/>
            </w:r>
          </w:hyperlink>
          <w:r>
            <w:fldChar w:fldCharType="begin"/>
          </w:r>
          <w:r>
            <w:instrText xml:space="preserve"> PAGEREF _heading=h.4d34og8 \h </w:instrText>
          </w:r>
          <w:r>
            <w:fldChar w:fldCharType="separate"/>
          </w:r>
          <w:r w:rsidR="007707FD">
            <w:rPr>
              <w:noProof/>
            </w:rPr>
            <w:t>8</w:t>
          </w:r>
          <w:r>
            <w:fldChar w:fldCharType="end"/>
          </w:r>
        </w:p>
        <w:p w14:paraId="1A701DE6" w14:textId="62CE5705"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2s8eyo1">
            <w:r>
              <w:rPr>
                <w:b/>
                <w:color w:val="000000"/>
                <w:sz w:val="28"/>
                <w:szCs w:val="28"/>
              </w:rPr>
              <w:t>8</w:t>
            </w:r>
          </w:hyperlink>
          <w:hyperlink w:anchor="_heading=h.2s8eyo1">
            <w:r>
              <w:rPr>
                <w:rFonts w:ascii="Calibri" w:eastAsia="Calibri" w:hAnsi="Calibri" w:cs="Calibri"/>
                <w:color w:val="000000"/>
                <w:szCs w:val="22"/>
              </w:rPr>
              <w:tab/>
            </w:r>
          </w:hyperlink>
          <w:r>
            <w:fldChar w:fldCharType="begin"/>
          </w:r>
          <w:r>
            <w:instrText xml:space="preserve"> PAGEREF _heading=h.2s8eyo1 \h </w:instrText>
          </w:r>
          <w:r>
            <w:fldChar w:fldCharType="separate"/>
          </w:r>
          <w:r w:rsidR="007707FD">
            <w:rPr>
              <w:noProof/>
            </w:rPr>
            <w:t>9</w:t>
          </w:r>
          <w:r>
            <w:fldChar w:fldCharType="end"/>
          </w:r>
        </w:p>
        <w:p w14:paraId="5A37B78D" w14:textId="4B373298"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17dp8vu">
            <w:r>
              <w:rPr>
                <w:b/>
                <w:color w:val="000000"/>
                <w:sz w:val="28"/>
                <w:szCs w:val="28"/>
              </w:rPr>
              <w:t>9</w:t>
            </w:r>
          </w:hyperlink>
          <w:hyperlink w:anchor="_heading=h.17dp8vu">
            <w:r>
              <w:rPr>
                <w:rFonts w:ascii="Calibri" w:eastAsia="Calibri" w:hAnsi="Calibri" w:cs="Calibri"/>
                <w:color w:val="000000"/>
                <w:szCs w:val="22"/>
              </w:rPr>
              <w:tab/>
            </w:r>
          </w:hyperlink>
          <w:r>
            <w:fldChar w:fldCharType="begin"/>
          </w:r>
          <w:r>
            <w:instrText xml:space="preserve"> PAGEREF _heading=h.17dp8vu \h </w:instrText>
          </w:r>
          <w:r>
            <w:fldChar w:fldCharType="separate"/>
          </w:r>
          <w:r w:rsidR="007707FD">
            <w:rPr>
              <w:noProof/>
            </w:rPr>
            <w:t>10</w:t>
          </w:r>
          <w:r>
            <w:fldChar w:fldCharType="end"/>
          </w:r>
        </w:p>
        <w:p w14:paraId="26898280" w14:textId="5D4F0E4F"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3rdcrjn">
            <w:r>
              <w:rPr>
                <w:b/>
                <w:color w:val="000000"/>
                <w:sz w:val="28"/>
                <w:szCs w:val="28"/>
              </w:rPr>
              <w:t>10</w:t>
            </w:r>
          </w:hyperlink>
          <w:hyperlink w:anchor="_heading=h.3rdcrjn">
            <w:r>
              <w:rPr>
                <w:rFonts w:ascii="Calibri" w:eastAsia="Calibri" w:hAnsi="Calibri" w:cs="Calibri"/>
                <w:color w:val="000000"/>
                <w:szCs w:val="22"/>
              </w:rPr>
              <w:tab/>
            </w:r>
          </w:hyperlink>
          <w:r>
            <w:fldChar w:fldCharType="begin"/>
          </w:r>
          <w:r>
            <w:instrText xml:space="preserve"> PAGEREF _heading=h.3rdcrjn \h </w:instrText>
          </w:r>
          <w:r>
            <w:fldChar w:fldCharType="separate"/>
          </w:r>
          <w:r w:rsidR="007707FD">
            <w:rPr>
              <w:noProof/>
            </w:rPr>
            <w:t>11</w:t>
          </w:r>
          <w:r>
            <w:fldChar w:fldCharType="end"/>
          </w:r>
        </w:p>
        <w:p w14:paraId="04604005" w14:textId="0F6C9E96" w:rsidR="0069437E" w:rsidRDefault="00000000">
          <w:pPr>
            <w:pBdr>
              <w:top w:val="nil"/>
              <w:left w:val="nil"/>
              <w:bottom w:val="nil"/>
              <w:right w:val="nil"/>
              <w:between w:val="nil"/>
            </w:pBdr>
            <w:tabs>
              <w:tab w:val="left" w:pos="960"/>
              <w:tab w:val="right" w:pos="9191"/>
            </w:tabs>
            <w:spacing w:before="60" w:after="60"/>
            <w:ind w:left="221"/>
            <w:rPr>
              <w:rFonts w:ascii="Calibri" w:eastAsia="Calibri" w:hAnsi="Calibri" w:cs="Calibri"/>
              <w:color w:val="000000"/>
              <w:szCs w:val="22"/>
            </w:rPr>
          </w:pPr>
          <w:hyperlink w:anchor="_heading=h.26in1rg">
            <w:r>
              <w:rPr>
                <w:color w:val="000000"/>
                <w:szCs w:val="22"/>
              </w:rPr>
              <w:t>10.1</w:t>
            </w:r>
          </w:hyperlink>
          <w:hyperlink w:anchor="_heading=h.26in1rg">
            <w:r>
              <w:rPr>
                <w:rFonts w:ascii="Calibri" w:eastAsia="Calibri" w:hAnsi="Calibri" w:cs="Calibri"/>
                <w:color w:val="000000"/>
                <w:szCs w:val="22"/>
              </w:rPr>
              <w:tab/>
            </w:r>
          </w:hyperlink>
          <w:r>
            <w:fldChar w:fldCharType="begin"/>
          </w:r>
          <w:r>
            <w:instrText xml:space="preserve"> PAGEREF _heading=h.26in1rg \h </w:instrText>
          </w:r>
          <w:r>
            <w:fldChar w:fldCharType="separate"/>
          </w:r>
          <w:r w:rsidR="007707FD">
            <w:rPr>
              <w:b/>
              <w:bCs/>
              <w:noProof/>
              <w:lang w:val="de-DE"/>
            </w:rPr>
            <w:t>Fehler! Textmarke nicht definiert.</w:t>
          </w:r>
          <w:r>
            <w:fldChar w:fldCharType="end"/>
          </w:r>
        </w:p>
        <w:p w14:paraId="7B84B948" w14:textId="082891A9" w:rsidR="0069437E" w:rsidRDefault="00000000">
          <w:pPr>
            <w:pBdr>
              <w:top w:val="nil"/>
              <w:left w:val="nil"/>
              <w:bottom w:val="nil"/>
              <w:right w:val="nil"/>
              <w:between w:val="nil"/>
            </w:pBdr>
            <w:tabs>
              <w:tab w:val="left" w:pos="960"/>
              <w:tab w:val="right" w:pos="9191"/>
            </w:tabs>
            <w:spacing w:before="60" w:after="60"/>
            <w:ind w:left="221"/>
            <w:rPr>
              <w:rFonts w:ascii="Calibri" w:eastAsia="Calibri" w:hAnsi="Calibri" w:cs="Calibri"/>
              <w:color w:val="000000"/>
              <w:szCs w:val="22"/>
            </w:rPr>
          </w:pPr>
          <w:hyperlink w:anchor="_heading=h.lnxbz9">
            <w:r>
              <w:rPr>
                <w:color w:val="000000"/>
                <w:szCs w:val="22"/>
              </w:rPr>
              <w:t>10.2</w:t>
            </w:r>
          </w:hyperlink>
          <w:hyperlink w:anchor="_heading=h.lnxbz9">
            <w:r>
              <w:rPr>
                <w:rFonts w:ascii="Calibri" w:eastAsia="Calibri" w:hAnsi="Calibri" w:cs="Calibri"/>
                <w:color w:val="000000"/>
                <w:szCs w:val="22"/>
              </w:rPr>
              <w:tab/>
            </w:r>
          </w:hyperlink>
          <w:r>
            <w:fldChar w:fldCharType="begin"/>
          </w:r>
          <w:r>
            <w:instrText xml:space="preserve"> PAGEREF _heading=h.lnxbz9 \h </w:instrText>
          </w:r>
          <w:r>
            <w:fldChar w:fldCharType="separate"/>
          </w:r>
          <w:r w:rsidR="007707FD">
            <w:rPr>
              <w:b/>
              <w:bCs/>
              <w:noProof/>
              <w:lang w:val="de-DE"/>
            </w:rPr>
            <w:t>Fehler! Textmarke nicht definiert.</w:t>
          </w:r>
          <w:r>
            <w:fldChar w:fldCharType="end"/>
          </w:r>
        </w:p>
        <w:p w14:paraId="2DC50B93" w14:textId="26114BF6" w:rsidR="0069437E" w:rsidRDefault="00000000">
          <w:pPr>
            <w:pBdr>
              <w:top w:val="nil"/>
              <w:left w:val="nil"/>
              <w:bottom w:val="nil"/>
              <w:right w:val="nil"/>
              <w:between w:val="nil"/>
            </w:pBdr>
            <w:tabs>
              <w:tab w:val="left" w:pos="480"/>
              <w:tab w:val="right" w:pos="9191"/>
            </w:tabs>
            <w:spacing w:before="120"/>
            <w:rPr>
              <w:rFonts w:ascii="Calibri" w:eastAsia="Calibri" w:hAnsi="Calibri" w:cs="Calibri"/>
              <w:color w:val="000000"/>
              <w:szCs w:val="22"/>
            </w:rPr>
          </w:pPr>
          <w:hyperlink w:anchor="_heading=h.35nkun2">
            <w:r>
              <w:rPr>
                <w:b/>
                <w:color w:val="000000"/>
                <w:sz w:val="28"/>
                <w:szCs w:val="28"/>
              </w:rPr>
              <w:t>11</w:t>
            </w:r>
          </w:hyperlink>
          <w:hyperlink w:anchor="_heading=h.35nkun2">
            <w:r>
              <w:rPr>
                <w:rFonts w:ascii="Calibri" w:eastAsia="Calibri" w:hAnsi="Calibri" w:cs="Calibri"/>
                <w:color w:val="000000"/>
                <w:szCs w:val="22"/>
              </w:rPr>
              <w:tab/>
            </w:r>
          </w:hyperlink>
          <w:r>
            <w:fldChar w:fldCharType="begin"/>
          </w:r>
          <w:r>
            <w:instrText xml:space="preserve"> PAGEREF _heading=h.35nkun2 \h </w:instrText>
          </w:r>
          <w:r>
            <w:fldChar w:fldCharType="separate"/>
          </w:r>
          <w:r w:rsidR="007707FD">
            <w:rPr>
              <w:noProof/>
            </w:rPr>
            <w:t>11</w:t>
          </w:r>
          <w:r>
            <w:fldChar w:fldCharType="end"/>
          </w:r>
        </w:p>
        <w:p w14:paraId="7B59C929" w14:textId="77777777" w:rsidR="0069437E" w:rsidRDefault="00000000">
          <w:r>
            <w:fldChar w:fldCharType="end"/>
          </w:r>
        </w:p>
      </w:sdtContent>
    </w:sdt>
    <w:p w14:paraId="3E872407" w14:textId="77777777" w:rsidR="0069437E" w:rsidRDefault="0069437E"/>
    <w:p w14:paraId="617DFD61" w14:textId="77777777" w:rsidR="0069437E" w:rsidRDefault="00000000">
      <w:pPr>
        <w:pStyle w:val="berschrift1"/>
        <w:numPr>
          <w:ilvl w:val="0"/>
          <w:numId w:val="7"/>
        </w:numPr>
      </w:pPr>
      <w:bookmarkStart w:id="0" w:name="_heading=h.gjdgxs" w:colFirst="0" w:colLast="0"/>
      <w:bookmarkEnd w:id="0"/>
      <w:r>
        <w:br w:type="page"/>
      </w:r>
      <w:r>
        <w:lastRenderedPageBreak/>
        <w:t>Management Summary</w:t>
      </w:r>
    </w:p>
    <w:p w14:paraId="396E4E1A" w14:textId="77777777" w:rsidR="0069437E" w:rsidRDefault="0069437E"/>
    <w:p w14:paraId="57B70972" w14:textId="77777777" w:rsidR="0069437E" w:rsidRDefault="00000000">
      <w:pPr>
        <w:numPr>
          <w:ilvl w:val="0"/>
          <w:numId w:val="8"/>
        </w:numPr>
        <w:pBdr>
          <w:top w:val="nil"/>
          <w:left w:val="nil"/>
          <w:bottom w:val="nil"/>
          <w:right w:val="nil"/>
          <w:between w:val="nil"/>
        </w:pBdr>
        <w:spacing w:after="240"/>
      </w:pPr>
      <w:r>
        <w:rPr>
          <w:color w:val="000000"/>
          <w:szCs w:val="22"/>
        </w:rPr>
        <w:t>Aufgabengebiets Ihrer Organisation</w:t>
      </w:r>
      <w:r>
        <w:br/>
        <w:t>Die Firma Brot IT arbeitet schon lange in der IT und vor allem haben wir viel mit Virtualisierung zu tun. Das Erstellen oder Ersetzen einer Firmen-Infrastruktur und die Empfehlung der besten Lösung ist unsere Stärke.</w:t>
      </w:r>
    </w:p>
    <w:p w14:paraId="23F237A0" w14:textId="77777777" w:rsidR="0069437E" w:rsidRDefault="00000000">
      <w:pPr>
        <w:numPr>
          <w:ilvl w:val="0"/>
          <w:numId w:val="8"/>
        </w:numPr>
        <w:pBdr>
          <w:top w:val="nil"/>
          <w:left w:val="nil"/>
          <w:bottom w:val="nil"/>
          <w:right w:val="nil"/>
          <w:between w:val="nil"/>
        </w:pBdr>
        <w:spacing w:after="240"/>
      </w:pPr>
      <w:r>
        <w:rPr>
          <w:color w:val="000000"/>
          <w:szCs w:val="22"/>
        </w:rPr>
        <w:t>Den Zweck voraussichtliche Endergebni</w:t>
      </w:r>
      <w:r>
        <w:t>s</w:t>
      </w:r>
      <w:r>
        <w:rPr>
          <w:color w:val="000000"/>
          <w:szCs w:val="22"/>
        </w:rPr>
        <w:t xml:space="preserve"> </w:t>
      </w:r>
      <w:r>
        <w:br/>
        <w:t>Mit diesem Angebot möchten wir Ihnen bei Ihrer Firma helfen, die gewünschten Änderungen mit wenig Problemen durchzuführen. Damit das Endergebnis alle glücklich macht und auch in Zukunft noch Freude machen wird.</w:t>
      </w:r>
    </w:p>
    <w:p w14:paraId="1E4CCD78" w14:textId="77777777" w:rsidR="0069437E" w:rsidRDefault="00000000">
      <w:pPr>
        <w:numPr>
          <w:ilvl w:val="0"/>
          <w:numId w:val="8"/>
        </w:numPr>
        <w:pBdr>
          <w:top w:val="nil"/>
          <w:left w:val="nil"/>
          <w:bottom w:val="nil"/>
          <w:right w:val="nil"/>
          <w:between w:val="nil"/>
        </w:pBdr>
        <w:spacing w:after="240"/>
      </w:pPr>
      <w:r>
        <w:t>Angeforderte</w:t>
      </w:r>
      <w:r>
        <w:rPr>
          <w:color w:val="000000"/>
          <w:szCs w:val="22"/>
        </w:rPr>
        <w:t xml:space="preserve"> Unterstützung</w:t>
      </w:r>
      <w:r>
        <w:br/>
      </w:r>
      <w:proofErr w:type="spellStart"/>
      <w:r>
        <w:t>Aus</w:t>
      </w:r>
      <w:proofErr w:type="spellEnd"/>
      <w:r>
        <w:t xml:space="preserve"> der Firma Fiktiv AG werden noch 3 Personen benötigt. Diese müssen, wenn möglich, ebenfalls aus den 3 Bereichen, die wir definiert haben, kommen. So haben wir, wenn nötig, direkte Ansprechpartner aus dem entsprechenden Umfeld.</w:t>
      </w:r>
    </w:p>
    <w:p w14:paraId="03732DFE" w14:textId="77777777" w:rsidR="0069437E" w:rsidRDefault="00000000">
      <w:pPr>
        <w:numPr>
          <w:ilvl w:val="0"/>
          <w:numId w:val="8"/>
        </w:numPr>
        <w:pBdr>
          <w:top w:val="nil"/>
          <w:left w:val="nil"/>
          <w:bottom w:val="nil"/>
          <w:right w:val="nil"/>
          <w:between w:val="nil"/>
        </w:pBdr>
        <w:spacing w:after="240"/>
      </w:pPr>
      <w:r>
        <w:t>V</w:t>
      </w:r>
      <w:r>
        <w:rPr>
          <w:color w:val="000000"/>
          <w:szCs w:val="22"/>
        </w:rPr>
        <w:t>oraussichtliches Gesamtbudget</w:t>
      </w:r>
      <w:r>
        <w:br/>
        <w:t>Wir haben von Ihnen ein Gesamtbudget von 300’000 Franken bekommen. Dies darf 30% höher sein, falls notwendig. Unter dem Punkt Kosten, sind die genaueren Kostenpunkte definiert. Falls Fragen aufkommen sollten, einfach Fragen. Wir stehen Ihnen immer zur Verfügung.</w:t>
      </w:r>
    </w:p>
    <w:p w14:paraId="74B821FE" w14:textId="77777777" w:rsidR="0069437E" w:rsidRDefault="00000000">
      <w:pPr>
        <w:numPr>
          <w:ilvl w:val="0"/>
          <w:numId w:val="8"/>
        </w:numPr>
        <w:pBdr>
          <w:top w:val="nil"/>
          <w:left w:val="nil"/>
          <w:bottom w:val="nil"/>
          <w:right w:val="nil"/>
          <w:between w:val="nil"/>
        </w:pBdr>
        <w:spacing w:after="240"/>
      </w:pPr>
      <w:r>
        <w:t xml:space="preserve">Weitere </w:t>
      </w:r>
      <w:r>
        <w:rPr>
          <w:color w:val="000000"/>
          <w:szCs w:val="22"/>
        </w:rPr>
        <w:t>Informationen</w:t>
      </w:r>
    </w:p>
    <w:p w14:paraId="56FCFA5E" w14:textId="77777777" w:rsidR="0069437E" w:rsidRDefault="00000000">
      <w:pPr>
        <w:pBdr>
          <w:top w:val="nil"/>
          <w:left w:val="nil"/>
          <w:bottom w:val="nil"/>
          <w:right w:val="nil"/>
          <w:between w:val="nil"/>
        </w:pBdr>
        <w:spacing w:after="240"/>
        <w:ind w:left="1440"/>
      </w:pPr>
      <w:r>
        <w:t>Start des Projekts ist der 24.04.2023 und spätestens wird das Projekt am 28.07.2023 beendet sein. Abschluss der Projektziele ist der 01.07.2023. Es ist dann noch bis zum 28.07.2023 Zeit, Änderungen vorzunehmen oder um Probleme zu lösen.</w:t>
      </w:r>
    </w:p>
    <w:p w14:paraId="421DD3F8" w14:textId="77777777" w:rsidR="0069437E" w:rsidRDefault="00000000">
      <w:pPr>
        <w:ind w:left="432"/>
      </w:pPr>
      <w:r>
        <w:br w:type="page"/>
      </w:r>
      <w:r>
        <w:lastRenderedPageBreak/>
        <w:t xml:space="preserve"> Ausgangslage</w:t>
      </w:r>
    </w:p>
    <w:p w14:paraId="0D59B98C" w14:textId="77777777" w:rsidR="0069437E" w:rsidRDefault="00000000">
      <w:pPr>
        <w:ind w:left="86"/>
        <w:jc w:val="both"/>
      </w:pPr>
      <w:r>
        <w:t xml:space="preserve">Die Firma Fiktiv AG möchte als Lieferservice, mit “Same </w:t>
      </w:r>
      <w:proofErr w:type="spellStart"/>
      <w:r>
        <w:t>day</w:t>
      </w:r>
      <w:proofErr w:type="spellEnd"/>
      <w:r>
        <w:t xml:space="preserve"> </w:t>
      </w:r>
      <w:proofErr w:type="spellStart"/>
      <w:r>
        <w:t>delivery</w:t>
      </w:r>
      <w:proofErr w:type="spellEnd"/>
      <w:r>
        <w:t>” Strategie, ihre externen Lieferanten mit einer “Online-Registrierung” registrieren. Bisher war das Anmelden eines externen Lieferanten nur mit einem Formular auf Papier möglich. Ein richtiges Datacenter war bisher noch nicht vorhanden. Ausser einem unsicheren Webserver, um im Internet präsent zu sein. Deshalb wird nun eine neue Serverumgebung geplant.</w:t>
      </w:r>
    </w:p>
    <w:p w14:paraId="462FEB47" w14:textId="77777777" w:rsidR="0069437E" w:rsidRDefault="00000000">
      <w:pPr>
        <w:pStyle w:val="berschrift1"/>
        <w:numPr>
          <w:ilvl w:val="0"/>
          <w:numId w:val="7"/>
        </w:numPr>
      </w:pPr>
      <w:bookmarkStart w:id="1" w:name="_heading=h.1fob9te" w:colFirst="0" w:colLast="0"/>
      <w:bookmarkEnd w:id="1"/>
      <w:r>
        <w:t>Gestaltungsbereich und Ziele</w:t>
      </w:r>
    </w:p>
    <w:p w14:paraId="3761DE35" w14:textId="77777777" w:rsidR="0069437E" w:rsidRDefault="00000000">
      <w:r>
        <w:t xml:space="preserve">Die Umgebung verlangt folgende Punkte und deren Lösung als Empfehlung. Auf Wunsch kann </w:t>
      </w:r>
      <w:proofErr w:type="gramStart"/>
      <w:r>
        <w:t>natürlich auch</w:t>
      </w:r>
      <w:proofErr w:type="gramEnd"/>
      <w:r>
        <w:t xml:space="preserve"> eine andere Lösung ausgewählt werden.</w:t>
      </w:r>
    </w:p>
    <w:p w14:paraId="409661CF" w14:textId="77777777" w:rsidR="0069437E" w:rsidRDefault="0069437E"/>
    <w:p w14:paraId="643311C5" w14:textId="77777777" w:rsidR="0069437E" w:rsidRDefault="00000000">
      <w:pPr>
        <w:numPr>
          <w:ilvl w:val="0"/>
          <w:numId w:val="3"/>
        </w:numPr>
        <w:jc w:val="both"/>
      </w:pPr>
      <w:r>
        <w:t>2 Switches mit einer Geschwindigkeit von mind. 10 Gbit/s.</w:t>
      </w:r>
    </w:p>
    <w:p w14:paraId="163DAF06" w14:textId="77777777" w:rsidR="0069437E" w:rsidRDefault="00000000">
      <w:pPr>
        <w:numPr>
          <w:ilvl w:val="1"/>
          <w:numId w:val="3"/>
        </w:numPr>
        <w:jc w:val="both"/>
      </w:pPr>
      <w:r>
        <w:t xml:space="preserve">SAN: HPE SN6010C </w:t>
      </w:r>
      <w:proofErr w:type="spellStart"/>
      <w:r>
        <w:t>Fibre</w:t>
      </w:r>
      <w:proofErr w:type="spellEnd"/>
      <w:r>
        <w:t xml:space="preserve"> Channel Switch mit 12 Anschlüssen und 16 Gbit/</w:t>
      </w:r>
      <w:proofErr w:type="gramStart"/>
      <w:r>
        <w:t>s  3</w:t>
      </w:r>
      <w:proofErr w:type="gramEnd"/>
      <w:r>
        <w:t>’667 CHF</w:t>
      </w:r>
    </w:p>
    <w:p w14:paraId="577047B4" w14:textId="77777777" w:rsidR="0069437E" w:rsidRPr="007707FD" w:rsidRDefault="00000000">
      <w:pPr>
        <w:numPr>
          <w:ilvl w:val="1"/>
          <w:numId w:val="3"/>
        </w:numPr>
        <w:jc w:val="both"/>
        <w:rPr>
          <w:lang w:val="en-US"/>
        </w:rPr>
      </w:pPr>
      <w:r w:rsidRPr="007707FD">
        <w:rPr>
          <w:lang w:val="en-US"/>
        </w:rPr>
        <w:t>Ubiquiti UniFi Switch Pro-24 PoE 677 CHF</w:t>
      </w:r>
    </w:p>
    <w:p w14:paraId="097BAC05" w14:textId="77777777" w:rsidR="0069437E" w:rsidRPr="007707FD" w:rsidRDefault="0069437E">
      <w:pPr>
        <w:ind w:left="720"/>
        <w:jc w:val="both"/>
        <w:rPr>
          <w:lang w:val="en-US"/>
        </w:rPr>
      </w:pPr>
    </w:p>
    <w:p w14:paraId="6882F74F" w14:textId="77777777" w:rsidR="0069437E" w:rsidRDefault="00000000">
      <w:pPr>
        <w:numPr>
          <w:ilvl w:val="0"/>
          <w:numId w:val="3"/>
        </w:numPr>
        <w:jc w:val="both"/>
      </w:pPr>
      <w:r>
        <w:t xml:space="preserve">Eine </w:t>
      </w:r>
      <w:proofErr w:type="spellStart"/>
      <w:r>
        <w:t>Virtualisierungs</w:t>
      </w:r>
      <w:proofErr w:type="spellEnd"/>
      <w:r>
        <w:t>-Plattform aus 10 Cluster-Server mit mind. 256 GB Arbeitsspeicher, mindestens 16 Kerne auf 1 oder 2 Prozessoren verteilt und mind. 1 TB Speicher für das Betriebssystem.</w:t>
      </w:r>
    </w:p>
    <w:p w14:paraId="03567416" w14:textId="77777777" w:rsidR="0069437E" w:rsidRDefault="00000000">
      <w:pPr>
        <w:numPr>
          <w:ilvl w:val="1"/>
          <w:numId w:val="3"/>
        </w:numPr>
        <w:jc w:val="both"/>
      </w:pPr>
      <w:r>
        <w:t>Blade Server von HP 150’000 CHF</w:t>
      </w:r>
    </w:p>
    <w:p w14:paraId="26B01010" w14:textId="77777777" w:rsidR="0069437E" w:rsidRDefault="00000000">
      <w:pPr>
        <w:numPr>
          <w:ilvl w:val="1"/>
          <w:numId w:val="3"/>
        </w:numPr>
        <w:jc w:val="both"/>
      </w:pPr>
      <w:r>
        <w:t>VMware vSphere Standard mit 3 Jahren Support Preis: 2’022 CHF</w:t>
      </w:r>
    </w:p>
    <w:p w14:paraId="4B6505C3" w14:textId="77777777" w:rsidR="0069437E" w:rsidRDefault="0069437E">
      <w:pPr>
        <w:ind w:left="1440"/>
        <w:jc w:val="both"/>
      </w:pPr>
    </w:p>
    <w:p w14:paraId="7D9ADC68" w14:textId="77777777" w:rsidR="0069437E" w:rsidRDefault="0069437E">
      <w:pPr>
        <w:jc w:val="both"/>
      </w:pPr>
    </w:p>
    <w:p w14:paraId="3906886E" w14:textId="77777777" w:rsidR="0069437E" w:rsidRDefault="00000000">
      <w:pPr>
        <w:numPr>
          <w:ilvl w:val="0"/>
          <w:numId w:val="3"/>
        </w:numPr>
        <w:jc w:val="both"/>
      </w:pPr>
      <w:r>
        <w:t>Ein NAS mit mind. 50 TB.</w:t>
      </w:r>
    </w:p>
    <w:p w14:paraId="4AACA72C" w14:textId="77777777" w:rsidR="0069437E" w:rsidRDefault="00000000">
      <w:pPr>
        <w:numPr>
          <w:ilvl w:val="1"/>
          <w:numId w:val="3"/>
        </w:numPr>
        <w:jc w:val="both"/>
      </w:pPr>
      <w:proofErr w:type="spellStart"/>
      <w:r>
        <w:t>Synology</w:t>
      </w:r>
      <w:proofErr w:type="spellEnd"/>
      <w:r>
        <w:t xml:space="preserve"> DS1522+ 10 Gbit/s Netzwerkkarte, 5 Festplatteneinschübe und konfiguriert in einem RAID 5. Dadurch bleibt alles redundant und der Speicherverlust beträgt eine Festplatte. Preis: NAS 704 CHF </w:t>
      </w:r>
    </w:p>
    <w:p w14:paraId="5C961A33" w14:textId="77777777" w:rsidR="0069437E" w:rsidRDefault="00000000">
      <w:pPr>
        <w:numPr>
          <w:ilvl w:val="1"/>
          <w:numId w:val="3"/>
        </w:numPr>
        <w:jc w:val="both"/>
      </w:pPr>
      <w:r>
        <w:t>5. 12TB Festplatten 1’295 CHF</w:t>
      </w:r>
    </w:p>
    <w:p w14:paraId="057800DB" w14:textId="77777777" w:rsidR="0069437E" w:rsidRDefault="0069437E">
      <w:pPr>
        <w:jc w:val="both"/>
      </w:pPr>
    </w:p>
    <w:p w14:paraId="67C57B5E" w14:textId="77777777" w:rsidR="0069437E" w:rsidRDefault="00000000">
      <w:pPr>
        <w:numPr>
          <w:ilvl w:val="0"/>
          <w:numId w:val="3"/>
        </w:numPr>
        <w:jc w:val="both"/>
      </w:pPr>
      <w:r>
        <w:t xml:space="preserve">2 Server, auf denen dann der Webserver läuft. Diese brauchen mindestens 512 GB Arbeitsspeicher und einen Prozessor mit mind. 64 Kerne. </w:t>
      </w:r>
    </w:p>
    <w:p w14:paraId="1E1AACA0" w14:textId="77777777" w:rsidR="0069437E" w:rsidRDefault="00000000">
      <w:pPr>
        <w:numPr>
          <w:ilvl w:val="1"/>
          <w:numId w:val="3"/>
        </w:numPr>
        <w:jc w:val="both"/>
      </w:pPr>
      <w:r>
        <w:t>Wird auf dem Blade Server laufen</w:t>
      </w:r>
    </w:p>
    <w:p w14:paraId="005D4A0D" w14:textId="77777777" w:rsidR="0069437E" w:rsidRDefault="0069437E">
      <w:pPr>
        <w:ind w:left="720"/>
        <w:jc w:val="both"/>
      </w:pPr>
    </w:p>
    <w:p w14:paraId="15EE729F" w14:textId="77777777" w:rsidR="0069437E" w:rsidRDefault="00000000">
      <w:pPr>
        <w:numPr>
          <w:ilvl w:val="0"/>
          <w:numId w:val="3"/>
        </w:numPr>
        <w:jc w:val="both"/>
      </w:pPr>
      <w:r>
        <w:t>Firewall, welche den Traffic bewältigen kann.</w:t>
      </w:r>
    </w:p>
    <w:p w14:paraId="77B00372" w14:textId="77777777" w:rsidR="0069437E" w:rsidRDefault="00000000">
      <w:pPr>
        <w:numPr>
          <w:ilvl w:val="1"/>
          <w:numId w:val="3"/>
        </w:numPr>
        <w:jc w:val="both"/>
      </w:pPr>
      <w:r>
        <w:t>Zyxel USG FLEX 200 668.-</w:t>
      </w:r>
    </w:p>
    <w:p w14:paraId="368111C6" w14:textId="77777777" w:rsidR="0069437E" w:rsidRDefault="0069437E">
      <w:pPr>
        <w:ind w:left="720"/>
        <w:jc w:val="both"/>
      </w:pPr>
    </w:p>
    <w:p w14:paraId="1093B16C" w14:textId="77777777" w:rsidR="0069437E" w:rsidRDefault="00000000">
      <w:pPr>
        <w:numPr>
          <w:ilvl w:val="0"/>
          <w:numId w:val="3"/>
        </w:numPr>
        <w:jc w:val="both"/>
      </w:pPr>
      <w:r>
        <w:t>Kabel, welche mind. 10 Gbit/s unterstützen.</w:t>
      </w:r>
    </w:p>
    <w:p w14:paraId="0D0A4392" w14:textId="77777777" w:rsidR="0069437E" w:rsidRDefault="00000000">
      <w:pPr>
        <w:numPr>
          <w:ilvl w:val="1"/>
          <w:numId w:val="3"/>
        </w:numPr>
        <w:jc w:val="both"/>
      </w:pPr>
      <w:r>
        <w:t xml:space="preserve">Glasfaser: </w:t>
      </w:r>
      <w:proofErr w:type="spellStart"/>
      <w:r>
        <w:t>Lightwin</w:t>
      </w:r>
      <w:proofErr w:type="spellEnd"/>
      <w:r>
        <w:t xml:space="preserve"> LWL-Kabel verschiedene Längen 20-</w:t>
      </w:r>
      <w:proofErr w:type="gramStart"/>
      <w:r>
        <w:t>30 .</w:t>
      </w:r>
      <w:proofErr w:type="gramEnd"/>
      <w:r>
        <w:t>-</w:t>
      </w:r>
    </w:p>
    <w:p w14:paraId="5DCEE884" w14:textId="77777777" w:rsidR="0069437E" w:rsidRDefault="00000000">
      <w:pPr>
        <w:numPr>
          <w:ilvl w:val="1"/>
          <w:numId w:val="3"/>
        </w:numPr>
        <w:jc w:val="both"/>
      </w:pPr>
      <w:r>
        <w:t>Kupfer: Lindy Netzwerkkabel Cat 7 0.5 -20m 5-45.-</w:t>
      </w:r>
    </w:p>
    <w:p w14:paraId="65BAFDCC" w14:textId="77777777" w:rsidR="0069437E" w:rsidRDefault="00000000">
      <w:pPr>
        <w:ind w:left="1440"/>
        <w:jc w:val="both"/>
      </w:pPr>
      <w:proofErr w:type="spellStart"/>
      <w:r>
        <w:t>Ungegefär</w:t>
      </w:r>
      <w:proofErr w:type="spellEnd"/>
      <w:r>
        <w:t xml:space="preserve"> 5000.-</w:t>
      </w:r>
    </w:p>
    <w:p w14:paraId="51A75FE3" w14:textId="77777777" w:rsidR="0069437E" w:rsidRDefault="0069437E">
      <w:pPr>
        <w:jc w:val="both"/>
      </w:pPr>
    </w:p>
    <w:p w14:paraId="1D166D12" w14:textId="77777777" w:rsidR="0069437E" w:rsidRDefault="00000000">
      <w:pPr>
        <w:numPr>
          <w:ilvl w:val="0"/>
          <w:numId w:val="3"/>
        </w:numPr>
        <w:jc w:val="both"/>
      </w:pPr>
      <w:r>
        <w:t>Ubuntu Server 22.04 mit 24/7 Support, je nachdem, ob mit Open Source Applikationen integriert von 1500 CHF bis 3400 CHF pro Jahr.</w:t>
      </w:r>
    </w:p>
    <w:p w14:paraId="00630AB5" w14:textId="77777777" w:rsidR="0069437E" w:rsidRDefault="0069437E">
      <w:pPr>
        <w:jc w:val="both"/>
      </w:pPr>
    </w:p>
    <w:p w14:paraId="729E79F3" w14:textId="77777777" w:rsidR="0069437E" w:rsidRDefault="0069437E"/>
    <w:p w14:paraId="44B941F6" w14:textId="77777777" w:rsidR="0069437E" w:rsidRDefault="00000000">
      <w:r>
        <w:t>Mit diesen genannten möglichen Lösungen kommt man auf eine geschätzte Summe von 162’011 Franken. Wiederkehrende Kosten Support Ubuntu Server 1500-3400 CHF/Jahr, VMware vSphere 2’022 CHF/3.Jahre</w:t>
      </w:r>
      <w:r>
        <w:br w:type="page"/>
      </w:r>
    </w:p>
    <w:p w14:paraId="122444C6" w14:textId="77777777" w:rsidR="0069437E" w:rsidRDefault="00000000">
      <w:pPr>
        <w:ind w:left="432"/>
      </w:pPr>
      <w:r>
        <w:lastRenderedPageBreak/>
        <w:t>Qualitätsziele:</w:t>
      </w:r>
    </w:p>
    <w:p w14:paraId="146F2192" w14:textId="77777777" w:rsidR="0069437E" w:rsidRDefault="0069437E">
      <w:pPr>
        <w:ind w:left="432"/>
      </w:pPr>
    </w:p>
    <w:p w14:paraId="06679604" w14:textId="77777777" w:rsidR="0069437E" w:rsidRDefault="00000000">
      <w:pPr>
        <w:numPr>
          <w:ilvl w:val="0"/>
          <w:numId w:val="6"/>
        </w:numPr>
      </w:pPr>
      <w:r>
        <w:t>Die Hardware wird auf den neuesten Stand (31.12.2022) erneuert.</w:t>
      </w:r>
    </w:p>
    <w:p w14:paraId="4EF2BEDD" w14:textId="77777777" w:rsidR="0069437E" w:rsidRDefault="00000000">
      <w:pPr>
        <w:numPr>
          <w:ilvl w:val="0"/>
          <w:numId w:val="6"/>
        </w:numPr>
      </w:pPr>
      <w:r>
        <w:t>Das Projekt muss am 28.07.2023 spätestens beendet sein.</w:t>
      </w:r>
    </w:p>
    <w:p w14:paraId="519112F4" w14:textId="77777777" w:rsidR="0069437E" w:rsidRDefault="00000000">
      <w:pPr>
        <w:numPr>
          <w:ilvl w:val="0"/>
          <w:numId w:val="6"/>
        </w:numPr>
      </w:pPr>
      <w:r>
        <w:t>Das Budget ist 300.000.- und kann 30% überschritten werden.</w:t>
      </w:r>
    </w:p>
    <w:p w14:paraId="4590FF58" w14:textId="77777777" w:rsidR="0069437E" w:rsidRDefault="00000000">
      <w:pPr>
        <w:numPr>
          <w:ilvl w:val="0"/>
          <w:numId w:val="6"/>
        </w:numPr>
      </w:pPr>
      <w:r>
        <w:t>Auf den Webservern muss ein Linux mit mindestens 5 Jahre Software- und Sicherheitsupdates installiert werden.</w:t>
      </w:r>
    </w:p>
    <w:p w14:paraId="66A0B19A" w14:textId="77777777" w:rsidR="0069437E" w:rsidRDefault="00000000">
      <w:pPr>
        <w:numPr>
          <w:ilvl w:val="0"/>
          <w:numId w:val="6"/>
        </w:numPr>
      </w:pPr>
      <w:r>
        <w:t xml:space="preserve">Die </w:t>
      </w:r>
      <w:proofErr w:type="spellStart"/>
      <w:r>
        <w:t>Virtualisierungs</w:t>
      </w:r>
      <w:proofErr w:type="spellEnd"/>
      <w:r>
        <w:t>-Plattform braucht ebenso mindestens 5 Jahre Software- und Sicherheitsupdates.</w:t>
      </w:r>
    </w:p>
    <w:p w14:paraId="3DCA4A98" w14:textId="77777777" w:rsidR="0069437E" w:rsidRDefault="00000000">
      <w:pPr>
        <w:pStyle w:val="berschrift2"/>
        <w:numPr>
          <w:ilvl w:val="1"/>
          <w:numId w:val="7"/>
        </w:numPr>
      </w:pPr>
      <w:bookmarkStart w:id="2" w:name="_heading=h.3znysh7" w:colFirst="0" w:colLast="0"/>
      <w:bookmarkEnd w:id="2"/>
      <w:r>
        <w:t>Prozesse und Schnittstellen</w:t>
      </w:r>
    </w:p>
    <w:p w14:paraId="149C8768" w14:textId="77777777" w:rsidR="0069437E" w:rsidRDefault="0069437E">
      <w:pPr>
        <w:ind w:left="576"/>
      </w:pPr>
    </w:p>
    <w:p w14:paraId="5403609F" w14:textId="77777777" w:rsidR="0069437E" w:rsidRDefault="00000000">
      <w:pPr>
        <w:numPr>
          <w:ilvl w:val="0"/>
          <w:numId w:val="4"/>
        </w:numPr>
        <w:jc w:val="both"/>
      </w:pPr>
      <w:r>
        <w:t>Aufbau von Netzwerkkomponenten</w:t>
      </w:r>
    </w:p>
    <w:p w14:paraId="209E8450" w14:textId="77777777" w:rsidR="0069437E" w:rsidRDefault="00000000">
      <w:pPr>
        <w:numPr>
          <w:ilvl w:val="1"/>
          <w:numId w:val="4"/>
        </w:numPr>
        <w:jc w:val="both"/>
      </w:pPr>
      <w:r>
        <w:t>Schnittstelle zum Firmennetzwerk über die Firewall</w:t>
      </w:r>
    </w:p>
    <w:p w14:paraId="7C46AEA6" w14:textId="77777777" w:rsidR="0069437E" w:rsidRDefault="00000000">
      <w:pPr>
        <w:numPr>
          <w:ilvl w:val="0"/>
          <w:numId w:val="4"/>
        </w:numPr>
        <w:jc w:val="both"/>
      </w:pPr>
      <w:r>
        <w:t>Aufbau und Konfiguration Bladecenter</w:t>
      </w:r>
    </w:p>
    <w:p w14:paraId="3EA72259" w14:textId="77777777" w:rsidR="0069437E" w:rsidRDefault="00000000">
      <w:pPr>
        <w:numPr>
          <w:ilvl w:val="1"/>
          <w:numId w:val="4"/>
        </w:numPr>
        <w:jc w:val="both"/>
      </w:pPr>
      <w:r>
        <w:t>Externer Support von Mitarbeiter des Herstellers</w:t>
      </w:r>
    </w:p>
    <w:p w14:paraId="2CDD768B" w14:textId="77777777" w:rsidR="0069437E" w:rsidRDefault="00000000">
      <w:pPr>
        <w:numPr>
          <w:ilvl w:val="0"/>
          <w:numId w:val="4"/>
        </w:numPr>
        <w:jc w:val="both"/>
      </w:pPr>
      <w:r>
        <w:t>Migration des alten Systems</w:t>
      </w:r>
    </w:p>
    <w:p w14:paraId="47196D8A" w14:textId="77777777" w:rsidR="0069437E" w:rsidRDefault="00000000">
      <w:pPr>
        <w:numPr>
          <w:ilvl w:val="1"/>
          <w:numId w:val="4"/>
        </w:numPr>
        <w:jc w:val="both"/>
      </w:pPr>
      <w:r>
        <w:t xml:space="preserve">Bei der Migration müssen die Daten auf eine neue Datenbank (Server) migriert werden. Die beiden Webserver werden virtualisiert und auf die neueste Version </w:t>
      </w:r>
      <w:proofErr w:type="spellStart"/>
      <w:r>
        <w:t>upgegraded</w:t>
      </w:r>
      <w:proofErr w:type="spellEnd"/>
      <w:r>
        <w:t>.</w:t>
      </w:r>
    </w:p>
    <w:p w14:paraId="358C2611" w14:textId="77777777" w:rsidR="0069437E" w:rsidRDefault="00000000">
      <w:pPr>
        <w:pStyle w:val="berschrift2"/>
        <w:numPr>
          <w:ilvl w:val="1"/>
          <w:numId w:val="7"/>
        </w:numPr>
      </w:pPr>
      <w:bookmarkStart w:id="3" w:name="_heading=h.2et92p0" w:colFirst="0" w:colLast="0"/>
      <w:bookmarkEnd w:id="3"/>
      <w:r>
        <w:t>Abgrenzung des Projekts</w:t>
      </w:r>
    </w:p>
    <w:p w14:paraId="5C9D3955" w14:textId="77777777" w:rsidR="0069437E" w:rsidRDefault="00000000">
      <w:pPr>
        <w:ind w:left="576"/>
      </w:pPr>
      <w:r>
        <w:t xml:space="preserve">Es wird nur die Infrastruktur im Rechenzentrum erneuert. Die Infrastruktur im Büro oder anderswo ist davon nicht betroffen. </w:t>
      </w:r>
    </w:p>
    <w:p w14:paraId="16AD65F2" w14:textId="77777777" w:rsidR="0069437E" w:rsidRDefault="00000000">
      <w:pPr>
        <w:pStyle w:val="berschrift1"/>
        <w:numPr>
          <w:ilvl w:val="0"/>
          <w:numId w:val="7"/>
        </w:numPr>
      </w:pPr>
      <w:bookmarkStart w:id="4" w:name="_heading=h.tyjcwt" w:colFirst="0" w:colLast="0"/>
      <w:bookmarkEnd w:id="4"/>
      <w:r>
        <w:t>Projektstruktur</w:t>
      </w:r>
    </w:p>
    <w:p w14:paraId="152CB641" w14:textId="77777777" w:rsidR="0069437E" w:rsidRDefault="00000000">
      <w:r>
        <w:rPr>
          <w:noProof/>
        </w:rPr>
        <w:drawing>
          <wp:inline distT="114300" distB="114300" distL="114300" distR="114300" wp14:anchorId="4201ABA2" wp14:editId="55224130">
            <wp:extent cx="5842325" cy="321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89" r="89"/>
                    <a:stretch>
                      <a:fillRect/>
                    </a:stretch>
                  </pic:blipFill>
                  <pic:spPr>
                    <a:xfrm>
                      <a:off x="0" y="0"/>
                      <a:ext cx="5842325" cy="3213100"/>
                    </a:xfrm>
                    <a:prstGeom prst="rect">
                      <a:avLst/>
                    </a:prstGeom>
                    <a:ln/>
                  </pic:spPr>
                </pic:pic>
              </a:graphicData>
            </a:graphic>
          </wp:inline>
        </w:drawing>
      </w:r>
    </w:p>
    <w:p w14:paraId="6F589E12" w14:textId="77777777" w:rsidR="0069437E" w:rsidRDefault="0069437E"/>
    <w:p w14:paraId="35B51D2A" w14:textId="77777777" w:rsidR="0069437E" w:rsidRDefault="0069437E"/>
    <w:p w14:paraId="002C9B38" w14:textId="77777777" w:rsidR="0069437E" w:rsidRDefault="00000000">
      <w:pPr>
        <w:pStyle w:val="berschrift1"/>
        <w:numPr>
          <w:ilvl w:val="0"/>
          <w:numId w:val="7"/>
        </w:numPr>
      </w:pPr>
      <w:bookmarkStart w:id="5" w:name="_heading=h.3dy6vkm" w:colFirst="0" w:colLast="0"/>
      <w:bookmarkEnd w:id="5"/>
      <w:r>
        <w:t>Projektablauf</w:t>
      </w:r>
    </w:p>
    <w:p w14:paraId="4A4B6758" w14:textId="77777777" w:rsidR="0069437E" w:rsidRDefault="0069437E"/>
    <w:p w14:paraId="49C8770F" w14:textId="77777777" w:rsidR="0069437E" w:rsidRDefault="00000000">
      <w:r>
        <w:lastRenderedPageBreak/>
        <w:t>Der Ablauf ist fortlaufend. Der nächste Punkt fängt erst an, wenn der vorherige beendet ist.</w:t>
      </w:r>
    </w:p>
    <w:p w14:paraId="2A8C4561" w14:textId="77777777" w:rsidR="0069437E" w:rsidRDefault="00000000">
      <w:pPr>
        <w:numPr>
          <w:ilvl w:val="0"/>
          <w:numId w:val="4"/>
        </w:numPr>
        <w:jc w:val="both"/>
      </w:pPr>
      <w:r>
        <w:t>Datensicherung</w:t>
      </w:r>
    </w:p>
    <w:p w14:paraId="624E664A" w14:textId="77777777" w:rsidR="0069437E" w:rsidRDefault="00000000">
      <w:pPr>
        <w:numPr>
          <w:ilvl w:val="1"/>
          <w:numId w:val="4"/>
        </w:numPr>
        <w:jc w:val="both"/>
      </w:pPr>
      <w:r>
        <w:t>Sicherung der alten Daten in der alten Umgebung</w:t>
      </w:r>
    </w:p>
    <w:p w14:paraId="74B70CBB" w14:textId="77777777" w:rsidR="0069437E" w:rsidRDefault="00000000">
      <w:pPr>
        <w:numPr>
          <w:ilvl w:val="0"/>
          <w:numId w:val="4"/>
        </w:numPr>
        <w:jc w:val="both"/>
      </w:pPr>
      <w:r>
        <w:t>Aufbau von Netzwerkkomponenten</w:t>
      </w:r>
    </w:p>
    <w:p w14:paraId="2D7058B2" w14:textId="77777777" w:rsidR="0069437E" w:rsidRDefault="00000000">
      <w:pPr>
        <w:numPr>
          <w:ilvl w:val="0"/>
          <w:numId w:val="4"/>
        </w:numPr>
        <w:jc w:val="both"/>
      </w:pPr>
      <w:r>
        <w:t>Konfiguration der Netzwerkkomponenten</w:t>
      </w:r>
    </w:p>
    <w:p w14:paraId="4A077AC2" w14:textId="77777777" w:rsidR="0069437E" w:rsidRDefault="00000000">
      <w:pPr>
        <w:numPr>
          <w:ilvl w:val="1"/>
          <w:numId w:val="4"/>
        </w:numPr>
        <w:jc w:val="both"/>
      </w:pPr>
      <w:r>
        <w:t>Installation und Konfiguration von Firewall, Switche, Kabel</w:t>
      </w:r>
    </w:p>
    <w:p w14:paraId="1BFD3301" w14:textId="77777777" w:rsidR="0069437E" w:rsidRDefault="00000000">
      <w:pPr>
        <w:numPr>
          <w:ilvl w:val="0"/>
          <w:numId w:val="4"/>
        </w:numPr>
        <w:jc w:val="both"/>
      </w:pPr>
      <w:r>
        <w:t>Aufbau von Bladecenter</w:t>
      </w:r>
    </w:p>
    <w:p w14:paraId="5B9A6EA0" w14:textId="77777777" w:rsidR="0069437E" w:rsidRDefault="00000000">
      <w:pPr>
        <w:numPr>
          <w:ilvl w:val="0"/>
          <w:numId w:val="4"/>
        </w:numPr>
        <w:jc w:val="both"/>
      </w:pPr>
      <w:r>
        <w:t>Konfiguration der Bladecenter</w:t>
      </w:r>
    </w:p>
    <w:p w14:paraId="4E92D1FB" w14:textId="77777777" w:rsidR="0069437E" w:rsidRDefault="00000000">
      <w:pPr>
        <w:numPr>
          <w:ilvl w:val="0"/>
          <w:numId w:val="4"/>
        </w:numPr>
        <w:jc w:val="both"/>
      </w:pPr>
      <w:r>
        <w:t>Aufbau der NAS</w:t>
      </w:r>
    </w:p>
    <w:p w14:paraId="718E6C90" w14:textId="77777777" w:rsidR="0069437E" w:rsidRDefault="00000000">
      <w:pPr>
        <w:numPr>
          <w:ilvl w:val="0"/>
          <w:numId w:val="4"/>
        </w:numPr>
        <w:jc w:val="both"/>
      </w:pPr>
      <w:r>
        <w:t>Konfiguration der NAS</w:t>
      </w:r>
    </w:p>
    <w:p w14:paraId="7FE7BD1B" w14:textId="77777777" w:rsidR="0069437E" w:rsidRDefault="00000000">
      <w:pPr>
        <w:numPr>
          <w:ilvl w:val="0"/>
          <w:numId w:val="4"/>
        </w:numPr>
        <w:jc w:val="both"/>
      </w:pPr>
      <w:r>
        <w:t>Migration des alten Systems</w:t>
      </w:r>
    </w:p>
    <w:p w14:paraId="784EAB1E" w14:textId="77777777" w:rsidR="0069437E" w:rsidRDefault="00000000">
      <w:pPr>
        <w:numPr>
          <w:ilvl w:val="1"/>
          <w:numId w:val="4"/>
        </w:numPr>
        <w:jc w:val="both"/>
      </w:pPr>
      <w:r>
        <w:t>Daten der alten Umgebung in die neue Umgebung migrieren. Webserver muss weiterlaufen, so wie vorher.</w:t>
      </w:r>
    </w:p>
    <w:p w14:paraId="7D0796E7" w14:textId="77777777" w:rsidR="0069437E" w:rsidRDefault="00000000">
      <w:pPr>
        <w:numPr>
          <w:ilvl w:val="0"/>
          <w:numId w:val="4"/>
        </w:numPr>
        <w:jc w:val="both"/>
      </w:pPr>
      <w:r>
        <w:t>Schulung der Mitarbeiter von Fiktiv AG</w:t>
      </w:r>
    </w:p>
    <w:p w14:paraId="2735299C" w14:textId="77777777" w:rsidR="0069437E" w:rsidRDefault="00000000">
      <w:pPr>
        <w:pStyle w:val="berschrift1"/>
        <w:numPr>
          <w:ilvl w:val="0"/>
          <w:numId w:val="7"/>
        </w:numPr>
      </w:pPr>
      <w:bookmarkStart w:id="6" w:name="_heading=h.1t3h5sf" w:colFirst="0" w:colLast="0"/>
      <w:bookmarkEnd w:id="6"/>
      <w:r>
        <w:t>Ressourcen</w:t>
      </w:r>
    </w:p>
    <w:p w14:paraId="3D8A0BBB" w14:textId="77777777" w:rsidR="0069437E" w:rsidRDefault="0069437E"/>
    <w:p w14:paraId="73F0D867" w14:textId="77777777" w:rsidR="0069437E" w:rsidRDefault="00000000">
      <w:r>
        <w:t>Die Ressourcen sind folgend geplant:</w:t>
      </w:r>
    </w:p>
    <w:p w14:paraId="79AACE97" w14:textId="77777777" w:rsidR="0069437E" w:rsidRDefault="0069437E"/>
    <w:tbl>
      <w:tblPr>
        <w:tblStyle w:val="a0"/>
        <w:tblW w:w="920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0"/>
        <w:gridCol w:w="4601"/>
      </w:tblGrid>
      <w:tr w:rsidR="0069437E" w14:paraId="383D9FBE" w14:textId="77777777">
        <w:tc>
          <w:tcPr>
            <w:tcW w:w="4600" w:type="dxa"/>
            <w:shd w:val="clear" w:color="auto" w:fill="auto"/>
            <w:tcMar>
              <w:top w:w="100" w:type="dxa"/>
              <w:left w:w="100" w:type="dxa"/>
              <w:bottom w:w="100" w:type="dxa"/>
              <w:right w:w="100" w:type="dxa"/>
            </w:tcMar>
          </w:tcPr>
          <w:p w14:paraId="28C47BB4" w14:textId="77777777" w:rsidR="0069437E" w:rsidRDefault="00000000">
            <w:pPr>
              <w:widowControl w:val="0"/>
              <w:pBdr>
                <w:top w:val="nil"/>
                <w:left w:val="nil"/>
                <w:bottom w:val="nil"/>
                <w:right w:val="nil"/>
                <w:between w:val="nil"/>
              </w:pBdr>
            </w:pPr>
            <w:r>
              <w:t>Aufgabe / Team</w:t>
            </w:r>
          </w:p>
        </w:tc>
        <w:tc>
          <w:tcPr>
            <w:tcW w:w="4600" w:type="dxa"/>
            <w:shd w:val="clear" w:color="auto" w:fill="auto"/>
            <w:tcMar>
              <w:top w:w="100" w:type="dxa"/>
              <w:left w:w="100" w:type="dxa"/>
              <w:bottom w:w="100" w:type="dxa"/>
              <w:right w:w="100" w:type="dxa"/>
            </w:tcMar>
          </w:tcPr>
          <w:p w14:paraId="14CA842E" w14:textId="77777777" w:rsidR="0069437E" w:rsidRDefault="00000000">
            <w:pPr>
              <w:widowControl w:val="0"/>
              <w:pBdr>
                <w:top w:val="nil"/>
                <w:left w:val="nil"/>
                <w:bottom w:val="nil"/>
                <w:right w:val="nil"/>
                <w:between w:val="nil"/>
              </w:pBdr>
            </w:pPr>
            <w:r>
              <w:t>Personen</w:t>
            </w:r>
          </w:p>
        </w:tc>
      </w:tr>
      <w:tr w:rsidR="0069437E" w14:paraId="2D443D76" w14:textId="77777777">
        <w:tc>
          <w:tcPr>
            <w:tcW w:w="4600" w:type="dxa"/>
            <w:shd w:val="clear" w:color="auto" w:fill="auto"/>
            <w:tcMar>
              <w:top w:w="100" w:type="dxa"/>
              <w:left w:w="100" w:type="dxa"/>
              <w:bottom w:w="100" w:type="dxa"/>
              <w:right w:w="100" w:type="dxa"/>
            </w:tcMar>
          </w:tcPr>
          <w:p w14:paraId="2F261D5B" w14:textId="77777777" w:rsidR="0069437E" w:rsidRDefault="00000000">
            <w:r>
              <w:t>Projektleiter</w:t>
            </w:r>
          </w:p>
        </w:tc>
        <w:tc>
          <w:tcPr>
            <w:tcW w:w="4600" w:type="dxa"/>
            <w:shd w:val="clear" w:color="auto" w:fill="auto"/>
            <w:tcMar>
              <w:top w:w="100" w:type="dxa"/>
              <w:left w:w="100" w:type="dxa"/>
              <w:bottom w:w="100" w:type="dxa"/>
              <w:right w:w="100" w:type="dxa"/>
            </w:tcMar>
          </w:tcPr>
          <w:p w14:paraId="64410406" w14:textId="77777777" w:rsidR="0069437E" w:rsidRDefault="00000000">
            <w:r>
              <w:t>Herr Morgenthaler</w:t>
            </w:r>
          </w:p>
        </w:tc>
      </w:tr>
      <w:tr w:rsidR="0069437E" w14:paraId="3CD4A13F" w14:textId="77777777">
        <w:tc>
          <w:tcPr>
            <w:tcW w:w="4600" w:type="dxa"/>
            <w:shd w:val="clear" w:color="auto" w:fill="auto"/>
            <w:tcMar>
              <w:top w:w="100" w:type="dxa"/>
              <w:left w:w="100" w:type="dxa"/>
              <w:bottom w:w="100" w:type="dxa"/>
              <w:right w:w="100" w:type="dxa"/>
            </w:tcMar>
          </w:tcPr>
          <w:p w14:paraId="2DF6A532" w14:textId="77777777" w:rsidR="0069437E" w:rsidRDefault="00000000">
            <w:pPr>
              <w:widowControl w:val="0"/>
              <w:spacing w:line="276" w:lineRule="auto"/>
            </w:pPr>
            <w:proofErr w:type="spellStart"/>
            <w:r>
              <w:t>Stv</w:t>
            </w:r>
            <w:proofErr w:type="spellEnd"/>
            <w:r>
              <w:t>. Projektleitung</w:t>
            </w:r>
          </w:p>
        </w:tc>
        <w:tc>
          <w:tcPr>
            <w:tcW w:w="4600" w:type="dxa"/>
            <w:shd w:val="clear" w:color="auto" w:fill="auto"/>
            <w:tcMar>
              <w:top w:w="100" w:type="dxa"/>
              <w:left w:w="100" w:type="dxa"/>
              <w:bottom w:w="100" w:type="dxa"/>
              <w:right w:w="100" w:type="dxa"/>
            </w:tcMar>
          </w:tcPr>
          <w:p w14:paraId="6A2C3405" w14:textId="77777777" w:rsidR="0069437E" w:rsidRDefault="00000000">
            <w:r>
              <w:t>Herr Schweingruber</w:t>
            </w:r>
          </w:p>
        </w:tc>
      </w:tr>
      <w:tr w:rsidR="0069437E" w14:paraId="188FC033" w14:textId="77777777">
        <w:tc>
          <w:tcPr>
            <w:tcW w:w="4600" w:type="dxa"/>
            <w:shd w:val="clear" w:color="auto" w:fill="auto"/>
            <w:tcMar>
              <w:top w:w="100" w:type="dxa"/>
              <w:left w:w="100" w:type="dxa"/>
              <w:bottom w:w="100" w:type="dxa"/>
              <w:right w:w="100" w:type="dxa"/>
            </w:tcMar>
          </w:tcPr>
          <w:p w14:paraId="443ACA46" w14:textId="77777777" w:rsidR="0069437E" w:rsidRDefault="00000000">
            <w:r>
              <w:t>Team Netzwerk</w:t>
            </w:r>
          </w:p>
        </w:tc>
        <w:tc>
          <w:tcPr>
            <w:tcW w:w="4600" w:type="dxa"/>
            <w:shd w:val="clear" w:color="auto" w:fill="auto"/>
            <w:tcMar>
              <w:top w:w="100" w:type="dxa"/>
              <w:left w:w="100" w:type="dxa"/>
              <w:bottom w:w="100" w:type="dxa"/>
              <w:right w:w="100" w:type="dxa"/>
            </w:tcMar>
          </w:tcPr>
          <w:p w14:paraId="1E6EB7D9" w14:textId="77777777" w:rsidR="0069437E" w:rsidRDefault="00000000">
            <w:r>
              <w:t xml:space="preserve">Frau Müller, Herr Muster, Herr </w:t>
            </w:r>
            <w:proofErr w:type="spellStart"/>
            <w:r>
              <w:t>Dinsbums</w:t>
            </w:r>
            <w:proofErr w:type="spellEnd"/>
          </w:p>
        </w:tc>
      </w:tr>
      <w:tr w:rsidR="0069437E" w14:paraId="4A745705" w14:textId="77777777">
        <w:tc>
          <w:tcPr>
            <w:tcW w:w="4600" w:type="dxa"/>
            <w:shd w:val="clear" w:color="auto" w:fill="auto"/>
            <w:tcMar>
              <w:top w:w="100" w:type="dxa"/>
              <w:left w:w="100" w:type="dxa"/>
              <w:bottom w:w="100" w:type="dxa"/>
              <w:right w:w="100" w:type="dxa"/>
            </w:tcMar>
          </w:tcPr>
          <w:p w14:paraId="5DCD1920" w14:textId="77777777" w:rsidR="0069437E" w:rsidRDefault="00000000">
            <w:r>
              <w:t>Team Server</w:t>
            </w:r>
          </w:p>
        </w:tc>
        <w:tc>
          <w:tcPr>
            <w:tcW w:w="4600" w:type="dxa"/>
            <w:shd w:val="clear" w:color="auto" w:fill="auto"/>
            <w:tcMar>
              <w:top w:w="100" w:type="dxa"/>
              <w:left w:w="100" w:type="dxa"/>
              <w:bottom w:w="100" w:type="dxa"/>
              <w:right w:w="100" w:type="dxa"/>
            </w:tcMar>
          </w:tcPr>
          <w:p w14:paraId="2049CE19" w14:textId="77777777" w:rsidR="0069437E" w:rsidRDefault="00000000">
            <w:r>
              <w:t xml:space="preserve">Herr Beispiel, Frau </w:t>
            </w:r>
            <w:proofErr w:type="spellStart"/>
            <w:r>
              <w:t>Zigzachs</w:t>
            </w:r>
            <w:proofErr w:type="spellEnd"/>
            <w:r>
              <w:t>, Frau Baum</w:t>
            </w:r>
          </w:p>
        </w:tc>
      </w:tr>
      <w:tr w:rsidR="0069437E" w14:paraId="2187D5AE" w14:textId="77777777">
        <w:tc>
          <w:tcPr>
            <w:tcW w:w="4600" w:type="dxa"/>
            <w:shd w:val="clear" w:color="auto" w:fill="auto"/>
            <w:tcMar>
              <w:top w:w="100" w:type="dxa"/>
              <w:left w:w="100" w:type="dxa"/>
              <w:bottom w:w="100" w:type="dxa"/>
              <w:right w:w="100" w:type="dxa"/>
            </w:tcMar>
          </w:tcPr>
          <w:p w14:paraId="6C3B2EA9" w14:textId="77777777" w:rsidR="0069437E" w:rsidRDefault="00000000">
            <w:r>
              <w:t>Team Datenverwaltung</w:t>
            </w:r>
          </w:p>
        </w:tc>
        <w:tc>
          <w:tcPr>
            <w:tcW w:w="4600" w:type="dxa"/>
            <w:shd w:val="clear" w:color="auto" w:fill="auto"/>
            <w:tcMar>
              <w:top w:w="100" w:type="dxa"/>
              <w:left w:w="100" w:type="dxa"/>
              <w:bottom w:w="100" w:type="dxa"/>
              <w:right w:w="100" w:type="dxa"/>
            </w:tcMar>
          </w:tcPr>
          <w:p w14:paraId="3579ED0D" w14:textId="77777777" w:rsidR="0069437E" w:rsidRDefault="00000000">
            <w:r>
              <w:t>Frau Stöckli, Herr Leim, Herr Limbo</w:t>
            </w:r>
          </w:p>
        </w:tc>
      </w:tr>
    </w:tbl>
    <w:p w14:paraId="731D3266" w14:textId="77777777" w:rsidR="0069437E" w:rsidRDefault="0069437E">
      <w:pPr>
        <w:sectPr w:rsidR="0069437E">
          <w:headerReference w:type="default" r:id="rId9"/>
          <w:footerReference w:type="default" r:id="rId10"/>
          <w:pgSz w:w="11906" w:h="16838"/>
          <w:pgMar w:top="1418" w:right="1287" w:bottom="1134" w:left="1418" w:header="709" w:footer="709" w:gutter="0"/>
          <w:pgNumType w:start="1"/>
          <w:cols w:space="720"/>
          <w:titlePg/>
        </w:sectPr>
      </w:pPr>
    </w:p>
    <w:p w14:paraId="42236A1E" w14:textId="77777777" w:rsidR="0069437E" w:rsidRDefault="00000000">
      <w:pPr>
        <w:sectPr w:rsidR="0069437E">
          <w:pgSz w:w="16838" w:h="11906" w:orient="landscape"/>
          <w:pgMar w:top="1418" w:right="1287" w:bottom="1134" w:left="1418" w:header="709" w:footer="709" w:gutter="0"/>
          <w:cols w:space="720"/>
        </w:sectPr>
      </w:pPr>
      <w:r>
        <w:rPr>
          <w:noProof/>
        </w:rPr>
        <w:lastRenderedPageBreak/>
        <w:drawing>
          <wp:inline distT="114300" distB="114300" distL="114300" distR="114300" wp14:anchorId="1E2BB863" wp14:editId="0E4D81AA">
            <wp:extent cx="8429308" cy="49001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429308" cy="4900143"/>
                    </a:xfrm>
                    <a:prstGeom prst="rect">
                      <a:avLst/>
                    </a:prstGeom>
                    <a:ln/>
                  </pic:spPr>
                </pic:pic>
              </a:graphicData>
            </a:graphic>
          </wp:inline>
        </w:drawing>
      </w:r>
    </w:p>
    <w:p w14:paraId="63AACC80" w14:textId="77777777" w:rsidR="0069437E" w:rsidRDefault="00000000">
      <w:pPr>
        <w:pStyle w:val="berschrift1"/>
        <w:numPr>
          <w:ilvl w:val="0"/>
          <w:numId w:val="7"/>
        </w:numPr>
      </w:pPr>
      <w:bookmarkStart w:id="7" w:name="_heading=h.4d34og8" w:colFirst="0" w:colLast="0"/>
      <w:bookmarkEnd w:id="7"/>
      <w:r>
        <w:lastRenderedPageBreak/>
        <w:t>Organisation</w:t>
      </w:r>
    </w:p>
    <w:p w14:paraId="2A742EE8" w14:textId="77777777" w:rsidR="0069437E" w:rsidRDefault="0069437E"/>
    <w:p w14:paraId="46383D0B" w14:textId="77777777" w:rsidR="0069437E" w:rsidRDefault="00000000">
      <w:r>
        <w:t>Reine Projektorganisation</w:t>
      </w:r>
    </w:p>
    <w:p w14:paraId="768AA2C3" w14:textId="77777777" w:rsidR="0069437E" w:rsidRDefault="00000000">
      <w:r>
        <w:t>Wir haben uns aus verschiedenen Gründen für eine reine Projektorganisation entschieden. Die ausschlaggebenden Punkte sind sicher, dass das Projekt für die Firma hochkritisch ist und wir alle verfügbaren Personen zu 100% am Projekt benötigen, um einen erfolgreichen Abschluss zu garantieren.</w:t>
      </w:r>
      <w:r>
        <w:br w:type="page"/>
      </w:r>
    </w:p>
    <w:p w14:paraId="3F9315E4" w14:textId="77777777" w:rsidR="0069437E" w:rsidRDefault="00000000">
      <w:pPr>
        <w:pStyle w:val="berschrift1"/>
        <w:numPr>
          <w:ilvl w:val="0"/>
          <w:numId w:val="7"/>
        </w:numPr>
      </w:pPr>
      <w:bookmarkStart w:id="8" w:name="_heading=h.2s8eyo1" w:colFirst="0" w:colLast="0"/>
      <w:bookmarkEnd w:id="8"/>
      <w:r>
        <w:lastRenderedPageBreak/>
        <w:t>Kosten</w:t>
      </w:r>
    </w:p>
    <w:p w14:paraId="08BB99D5" w14:textId="77777777" w:rsidR="0069437E" w:rsidRDefault="0069437E"/>
    <w:tbl>
      <w:tblPr>
        <w:tblStyle w:val="a1"/>
        <w:tblW w:w="9200" w:type="dxa"/>
        <w:tblInd w:w="0" w:type="dxa"/>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ayout w:type="fixed"/>
        <w:tblLook w:val="0600" w:firstRow="0" w:lastRow="0" w:firstColumn="0" w:lastColumn="0" w:noHBand="1" w:noVBand="1"/>
      </w:tblPr>
      <w:tblGrid>
        <w:gridCol w:w="1959"/>
        <w:gridCol w:w="1199"/>
        <w:gridCol w:w="2295"/>
        <w:gridCol w:w="1789"/>
        <w:gridCol w:w="1958"/>
      </w:tblGrid>
      <w:tr w:rsidR="0069437E" w14:paraId="5BC98D8A" w14:textId="77777777">
        <w:trPr>
          <w:trHeight w:val="525"/>
        </w:trPr>
        <w:tc>
          <w:tcPr>
            <w:tcW w:w="1958" w:type="dxa"/>
            <w:shd w:val="clear" w:color="auto" w:fill="DFE3E8"/>
            <w:tcMar>
              <w:top w:w="100" w:type="dxa"/>
              <w:left w:w="100" w:type="dxa"/>
              <w:bottom w:w="100" w:type="dxa"/>
              <w:right w:w="100" w:type="dxa"/>
            </w:tcMar>
          </w:tcPr>
          <w:p w14:paraId="2009373B" w14:textId="77777777" w:rsidR="0069437E" w:rsidRDefault="00000000">
            <w:pPr>
              <w:widowControl w:val="0"/>
              <w:pBdr>
                <w:top w:val="nil"/>
                <w:left w:val="nil"/>
                <w:bottom w:val="nil"/>
                <w:right w:val="nil"/>
                <w:between w:val="nil"/>
              </w:pBdr>
              <w:spacing w:line="276" w:lineRule="auto"/>
            </w:pPr>
            <w:r>
              <w:rPr>
                <w:color w:val="363636"/>
              </w:rPr>
              <w:t>Ressourcenname</w:t>
            </w:r>
          </w:p>
        </w:tc>
        <w:tc>
          <w:tcPr>
            <w:tcW w:w="1199" w:type="dxa"/>
            <w:shd w:val="clear" w:color="auto" w:fill="DFE3E8"/>
            <w:tcMar>
              <w:top w:w="100" w:type="dxa"/>
              <w:left w:w="100" w:type="dxa"/>
              <w:bottom w:w="100" w:type="dxa"/>
              <w:right w:w="100" w:type="dxa"/>
            </w:tcMar>
          </w:tcPr>
          <w:p w14:paraId="1C98846A" w14:textId="77777777" w:rsidR="0069437E" w:rsidRDefault="00000000">
            <w:pPr>
              <w:widowControl w:val="0"/>
              <w:pBdr>
                <w:top w:val="nil"/>
                <w:left w:val="nil"/>
                <w:bottom w:val="nil"/>
                <w:right w:val="nil"/>
                <w:between w:val="nil"/>
              </w:pBdr>
              <w:spacing w:line="276" w:lineRule="auto"/>
            </w:pPr>
            <w:r>
              <w:rPr>
                <w:color w:val="363636"/>
              </w:rPr>
              <w:t>Art</w:t>
            </w:r>
          </w:p>
        </w:tc>
        <w:tc>
          <w:tcPr>
            <w:tcW w:w="2295" w:type="dxa"/>
            <w:shd w:val="clear" w:color="auto" w:fill="DFE3E8"/>
            <w:tcMar>
              <w:top w:w="100" w:type="dxa"/>
              <w:left w:w="100" w:type="dxa"/>
              <w:bottom w:w="100" w:type="dxa"/>
              <w:right w:w="100" w:type="dxa"/>
            </w:tcMar>
          </w:tcPr>
          <w:p w14:paraId="221C8FE8" w14:textId="77777777" w:rsidR="0069437E" w:rsidRDefault="00000000">
            <w:pPr>
              <w:widowControl w:val="0"/>
              <w:pBdr>
                <w:top w:val="nil"/>
                <w:left w:val="nil"/>
                <w:bottom w:val="nil"/>
                <w:right w:val="nil"/>
                <w:between w:val="nil"/>
              </w:pBdr>
              <w:spacing w:line="276" w:lineRule="auto"/>
            </w:pPr>
            <w:r>
              <w:rPr>
                <w:color w:val="363636"/>
              </w:rPr>
              <w:t>Materialbeschriftung</w:t>
            </w:r>
          </w:p>
        </w:tc>
        <w:tc>
          <w:tcPr>
            <w:tcW w:w="1789" w:type="dxa"/>
            <w:shd w:val="clear" w:color="auto" w:fill="DFE3E8"/>
            <w:tcMar>
              <w:top w:w="100" w:type="dxa"/>
              <w:left w:w="100" w:type="dxa"/>
              <w:bottom w:w="100" w:type="dxa"/>
              <w:right w:w="100" w:type="dxa"/>
            </w:tcMar>
          </w:tcPr>
          <w:p w14:paraId="3CC97001" w14:textId="77777777" w:rsidR="0069437E" w:rsidRDefault="00000000">
            <w:pPr>
              <w:widowControl w:val="0"/>
              <w:pBdr>
                <w:top w:val="nil"/>
                <w:left w:val="nil"/>
                <w:bottom w:val="nil"/>
                <w:right w:val="nil"/>
                <w:between w:val="nil"/>
              </w:pBdr>
              <w:spacing w:line="276" w:lineRule="auto"/>
            </w:pPr>
            <w:r>
              <w:rPr>
                <w:color w:val="363636"/>
              </w:rPr>
              <w:t>Standardsatz</w:t>
            </w:r>
          </w:p>
        </w:tc>
        <w:tc>
          <w:tcPr>
            <w:tcW w:w="1958" w:type="dxa"/>
            <w:shd w:val="clear" w:color="auto" w:fill="DFE3E8"/>
            <w:tcMar>
              <w:top w:w="100" w:type="dxa"/>
              <w:left w:w="100" w:type="dxa"/>
              <w:bottom w:w="100" w:type="dxa"/>
              <w:right w:w="100" w:type="dxa"/>
            </w:tcMar>
          </w:tcPr>
          <w:p w14:paraId="16DA9D19" w14:textId="77777777" w:rsidR="0069437E" w:rsidRDefault="00000000">
            <w:pPr>
              <w:widowControl w:val="0"/>
              <w:spacing w:line="276" w:lineRule="auto"/>
            </w:pPr>
            <w:r>
              <w:rPr>
                <w:color w:val="363636"/>
              </w:rPr>
              <w:t>Kosten</w:t>
            </w:r>
          </w:p>
        </w:tc>
      </w:tr>
      <w:tr w:rsidR="0069437E" w14:paraId="5FA36E6E" w14:textId="77777777">
        <w:trPr>
          <w:trHeight w:val="515"/>
        </w:trPr>
        <w:tc>
          <w:tcPr>
            <w:tcW w:w="1958" w:type="dxa"/>
            <w:shd w:val="clear" w:color="auto" w:fill="FFFFFF"/>
            <w:tcMar>
              <w:top w:w="100" w:type="dxa"/>
              <w:left w:w="100" w:type="dxa"/>
              <w:bottom w:w="100" w:type="dxa"/>
              <w:right w:w="100" w:type="dxa"/>
            </w:tcMar>
          </w:tcPr>
          <w:p w14:paraId="5E47CF95" w14:textId="77777777" w:rsidR="0069437E" w:rsidRDefault="00000000">
            <w:pPr>
              <w:widowControl w:val="0"/>
              <w:pBdr>
                <w:top w:val="nil"/>
                <w:left w:val="nil"/>
                <w:bottom w:val="nil"/>
                <w:right w:val="nil"/>
                <w:between w:val="nil"/>
              </w:pBdr>
              <w:spacing w:line="276" w:lineRule="auto"/>
            </w:pPr>
            <w:r>
              <w:t>Hr. Morgenthaler</w:t>
            </w:r>
          </w:p>
        </w:tc>
        <w:tc>
          <w:tcPr>
            <w:tcW w:w="1199" w:type="dxa"/>
            <w:shd w:val="clear" w:color="auto" w:fill="FFFFFF"/>
            <w:tcMar>
              <w:top w:w="100" w:type="dxa"/>
              <w:left w:w="100" w:type="dxa"/>
              <w:bottom w:w="100" w:type="dxa"/>
              <w:right w:w="100" w:type="dxa"/>
            </w:tcMar>
          </w:tcPr>
          <w:p w14:paraId="03F368EA"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2C0C8E0F" w14:textId="77777777" w:rsidR="0069437E" w:rsidRDefault="00000000">
            <w:pPr>
              <w:widowControl w:val="0"/>
              <w:pBdr>
                <w:top w:val="nil"/>
                <w:left w:val="nil"/>
                <w:bottom w:val="nil"/>
                <w:right w:val="nil"/>
                <w:between w:val="nil"/>
              </w:pBdr>
              <w:spacing w:line="276" w:lineRule="auto"/>
            </w:pPr>
            <w:r>
              <w:t>Projektleitung</w:t>
            </w:r>
          </w:p>
        </w:tc>
        <w:tc>
          <w:tcPr>
            <w:tcW w:w="1789" w:type="dxa"/>
            <w:shd w:val="clear" w:color="auto" w:fill="FFFFFF"/>
            <w:tcMar>
              <w:top w:w="100" w:type="dxa"/>
              <w:left w:w="100" w:type="dxa"/>
              <w:bottom w:w="100" w:type="dxa"/>
              <w:right w:w="100" w:type="dxa"/>
            </w:tcMar>
          </w:tcPr>
          <w:p w14:paraId="78B2A000"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77B115EF" w14:textId="77777777" w:rsidR="0069437E" w:rsidRDefault="00000000">
            <w:pPr>
              <w:widowControl w:val="0"/>
              <w:spacing w:line="276" w:lineRule="auto"/>
            </w:pPr>
            <w:r>
              <w:t>CHF 2’400.00</w:t>
            </w:r>
          </w:p>
        </w:tc>
      </w:tr>
      <w:tr w:rsidR="0069437E" w14:paraId="5594166C" w14:textId="77777777">
        <w:trPr>
          <w:trHeight w:val="515"/>
        </w:trPr>
        <w:tc>
          <w:tcPr>
            <w:tcW w:w="1958" w:type="dxa"/>
            <w:shd w:val="clear" w:color="auto" w:fill="FFFFFF"/>
            <w:tcMar>
              <w:top w:w="100" w:type="dxa"/>
              <w:left w:w="100" w:type="dxa"/>
              <w:bottom w:w="100" w:type="dxa"/>
              <w:right w:w="100" w:type="dxa"/>
            </w:tcMar>
          </w:tcPr>
          <w:p w14:paraId="1BD04E80" w14:textId="77777777" w:rsidR="0069437E" w:rsidRDefault="00000000">
            <w:pPr>
              <w:widowControl w:val="0"/>
              <w:pBdr>
                <w:top w:val="nil"/>
                <w:left w:val="nil"/>
                <w:bottom w:val="nil"/>
                <w:right w:val="nil"/>
                <w:between w:val="nil"/>
              </w:pBdr>
              <w:spacing w:line="276" w:lineRule="auto"/>
            </w:pPr>
            <w:r>
              <w:t xml:space="preserve">Hr. </w:t>
            </w:r>
            <w:proofErr w:type="spellStart"/>
            <w:r>
              <w:t>Schweingurber</w:t>
            </w:r>
            <w:proofErr w:type="spellEnd"/>
          </w:p>
        </w:tc>
        <w:tc>
          <w:tcPr>
            <w:tcW w:w="1199" w:type="dxa"/>
            <w:shd w:val="clear" w:color="auto" w:fill="FFFFFF"/>
            <w:tcMar>
              <w:top w:w="100" w:type="dxa"/>
              <w:left w:w="100" w:type="dxa"/>
              <w:bottom w:w="100" w:type="dxa"/>
              <w:right w:w="100" w:type="dxa"/>
            </w:tcMar>
          </w:tcPr>
          <w:p w14:paraId="2160447E"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05304DE6" w14:textId="77777777" w:rsidR="0069437E" w:rsidRDefault="00000000">
            <w:pPr>
              <w:widowControl w:val="0"/>
              <w:pBdr>
                <w:top w:val="nil"/>
                <w:left w:val="nil"/>
                <w:bottom w:val="nil"/>
                <w:right w:val="nil"/>
                <w:between w:val="nil"/>
              </w:pBdr>
              <w:spacing w:line="276" w:lineRule="auto"/>
            </w:pPr>
            <w:proofErr w:type="spellStart"/>
            <w:r>
              <w:t>Stv</w:t>
            </w:r>
            <w:proofErr w:type="spellEnd"/>
            <w:r>
              <w:t>. Projektleitung</w:t>
            </w:r>
          </w:p>
        </w:tc>
        <w:tc>
          <w:tcPr>
            <w:tcW w:w="1789" w:type="dxa"/>
            <w:shd w:val="clear" w:color="auto" w:fill="FFFFFF"/>
            <w:tcMar>
              <w:top w:w="100" w:type="dxa"/>
              <w:left w:w="100" w:type="dxa"/>
              <w:bottom w:w="100" w:type="dxa"/>
              <w:right w:w="100" w:type="dxa"/>
            </w:tcMar>
          </w:tcPr>
          <w:p w14:paraId="292925E8"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2A9FF559" w14:textId="77777777" w:rsidR="0069437E" w:rsidRDefault="00000000">
            <w:pPr>
              <w:widowControl w:val="0"/>
              <w:spacing w:line="276" w:lineRule="auto"/>
            </w:pPr>
            <w:r>
              <w:t>CHF 2’400.00</w:t>
            </w:r>
          </w:p>
        </w:tc>
      </w:tr>
      <w:tr w:rsidR="0069437E" w14:paraId="672B9E66" w14:textId="77777777">
        <w:trPr>
          <w:trHeight w:val="515"/>
        </w:trPr>
        <w:tc>
          <w:tcPr>
            <w:tcW w:w="1958" w:type="dxa"/>
            <w:shd w:val="clear" w:color="auto" w:fill="FFFFFF"/>
            <w:tcMar>
              <w:top w:w="100" w:type="dxa"/>
              <w:left w:w="100" w:type="dxa"/>
              <w:bottom w:w="100" w:type="dxa"/>
              <w:right w:w="100" w:type="dxa"/>
            </w:tcMar>
          </w:tcPr>
          <w:p w14:paraId="2D2D04D4" w14:textId="77777777" w:rsidR="0069437E" w:rsidRDefault="00000000">
            <w:pPr>
              <w:widowControl w:val="0"/>
              <w:pBdr>
                <w:top w:val="nil"/>
                <w:left w:val="nil"/>
                <w:bottom w:val="nil"/>
                <w:right w:val="nil"/>
                <w:between w:val="nil"/>
              </w:pBdr>
              <w:spacing w:line="276" w:lineRule="auto"/>
            </w:pPr>
            <w:r>
              <w:t>Hr. Muster</w:t>
            </w:r>
          </w:p>
        </w:tc>
        <w:tc>
          <w:tcPr>
            <w:tcW w:w="1199" w:type="dxa"/>
            <w:shd w:val="clear" w:color="auto" w:fill="FFFFFF"/>
            <w:tcMar>
              <w:top w:w="100" w:type="dxa"/>
              <w:left w:w="100" w:type="dxa"/>
              <w:bottom w:w="100" w:type="dxa"/>
              <w:right w:w="100" w:type="dxa"/>
            </w:tcMar>
          </w:tcPr>
          <w:p w14:paraId="331EF974"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4654B912" w14:textId="77777777" w:rsidR="0069437E" w:rsidRDefault="00000000">
            <w:pPr>
              <w:widowControl w:val="0"/>
              <w:pBdr>
                <w:top w:val="nil"/>
                <w:left w:val="nil"/>
                <w:bottom w:val="nil"/>
                <w:right w:val="nil"/>
                <w:between w:val="nil"/>
              </w:pBdr>
              <w:spacing w:line="276" w:lineRule="auto"/>
            </w:pPr>
            <w:r>
              <w:t>Netzwerk</w:t>
            </w:r>
          </w:p>
        </w:tc>
        <w:tc>
          <w:tcPr>
            <w:tcW w:w="1789" w:type="dxa"/>
            <w:shd w:val="clear" w:color="auto" w:fill="FFFFFF"/>
            <w:tcMar>
              <w:top w:w="100" w:type="dxa"/>
              <w:left w:w="100" w:type="dxa"/>
              <w:bottom w:w="100" w:type="dxa"/>
              <w:right w:w="100" w:type="dxa"/>
            </w:tcMar>
          </w:tcPr>
          <w:p w14:paraId="3B4CD0E4"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0CF67D25" w14:textId="77777777" w:rsidR="0069437E" w:rsidRDefault="00000000">
            <w:pPr>
              <w:widowControl w:val="0"/>
              <w:spacing w:line="276" w:lineRule="auto"/>
            </w:pPr>
            <w:r>
              <w:t>CHF 10’200.00</w:t>
            </w:r>
          </w:p>
        </w:tc>
      </w:tr>
      <w:tr w:rsidR="0069437E" w14:paraId="29510A95" w14:textId="77777777">
        <w:trPr>
          <w:trHeight w:val="515"/>
        </w:trPr>
        <w:tc>
          <w:tcPr>
            <w:tcW w:w="1958" w:type="dxa"/>
            <w:shd w:val="clear" w:color="auto" w:fill="FFFFFF"/>
            <w:tcMar>
              <w:top w:w="100" w:type="dxa"/>
              <w:left w:w="100" w:type="dxa"/>
              <w:bottom w:w="100" w:type="dxa"/>
              <w:right w:w="100" w:type="dxa"/>
            </w:tcMar>
          </w:tcPr>
          <w:p w14:paraId="0F68A478" w14:textId="77777777" w:rsidR="0069437E" w:rsidRDefault="00000000">
            <w:pPr>
              <w:widowControl w:val="0"/>
              <w:pBdr>
                <w:top w:val="nil"/>
                <w:left w:val="nil"/>
                <w:bottom w:val="nil"/>
                <w:right w:val="nil"/>
                <w:between w:val="nil"/>
              </w:pBdr>
              <w:spacing w:line="276" w:lineRule="auto"/>
            </w:pPr>
            <w:r>
              <w:t>Fr. Müller</w:t>
            </w:r>
          </w:p>
        </w:tc>
        <w:tc>
          <w:tcPr>
            <w:tcW w:w="1199" w:type="dxa"/>
            <w:shd w:val="clear" w:color="auto" w:fill="FFFFFF"/>
            <w:tcMar>
              <w:top w:w="100" w:type="dxa"/>
              <w:left w:w="100" w:type="dxa"/>
              <w:bottom w:w="100" w:type="dxa"/>
              <w:right w:w="100" w:type="dxa"/>
            </w:tcMar>
          </w:tcPr>
          <w:p w14:paraId="3C7A5B46"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3D0C5170" w14:textId="77777777" w:rsidR="0069437E" w:rsidRDefault="00000000">
            <w:pPr>
              <w:widowControl w:val="0"/>
              <w:pBdr>
                <w:top w:val="nil"/>
                <w:left w:val="nil"/>
                <w:bottom w:val="nil"/>
                <w:right w:val="nil"/>
                <w:between w:val="nil"/>
              </w:pBdr>
              <w:spacing w:line="276" w:lineRule="auto"/>
            </w:pPr>
            <w:r>
              <w:t>Netzwerk</w:t>
            </w:r>
          </w:p>
        </w:tc>
        <w:tc>
          <w:tcPr>
            <w:tcW w:w="1789" w:type="dxa"/>
            <w:shd w:val="clear" w:color="auto" w:fill="FFFFFF"/>
            <w:tcMar>
              <w:top w:w="100" w:type="dxa"/>
              <w:left w:w="100" w:type="dxa"/>
              <w:bottom w:w="100" w:type="dxa"/>
              <w:right w:w="100" w:type="dxa"/>
            </w:tcMar>
          </w:tcPr>
          <w:p w14:paraId="1C9D1AB1"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5215CC72" w14:textId="77777777" w:rsidR="0069437E" w:rsidRDefault="00000000">
            <w:pPr>
              <w:widowControl w:val="0"/>
              <w:spacing w:line="276" w:lineRule="auto"/>
            </w:pPr>
            <w:r>
              <w:t>CHF 15’600.00</w:t>
            </w:r>
          </w:p>
        </w:tc>
      </w:tr>
      <w:tr w:rsidR="0069437E" w14:paraId="5EEC3034" w14:textId="77777777">
        <w:trPr>
          <w:trHeight w:val="515"/>
        </w:trPr>
        <w:tc>
          <w:tcPr>
            <w:tcW w:w="1958" w:type="dxa"/>
            <w:shd w:val="clear" w:color="auto" w:fill="FFFFFF"/>
            <w:tcMar>
              <w:top w:w="100" w:type="dxa"/>
              <w:left w:w="100" w:type="dxa"/>
              <w:bottom w:w="100" w:type="dxa"/>
              <w:right w:w="100" w:type="dxa"/>
            </w:tcMar>
          </w:tcPr>
          <w:p w14:paraId="250FAF73" w14:textId="77777777" w:rsidR="0069437E" w:rsidRDefault="00000000">
            <w:pPr>
              <w:widowControl w:val="0"/>
              <w:pBdr>
                <w:top w:val="nil"/>
                <w:left w:val="nil"/>
                <w:bottom w:val="nil"/>
                <w:right w:val="nil"/>
                <w:between w:val="nil"/>
              </w:pBdr>
              <w:spacing w:line="276" w:lineRule="auto"/>
            </w:pPr>
            <w:r>
              <w:t xml:space="preserve">Hr. </w:t>
            </w:r>
            <w:proofErr w:type="spellStart"/>
            <w:r>
              <w:t>Dinsbums</w:t>
            </w:r>
            <w:proofErr w:type="spellEnd"/>
          </w:p>
        </w:tc>
        <w:tc>
          <w:tcPr>
            <w:tcW w:w="1199" w:type="dxa"/>
            <w:shd w:val="clear" w:color="auto" w:fill="FFFFFF"/>
            <w:tcMar>
              <w:top w:w="100" w:type="dxa"/>
              <w:left w:w="100" w:type="dxa"/>
              <w:bottom w:w="100" w:type="dxa"/>
              <w:right w:w="100" w:type="dxa"/>
            </w:tcMar>
          </w:tcPr>
          <w:p w14:paraId="65CAA6E4"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2A716A0C" w14:textId="77777777" w:rsidR="0069437E" w:rsidRDefault="00000000">
            <w:pPr>
              <w:widowControl w:val="0"/>
              <w:pBdr>
                <w:top w:val="nil"/>
                <w:left w:val="nil"/>
                <w:bottom w:val="nil"/>
                <w:right w:val="nil"/>
                <w:between w:val="nil"/>
              </w:pBdr>
              <w:spacing w:line="276" w:lineRule="auto"/>
            </w:pPr>
            <w:r>
              <w:t>Netzwerk</w:t>
            </w:r>
          </w:p>
        </w:tc>
        <w:tc>
          <w:tcPr>
            <w:tcW w:w="1789" w:type="dxa"/>
            <w:shd w:val="clear" w:color="auto" w:fill="FFFFFF"/>
            <w:tcMar>
              <w:top w:w="100" w:type="dxa"/>
              <w:left w:w="100" w:type="dxa"/>
              <w:bottom w:w="100" w:type="dxa"/>
              <w:right w:w="100" w:type="dxa"/>
            </w:tcMar>
          </w:tcPr>
          <w:p w14:paraId="5BFE1371"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3D3CC206" w14:textId="77777777" w:rsidR="0069437E" w:rsidRDefault="00000000">
            <w:pPr>
              <w:widowControl w:val="0"/>
              <w:spacing w:line="276" w:lineRule="auto"/>
            </w:pPr>
            <w:r>
              <w:t>CHF 7’800.00</w:t>
            </w:r>
          </w:p>
        </w:tc>
      </w:tr>
      <w:tr w:rsidR="0069437E" w14:paraId="05036E81" w14:textId="77777777">
        <w:trPr>
          <w:trHeight w:val="515"/>
        </w:trPr>
        <w:tc>
          <w:tcPr>
            <w:tcW w:w="1958" w:type="dxa"/>
            <w:shd w:val="clear" w:color="auto" w:fill="FFFFFF"/>
            <w:tcMar>
              <w:top w:w="100" w:type="dxa"/>
              <w:left w:w="100" w:type="dxa"/>
              <w:bottom w:w="100" w:type="dxa"/>
              <w:right w:w="100" w:type="dxa"/>
            </w:tcMar>
          </w:tcPr>
          <w:p w14:paraId="2602146F" w14:textId="77777777" w:rsidR="0069437E" w:rsidRDefault="00000000">
            <w:pPr>
              <w:widowControl w:val="0"/>
              <w:pBdr>
                <w:top w:val="nil"/>
                <w:left w:val="nil"/>
                <w:bottom w:val="nil"/>
                <w:right w:val="nil"/>
                <w:between w:val="nil"/>
              </w:pBdr>
              <w:spacing w:line="276" w:lineRule="auto"/>
            </w:pPr>
            <w:r>
              <w:t>Hr. Beispiel</w:t>
            </w:r>
          </w:p>
        </w:tc>
        <w:tc>
          <w:tcPr>
            <w:tcW w:w="1199" w:type="dxa"/>
            <w:shd w:val="clear" w:color="auto" w:fill="FFFFFF"/>
            <w:tcMar>
              <w:top w:w="100" w:type="dxa"/>
              <w:left w:w="100" w:type="dxa"/>
              <w:bottom w:w="100" w:type="dxa"/>
              <w:right w:w="100" w:type="dxa"/>
            </w:tcMar>
          </w:tcPr>
          <w:p w14:paraId="38D69C20"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1C303B23" w14:textId="77777777" w:rsidR="0069437E" w:rsidRDefault="00000000">
            <w:pPr>
              <w:widowControl w:val="0"/>
              <w:pBdr>
                <w:top w:val="nil"/>
                <w:left w:val="nil"/>
                <w:bottom w:val="nil"/>
                <w:right w:val="nil"/>
                <w:between w:val="nil"/>
              </w:pBdr>
              <w:spacing w:line="276" w:lineRule="auto"/>
            </w:pPr>
            <w:r>
              <w:t>Server</w:t>
            </w:r>
          </w:p>
        </w:tc>
        <w:tc>
          <w:tcPr>
            <w:tcW w:w="1789" w:type="dxa"/>
            <w:shd w:val="clear" w:color="auto" w:fill="FFFFFF"/>
            <w:tcMar>
              <w:top w:w="100" w:type="dxa"/>
              <w:left w:w="100" w:type="dxa"/>
              <w:bottom w:w="100" w:type="dxa"/>
              <w:right w:w="100" w:type="dxa"/>
            </w:tcMar>
          </w:tcPr>
          <w:p w14:paraId="01597A72"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60BB1AE3" w14:textId="77777777" w:rsidR="0069437E" w:rsidRDefault="00000000">
            <w:pPr>
              <w:widowControl w:val="0"/>
              <w:spacing w:line="276" w:lineRule="auto"/>
            </w:pPr>
            <w:r>
              <w:t>CHF 9’640.00</w:t>
            </w:r>
          </w:p>
        </w:tc>
      </w:tr>
      <w:tr w:rsidR="0069437E" w14:paraId="45000B12" w14:textId="77777777">
        <w:trPr>
          <w:trHeight w:val="515"/>
        </w:trPr>
        <w:tc>
          <w:tcPr>
            <w:tcW w:w="1958" w:type="dxa"/>
            <w:shd w:val="clear" w:color="auto" w:fill="FFFFFF"/>
            <w:tcMar>
              <w:top w:w="100" w:type="dxa"/>
              <w:left w:w="100" w:type="dxa"/>
              <w:bottom w:w="100" w:type="dxa"/>
              <w:right w:w="100" w:type="dxa"/>
            </w:tcMar>
          </w:tcPr>
          <w:p w14:paraId="6FB3095A" w14:textId="77777777" w:rsidR="0069437E" w:rsidRDefault="00000000">
            <w:pPr>
              <w:widowControl w:val="0"/>
              <w:pBdr>
                <w:top w:val="nil"/>
                <w:left w:val="nil"/>
                <w:bottom w:val="nil"/>
                <w:right w:val="nil"/>
                <w:between w:val="nil"/>
              </w:pBdr>
              <w:spacing w:line="276" w:lineRule="auto"/>
            </w:pPr>
            <w:r>
              <w:t xml:space="preserve">Fr. </w:t>
            </w:r>
            <w:proofErr w:type="spellStart"/>
            <w:r>
              <w:t>Zigzachs</w:t>
            </w:r>
            <w:proofErr w:type="spellEnd"/>
          </w:p>
        </w:tc>
        <w:tc>
          <w:tcPr>
            <w:tcW w:w="1199" w:type="dxa"/>
            <w:shd w:val="clear" w:color="auto" w:fill="FFFFFF"/>
            <w:tcMar>
              <w:top w:w="100" w:type="dxa"/>
              <w:left w:w="100" w:type="dxa"/>
              <w:bottom w:w="100" w:type="dxa"/>
              <w:right w:w="100" w:type="dxa"/>
            </w:tcMar>
          </w:tcPr>
          <w:p w14:paraId="427AAE44"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777C482F" w14:textId="77777777" w:rsidR="0069437E" w:rsidRDefault="00000000">
            <w:pPr>
              <w:widowControl w:val="0"/>
              <w:pBdr>
                <w:top w:val="nil"/>
                <w:left w:val="nil"/>
                <w:bottom w:val="nil"/>
                <w:right w:val="nil"/>
                <w:between w:val="nil"/>
              </w:pBdr>
              <w:spacing w:line="276" w:lineRule="auto"/>
            </w:pPr>
            <w:r>
              <w:t>Server</w:t>
            </w:r>
          </w:p>
        </w:tc>
        <w:tc>
          <w:tcPr>
            <w:tcW w:w="1789" w:type="dxa"/>
            <w:shd w:val="clear" w:color="auto" w:fill="FFFFFF"/>
            <w:tcMar>
              <w:top w:w="100" w:type="dxa"/>
              <w:left w:w="100" w:type="dxa"/>
              <w:bottom w:w="100" w:type="dxa"/>
              <w:right w:w="100" w:type="dxa"/>
            </w:tcMar>
          </w:tcPr>
          <w:p w14:paraId="75EA18F9"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30CD09DC" w14:textId="77777777" w:rsidR="0069437E" w:rsidRDefault="00000000">
            <w:pPr>
              <w:widowControl w:val="0"/>
              <w:spacing w:line="276" w:lineRule="auto"/>
            </w:pPr>
            <w:r>
              <w:t>CHF 9’640.00</w:t>
            </w:r>
          </w:p>
        </w:tc>
      </w:tr>
      <w:tr w:rsidR="0069437E" w14:paraId="31FD9958" w14:textId="77777777">
        <w:trPr>
          <w:trHeight w:val="515"/>
        </w:trPr>
        <w:tc>
          <w:tcPr>
            <w:tcW w:w="1958" w:type="dxa"/>
            <w:shd w:val="clear" w:color="auto" w:fill="FFFFFF"/>
            <w:tcMar>
              <w:top w:w="100" w:type="dxa"/>
              <w:left w:w="100" w:type="dxa"/>
              <w:bottom w:w="100" w:type="dxa"/>
              <w:right w:w="100" w:type="dxa"/>
            </w:tcMar>
          </w:tcPr>
          <w:p w14:paraId="2DB59CB0" w14:textId="77777777" w:rsidR="0069437E" w:rsidRDefault="00000000">
            <w:pPr>
              <w:widowControl w:val="0"/>
              <w:pBdr>
                <w:top w:val="nil"/>
                <w:left w:val="nil"/>
                <w:bottom w:val="nil"/>
                <w:right w:val="nil"/>
                <w:between w:val="nil"/>
              </w:pBdr>
              <w:spacing w:line="276" w:lineRule="auto"/>
            </w:pPr>
            <w:r>
              <w:t>Fr. Baum</w:t>
            </w:r>
          </w:p>
        </w:tc>
        <w:tc>
          <w:tcPr>
            <w:tcW w:w="1199" w:type="dxa"/>
            <w:shd w:val="clear" w:color="auto" w:fill="FFFFFF"/>
            <w:tcMar>
              <w:top w:w="100" w:type="dxa"/>
              <w:left w:w="100" w:type="dxa"/>
              <w:bottom w:w="100" w:type="dxa"/>
              <w:right w:w="100" w:type="dxa"/>
            </w:tcMar>
          </w:tcPr>
          <w:p w14:paraId="2B48DC0A"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252E25C7" w14:textId="77777777" w:rsidR="0069437E" w:rsidRDefault="00000000">
            <w:pPr>
              <w:widowControl w:val="0"/>
              <w:pBdr>
                <w:top w:val="nil"/>
                <w:left w:val="nil"/>
                <w:bottom w:val="nil"/>
                <w:right w:val="nil"/>
                <w:between w:val="nil"/>
              </w:pBdr>
              <w:spacing w:line="276" w:lineRule="auto"/>
            </w:pPr>
            <w:r>
              <w:t>Server</w:t>
            </w:r>
          </w:p>
        </w:tc>
        <w:tc>
          <w:tcPr>
            <w:tcW w:w="1789" w:type="dxa"/>
            <w:shd w:val="clear" w:color="auto" w:fill="FFFFFF"/>
            <w:tcMar>
              <w:top w:w="100" w:type="dxa"/>
              <w:left w:w="100" w:type="dxa"/>
              <w:bottom w:w="100" w:type="dxa"/>
              <w:right w:w="100" w:type="dxa"/>
            </w:tcMar>
          </w:tcPr>
          <w:p w14:paraId="766C1B55"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2C617621" w14:textId="77777777" w:rsidR="0069437E" w:rsidRDefault="00000000">
            <w:pPr>
              <w:widowControl w:val="0"/>
              <w:spacing w:line="276" w:lineRule="auto"/>
            </w:pPr>
            <w:r>
              <w:t>CHF 18’520.00</w:t>
            </w:r>
          </w:p>
        </w:tc>
      </w:tr>
      <w:tr w:rsidR="0069437E" w14:paraId="0CE3BBF9" w14:textId="77777777">
        <w:trPr>
          <w:trHeight w:val="515"/>
        </w:trPr>
        <w:tc>
          <w:tcPr>
            <w:tcW w:w="1958" w:type="dxa"/>
            <w:shd w:val="clear" w:color="auto" w:fill="FFFFFF"/>
            <w:tcMar>
              <w:top w:w="100" w:type="dxa"/>
              <w:left w:w="100" w:type="dxa"/>
              <w:bottom w:w="100" w:type="dxa"/>
              <w:right w:w="100" w:type="dxa"/>
            </w:tcMar>
          </w:tcPr>
          <w:p w14:paraId="68F09823" w14:textId="77777777" w:rsidR="0069437E" w:rsidRDefault="00000000">
            <w:pPr>
              <w:widowControl w:val="0"/>
              <w:pBdr>
                <w:top w:val="nil"/>
                <w:left w:val="nil"/>
                <w:bottom w:val="nil"/>
                <w:right w:val="nil"/>
                <w:between w:val="nil"/>
              </w:pBdr>
              <w:spacing w:line="276" w:lineRule="auto"/>
            </w:pPr>
            <w:r>
              <w:t>Fr. Stöckli</w:t>
            </w:r>
          </w:p>
        </w:tc>
        <w:tc>
          <w:tcPr>
            <w:tcW w:w="1199" w:type="dxa"/>
            <w:shd w:val="clear" w:color="auto" w:fill="FFFFFF"/>
            <w:tcMar>
              <w:top w:w="100" w:type="dxa"/>
              <w:left w:w="100" w:type="dxa"/>
              <w:bottom w:w="100" w:type="dxa"/>
              <w:right w:w="100" w:type="dxa"/>
            </w:tcMar>
          </w:tcPr>
          <w:p w14:paraId="71096861"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10F64023" w14:textId="77777777" w:rsidR="0069437E" w:rsidRDefault="00000000">
            <w:pPr>
              <w:widowControl w:val="0"/>
              <w:pBdr>
                <w:top w:val="nil"/>
                <w:left w:val="nil"/>
                <w:bottom w:val="nil"/>
                <w:right w:val="nil"/>
                <w:between w:val="nil"/>
              </w:pBdr>
              <w:spacing w:line="276" w:lineRule="auto"/>
            </w:pPr>
            <w:r>
              <w:t>Datenverwaltung</w:t>
            </w:r>
          </w:p>
        </w:tc>
        <w:tc>
          <w:tcPr>
            <w:tcW w:w="1789" w:type="dxa"/>
            <w:shd w:val="clear" w:color="auto" w:fill="FFFFFF"/>
            <w:tcMar>
              <w:top w:w="100" w:type="dxa"/>
              <w:left w:w="100" w:type="dxa"/>
              <w:bottom w:w="100" w:type="dxa"/>
              <w:right w:w="100" w:type="dxa"/>
            </w:tcMar>
          </w:tcPr>
          <w:p w14:paraId="52072B99"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78205EDA" w14:textId="77777777" w:rsidR="0069437E" w:rsidRDefault="00000000">
            <w:pPr>
              <w:widowControl w:val="0"/>
              <w:spacing w:line="276" w:lineRule="auto"/>
            </w:pPr>
            <w:r>
              <w:t>CHF 7’200.00</w:t>
            </w:r>
          </w:p>
        </w:tc>
      </w:tr>
      <w:tr w:rsidR="0069437E" w14:paraId="616AF1F0" w14:textId="77777777">
        <w:trPr>
          <w:trHeight w:val="515"/>
        </w:trPr>
        <w:tc>
          <w:tcPr>
            <w:tcW w:w="1958" w:type="dxa"/>
            <w:shd w:val="clear" w:color="auto" w:fill="FFFFFF"/>
            <w:tcMar>
              <w:top w:w="100" w:type="dxa"/>
              <w:left w:w="100" w:type="dxa"/>
              <w:bottom w:w="100" w:type="dxa"/>
              <w:right w:w="100" w:type="dxa"/>
            </w:tcMar>
          </w:tcPr>
          <w:p w14:paraId="17AEECCB" w14:textId="77777777" w:rsidR="0069437E" w:rsidRDefault="00000000">
            <w:pPr>
              <w:widowControl w:val="0"/>
              <w:pBdr>
                <w:top w:val="nil"/>
                <w:left w:val="nil"/>
                <w:bottom w:val="nil"/>
                <w:right w:val="nil"/>
                <w:between w:val="nil"/>
              </w:pBdr>
              <w:spacing w:line="276" w:lineRule="auto"/>
            </w:pPr>
            <w:r>
              <w:t>Hr. Leim</w:t>
            </w:r>
          </w:p>
        </w:tc>
        <w:tc>
          <w:tcPr>
            <w:tcW w:w="1199" w:type="dxa"/>
            <w:shd w:val="clear" w:color="auto" w:fill="FFFFFF"/>
            <w:tcMar>
              <w:top w:w="100" w:type="dxa"/>
              <w:left w:w="100" w:type="dxa"/>
              <w:bottom w:w="100" w:type="dxa"/>
              <w:right w:w="100" w:type="dxa"/>
            </w:tcMar>
          </w:tcPr>
          <w:p w14:paraId="2CBED71A"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304ED27E" w14:textId="77777777" w:rsidR="0069437E" w:rsidRDefault="00000000">
            <w:pPr>
              <w:widowControl w:val="0"/>
              <w:pBdr>
                <w:top w:val="nil"/>
                <w:left w:val="nil"/>
                <w:bottom w:val="nil"/>
                <w:right w:val="nil"/>
                <w:between w:val="nil"/>
              </w:pBdr>
              <w:spacing w:line="276" w:lineRule="auto"/>
            </w:pPr>
            <w:r>
              <w:t>Datenverwaltung</w:t>
            </w:r>
          </w:p>
        </w:tc>
        <w:tc>
          <w:tcPr>
            <w:tcW w:w="1789" w:type="dxa"/>
            <w:shd w:val="clear" w:color="auto" w:fill="FFFFFF"/>
            <w:tcMar>
              <w:top w:w="100" w:type="dxa"/>
              <w:left w:w="100" w:type="dxa"/>
              <w:bottom w:w="100" w:type="dxa"/>
              <w:right w:w="100" w:type="dxa"/>
            </w:tcMar>
          </w:tcPr>
          <w:p w14:paraId="5AEE01A4"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77C1D08F" w14:textId="77777777" w:rsidR="0069437E" w:rsidRDefault="00000000">
            <w:pPr>
              <w:widowControl w:val="0"/>
              <w:spacing w:line="276" w:lineRule="auto"/>
            </w:pPr>
            <w:r>
              <w:t>CHF 6’400.00</w:t>
            </w:r>
          </w:p>
        </w:tc>
      </w:tr>
      <w:tr w:rsidR="0069437E" w14:paraId="4C189AC5" w14:textId="77777777">
        <w:trPr>
          <w:trHeight w:val="515"/>
        </w:trPr>
        <w:tc>
          <w:tcPr>
            <w:tcW w:w="1958" w:type="dxa"/>
            <w:shd w:val="clear" w:color="auto" w:fill="FFFFFF"/>
            <w:tcMar>
              <w:top w:w="100" w:type="dxa"/>
              <w:left w:w="100" w:type="dxa"/>
              <w:bottom w:w="100" w:type="dxa"/>
              <w:right w:w="100" w:type="dxa"/>
            </w:tcMar>
          </w:tcPr>
          <w:p w14:paraId="5ED064EB" w14:textId="77777777" w:rsidR="0069437E" w:rsidRDefault="00000000">
            <w:pPr>
              <w:widowControl w:val="0"/>
              <w:pBdr>
                <w:top w:val="nil"/>
                <w:left w:val="nil"/>
                <w:bottom w:val="nil"/>
                <w:right w:val="nil"/>
                <w:between w:val="nil"/>
              </w:pBdr>
              <w:spacing w:line="276" w:lineRule="auto"/>
            </w:pPr>
            <w:r>
              <w:t>Hr. Limbo</w:t>
            </w:r>
          </w:p>
        </w:tc>
        <w:tc>
          <w:tcPr>
            <w:tcW w:w="1199" w:type="dxa"/>
            <w:shd w:val="clear" w:color="auto" w:fill="FFFFFF"/>
            <w:tcMar>
              <w:top w:w="100" w:type="dxa"/>
              <w:left w:w="100" w:type="dxa"/>
              <w:bottom w:w="100" w:type="dxa"/>
              <w:right w:w="100" w:type="dxa"/>
            </w:tcMar>
          </w:tcPr>
          <w:p w14:paraId="7BBC7850" w14:textId="77777777" w:rsidR="0069437E" w:rsidRDefault="00000000">
            <w:pPr>
              <w:widowControl w:val="0"/>
              <w:pBdr>
                <w:top w:val="nil"/>
                <w:left w:val="nil"/>
                <w:bottom w:val="nil"/>
                <w:right w:val="nil"/>
                <w:between w:val="nil"/>
              </w:pBdr>
              <w:spacing w:line="276" w:lineRule="auto"/>
            </w:pPr>
            <w:r>
              <w:t>Arbeit</w:t>
            </w:r>
          </w:p>
        </w:tc>
        <w:tc>
          <w:tcPr>
            <w:tcW w:w="2295" w:type="dxa"/>
            <w:shd w:val="clear" w:color="auto" w:fill="FFFFFF"/>
            <w:tcMar>
              <w:top w:w="100" w:type="dxa"/>
              <w:left w:w="100" w:type="dxa"/>
              <w:bottom w:w="100" w:type="dxa"/>
              <w:right w:w="100" w:type="dxa"/>
            </w:tcMar>
          </w:tcPr>
          <w:p w14:paraId="08609951" w14:textId="77777777" w:rsidR="0069437E" w:rsidRDefault="00000000">
            <w:pPr>
              <w:widowControl w:val="0"/>
              <w:pBdr>
                <w:top w:val="nil"/>
                <w:left w:val="nil"/>
                <w:bottom w:val="nil"/>
                <w:right w:val="nil"/>
                <w:between w:val="nil"/>
              </w:pBdr>
              <w:spacing w:line="276" w:lineRule="auto"/>
            </w:pPr>
            <w:r>
              <w:t>Datenverwaltung</w:t>
            </w:r>
          </w:p>
        </w:tc>
        <w:tc>
          <w:tcPr>
            <w:tcW w:w="1789" w:type="dxa"/>
            <w:shd w:val="clear" w:color="auto" w:fill="FFFFFF"/>
            <w:tcMar>
              <w:top w:w="100" w:type="dxa"/>
              <w:left w:w="100" w:type="dxa"/>
              <w:bottom w:w="100" w:type="dxa"/>
              <w:right w:w="100" w:type="dxa"/>
            </w:tcMar>
          </w:tcPr>
          <w:p w14:paraId="7CE65C77" w14:textId="77777777" w:rsidR="0069437E" w:rsidRDefault="00000000">
            <w:pPr>
              <w:widowControl w:val="0"/>
              <w:pBdr>
                <w:top w:val="nil"/>
                <w:left w:val="nil"/>
                <w:bottom w:val="nil"/>
                <w:right w:val="nil"/>
                <w:between w:val="nil"/>
              </w:pBdr>
              <w:spacing w:line="276" w:lineRule="auto"/>
            </w:pPr>
            <w:r>
              <w:t>CHF 100.00/Std.</w:t>
            </w:r>
          </w:p>
        </w:tc>
        <w:tc>
          <w:tcPr>
            <w:tcW w:w="1958" w:type="dxa"/>
            <w:shd w:val="clear" w:color="auto" w:fill="FFFFFF"/>
            <w:tcMar>
              <w:top w:w="100" w:type="dxa"/>
              <w:left w:w="100" w:type="dxa"/>
              <w:bottom w:w="100" w:type="dxa"/>
              <w:right w:w="100" w:type="dxa"/>
            </w:tcMar>
          </w:tcPr>
          <w:p w14:paraId="2C76293C" w14:textId="77777777" w:rsidR="0069437E" w:rsidRDefault="00000000">
            <w:pPr>
              <w:widowControl w:val="0"/>
              <w:spacing w:line="276" w:lineRule="auto"/>
            </w:pPr>
            <w:r>
              <w:t>CHF 6’400.00</w:t>
            </w:r>
          </w:p>
        </w:tc>
      </w:tr>
      <w:tr w:rsidR="0069437E" w14:paraId="47907E38" w14:textId="77777777">
        <w:trPr>
          <w:trHeight w:val="785"/>
        </w:trPr>
        <w:tc>
          <w:tcPr>
            <w:tcW w:w="1958" w:type="dxa"/>
            <w:shd w:val="clear" w:color="auto" w:fill="FFFFFF"/>
            <w:tcMar>
              <w:top w:w="100" w:type="dxa"/>
              <w:left w:w="100" w:type="dxa"/>
              <w:bottom w:w="100" w:type="dxa"/>
              <w:right w:w="100" w:type="dxa"/>
            </w:tcMar>
          </w:tcPr>
          <w:p w14:paraId="66F64557" w14:textId="77777777" w:rsidR="0069437E" w:rsidRDefault="00000000">
            <w:pPr>
              <w:widowControl w:val="0"/>
              <w:pBdr>
                <w:top w:val="nil"/>
                <w:left w:val="nil"/>
                <w:bottom w:val="nil"/>
                <w:right w:val="nil"/>
                <w:between w:val="nil"/>
              </w:pBdr>
              <w:spacing w:line="276" w:lineRule="auto"/>
            </w:pPr>
            <w:r>
              <w:t>SAN</w:t>
            </w:r>
          </w:p>
        </w:tc>
        <w:tc>
          <w:tcPr>
            <w:tcW w:w="1199" w:type="dxa"/>
            <w:shd w:val="clear" w:color="auto" w:fill="FFFFFF"/>
            <w:tcMar>
              <w:top w:w="100" w:type="dxa"/>
              <w:left w:w="100" w:type="dxa"/>
              <w:bottom w:w="100" w:type="dxa"/>
              <w:right w:w="100" w:type="dxa"/>
            </w:tcMar>
          </w:tcPr>
          <w:p w14:paraId="10CF0947"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71A3A721" w14:textId="77777777" w:rsidR="0069437E" w:rsidRDefault="00000000">
            <w:pPr>
              <w:widowControl w:val="0"/>
              <w:pBdr>
                <w:top w:val="nil"/>
                <w:left w:val="nil"/>
                <w:bottom w:val="nil"/>
                <w:right w:val="nil"/>
                <w:between w:val="nil"/>
              </w:pBdr>
              <w:spacing w:line="276" w:lineRule="auto"/>
            </w:pPr>
            <w:r>
              <w:t xml:space="preserve">HPE SN6010C </w:t>
            </w:r>
            <w:proofErr w:type="spellStart"/>
            <w:r>
              <w:t>Fibrechannel</w:t>
            </w:r>
            <w:proofErr w:type="spellEnd"/>
            <w:r>
              <w:t xml:space="preserve"> Switch</w:t>
            </w:r>
          </w:p>
        </w:tc>
        <w:tc>
          <w:tcPr>
            <w:tcW w:w="1789" w:type="dxa"/>
            <w:shd w:val="clear" w:color="auto" w:fill="FFFFFF"/>
            <w:tcMar>
              <w:top w:w="100" w:type="dxa"/>
              <w:left w:w="100" w:type="dxa"/>
              <w:bottom w:w="100" w:type="dxa"/>
              <w:right w:w="100" w:type="dxa"/>
            </w:tcMar>
          </w:tcPr>
          <w:p w14:paraId="2E4FA1FD" w14:textId="77777777" w:rsidR="0069437E" w:rsidRDefault="00000000">
            <w:pPr>
              <w:widowControl w:val="0"/>
              <w:pBdr>
                <w:top w:val="nil"/>
                <w:left w:val="nil"/>
                <w:bottom w:val="nil"/>
                <w:right w:val="nil"/>
                <w:between w:val="nil"/>
              </w:pBdr>
              <w:spacing w:line="276" w:lineRule="auto"/>
            </w:pPr>
            <w:r>
              <w:t>CHF 3’667.00</w:t>
            </w:r>
          </w:p>
        </w:tc>
        <w:tc>
          <w:tcPr>
            <w:tcW w:w="1958" w:type="dxa"/>
            <w:shd w:val="clear" w:color="auto" w:fill="FFFFFF"/>
            <w:tcMar>
              <w:top w:w="100" w:type="dxa"/>
              <w:left w:w="100" w:type="dxa"/>
              <w:bottom w:w="100" w:type="dxa"/>
              <w:right w:w="100" w:type="dxa"/>
            </w:tcMar>
          </w:tcPr>
          <w:p w14:paraId="40062A45" w14:textId="77777777" w:rsidR="0069437E" w:rsidRDefault="00000000">
            <w:pPr>
              <w:widowControl w:val="0"/>
              <w:spacing w:line="276" w:lineRule="auto"/>
            </w:pPr>
            <w:r>
              <w:t>CHF 7’334.00</w:t>
            </w:r>
          </w:p>
        </w:tc>
      </w:tr>
      <w:tr w:rsidR="0069437E" w14:paraId="2056821E" w14:textId="77777777">
        <w:trPr>
          <w:trHeight w:val="515"/>
        </w:trPr>
        <w:tc>
          <w:tcPr>
            <w:tcW w:w="1958" w:type="dxa"/>
            <w:shd w:val="clear" w:color="auto" w:fill="FFFFFF"/>
            <w:tcMar>
              <w:top w:w="100" w:type="dxa"/>
              <w:left w:w="100" w:type="dxa"/>
              <w:bottom w:w="100" w:type="dxa"/>
              <w:right w:w="100" w:type="dxa"/>
            </w:tcMar>
          </w:tcPr>
          <w:p w14:paraId="0D470C6E" w14:textId="77777777" w:rsidR="0069437E" w:rsidRDefault="00000000">
            <w:pPr>
              <w:widowControl w:val="0"/>
              <w:pBdr>
                <w:top w:val="nil"/>
                <w:left w:val="nil"/>
                <w:bottom w:val="nil"/>
                <w:right w:val="nil"/>
                <w:between w:val="nil"/>
              </w:pBdr>
              <w:spacing w:line="276" w:lineRule="auto"/>
            </w:pPr>
            <w:r>
              <w:t>Blade Server</w:t>
            </w:r>
          </w:p>
        </w:tc>
        <w:tc>
          <w:tcPr>
            <w:tcW w:w="1199" w:type="dxa"/>
            <w:shd w:val="clear" w:color="auto" w:fill="FFFFFF"/>
            <w:tcMar>
              <w:top w:w="100" w:type="dxa"/>
              <w:left w:w="100" w:type="dxa"/>
              <w:bottom w:w="100" w:type="dxa"/>
              <w:right w:w="100" w:type="dxa"/>
            </w:tcMar>
          </w:tcPr>
          <w:p w14:paraId="79B48284"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1D0008C0" w14:textId="77777777" w:rsidR="0069437E" w:rsidRDefault="00000000">
            <w:pPr>
              <w:widowControl w:val="0"/>
              <w:pBdr>
                <w:top w:val="nil"/>
                <w:left w:val="nil"/>
                <w:bottom w:val="nil"/>
                <w:right w:val="nil"/>
                <w:between w:val="nil"/>
              </w:pBdr>
              <w:spacing w:line="276" w:lineRule="auto"/>
            </w:pPr>
            <w:r>
              <w:t>HPE Blade Server</w:t>
            </w:r>
          </w:p>
        </w:tc>
        <w:tc>
          <w:tcPr>
            <w:tcW w:w="1789" w:type="dxa"/>
            <w:shd w:val="clear" w:color="auto" w:fill="FFFFFF"/>
            <w:tcMar>
              <w:top w:w="100" w:type="dxa"/>
              <w:left w:w="100" w:type="dxa"/>
              <w:bottom w:w="100" w:type="dxa"/>
              <w:right w:w="100" w:type="dxa"/>
            </w:tcMar>
          </w:tcPr>
          <w:p w14:paraId="255C7EE6" w14:textId="77777777" w:rsidR="0069437E" w:rsidRDefault="00000000">
            <w:pPr>
              <w:widowControl w:val="0"/>
              <w:pBdr>
                <w:top w:val="nil"/>
                <w:left w:val="nil"/>
                <w:bottom w:val="nil"/>
                <w:right w:val="nil"/>
                <w:between w:val="nil"/>
              </w:pBdr>
              <w:spacing w:line="276" w:lineRule="auto"/>
            </w:pPr>
            <w:r>
              <w:t>CHF 150’000.00</w:t>
            </w:r>
          </w:p>
        </w:tc>
        <w:tc>
          <w:tcPr>
            <w:tcW w:w="1958" w:type="dxa"/>
            <w:shd w:val="clear" w:color="auto" w:fill="FFFFFF"/>
            <w:tcMar>
              <w:top w:w="100" w:type="dxa"/>
              <w:left w:w="100" w:type="dxa"/>
              <w:bottom w:w="100" w:type="dxa"/>
              <w:right w:w="100" w:type="dxa"/>
            </w:tcMar>
          </w:tcPr>
          <w:p w14:paraId="687D0C87" w14:textId="77777777" w:rsidR="0069437E" w:rsidRDefault="00000000">
            <w:pPr>
              <w:widowControl w:val="0"/>
              <w:spacing w:line="276" w:lineRule="auto"/>
            </w:pPr>
            <w:r>
              <w:t>CHF 150’000.00</w:t>
            </w:r>
          </w:p>
        </w:tc>
      </w:tr>
      <w:tr w:rsidR="0069437E" w14:paraId="620A51D7" w14:textId="77777777">
        <w:trPr>
          <w:trHeight w:val="515"/>
        </w:trPr>
        <w:tc>
          <w:tcPr>
            <w:tcW w:w="1958" w:type="dxa"/>
            <w:shd w:val="clear" w:color="auto" w:fill="FFFFFF"/>
            <w:tcMar>
              <w:top w:w="100" w:type="dxa"/>
              <w:left w:w="100" w:type="dxa"/>
              <w:bottom w:w="100" w:type="dxa"/>
              <w:right w:w="100" w:type="dxa"/>
            </w:tcMar>
          </w:tcPr>
          <w:p w14:paraId="31CA8208" w14:textId="77777777" w:rsidR="0069437E" w:rsidRDefault="00000000">
            <w:pPr>
              <w:widowControl w:val="0"/>
              <w:pBdr>
                <w:top w:val="nil"/>
                <w:left w:val="nil"/>
                <w:bottom w:val="nil"/>
                <w:right w:val="nil"/>
                <w:between w:val="nil"/>
              </w:pBdr>
              <w:spacing w:line="276" w:lineRule="auto"/>
            </w:pPr>
            <w:r>
              <w:t>NAS</w:t>
            </w:r>
          </w:p>
        </w:tc>
        <w:tc>
          <w:tcPr>
            <w:tcW w:w="1199" w:type="dxa"/>
            <w:shd w:val="clear" w:color="auto" w:fill="FFFFFF"/>
            <w:tcMar>
              <w:top w:w="100" w:type="dxa"/>
              <w:left w:w="100" w:type="dxa"/>
              <w:bottom w:w="100" w:type="dxa"/>
              <w:right w:w="100" w:type="dxa"/>
            </w:tcMar>
          </w:tcPr>
          <w:p w14:paraId="40EB2B2C"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18E40EA7" w14:textId="77777777" w:rsidR="0069437E" w:rsidRPr="007707FD" w:rsidRDefault="00000000">
            <w:pPr>
              <w:widowControl w:val="0"/>
              <w:pBdr>
                <w:top w:val="nil"/>
                <w:left w:val="nil"/>
                <w:bottom w:val="nil"/>
                <w:right w:val="nil"/>
                <w:between w:val="nil"/>
              </w:pBdr>
              <w:spacing w:line="276" w:lineRule="auto"/>
              <w:rPr>
                <w:lang w:val="en-US"/>
              </w:rPr>
            </w:pPr>
            <w:r w:rsidRPr="007707FD">
              <w:rPr>
                <w:lang w:val="en-US"/>
              </w:rPr>
              <w:t xml:space="preserve">Synology DS1522+ </w:t>
            </w:r>
            <w:proofErr w:type="spellStart"/>
            <w:r w:rsidRPr="007707FD">
              <w:rPr>
                <w:lang w:val="en-US"/>
              </w:rPr>
              <w:t>inkl</w:t>
            </w:r>
            <w:proofErr w:type="spellEnd"/>
            <w:r w:rsidRPr="007707FD">
              <w:rPr>
                <w:lang w:val="en-US"/>
              </w:rPr>
              <w:t>. 5x 12TB</w:t>
            </w:r>
          </w:p>
        </w:tc>
        <w:tc>
          <w:tcPr>
            <w:tcW w:w="1789" w:type="dxa"/>
            <w:shd w:val="clear" w:color="auto" w:fill="FFFFFF"/>
            <w:tcMar>
              <w:top w:w="100" w:type="dxa"/>
              <w:left w:w="100" w:type="dxa"/>
              <w:bottom w:w="100" w:type="dxa"/>
              <w:right w:w="100" w:type="dxa"/>
            </w:tcMar>
          </w:tcPr>
          <w:p w14:paraId="0012E414" w14:textId="77777777" w:rsidR="0069437E" w:rsidRDefault="00000000">
            <w:pPr>
              <w:widowControl w:val="0"/>
              <w:pBdr>
                <w:top w:val="nil"/>
                <w:left w:val="nil"/>
                <w:bottom w:val="nil"/>
                <w:right w:val="nil"/>
                <w:between w:val="nil"/>
              </w:pBdr>
              <w:spacing w:line="276" w:lineRule="auto"/>
            </w:pPr>
            <w:r>
              <w:t>CHF 1’295.00</w:t>
            </w:r>
          </w:p>
        </w:tc>
        <w:tc>
          <w:tcPr>
            <w:tcW w:w="1958" w:type="dxa"/>
            <w:shd w:val="clear" w:color="auto" w:fill="FFFFFF"/>
            <w:tcMar>
              <w:top w:w="100" w:type="dxa"/>
              <w:left w:w="100" w:type="dxa"/>
              <w:bottom w:w="100" w:type="dxa"/>
              <w:right w:w="100" w:type="dxa"/>
            </w:tcMar>
          </w:tcPr>
          <w:p w14:paraId="6FC48AB6" w14:textId="77777777" w:rsidR="0069437E" w:rsidRDefault="00000000">
            <w:pPr>
              <w:widowControl w:val="0"/>
              <w:spacing w:line="276" w:lineRule="auto"/>
            </w:pPr>
            <w:r>
              <w:t>CHF 1’295.00</w:t>
            </w:r>
          </w:p>
        </w:tc>
      </w:tr>
      <w:tr w:rsidR="0069437E" w14:paraId="42FC7DCC" w14:textId="77777777">
        <w:trPr>
          <w:trHeight w:val="515"/>
        </w:trPr>
        <w:tc>
          <w:tcPr>
            <w:tcW w:w="1958" w:type="dxa"/>
            <w:shd w:val="clear" w:color="auto" w:fill="FFFFFF"/>
            <w:tcMar>
              <w:top w:w="100" w:type="dxa"/>
              <w:left w:w="100" w:type="dxa"/>
              <w:bottom w:w="100" w:type="dxa"/>
              <w:right w:w="100" w:type="dxa"/>
            </w:tcMar>
          </w:tcPr>
          <w:p w14:paraId="40F297F9" w14:textId="77777777" w:rsidR="0069437E" w:rsidRDefault="00000000">
            <w:pPr>
              <w:widowControl w:val="0"/>
              <w:pBdr>
                <w:top w:val="nil"/>
                <w:left w:val="nil"/>
                <w:bottom w:val="nil"/>
                <w:right w:val="nil"/>
                <w:between w:val="nil"/>
              </w:pBdr>
              <w:spacing w:line="276" w:lineRule="auto"/>
            </w:pPr>
            <w:r>
              <w:t>Firewall</w:t>
            </w:r>
          </w:p>
        </w:tc>
        <w:tc>
          <w:tcPr>
            <w:tcW w:w="1199" w:type="dxa"/>
            <w:shd w:val="clear" w:color="auto" w:fill="FFFFFF"/>
            <w:tcMar>
              <w:top w:w="100" w:type="dxa"/>
              <w:left w:w="100" w:type="dxa"/>
              <w:bottom w:w="100" w:type="dxa"/>
              <w:right w:w="100" w:type="dxa"/>
            </w:tcMar>
          </w:tcPr>
          <w:p w14:paraId="35BCF064"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2C5F0A5D" w14:textId="77777777" w:rsidR="0069437E" w:rsidRDefault="00000000">
            <w:pPr>
              <w:widowControl w:val="0"/>
              <w:pBdr>
                <w:top w:val="nil"/>
                <w:left w:val="nil"/>
                <w:bottom w:val="nil"/>
                <w:right w:val="nil"/>
                <w:between w:val="nil"/>
              </w:pBdr>
              <w:spacing w:line="276" w:lineRule="auto"/>
            </w:pPr>
            <w:r>
              <w:t>Zyxel USG Flex 200</w:t>
            </w:r>
          </w:p>
        </w:tc>
        <w:tc>
          <w:tcPr>
            <w:tcW w:w="1789" w:type="dxa"/>
            <w:shd w:val="clear" w:color="auto" w:fill="FFFFFF"/>
            <w:tcMar>
              <w:top w:w="100" w:type="dxa"/>
              <w:left w:w="100" w:type="dxa"/>
              <w:bottom w:w="100" w:type="dxa"/>
              <w:right w:w="100" w:type="dxa"/>
            </w:tcMar>
          </w:tcPr>
          <w:p w14:paraId="551D6A0D" w14:textId="77777777" w:rsidR="0069437E" w:rsidRDefault="00000000">
            <w:pPr>
              <w:widowControl w:val="0"/>
              <w:pBdr>
                <w:top w:val="nil"/>
                <w:left w:val="nil"/>
                <w:bottom w:val="nil"/>
                <w:right w:val="nil"/>
                <w:between w:val="nil"/>
              </w:pBdr>
              <w:spacing w:line="276" w:lineRule="auto"/>
            </w:pPr>
            <w:r>
              <w:t>CHF 668.00</w:t>
            </w:r>
          </w:p>
        </w:tc>
        <w:tc>
          <w:tcPr>
            <w:tcW w:w="1958" w:type="dxa"/>
            <w:shd w:val="clear" w:color="auto" w:fill="FFFFFF"/>
            <w:tcMar>
              <w:top w:w="100" w:type="dxa"/>
              <w:left w:w="100" w:type="dxa"/>
              <w:bottom w:w="100" w:type="dxa"/>
              <w:right w:w="100" w:type="dxa"/>
            </w:tcMar>
          </w:tcPr>
          <w:p w14:paraId="647A4D83" w14:textId="77777777" w:rsidR="0069437E" w:rsidRDefault="00000000">
            <w:pPr>
              <w:widowControl w:val="0"/>
              <w:spacing w:line="276" w:lineRule="auto"/>
            </w:pPr>
            <w:r>
              <w:t>CHF 1’336.00</w:t>
            </w:r>
          </w:p>
        </w:tc>
      </w:tr>
      <w:tr w:rsidR="0069437E" w14:paraId="19F43AB4" w14:textId="77777777">
        <w:trPr>
          <w:trHeight w:val="515"/>
        </w:trPr>
        <w:tc>
          <w:tcPr>
            <w:tcW w:w="1958" w:type="dxa"/>
            <w:shd w:val="clear" w:color="auto" w:fill="FFFFFF"/>
            <w:tcMar>
              <w:top w:w="100" w:type="dxa"/>
              <w:left w:w="100" w:type="dxa"/>
              <w:bottom w:w="100" w:type="dxa"/>
              <w:right w:w="100" w:type="dxa"/>
            </w:tcMar>
          </w:tcPr>
          <w:p w14:paraId="6B72C177" w14:textId="77777777" w:rsidR="0069437E" w:rsidRDefault="00000000">
            <w:pPr>
              <w:widowControl w:val="0"/>
              <w:pBdr>
                <w:top w:val="nil"/>
                <w:left w:val="nil"/>
                <w:bottom w:val="nil"/>
                <w:right w:val="nil"/>
                <w:between w:val="nil"/>
              </w:pBdr>
              <w:spacing w:line="276" w:lineRule="auto"/>
            </w:pPr>
            <w:r>
              <w:lastRenderedPageBreak/>
              <w:t>LWL</w:t>
            </w:r>
          </w:p>
        </w:tc>
        <w:tc>
          <w:tcPr>
            <w:tcW w:w="1199" w:type="dxa"/>
            <w:shd w:val="clear" w:color="auto" w:fill="FFFFFF"/>
            <w:tcMar>
              <w:top w:w="100" w:type="dxa"/>
              <w:left w:w="100" w:type="dxa"/>
              <w:bottom w:w="100" w:type="dxa"/>
              <w:right w:w="100" w:type="dxa"/>
            </w:tcMar>
          </w:tcPr>
          <w:p w14:paraId="2C74E193"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1AFE9B3F" w14:textId="77777777" w:rsidR="0069437E" w:rsidRDefault="00000000">
            <w:pPr>
              <w:widowControl w:val="0"/>
              <w:pBdr>
                <w:top w:val="nil"/>
                <w:left w:val="nil"/>
                <w:bottom w:val="nil"/>
                <w:right w:val="nil"/>
                <w:between w:val="nil"/>
              </w:pBdr>
              <w:spacing w:line="276" w:lineRule="auto"/>
            </w:pPr>
            <w:proofErr w:type="spellStart"/>
            <w:r>
              <w:t>Lightwin</w:t>
            </w:r>
            <w:proofErr w:type="spellEnd"/>
            <w:r>
              <w:t xml:space="preserve"> LWL</w:t>
            </w:r>
          </w:p>
        </w:tc>
        <w:tc>
          <w:tcPr>
            <w:tcW w:w="1789" w:type="dxa"/>
            <w:shd w:val="clear" w:color="auto" w:fill="FFFFFF"/>
            <w:tcMar>
              <w:top w:w="100" w:type="dxa"/>
              <w:left w:w="100" w:type="dxa"/>
              <w:bottom w:w="100" w:type="dxa"/>
              <w:right w:w="100" w:type="dxa"/>
            </w:tcMar>
          </w:tcPr>
          <w:p w14:paraId="3496875F" w14:textId="77777777" w:rsidR="0069437E" w:rsidRDefault="00000000">
            <w:pPr>
              <w:widowControl w:val="0"/>
              <w:pBdr>
                <w:top w:val="nil"/>
                <w:left w:val="nil"/>
                <w:bottom w:val="nil"/>
                <w:right w:val="nil"/>
                <w:between w:val="nil"/>
              </w:pBdr>
              <w:spacing w:line="276" w:lineRule="auto"/>
            </w:pPr>
            <w:r>
              <w:t>CHF 30.00</w:t>
            </w:r>
          </w:p>
        </w:tc>
        <w:tc>
          <w:tcPr>
            <w:tcW w:w="1958" w:type="dxa"/>
            <w:shd w:val="clear" w:color="auto" w:fill="FFFFFF"/>
            <w:tcMar>
              <w:top w:w="100" w:type="dxa"/>
              <w:left w:w="100" w:type="dxa"/>
              <w:bottom w:w="100" w:type="dxa"/>
              <w:right w:w="100" w:type="dxa"/>
            </w:tcMar>
          </w:tcPr>
          <w:p w14:paraId="0DD405EE" w14:textId="77777777" w:rsidR="0069437E" w:rsidRDefault="00000000">
            <w:pPr>
              <w:widowControl w:val="0"/>
              <w:spacing w:line="276" w:lineRule="auto"/>
            </w:pPr>
            <w:r>
              <w:t>CHF 900.00</w:t>
            </w:r>
          </w:p>
        </w:tc>
      </w:tr>
      <w:tr w:rsidR="0069437E" w14:paraId="39387602" w14:textId="77777777">
        <w:trPr>
          <w:trHeight w:val="785"/>
        </w:trPr>
        <w:tc>
          <w:tcPr>
            <w:tcW w:w="1958" w:type="dxa"/>
            <w:shd w:val="clear" w:color="auto" w:fill="FFFFFF"/>
            <w:tcMar>
              <w:top w:w="100" w:type="dxa"/>
              <w:left w:w="100" w:type="dxa"/>
              <w:bottom w:w="100" w:type="dxa"/>
              <w:right w:w="100" w:type="dxa"/>
            </w:tcMar>
          </w:tcPr>
          <w:p w14:paraId="497CCA8E" w14:textId="77777777" w:rsidR="0069437E" w:rsidRDefault="00000000">
            <w:pPr>
              <w:widowControl w:val="0"/>
              <w:pBdr>
                <w:top w:val="nil"/>
                <w:left w:val="nil"/>
                <w:bottom w:val="nil"/>
                <w:right w:val="nil"/>
                <w:between w:val="nil"/>
              </w:pBdr>
              <w:spacing w:line="276" w:lineRule="auto"/>
            </w:pPr>
            <w:r>
              <w:t>RJ45</w:t>
            </w:r>
          </w:p>
        </w:tc>
        <w:tc>
          <w:tcPr>
            <w:tcW w:w="1199" w:type="dxa"/>
            <w:shd w:val="clear" w:color="auto" w:fill="FFFFFF"/>
            <w:tcMar>
              <w:top w:w="100" w:type="dxa"/>
              <w:left w:w="100" w:type="dxa"/>
              <w:bottom w:w="100" w:type="dxa"/>
              <w:right w:w="100" w:type="dxa"/>
            </w:tcMar>
          </w:tcPr>
          <w:p w14:paraId="53738825"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123AD620" w14:textId="77777777" w:rsidR="0069437E" w:rsidRDefault="00000000">
            <w:pPr>
              <w:widowControl w:val="0"/>
              <w:pBdr>
                <w:top w:val="nil"/>
                <w:left w:val="nil"/>
                <w:bottom w:val="nil"/>
                <w:right w:val="nil"/>
                <w:between w:val="nil"/>
              </w:pBdr>
              <w:spacing w:line="276" w:lineRule="auto"/>
            </w:pPr>
            <w:r>
              <w:t>Lindy Netzwerkkabel Cat7</w:t>
            </w:r>
          </w:p>
        </w:tc>
        <w:tc>
          <w:tcPr>
            <w:tcW w:w="1789" w:type="dxa"/>
            <w:shd w:val="clear" w:color="auto" w:fill="FFFFFF"/>
            <w:tcMar>
              <w:top w:w="100" w:type="dxa"/>
              <w:left w:w="100" w:type="dxa"/>
              <w:bottom w:w="100" w:type="dxa"/>
              <w:right w:w="100" w:type="dxa"/>
            </w:tcMar>
          </w:tcPr>
          <w:p w14:paraId="76354591" w14:textId="77777777" w:rsidR="0069437E" w:rsidRDefault="00000000">
            <w:pPr>
              <w:widowControl w:val="0"/>
              <w:pBdr>
                <w:top w:val="nil"/>
                <w:left w:val="nil"/>
                <w:bottom w:val="nil"/>
                <w:right w:val="nil"/>
                <w:between w:val="nil"/>
              </w:pBdr>
              <w:spacing w:line="276" w:lineRule="auto"/>
            </w:pPr>
            <w:r>
              <w:t>CHF 45.00</w:t>
            </w:r>
          </w:p>
        </w:tc>
        <w:tc>
          <w:tcPr>
            <w:tcW w:w="1958" w:type="dxa"/>
            <w:shd w:val="clear" w:color="auto" w:fill="FFFFFF"/>
            <w:tcMar>
              <w:top w:w="100" w:type="dxa"/>
              <w:left w:w="100" w:type="dxa"/>
              <w:bottom w:w="100" w:type="dxa"/>
              <w:right w:w="100" w:type="dxa"/>
            </w:tcMar>
          </w:tcPr>
          <w:p w14:paraId="74BAB180" w14:textId="77777777" w:rsidR="0069437E" w:rsidRDefault="00000000">
            <w:pPr>
              <w:widowControl w:val="0"/>
              <w:spacing w:line="276" w:lineRule="auto"/>
            </w:pPr>
            <w:r>
              <w:t>CHF 3’375.00</w:t>
            </w:r>
          </w:p>
        </w:tc>
      </w:tr>
      <w:tr w:rsidR="0069437E" w14:paraId="199A93FE" w14:textId="77777777">
        <w:trPr>
          <w:trHeight w:val="515"/>
        </w:trPr>
        <w:tc>
          <w:tcPr>
            <w:tcW w:w="1958" w:type="dxa"/>
            <w:shd w:val="clear" w:color="auto" w:fill="FFFFFF"/>
            <w:tcMar>
              <w:top w:w="100" w:type="dxa"/>
              <w:left w:w="100" w:type="dxa"/>
              <w:bottom w:w="100" w:type="dxa"/>
              <w:right w:w="100" w:type="dxa"/>
            </w:tcMar>
          </w:tcPr>
          <w:p w14:paraId="461403F7" w14:textId="77777777" w:rsidR="0069437E" w:rsidRDefault="00000000">
            <w:pPr>
              <w:widowControl w:val="0"/>
              <w:pBdr>
                <w:top w:val="nil"/>
                <w:left w:val="nil"/>
                <w:bottom w:val="nil"/>
                <w:right w:val="nil"/>
                <w:between w:val="nil"/>
              </w:pBdr>
              <w:spacing w:line="276" w:lineRule="auto"/>
            </w:pPr>
            <w:r>
              <w:t>Ubuntu</w:t>
            </w:r>
          </w:p>
        </w:tc>
        <w:tc>
          <w:tcPr>
            <w:tcW w:w="1199" w:type="dxa"/>
            <w:shd w:val="clear" w:color="auto" w:fill="FFFFFF"/>
            <w:tcMar>
              <w:top w:w="100" w:type="dxa"/>
              <w:left w:w="100" w:type="dxa"/>
              <w:bottom w:w="100" w:type="dxa"/>
              <w:right w:w="100" w:type="dxa"/>
            </w:tcMar>
          </w:tcPr>
          <w:p w14:paraId="08E90163"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6DE6E098" w14:textId="77777777" w:rsidR="0069437E" w:rsidRDefault="00000000">
            <w:pPr>
              <w:widowControl w:val="0"/>
              <w:pBdr>
                <w:top w:val="nil"/>
                <w:left w:val="nil"/>
                <w:bottom w:val="nil"/>
                <w:right w:val="nil"/>
                <w:between w:val="nil"/>
              </w:pBdr>
              <w:spacing w:line="276" w:lineRule="auto"/>
            </w:pPr>
            <w:r>
              <w:t>Lizenzen</w:t>
            </w:r>
          </w:p>
        </w:tc>
        <w:tc>
          <w:tcPr>
            <w:tcW w:w="1789" w:type="dxa"/>
            <w:shd w:val="clear" w:color="auto" w:fill="FFFFFF"/>
            <w:tcMar>
              <w:top w:w="100" w:type="dxa"/>
              <w:left w:w="100" w:type="dxa"/>
              <w:bottom w:w="100" w:type="dxa"/>
              <w:right w:w="100" w:type="dxa"/>
            </w:tcMar>
          </w:tcPr>
          <w:p w14:paraId="4D4318CF" w14:textId="77777777" w:rsidR="0069437E" w:rsidRDefault="00000000">
            <w:pPr>
              <w:widowControl w:val="0"/>
              <w:pBdr>
                <w:top w:val="nil"/>
                <w:left w:val="nil"/>
                <w:bottom w:val="nil"/>
                <w:right w:val="nil"/>
                <w:between w:val="nil"/>
              </w:pBdr>
              <w:spacing w:line="276" w:lineRule="auto"/>
            </w:pPr>
            <w:r>
              <w:t>CHF 3’400.00</w:t>
            </w:r>
          </w:p>
        </w:tc>
        <w:tc>
          <w:tcPr>
            <w:tcW w:w="1958" w:type="dxa"/>
            <w:shd w:val="clear" w:color="auto" w:fill="FFFFFF"/>
            <w:tcMar>
              <w:top w:w="100" w:type="dxa"/>
              <w:left w:w="100" w:type="dxa"/>
              <w:bottom w:w="100" w:type="dxa"/>
              <w:right w:w="100" w:type="dxa"/>
            </w:tcMar>
          </w:tcPr>
          <w:p w14:paraId="221BA520" w14:textId="77777777" w:rsidR="0069437E" w:rsidRDefault="00000000">
            <w:pPr>
              <w:widowControl w:val="0"/>
              <w:spacing w:line="276" w:lineRule="auto"/>
            </w:pPr>
            <w:r>
              <w:t>CHF 3’400.00</w:t>
            </w:r>
          </w:p>
        </w:tc>
      </w:tr>
      <w:tr w:rsidR="0069437E" w14:paraId="56990EA9" w14:textId="77777777">
        <w:trPr>
          <w:trHeight w:val="515"/>
        </w:trPr>
        <w:tc>
          <w:tcPr>
            <w:tcW w:w="1958" w:type="dxa"/>
            <w:shd w:val="clear" w:color="auto" w:fill="FFFFFF"/>
            <w:tcMar>
              <w:top w:w="100" w:type="dxa"/>
              <w:left w:w="100" w:type="dxa"/>
              <w:bottom w:w="100" w:type="dxa"/>
              <w:right w:w="100" w:type="dxa"/>
            </w:tcMar>
          </w:tcPr>
          <w:p w14:paraId="5A2C492B" w14:textId="77777777" w:rsidR="0069437E" w:rsidRDefault="00000000">
            <w:pPr>
              <w:widowControl w:val="0"/>
              <w:pBdr>
                <w:top w:val="nil"/>
                <w:left w:val="nil"/>
                <w:bottom w:val="nil"/>
                <w:right w:val="nil"/>
                <w:between w:val="nil"/>
              </w:pBdr>
              <w:spacing w:line="276" w:lineRule="auto"/>
            </w:pPr>
            <w:r>
              <w:t>vSphere</w:t>
            </w:r>
          </w:p>
        </w:tc>
        <w:tc>
          <w:tcPr>
            <w:tcW w:w="1199" w:type="dxa"/>
            <w:shd w:val="clear" w:color="auto" w:fill="FFFFFF"/>
            <w:tcMar>
              <w:top w:w="100" w:type="dxa"/>
              <w:left w:w="100" w:type="dxa"/>
              <w:bottom w:w="100" w:type="dxa"/>
              <w:right w:w="100" w:type="dxa"/>
            </w:tcMar>
          </w:tcPr>
          <w:p w14:paraId="6FFFE4EA"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46FDCD3C" w14:textId="77777777" w:rsidR="0069437E" w:rsidRDefault="00000000">
            <w:pPr>
              <w:widowControl w:val="0"/>
              <w:pBdr>
                <w:top w:val="nil"/>
                <w:left w:val="nil"/>
                <w:bottom w:val="nil"/>
                <w:right w:val="nil"/>
                <w:between w:val="nil"/>
              </w:pBdr>
              <w:spacing w:line="276" w:lineRule="auto"/>
            </w:pPr>
            <w:r>
              <w:t>Lizenzen</w:t>
            </w:r>
          </w:p>
        </w:tc>
        <w:tc>
          <w:tcPr>
            <w:tcW w:w="1789" w:type="dxa"/>
            <w:shd w:val="clear" w:color="auto" w:fill="FFFFFF"/>
            <w:tcMar>
              <w:top w:w="100" w:type="dxa"/>
              <w:left w:w="100" w:type="dxa"/>
              <w:bottom w:w="100" w:type="dxa"/>
              <w:right w:w="100" w:type="dxa"/>
            </w:tcMar>
          </w:tcPr>
          <w:p w14:paraId="11B743C0" w14:textId="77777777" w:rsidR="0069437E" w:rsidRDefault="00000000">
            <w:pPr>
              <w:widowControl w:val="0"/>
              <w:pBdr>
                <w:top w:val="nil"/>
                <w:left w:val="nil"/>
                <w:bottom w:val="nil"/>
                <w:right w:val="nil"/>
                <w:between w:val="nil"/>
              </w:pBdr>
              <w:spacing w:line="276" w:lineRule="auto"/>
            </w:pPr>
            <w:r>
              <w:t>CHF 2’022.00</w:t>
            </w:r>
          </w:p>
        </w:tc>
        <w:tc>
          <w:tcPr>
            <w:tcW w:w="1958" w:type="dxa"/>
            <w:shd w:val="clear" w:color="auto" w:fill="FFFFFF"/>
            <w:tcMar>
              <w:top w:w="100" w:type="dxa"/>
              <w:left w:w="100" w:type="dxa"/>
              <w:bottom w:w="100" w:type="dxa"/>
              <w:right w:w="100" w:type="dxa"/>
            </w:tcMar>
          </w:tcPr>
          <w:p w14:paraId="3EAEE522" w14:textId="77777777" w:rsidR="0069437E" w:rsidRDefault="00000000">
            <w:pPr>
              <w:widowControl w:val="0"/>
              <w:spacing w:line="276" w:lineRule="auto"/>
            </w:pPr>
            <w:r>
              <w:t>CHF 2’022.00</w:t>
            </w:r>
          </w:p>
        </w:tc>
      </w:tr>
      <w:tr w:rsidR="0069437E" w14:paraId="25A17DA8" w14:textId="77777777">
        <w:trPr>
          <w:trHeight w:val="785"/>
        </w:trPr>
        <w:tc>
          <w:tcPr>
            <w:tcW w:w="1958" w:type="dxa"/>
            <w:shd w:val="clear" w:color="auto" w:fill="FFFFFF"/>
            <w:tcMar>
              <w:top w:w="100" w:type="dxa"/>
              <w:left w:w="100" w:type="dxa"/>
              <w:bottom w:w="100" w:type="dxa"/>
              <w:right w:w="100" w:type="dxa"/>
            </w:tcMar>
          </w:tcPr>
          <w:p w14:paraId="48D443E8" w14:textId="77777777" w:rsidR="0069437E" w:rsidRDefault="00000000">
            <w:pPr>
              <w:widowControl w:val="0"/>
              <w:pBdr>
                <w:top w:val="nil"/>
                <w:left w:val="nil"/>
                <w:bottom w:val="nil"/>
                <w:right w:val="nil"/>
                <w:between w:val="nil"/>
              </w:pBdr>
              <w:spacing w:line="276" w:lineRule="auto"/>
            </w:pPr>
            <w:r>
              <w:t>Switch</w:t>
            </w:r>
          </w:p>
        </w:tc>
        <w:tc>
          <w:tcPr>
            <w:tcW w:w="1199" w:type="dxa"/>
            <w:shd w:val="clear" w:color="auto" w:fill="FFFFFF"/>
            <w:tcMar>
              <w:top w:w="100" w:type="dxa"/>
              <w:left w:w="100" w:type="dxa"/>
              <w:bottom w:w="100" w:type="dxa"/>
              <w:right w:w="100" w:type="dxa"/>
            </w:tcMar>
          </w:tcPr>
          <w:p w14:paraId="123E054F" w14:textId="77777777" w:rsidR="0069437E" w:rsidRDefault="00000000">
            <w:pPr>
              <w:widowControl w:val="0"/>
              <w:pBdr>
                <w:top w:val="nil"/>
                <w:left w:val="nil"/>
                <w:bottom w:val="nil"/>
                <w:right w:val="nil"/>
                <w:between w:val="nil"/>
              </w:pBdr>
              <w:spacing w:line="276" w:lineRule="auto"/>
            </w:pPr>
            <w:r>
              <w:t>Material</w:t>
            </w:r>
          </w:p>
        </w:tc>
        <w:tc>
          <w:tcPr>
            <w:tcW w:w="2295" w:type="dxa"/>
            <w:shd w:val="clear" w:color="auto" w:fill="FFFFFF"/>
            <w:tcMar>
              <w:top w:w="100" w:type="dxa"/>
              <w:left w:w="100" w:type="dxa"/>
              <w:bottom w:w="100" w:type="dxa"/>
              <w:right w:w="100" w:type="dxa"/>
            </w:tcMar>
          </w:tcPr>
          <w:p w14:paraId="705E5BFF" w14:textId="77777777" w:rsidR="0069437E" w:rsidRPr="007707FD" w:rsidRDefault="00000000">
            <w:pPr>
              <w:widowControl w:val="0"/>
              <w:pBdr>
                <w:top w:val="nil"/>
                <w:left w:val="nil"/>
                <w:bottom w:val="nil"/>
                <w:right w:val="nil"/>
                <w:between w:val="nil"/>
              </w:pBdr>
              <w:spacing w:line="276" w:lineRule="auto"/>
              <w:rPr>
                <w:lang w:val="en-US"/>
              </w:rPr>
            </w:pPr>
            <w:r w:rsidRPr="007707FD">
              <w:rPr>
                <w:lang w:val="en-US"/>
              </w:rPr>
              <w:t>Ubiquiti UniFi Switch Pro 24 PoE</w:t>
            </w:r>
          </w:p>
        </w:tc>
        <w:tc>
          <w:tcPr>
            <w:tcW w:w="1789" w:type="dxa"/>
            <w:shd w:val="clear" w:color="auto" w:fill="FFFFFF"/>
            <w:tcMar>
              <w:top w:w="100" w:type="dxa"/>
              <w:left w:w="100" w:type="dxa"/>
              <w:bottom w:w="100" w:type="dxa"/>
              <w:right w:w="100" w:type="dxa"/>
            </w:tcMar>
          </w:tcPr>
          <w:p w14:paraId="6EFC3D98" w14:textId="77777777" w:rsidR="0069437E" w:rsidRDefault="00000000">
            <w:pPr>
              <w:widowControl w:val="0"/>
              <w:pBdr>
                <w:top w:val="nil"/>
                <w:left w:val="nil"/>
                <w:bottom w:val="nil"/>
                <w:right w:val="nil"/>
                <w:between w:val="nil"/>
              </w:pBdr>
              <w:spacing w:line="276" w:lineRule="auto"/>
            </w:pPr>
            <w:r>
              <w:t>CHF 667.00</w:t>
            </w:r>
          </w:p>
        </w:tc>
        <w:tc>
          <w:tcPr>
            <w:tcW w:w="1958" w:type="dxa"/>
            <w:shd w:val="clear" w:color="auto" w:fill="FFFFFF"/>
            <w:tcMar>
              <w:top w:w="100" w:type="dxa"/>
              <w:left w:w="100" w:type="dxa"/>
              <w:bottom w:w="100" w:type="dxa"/>
              <w:right w:w="100" w:type="dxa"/>
            </w:tcMar>
          </w:tcPr>
          <w:p w14:paraId="5DD3E914" w14:textId="77777777" w:rsidR="0069437E" w:rsidRDefault="00000000">
            <w:pPr>
              <w:widowControl w:val="0"/>
              <w:spacing w:line="276" w:lineRule="auto"/>
            </w:pPr>
            <w:r>
              <w:t>CHF 1’334.00</w:t>
            </w:r>
          </w:p>
        </w:tc>
      </w:tr>
      <w:tr w:rsidR="0069437E" w14:paraId="643BCD15" w14:textId="77777777">
        <w:trPr>
          <w:trHeight w:val="785"/>
        </w:trPr>
        <w:tc>
          <w:tcPr>
            <w:tcW w:w="1958" w:type="dxa"/>
            <w:shd w:val="clear" w:color="auto" w:fill="FFFFFF"/>
            <w:tcMar>
              <w:top w:w="100" w:type="dxa"/>
              <w:left w:w="100" w:type="dxa"/>
              <w:bottom w:w="100" w:type="dxa"/>
              <w:right w:w="100" w:type="dxa"/>
            </w:tcMar>
          </w:tcPr>
          <w:p w14:paraId="3F5E6442" w14:textId="77777777" w:rsidR="0069437E" w:rsidRDefault="00000000">
            <w:pPr>
              <w:widowControl w:val="0"/>
              <w:pBdr>
                <w:top w:val="nil"/>
                <w:left w:val="nil"/>
                <w:bottom w:val="nil"/>
                <w:right w:val="nil"/>
                <w:between w:val="nil"/>
              </w:pBdr>
              <w:spacing w:line="276" w:lineRule="auto"/>
            </w:pPr>
            <w:r>
              <w:t>Total</w:t>
            </w:r>
          </w:p>
        </w:tc>
        <w:tc>
          <w:tcPr>
            <w:tcW w:w="1199" w:type="dxa"/>
            <w:shd w:val="clear" w:color="auto" w:fill="FFFFFF"/>
            <w:tcMar>
              <w:top w:w="100" w:type="dxa"/>
              <w:left w:w="100" w:type="dxa"/>
              <w:bottom w:w="100" w:type="dxa"/>
              <w:right w:w="100" w:type="dxa"/>
            </w:tcMar>
          </w:tcPr>
          <w:p w14:paraId="233903BB" w14:textId="77777777" w:rsidR="0069437E" w:rsidRDefault="0069437E">
            <w:pPr>
              <w:widowControl w:val="0"/>
              <w:pBdr>
                <w:top w:val="nil"/>
                <w:left w:val="nil"/>
                <w:bottom w:val="nil"/>
                <w:right w:val="nil"/>
                <w:between w:val="nil"/>
              </w:pBdr>
              <w:spacing w:line="276" w:lineRule="auto"/>
            </w:pPr>
          </w:p>
        </w:tc>
        <w:tc>
          <w:tcPr>
            <w:tcW w:w="2295" w:type="dxa"/>
            <w:shd w:val="clear" w:color="auto" w:fill="FFFFFF"/>
            <w:tcMar>
              <w:top w:w="100" w:type="dxa"/>
              <w:left w:w="100" w:type="dxa"/>
              <w:bottom w:w="100" w:type="dxa"/>
              <w:right w:w="100" w:type="dxa"/>
            </w:tcMar>
          </w:tcPr>
          <w:p w14:paraId="5D50E8E9" w14:textId="77777777" w:rsidR="0069437E" w:rsidRDefault="0069437E">
            <w:pPr>
              <w:widowControl w:val="0"/>
              <w:pBdr>
                <w:top w:val="nil"/>
                <w:left w:val="nil"/>
                <w:bottom w:val="nil"/>
                <w:right w:val="nil"/>
                <w:between w:val="nil"/>
              </w:pBdr>
              <w:spacing w:line="276" w:lineRule="auto"/>
            </w:pPr>
          </w:p>
        </w:tc>
        <w:tc>
          <w:tcPr>
            <w:tcW w:w="1789" w:type="dxa"/>
            <w:shd w:val="clear" w:color="auto" w:fill="FFFFFF"/>
            <w:tcMar>
              <w:top w:w="100" w:type="dxa"/>
              <w:left w:w="100" w:type="dxa"/>
              <w:bottom w:w="100" w:type="dxa"/>
              <w:right w:w="100" w:type="dxa"/>
            </w:tcMar>
          </w:tcPr>
          <w:p w14:paraId="04041388" w14:textId="77777777" w:rsidR="0069437E" w:rsidRDefault="0069437E">
            <w:pPr>
              <w:widowControl w:val="0"/>
              <w:pBdr>
                <w:top w:val="nil"/>
                <w:left w:val="nil"/>
                <w:bottom w:val="nil"/>
                <w:right w:val="nil"/>
                <w:between w:val="nil"/>
              </w:pBdr>
              <w:spacing w:line="276" w:lineRule="auto"/>
            </w:pPr>
          </w:p>
        </w:tc>
        <w:tc>
          <w:tcPr>
            <w:tcW w:w="1958" w:type="dxa"/>
            <w:shd w:val="clear" w:color="auto" w:fill="FFFFFF"/>
            <w:tcMar>
              <w:top w:w="100" w:type="dxa"/>
              <w:left w:w="100" w:type="dxa"/>
              <w:bottom w:w="100" w:type="dxa"/>
              <w:right w:w="100" w:type="dxa"/>
            </w:tcMar>
          </w:tcPr>
          <w:p w14:paraId="2B6DF690" w14:textId="77777777" w:rsidR="0069437E" w:rsidRDefault="00000000">
            <w:pPr>
              <w:widowControl w:val="0"/>
              <w:pBdr>
                <w:top w:val="nil"/>
                <w:left w:val="nil"/>
                <w:bottom w:val="nil"/>
                <w:right w:val="nil"/>
                <w:between w:val="nil"/>
              </w:pBdr>
              <w:spacing w:line="276" w:lineRule="auto"/>
            </w:pPr>
            <w:r>
              <w:t>CHF 267’196.00</w:t>
            </w:r>
          </w:p>
          <w:p w14:paraId="3498C7F5" w14:textId="77777777" w:rsidR="0069437E" w:rsidRDefault="0069437E">
            <w:pPr>
              <w:widowControl w:val="0"/>
              <w:pBdr>
                <w:top w:val="nil"/>
                <w:left w:val="nil"/>
                <w:bottom w:val="nil"/>
                <w:right w:val="nil"/>
                <w:between w:val="nil"/>
              </w:pBdr>
              <w:spacing w:line="276" w:lineRule="auto"/>
            </w:pPr>
          </w:p>
        </w:tc>
      </w:tr>
    </w:tbl>
    <w:p w14:paraId="6537789E" w14:textId="77777777" w:rsidR="0069437E" w:rsidRDefault="00000000">
      <w:pPr>
        <w:pStyle w:val="berschrift1"/>
        <w:numPr>
          <w:ilvl w:val="0"/>
          <w:numId w:val="7"/>
        </w:numPr>
      </w:pPr>
      <w:bookmarkStart w:id="9" w:name="_heading=h.17dp8vu" w:colFirst="0" w:colLast="0"/>
      <w:bookmarkEnd w:id="9"/>
      <w:r>
        <w:t>Termine</w:t>
      </w:r>
    </w:p>
    <w:p w14:paraId="1C1B2502" w14:textId="77777777" w:rsidR="0069437E" w:rsidRDefault="00000000">
      <w:r>
        <w:t>&lt;Anfang- und Endtermin, Meilensteine, Reviews&gt;</w:t>
      </w:r>
    </w:p>
    <w:p w14:paraId="58678EDF" w14:textId="77777777" w:rsidR="0069437E" w:rsidRDefault="00000000">
      <w:pPr>
        <w:numPr>
          <w:ilvl w:val="0"/>
          <w:numId w:val="5"/>
        </w:numPr>
      </w:pPr>
      <w:r>
        <w:t>Start Projekt 24.04.2023 - 24.04.2023</w:t>
      </w:r>
    </w:p>
    <w:p w14:paraId="17E0F65A" w14:textId="77777777" w:rsidR="0069437E" w:rsidRDefault="00000000">
      <w:pPr>
        <w:numPr>
          <w:ilvl w:val="0"/>
          <w:numId w:val="5"/>
        </w:numPr>
      </w:pPr>
      <w:r>
        <w:t>Mitarbeiterauswahl 24.04.2023 - 24.04.2023</w:t>
      </w:r>
    </w:p>
    <w:p w14:paraId="2C579F68" w14:textId="77777777" w:rsidR="0069437E" w:rsidRDefault="00000000">
      <w:pPr>
        <w:numPr>
          <w:ilvl w:val="0"/>
          <w:numId w:val="5"/>
        </w:numPr>
      </w:pPr>
      <w:r>
        <w:t>Datensicherung 26.04.2023 - 02.05.2023</w:t>
      </w:r>
    </w:p>
    <w:p w14:paraId="388B21E9" w14:textId="77777777" w:rsidR="0069437E" w:rsidRDefault="00000000">
      <w:pPr>
        <w:numPr>
          <w:ilvl w:val="0"/>
          <w:numId w:val="5"/>
        </w:numPr>
      </w:pPr>
      <w:r>
        <w:t>Netzwerkaufbau 03.05.2023 - 26.05.2023</w:t>
      </w:r>
    </w:p>
    <w:p w14:paraId="4CA0CC46" w14:textId="77777777" w:rsidR="0069437E" w:rsidRDefault="00000000">
      <w:pPr>
        <w:numPr>
          <w:ilvl w:val="0"/>
          <w:numId w:val="5"/>
        </w:numPr>
      </w:pPr>
      <w:r>
        <w:t>Serverumbau 29.05.2023 - 20.06.2023</w:t>
      </w:r>
    </w:p>
    <w:p w14:paraId="4FC97118" w14:textId="77777777" w:rsidR="0069437E" w:rsidRDefault="00000000">
      <w:pPr>
        <w:numPr>
          <w:ilvl w:val="0"/>
          <w:numId w:val="5"/>
        </w:numPr>
      </w:pPr>
      <w:r>
        <w:t>Datenmigration 21.06.2023 - 22.06.2023</w:t>
      </w:r>
    </w:p>
    <w:p w14:paraId="7E04937C" w14:textId="77777777" w:rsidR="0069437E" w:rsidRDefault="00000000">
      <w:pPr>
        <w:numPr>
          <w:ilvl w:val="0"/>
          <w:numId w:val="5"/>
        </w:numPr>
      </w:pPr>
      <w:r>
        <w:t>Testen 23.06.2023 - 26.06.2023</w:t>
      </w:r>
    </w:p>
    <w:p w14:paraId="109B0039" w14:textId="77777777" w:rsidR="0069437E" w:rsidRDefault="00000000">
      <w:pPr>
        <w:numPr>
          <w:ilvl w:val="0"/>
          <w:numId w:val="5"/>
        </w:numPr>
      </w:pPr>
      <w:r>
        <w:t>Netzwerkabbau 27.06.2023 - 30.06.2023</w:t>
      </w:r>
    </w:p>
    <w:p w14:paraId="25644E12" w14:textId="77777777" w:rsidR="0069437E" w:rsidRDefault="00000000">
      <w:pPr>
        <w:numPr>
          <w:ilvl w:val="0"/>
          <w:numId w:val="5"/>
        </w:numPr>
      </w:pPr>
      <w:r>
        <w:t>Serveraubbau 27.06.2023 - 30.06.2023</w:t>
      </w:r>
    </w:p>
    <w:p w14:paraId="1413C755" w14:textId="77777777" w:rsidR="0069437E" w:rsidRDefault="00000000">
      <w:pPr>
        <w:numPr>
          <w:ilvl w:val="0"/>
          <w:numId w:val="5"/>
        </w:numPr>
      </w:pPr>
      <w:r>
        <w:t>Übergabe 01.07.2023 - 28.07.2023 (Optional)</w:t>
      </w:r>
    </w:p>
    <w:p w14:paraId="55D2C399" w14:textId="77777777" w:rsidR="0069437E" w:rsidRDefault="00000000">
      <w:pPr>
        <w:numPr>
          <w:ilvl w:val="0"/>
          <w:numId w:val="5"/>
        </w:numPr>
      </w:pPr>
      <w:r>
        <w:t>Ende Projekt 28.07.2023</w:t>
      </w:r>
    </w:p>
    <w:p w14:paraId="11A69582" w14:textId="77777777" w:rsidR="0069437E" w:rsidRDefault="00000000">
      <w:pPr>
        <w:ind w:left="432"/>
      </w:pPr>
      <w:r>
        <w:br w:type="page"/>
      </w:r>
    </w:p>
    <w:p w14:paraId="3EC2564C" w14:textId="77777777" w:rsidR="0069437E" w:rsidRDefault="00000000">
      <w:pPr>
        <w:pStyle w:val="berschrift1"/>
        <w:numPr>
          <w:ilvl w:val="0"/>
          <w:numId w:val="7"/>
        </w:numPr>
      </w:pPr>
      <w:bookmarkStart w:id="10" w:name="_heading=h.3rdcrjn" w:colFirst="0" w:colLast="0"/>
      <w:bookmarkEnd w:id="10"/>
      <w:r>
        <w:lastRenderedPageBreak/>
        <w:t>Informations- und Kommunikationssystem</w:t>
      </w:r>
    </w:p>
    <w:p w14:paraId="407572AF" w14:textId="77777777" w:rsidR="0069437E" w:rsidRDefault="0069437E"/>
    <w:p w14:paraId="74BD6B94" w14:textId="77777777" w:rsidR="0069437E" w:rsidRDefault="00000000">
      <w:pPr>
        <w:rPr>
          <w:sz w:val="24"/>
        </w:rPr>
      </w:pPr>
      <w:r>
        <w:t>Unsere Kommunikationswege laufen über Teams, sowie die integrierte OneDrive-Funktion mit der Dateiablage. So können alle denselben Stand ansehen und bearbeiten.</w:t>
      </w:r>
    </w:p>
    <w:p w14:paraId="21D4FBF6" w14:textId="77777777" w:rsidR="0069437E" w:rsidRDefault="0069437E"/>
    <w:p w14:paraId="02D2D520" w14:textId="77777777" w:rsidR="0069437E" w:rsidRDefault="00000000">
      <w:r>
        <w:t>Was muss dokumentiert werden?</w:t>
      </w:r>
    </w:p>
    <w:p w14:paraId="6D46EE69" w14:textId="77777777" w:rsidR="0069437E" w:rsidRDefault="00000000">
      <w:pPr>
        <w:numPr>
          <w:ilvl w:val="0"/>
          <w:numId w:val="2"/>
        </w:numPr>
      </w:pPr>
      <w:r>
        <w:t>Lizenzen der Geräte, Software und deren externen Ansprechpartner</w:t>
      </w:r>
    </w:p>
    <w:p w14:paraId="55351E6B" w14:textId="77777777" w:rsidR="0069437E" w:rsidRDefault="00000000">
      <w:pPr>
        <w:numPr>
          <w:ilvl w:val="0"/>
          <w:numId w:val="2"/>
        </w:numPr>
      </w:pPr>
      <w:r>
        <w:t>Die Anleitung, wie etwas gemacht wurde</w:t>
      </w:r>
    </w:p>
    <w:p w14:paraId="71DCCB68" w14:textId="77777777" w:rsidR="0069437E" w:rsidRDefault="00000000">
      <w:pPr>
        <w:numPr>
          <w:ilvl w:val="0"/>
          <w:numId w:val="2"/>
        </w:numPr>
      </w:pPr>
      <w:r>
        <w:t>Dokumentation der Geräte, Verkabelung</w:t>
      </w:r>
    </w:p>
    <w:p w14:paraId="3E743B22" w14:textId="77777777" w:rsidR="0069437E" w:rsidRDefault="00000000">
      <w:pPr>
        <w:numPr>
          <w:ilvl w:val="0"/>
          <w:numId w:val="2"/>
        </w:numPr>
      </w:pPr>
      <w:r>
        <w:t>Wer hat was dokumentiert, bzw. aufgesetzt</w:t>
      </w:r>
    </w:p>
    <w:p w14:paraId="0C0D65FD" w14:textId="77777777" w:rsidR="0069437E" w:rsidRDefault="00000000">
      <w:pPr>
        <w:numPr>
          <w:ilvl w:val="0"/>
          <w:numId w:val="2"/>
        </w:numPr>
      </w:pPr>
      <w:r>
        <w:t>Ansprechpersonen für mögliche spätere Fragen / auftretende Probleme</w:t>
      </w:r>
    </w:p>
    <w:p w14:paraId="790E5E31" w14:textId="77777777" w:rsidR="0069437E" w:rsidRDefault="00000000">
      <w:pPr>
        <w:numPr>
          <w:ilvl w:val="0"/>
          <w:numId w:val="2"/>
        </w:numPr>
      </w:pPr>
      <w:r>
        <w:t>Anleitungen, um sich in zurecht zu finden</w:t>
      </w:r>
    </w:p>
    <w:p w14:paraId="3740825A" w14:textId="77777777" w:rsidR="0069437E" w:rsidRDefault="00000000">
      <w:pPr>
        <w:numPr>
          <w:ilvl w:val="1"/>
          <w:numId w:val="2"/>
        </w:numPr>
      </w:pPr>
      <w:r>
        <w:t>Firewall</w:t>
      </w:r>
    </w:p>
    <w:p w14:paraId="40D5769C" w14:textId="77777777" w:rsidR="0069437E" w:rsidRDefault="00000000">
      <w:pPr>
        <w:numPr>
          <w:ilvl w:val="1"/>
          <w:numId w:val="2"/>
        </w:numPr>
      </w:pPr>
      <w:r>
        <w:t>Switch</w:t>
      </w:r>
    </w:p>
    <w:p w14:paraId="58341630" w14:textId="77777777" w:rsidR="0069437E" w:rsidRDefault="00000000">
      <w:pPr>
        <w:numPr>
          <w:ilvl w:val="1"/>
          <w:numId w:val="2"/>
        </w:numPr>
      </w:pPr>
      <w:r>
        <w:t>VMware</w:t>
      </w:r>
    </w:p>
    <w:p w14:paraId="61440F45" w14:textId="77777777" w:rsidR="0069437E" w:rsidRDefault="00000000">
      <w:pPr>
        <w:numPr>
          <w:ilvl w:val="1"/>
          <w:numId w:val="2"/>
        </w:numPr>
      </w:pPr>
      <w:r>
        <w:t>Bladeserver</w:t>
      </w:r>
    </w:p>
    <w:p w14:paraId="0B0AB01F" w14:textId="77777777" w:rsidR="0069437E" w:rsidRDefault="00000000">
      <w:pPr>
        <w:numPr>
          <w:ilvl w:val="1"/>
          <w:numId w:val="2"/>
        </w:numPr>
      </w:pPr>
      <w:r>
        <w:t>NAS</w:t>
      </w:r>
    </w:p>
    <w:p w14:paraId="341357E0" w14:textId="77777777" w:rsidR="0069437E" w:rsidRDefault="0069437E"/>
    <w:p w14:paraId="651EF235" w14:textId="77777777" w:rsidR="0069437E" w:rsidRDefault="00000000">
      <w:r>
        <w:t>Wo wird es gespeichert?</w:t>
      </w:r>
    </w:p>
    <w:p w14:paraId="6F3EC02E" w14:textId="77777777" w:rsidR="0069437E" w:rsidRDefault="00000000">
      <w:r>
        <w:t xml:space="preserve">In Teams wird ein sogenanntes “Team” erstellt. In dem gibt es eine Dateiablage, welche mit </w:t>
      </w:r>
      <w:proofErr w:type="spellStart"/>
      <w:r>
        <w:t>Onedrive</w:t>
      </w:r>
      <w:proofErr w:type="spellEnd"/>
      <w:r>
        <w:t xml:space="preserve"> verbunden ist. Für alle ist ein allgemeiner Ordner mit der Dokumentation zur Verfügung. Für jedes Team gibt es jeweilige Ordner. Alle haben darauf Zugriff, um die Arbeit nicht zu behindern, falls Informationen gebraucht werden.</w:t>
      </w:r>
    </w:p>
    <w:p w14:paraId="555F9840" w14:textId="77777777" w:rsidR="0069437E" w:rsidRDefault="00000000">
      <w:pPr>
        <w:pStyle w:val="berschrift1"/>
        <w:numPr>
          <w:ilvl w:val="0"/>
          <w:numId w:val="7"/>
        </w:numPr>
      </w:pPr>
      <w:bookmarkStart w:id="11" w:name="_heading=h.35nkun2" w:colFirst="0" w:colLast="0"/>
      <w:bookmarkEnd w:id="11"/>
      <w:r>
        <w:t>Schlussbetrachtung</w:t>
      </w:r>
    </w:p>
    <w:p w14:paraId="4F60ACAF" w14:textId="77777777" w:rsidR="0069437E" w:rsidRDefault="0069437E"/>
    <w:p w14:paraId="4ACDA2D2" w14:textId="77777777" w:rsidR="0069437E" w:rsidRDefault="00000000">
      <w:r>
        <w:t>Das Projekt zu planen war eine Freude. Es war auch eine kleine Herausforderung. Wir haben sie aber gemeistert. Und dies sehr gut. Als Vorschlag, können wir auch eine Migration in die Cloud machen. Dabei wird nur das bezahlt, was gebraucht wird. So kann viel Geld gespart werden und Pflege und Wartung braucht es keine.</w:t>
      </w:r>
    </w:p>
    <w:p w14:paraId="4DEC25AF" w14:textId="77777777" w:rsidR="0069437E" w:rsidRDefault="0069437E"/>
    <w:p w14:paraId="776E8AC7" w14:textId="77777777" w:rsidR="0069437E" w:rsidRDefault="00000000">
      <w:r>
        <w:t>Warum sollte man uns wählen?</w:t>
      </w:r>
    </w:p>
    <w:p w14:paraId="66CEFD2F" w14:textId="77777777" w:rsidR="0069437E" w:rsidRDefault="00000000">
      <w:pPr>
        <w:numPr>
          <w:ilvl w:val="0"/>
          <w:numId w:val="1"/>
        </w:numPr>
      </w:pPr>
      <w:r>
        <w:t>Wir von der Brot IT sind nun schon 25 Jahre in diesem Bereich unterwegs. Seit 23 Jahren in der Region Basel und seit 2 Jahren auch schweizweit.</w:t>
      </w:r>
    </w:p>
    <w:p w14:paraId="2DD3EEE2" w14:textId="77777777" w:rsidR="0069437E" w:rsidRDefault="00000000">
      <w:pPr>
        <w:numPr>
          <w:ilvl w:val="0"/>
          <w:numId w:val="1"/>
        </w:numPr>
      </w:pPr>
      <w:r>
        <w:t xml:space="preserve">Unsere Mitarbeiter sind gut geschult. Es werden mehrere </w:t>
      </w:r>
      <w:proofErr w:type="gramStart"/>
      <w:r>
        <w:t>IT Weiterbildungen</w:t>
      </w:r>
      <w:proofErr w:type="gramEnd"/>
      <w:r>
        <w:t xml:space="preserve"> pro Jahr besucht. So sind wir immer auf dem neuesten Stand. Das hat den Vorteil, dass oftmals kein externer Support mehr benötigt wird, welcher teuer ist.</w:t>
      </w:r>
    </w:p>
    <w:p w14:paraId="368022C7" w14:textId="77777777" w:rsidR="0069437E" w:rsidRDefault="00000000">
      <w:pPr>
        <w:numPr>
          <w:ilvl w:val="0"/>
          <w:numId w:val="1"/>
        </w:numPr>
      </w:pPr>
      <w:r>
        <w:t>Durch lange Erfahrung wissen wir, was Sie brauchen und haben die beste Lösung dafür.</w:t>
      </w:r>
    </w:p>
    <w:p w14:paraId="6CC2FB7D" w14:textId="77777777" w:rsidR="0069437E" w:rsidRDefault="00000000">
      <w:pPr>
        <w:numPr>
          <w:ilvl w:val="0"/>
          <w:numId w:val="1"/>
        </w:numPr>
      </w:pPr>
      <w:r>
        <w:t>Auch wegen Fragen und anderen Projekten können Sie auf uns zukommen. Falls wir die Serverumgebung realisieren können. Haben wir für mögliche zukünftige Projekte eine Vorkenntnis der Infrastruktur und der Firma.</w:t>
      </w:r>
    </w:p>
    <w:p w14:paraId="0F36EA64" w14:textId="77777777" w:rsidR="0069437E" w:rsidRDefault="00000000">
      <w:pPr>
        <w:numPr>
          <w:ilvl w:val="0"/>
          <w:numId w:val="1"/>
        </w:numPr>
      </w:pPr>
      <w:r>
        <w:t xml:space="preserve">Gibt es Unstimmigkeiten bezüglich des Projekts, sind wir bereit, mit Ihnen eine Lösung zu finden. </w:t>
      </w:r>
    </w:p>
    <w:p w14:paraId="48CABB18" w14:textId="77777777" w:rsidR="0069437E" w:rsidRDefault="0069437E"/>
    <w:p w14:paraId="24786D79" w14:textId="77777777" w:rsidR="0069437E" w:rsidRDefault="0069437E"/>
    <w:p w14:paraId="3B0C880F" w14:textId="77777777" w:rsidR="0069437E" w:rsidRDefault="0069437E"/>
    <w:p w14:paraId="6ACC7DC4" w14:textId="77777777" w:rsidR="0069437E" w:rsidRDefault="0069437E"/>
    <w:sectPr w:rsidR="0069437E">
      <w:pgSz w:w="11906" w:h="16838"/>
      <w:pgMar w:top="1418" w:right="1287"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2A06" w14:textId="77777777" w:rsidR="00432012" w:rsidRDefault="00432012">
      <w:r>
        <w:separator/>
      </w:r>
    </w:p>
  </w:endnote>
  <w:endnote w:type="continuationSeparator" w:id="0">
    <w:p w14:paraId="4560400D" w14:textId="77777777" w:rsidR="00432012" w:rsidRDefault="0043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C166" w14:textId="77777777" w:rsidR="0069437E" w:rsidRDefault="00000000">
    <w:pPr>
      <w:pBdr>
        <w:top w:val="nil"/>
        <w:left w:val="nil"/>
        <w:bottom w:val="nil"/>
        <w:right w:val="nil"/>
        <w:between w:val="nil"/>
      </w:pBdr>
      <w:tabs>
        <w:tab w:val="center" w:pos="4536"/>
        <w:tab w:val="right" w:pos="9072"/>
        <w:tab w:val="right" w:pos="9214"/>
      </w:tabs>
      <w:rPr>
        <w:color w:val="000000"/>
        <w:szCs w:val="22"/>
      </w:rPr>
    </w:pPr>
    <w:r>
      <w:t>M306_A4_MikaSchweingruber_YannickMorgenthaler</w:t>
    </w:r>
    <w:r>
      <w:rPr>
        <w:color w:val="000000"/>
        <w:szCs w:val="22"/>
      </w:rPr>
      <w:t>.docx</w:t>
    </w:r>
    <w:r>
      <w:rPr>
        <w:color w:val="000000"/>
        <w:szCs w:val="22"/>
      </w:rPr>
      <w:tab/>
      <w:t xml:space="preserve">Seite </w:t>
    </w:r>
    <w:r>
      <w:rPr>
        <w:color w:val="000000"/>
        <w:szCs w:val="22"/>
      </w:rPr>
      <w:fldChar w:fldCharType="begin"/>
    </w:r>
    <w:r>
      <w:rPr>
        <w:color w:val="000000"/>
        <w:szCs w:val="22"/>
      </w:rPr>
      <w:instrText>PAGE</w:instrText>
    </w:r>
    <w:r>
      <w:rPr>
        <w:color w:val="000000"/>
        <w:szCs w:val="22"/>
      </w:rPr>
      <w:fldChar w:fldCharType="separate"/>
    </w:r>
    <w:r w:rsidR="007707FD">
      <w:rPr>
        <w:noProof/>
        <w:color w:val="000000"/>
        <w:szCs w:val="22"/>
      </w:rPr>
      <w:t>2</w:t>
    </w:r>
    <w:r>
      <w:rPr>
        <w:color w:val="000000"/>
        <w:szCs w:val="22"/>
      </w:rPr>
      <w:fldChar w:fldCharType="end"/>
    </w:r>
    <w:r>
      <w:rPr>
        <w:color w:val="000000"/>
        <w:szCs w:val="22"/>
      </w:rPr>
      <w:t xml:space="preserve"> / </w:t>
    </w:r>
    <w:r>
      <w:rPr>
        <w:color w:val="000000"/>
        <w:szCs w:val="22"/>
      </w:rPr>
      <w:fldChar w:fldCharType="begin"/>
    </w:r>
    <w:r>
      <w:rPr>
        <w:color w:val="000000"/>
        <w:szCs w:val="22"/>
      </w:rPr>
      <w:instrText>NUMPAGES</w:instrText>
    </w:r>
    <w:r>
      <w:rPr>
        <w:color w:val="000000"/>
        <w:szCs w:val="22"/>
      </w:rPr>
      <w:fldChar w:fldCharType="separate"/>
    </w:r>
    <w:r w:rsidR="007707FD">
      <w:rPr>
        <w:noProof/>
        <w:color w:val="000000"/>
        <w:szCs w:val="22"/>
      </w:rPr>
      <w:t>3</w:t>
    </w:r>
    <w:r>
      <w:rPr>
        <w:color w:val="000000"/>
        <w:szCs w:val="22"/>
      </w:rPr>
      <w:fldChar w:fldCharType="end"/>
    </w:r>
  </w:p>
  <w:p w14:paraId="026C1EDB" w14:textId="77777777" w:rsidR="0069437E" w:rsidRDefault="0069437E">
    <w:pPr>
      <w:widowControl w:val="0"/>
      <w:pBdr>
        <w:top w:val="nil"/>
        <w:left w:val="nil"/>
        <w:bottom w:val="nil"/>
        <w:right w:val="nil"/>
        <w:between w:val="nil"/>
      </w:pBdr>
      <w:spacing w:line="276" w:lineRule="auto"/>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6901" w14:textId="77777777" w:rsidR="00432012" w:rsidRDefault="00432012">
      <w:r>
        <w:separator/>
      </w:r>
    </w:p>
  </w:footnote>
  <w:footnote w:type="continuationSeparator" w:id="0">
    <w:p w14:paraId="4B24191D" w14:textId="77777777" w:rsidR="00432012" w:rsidRDefault="0043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DF2B" w14:textId="77777777" w:rsidR="0069437E" w:rsidRDefault="0069437E">
    <w:pPr>
      <w:widowControl w:val="0"/>
      <w:pBdr>
        <w:top w:val="nil"/>
        <w:left w:val="nil"/>
        <w:bottom w:val="nil"/>
        <w:right w:val="nil"/>
        <w:between w:val="nil"/>
      </w:pBdr>
      <w:spacing w:line="276" w:lineRule="auto"/>
    </w:pPr>
  </w:p>
  <w:tbl>
    <w:tblPr>
      <w:tblStyle w:val="a2"/>
      <w:tblW w:w="918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0"/>
      <w:gridCol w:w="2700"/>
    </w:tblGrid>
    <w:tr w:rsidR="0069437E" w14:paraId="0CE30C7C" w14:textId="77777777">
      <w:tc>
        <w:tcPr>
          <w:tcW w:w="6480" w:type="dxa"/>
        </w:tcPr>
        <w:p w14:paraId="2B825608" w14:textId="77777777" w:rsidR="0069437E" w:rsidRDefault="00000000">
          <w:pPr>
            <w:pBdr>
              <w:top w:val="nil"/>
              <w:left w:val="nil"/>
              <w:bottom w:val="nil"/>
              <w:right w:val="nil"/>
              <w:between w:val="nil"/>
            </w:pBdr>
            <w:tabs>
              <w:tab w:val="center" w:pos="4536"/>
              <w:tab w:val="right" w:pos="9072"/>
              <w:tab w:val="right" w:pos="8280"/>
            </w:tabs>
            <w:rPr>
              <w:b/>
              <w:color w:val="000000"/>
              <w:szCs w:val="22"/>
            </w:rPr>
          </w:pPr>
          <w:r>
            <w:rPr>
              <w:b/>
              <w:color w:val="000000"/>
              <w:szCs w:val="22"/>
            </w:rPr>
            <w:t>Planungsdokumentation</w:t>
          </w:r>
        </w:p>
      </w:tc>
      <w:tc>
        <w:tcPr>
          <w:tcW w:w="2700" w:type="dxa"/>
        </w:tcPr>
        <w:p w14:paraId="422B297A" w14:textId="77777777" w:rsidR="0069437E" w:rsidRDefault="00000000">
          <w:pPr>
            <w:pBdr>
              <w:top w:val="nil"/>
              <w:left w:val="nil"/>
              <w:bottom w:val="nil"/>
              <w:right w:val="nil"/>
              <w:between w:val="nil"/>
            </w:pBdr>
            <w:tabs>
              <w:tab w:val="center" w:pos="4536"/>
              <w:tab w:val="right" w:pos="9072"/>
              <w:tab w:val="right" w:pos="8280"/>
            </w:tabs>
            <w:rPr>
              <w:color w:val="000000"/>
              <w:szCs w:val="22"/>
            </w:rPr>
          </w:pPr>
          <w:r>
            <w:rPr>
              <w:color w:val="000000"/>
              <w:szCs w:val="22"/>
            </w:rPr>
            <w:t>Version: 1.0</w:t>
          </w:r>
        </w:p>
      </w:tc>
    </w:tr>
    <w:tr w:rsidR="0069437E" w14:paraId="3129A5CC" w14:textId="77777777">
      <w:tc>
        <w:tcPr>
          <w:tcW w:w="6480" w:type="dxa"/>
          <w:vMerge w:val="restart"/>
        </w:tcPr>
        <w:p w14:paraId="7D629861" w14:textId="77777777" w:rsidR="0069437E" w:rsidRDefault="00000000">
          <w:pPr>
            <w:pBdr>
              <w:top w:val="nil"/>
              <w:left w:val="nil"/>
              <w:bottom w:val="nil"/>
              <w:right w:val="nil"/>
              <w:between w:val="nil"/>
            </w:pBdr>
            <w:tabs>
              <w:tab w:val="center" w:pos="4536"/>
              <w:tab w:val="right" w:pos="9072"/>
              <w:tab w:val="right" w:pos="8280"/>
            </w:tabs>
            <w:rPr>
              <w:color w:val="000000"/>
              <w:szCs w:val="22"/>
            </w:rPr>
          </w:pPr>
          <w:r>
            <w:t>Neuaufbau Serverumgebung</w:t>
          </w:r>
        </w:p>
      </w:tc>
      <w:tc>
        <w:tcPr>
          <w:tcW w:w="2700" w:type="dxa"/>
        </w:tcPr>
        <w:p w14:paraId="4A7CCF4D" w14:textId="37190D20" w:rsidR="0069437E" w:rsidRDefault="00000000">
          <w:pPr>
            <w:pBdr>
              <w:top w:val="nil"/>
              <w:left w:val="nil"/>
              <w:bottom w:val="nil"/>
              <w:right w:val="nil"/>
              <w:between w:val="nil"/>
            </w:pBdr>
            <w:tabs>
              <w:tab w:val="center" w:pos="4536"/>
              <w:tab w:val="right" w:pos="9072"/>
              <w:tab w:val="right" w:pos="8280"/>
            </w:tabs>
            <w:rPr>
              <w:color w:val="000000"/>
              <w:szCs w:val="22"/>
            </w:rPr>
          </w:pPr>
          <w:r>
            <w:rPr>
              <w:color w:val="000000"/>
              <w:szCs w:val="22"/>
            </w:rPr>
            <w:t xml:space="preserve">Datum: </w:t>
          </w:r>
          <w:r w:rsidR="007707FD">
            <w:rPr>
              <w:color w:val="000000"/>
              <w:szCs w:val="22"/>
            </w:rPr>
            <w:t>18</w:t>
          </w:r>
          <w:r>
            <w:rPr>
              <w:color w:val="000000"/>
              <w:szCs w:val="22"/>
            </w:rPr>
            <w:t>.0</w:t>
          </w:r>
          <w:r w:rsidR="007707FD">
            <w:rPr>
              <w:color w:val="000000"/>
              <w:szCs w:val="22"/>
            </w:rPr>
            <w:t>4</w:t>
          </w:r>
          <w:r>
            <w:rPr>
              <w:color w:val="000000"/>
              <w:szCs w:val="22"/>
            </w:rPr>
            <w:t>.2023</w:t>
          </w:r>
        </w:p>
      </w:tc>
    </w:tr>
    <w:tr w:rsidR="0069437E" w14:paraId="6ADE5637" w14:textId="77777777">
      <w:tc>
        <w:tcPr>
          <w:tcW w:w="6480" w:type="dxa"/>
          <w:vMerge/>
        </w:tcPr>
        <w:p w14:paraId="25CA615F" w14:textId="77777777" w:rsidR="0069437E" w:rsidRDefault="0069437E">
          <w:pPr>
            <w:widowControl w:val="0"/>
            <w:pBdr>
              <w:top w:val="nil"/>
              <w:left w:val="nil"/>
              <w:bottom w:val="nil"/>
              <w:right w:val="nil"/>
              <w:between w:val="nil"/>
            </w:pBdr>
            <w:spacing w:line="276" w:lineRule="auto"/>
            <w:rPr>
              <w:color w:val="000000"/>
              <w:szCs w:val="22"/>
            </w:rPr>
          </w:pPr>
        </w:p>
      </w:tc>
      <w:tc>
        <w:tcPr>
          <w:tcW w:w="2700" w:type="dxa"/>
        </w:tcPr>
        <w:p w14:paraId="60064051" w14:textId="77777777" w:rsidR="0069437E" w:rsidRDefault="00000000">
          <w:pPr>
            <w:pBdr>
              <w:top w:val="nil"/>
              <w:left w:val="nil"/>
              <w:bottom w:val="nil"/>
              <w:right w:val="nil"/>
              <w:between w:val="nil"/>
            </w:pBdr>
            <w:tabs>
              <w:tab w:val="center" w:pos="4536"/>
              <w:tab w:val="right" w:pos="9072"/>
              <w:tab w:val="right" w:pos="8280"/>
            </w:tabs>
            <w:rPr>
              <w:color w:val="000000"/>
              <w:szCs w:val="22"/>
            </w:rPr>
          </w:pPr>
          <w:r>
            <w:rPr>
              <w:color w:val="000000"/>
              <w:szCs w:val="22"/>
            </w:rPr>
            <w:t>Autor: M.S., Y.</w:t>
          </w:r>
          <w:r>
            <w:t>M.</w:t>
          </w:r>
        </w:p>
      </w:tc>
    </w:tr>
  </w:tbl>
  <w:p w14:paraId="6E9E604F" w14:textId="77777777" w:rsidR="0069437E" w:rsidRDefault="0069437E">
    <w:pPr>
      <w:pBdr>
        <w:top w:val="nil"/>
        <w:left w:val="nil"/>
        <w:bottom w:val="nil"/>
        <w:right w:val="nil"/>
        <w:between w:val="nil"/>
      </w:pBdr>
      <w:tabs>
        <w:tab w:val="center" w:pos="4536"/>
        <w:tab w:val="right" w:pos="9072"/>
      </w:tabs>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F1A"/>
    <w:multiLevelType w:val="multilevel"/>
    <w:tmpl w:val="9870A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341DF8"/>
    <w:multiLevelType w:val="multilevel"/>
    <w:tmpl w:val="FA2A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01535D"/>
    <w:multiLevelType w:val="multilevel"/>
    <w:tmpl w:val="ABFEA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52B8D"/>
    <w:multiLevelType w:val="multilevel"/>
    <w:tmpl w:val="D6F0485C"/>
    <w:lvl w:ilvl="0">
      <w:start w:val="1"/>
      <w:numFmt w:val="bullet"/>
      <w:pStyle w:val="berschrift1"/>
      <w:lvlText w:val="●"/>
      <w:lvlJc w:val="left"/>
      <w:pPr>
        <w:ind w:left="720" w:hanging="360"/>
      </w:pPr>
      <w:rPr>
        <w:u w:val="none"/>
      </w:rPr>
    </w:lvl>
    <w:lvl w:ilvl="1">
      <w:start w:val="1"/>
      <w:numFmt w:val="bullet"/>
      <w:pStyle w:val="berschrift2"/>
      <w:lvlText w:val="○"/>
      <w:lvlJc w:val="left"/>
      <w:pPr>
        <w:ind w:left="1440" w:hanging="360"/>
      </w:pPr>
      <w:rPr>
        <w:u w:val="none"/>
      </w:rPr>
    </w:lvl>
    <w:lvl w:ilvl="2">
      <w:start w:val="1"/>
      <w:numFmt w:val="bullet"/>
      <w:pStyle w:val="berschrift3"/>
      <w:lvlText w:val="■"/>
      <w:lvlJc w:val="left"/>
      <w:pPr>
        <w:ind w:left="2160" w:hanging="360"/>
      </w:pPr>
      <w:rPr>
        <w:u w:val="none"/>
      </w:rPr>
    </w:lvl>
    <w:lvl w:ilvl="3">
      <w:start w:val="1"/>
      <w:numFmt w:val="bullet"/>
      <w:pStyle w:val="berschrift4"/>
      <w:lvlText w:val="●"/>
      <w:lvlJc w:val="left"/>
      <w:pPr>
        <w:ind w:left="2880" w:hanging="360"/>
      </w:pPr>
      <w:rPr>
        <w:u w:val="none"/>
      </w:rPr>
    </w:lvl>
    <w:lvl w:ilvl="4">
      <w:start w:val="1"/>
      <w:numFmt w:val="bullet"/>
      <w:pStyle w:val="berschrift5"/>
      <w:lvlText w:val="○"/>
      <w:lvlJc w:val="left"/>
      <w:pPr>
        <w:ind w:left="3600" w:hanging="360"/>
      </w:pPr>
      <w:rPr>
        <w:u w:val="none"/>
      </w:rPr>
    </w:lvl>
    <w:lvl w:ilvl="5">
      <w:start w:val="1"/>
      <w:numFmt w:val="bullet"/>
      <w:pStyle w:val="berschrift6"/>
      <w:lvlText w:val="■"/>
      <w:lvlJc w:val="left"/>
      <w:pPr>
        <w:ind w:left="4320" w:hanging="360"/>
      </w:pPr>
      <w:rPr>
        <w:u w:val="none"/>
      </w:rPr>
    </w:lvl>
    <w:lvl w:ilvl="6">
      <w:start w:val="1"/>
      <w:numFmt w:val="bullet"/>
      <w:pStyle w:val="berschrift7"/>
      <w:lvlText w:val="●"/>
      <w:lvlJc w:val="left"/>
      <w:pPr>
        <w:ind w:left="5040" w:hanging="360"/>
      </w:pPr>
      <w:rPr>
        <w:u w:val="none"/>
      </w:rPr>
    </w:lvl>
    <w:lvl w:ilvl="7">
      <w:start w:val="1"/>
      <w:numFmt w:val="bullet"/>
      <w:pStyle w:val="berschrift8"/>
      <w:lvlText w:val="○"/>
      <w:lvlJc w:val="left"/>
      <w:pPr>
        <w:ind w:left="5760" w:hanging="360"/>
      </w:pPr>
      <w:rPr>
        <w:u w:val="none"/>
      </w:rPr>
    </w:lvl>
    <w:lvl w:ilvl="8">
      <w:start w:val="1"/>
      <w:numFmt w:val="bullet"/>
      <w:pStyle w:val="berschrift9"/>
      <w:lvlText w:val="■"/>
      <w:lvlJc w:val="left"/>
      <w:pPr>
        <w:ind w:left="6480" w:hanging="360"/>
      </w:pPr>
      <w:rPr>
        <w:u w:val="none"/>
      </w:rPr>
    </w:lvl>
  </w:abstractNum>
  <w:abstractNum w:abstractNumId="4" w15:restartNumberingAfterBreak="0">
    <w:nsid w:val="4BA25646"/>
    <w:multiLevelType w:val="multilevel"/>
    <w:tmpl w:val="EF229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240C8"/>
    <w:multiLevelType w:val="multilevel"/>
    <w:tmpl w:val="06F4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245622"/>
    <w:multiLevelType w:val="multilevel"/>
    <w:tmpl w:val="20A4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803CE1"/>
    <w:multiLevelType w:val="multilevel"/>
    <w:tmpl w:val="A89E3C64"/>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6437654">
    <w:abstractNumId w:val="3"/>
  </w:num>
  <w:num w:numId="2" w16cid:durableId="753824176">
    <w:abstractNumId w:val="5"/>
  </w:num>
  <w:num w:numId="3" w16cid:durableId="1664699292">
    <w:abstractNumId w:val="6"/>
  </w:num>
  <w:num w:numId="4" w16cid:durableId="1189176706">
    <w:abstractNumId w:val="4"/>
  </w:num>
  <w:num w:numId="5" w16cid:durableId="1672174670">
    <w:abstractNumId w:val="1"/>
  </w:num>
  <w:num w:numId="6" w16cid:durableId="1294562689">
    <w:abstractNumId w:val="2"/>
  </w:num>
  <w:num w:numId="7" w16cid:durableId="1509369327">
    <w:abstractNumId w:val="0"/>
  </w:num>
  <w:num w:numId="8" w16cid:durableId="1108041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7E"/>
    <w:rsid w:val="00432012"/>
    <w:rsid w:val="0069437E"/>
    <w:rsid w:val="007707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B637"/>
  <w15:docId w15:val="{CA8C0802-1D3B-427F-94F7-DB25C34D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75B5"/>
    <w:rPr>
      <w:szCs w:val="24"/>
      <w:lang w:eastAsia="de-DE"/>
    </w:rPr>
  </w:style>
  <w:style w:type="paragraph" w:styleId="berschrift1">
    <w:name w:val="heading 1"/>
    <w:basedOn w:val="Standard"/>
    <w:next w:val="Standard"/>
    <w:uiPriority w:val="9"/>
    <w:qFormat/>
    <w:rsid w:val="00E96883"/>
    <w:pPr>
      <w:keepNext/>
      <w:numPr>
        <w:numId w:val="1"/>
      </w:numPr>
      <w:spacing w:before="240" w:after="60"/>
      <w:outlineLvl w:val="0"/>
    </w:pPr>
    <w:rPr>
      <w:b/>
      <w:bCs/>
      <w:kern w:val="32"/>
      <w:sz w:val="32"/>
      <w:szCs w:val="32"/>
    </w:rPr>
  </w:style>
  <w:style w:type="paragraph" w:styleId="berschrift2">
    <w:name w:val="heading 2"/>
    <w:basedOn w:val="Standard"/>
    <w:next w:val="Standard"/>
    <w:uiPriority w:val="9"/>
    <w:unhideWhenUsed/>
    <w:qFormat/>
    <w:rsid w:val="00E96883"/>
    <w:pPr>
      <w:keepNext/>
      <w:numPr>
        <w:ilvl w:val="1"/>
        <w:numId w:val="1"/>
      </w:numPr>
      <w:spacing w:before="240" w:after="60"/>
      <w:outlineLvl w:val="1"/>
    </w:pPr>
    <w:rPr>
      <w:b/>
      <w:bCs/>
      <w:i/>
      <w:iCs/>
      <w:sz w:val="28"/>
      <w:szCs w:val="28"/>
    </w:rPr>
  </w:style>
  <w:style w:type="paragraph" w:styleId="berschrift3">
    <w:name w:val="heading 3"/>
    <w:basedOn w:val="Standard"/>
    <w:next w:val="Standard"/>
    <w:uiPriority w:val="9"/>
    <w:semiHidden/>
    <w:unhideWhenUsed/>
    <w:qFormat/>
    <w:rsid w:val="00E96883"/>
    <w:pPr>
      <w:keepNext/>
      <w:numPr>
        <w:ilvl w:val="2"/>
        <w:numId w:val="1"/>
      </w:numPr>
      <w:spacing w:before="240" w:after="60"/>
      <w:outlineLvl w:val="2"/>
    </w:pPr>
    <w:rPr>
      <w:b/>
      <w:bCs/>
      <w:sz w:val="26"/>
      <w:szCs w:val="26"/>
    </w:rPr>
  </w:style>
  <w:style w:type="paragraph" w:styleId="berschrift4">
    <w:name w:val="heading 4"/>
    <w:basedOn w:val="Standard"/>
    <w:next w:val="Standard"/>
    <w:uiPriority w:val="9"/>
    <w:semiHidden/>
    <w:unhideWhenUsed/>
    <w:qFormat/>
    <w:rsid w:val="00E9688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uiPriority w:val="9"/>
    <w:semiHidden/>
    <w:unhideWhenUsed/>
    <w:qFormat/>
    <w:rsid w:val="00E96883"/>
    <w:pPr>
      <w:numPr>
        <w:ilvl w:val="4"/>
        <w:numId w:val="1"/>
      </w:numPr>
      <w:spacing w:before="240" w:after="60"/>
      <w:outlineLvl w:val="4"/>
    </w:pPr>
    <w:rPr>
      <w:b/>
      <w:bCs/>
      <w:i/>
      <w:iCs/>
      <w:sz w:val="26"/>
      <w:szCs w:val="26"/>
    </w:rPr>
  </w:style>
  <w:style w:type="paragraph" w:styleId="berschrift6">
    <w:name w:val="heading 6"/>
    <w:basedOn w:val="Standard"/>
    <w:next w:val="Standard"/>
    <w:uiPriority w:val="9"/>
    <w:semiHidden/>
    <w:unhideWhenUsed/>
    <w:qFormat/>
    <w:rsid w:val="00E96883"/>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96883"/>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96883"/>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96883"/>
    <w:pPr>
      <w:numPr>
        <w:ilvl w:val="8"/>
        <w:numId w:val="1"/>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customStyle="1" w:styleId="Projektname">
    <w:name w:val="Projektname"/>
    <w:rsid w:val="00F375B5"/>
    <w:pPr>
      <w:spacing w:before="100"/>
    </w:pPr>
    <w:rPr>
      <w:sz w:val="44"/>
      <w:szCs w:val="44"/>
      <w:lang w:val="de-DE" w:eastAsia="de-DE" w:bidi="de-DE"/>
    </w:rPr>
  </w:style>
  <w:style w:type="table" w:customStyle="1" w:styleId="Tabellengitternetz">
    <w:name w:val="Tabellengitternetz"/>
    <w:basedOn w:val="NormaleTabelle"/>
    <w:rsid w:val="00F37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F375B5"/>
    <w:pPr>
      <w:tabs>
        <w:tab w:val="center" w:pos="4536"/>
        <w:tab w:val="right" w:pos="9072"/>
      </w:tabs>
    </w:pPr>
  </w:style>
  <w:style w:type="paragraph" w:styleId="Fuzeile">
    <w:name w:val="footer"/>
    <w:basedOn w:val="Standard"/>
    <w:rsid w:val="00F375B5"/>
    <w:pPr>
      <w:tabs>
        <w:tab w:val="center" w:pos="4536"/>
        <w:tab w:val="right" w:pos="9072"/>
      </w:tabs>
    </w:pPr>
  </w:style>
  <w:style w:type="character" w:styleId="Seitenzahl">
    <w:name w:val="page number"/>
    <w:basedOn w:val="Absatz-Standardschriftart"/>
    <w:rsid w:val="00E96883"/>
  </w:style>
  <w:style w:type="paragraph" w:styleId="Textkrper">
    <w:name w:val="Body Text"/>
    <w:basedOn w:val="Standard"/>
    <w:rsid w:val="007327C3"/>
    <w:pPr>
      <w:spacing w:after="240"/>
      <w:ind w:left="720"/>
    </w:pPr>
    <w:rPr>
      <w:lang w:val="de-DE"/>
    </w:rPr>
  </w:style>
  <w:style w:type="paragraph" w:styleId="Verzeichnis1">
    <w:name w:val="toc 1"/>
    <w:basedOn w:val="Standard"/>
    <w:next w:val="Standard"/>
    <w:autoRedefine/>
    <w:uiPriority w:val="39"/>
    <w:rsid w:val="003202A0"/>
    <w:pPr>
      <w:tabs>
        <w:tab w:val="left" w:pos="480"/>
        <w:tab w:val="right" w:leader="dot" w:pos="9191"/>
      </w:tabs>
      <w:spacing w:before="120"/>
    </w:pPr>
    <w:rPr>
      <w:b/>
      <w:noProof/>
      <w:sz w:val="28"/>
      <w:szCs w:val="28"/>
    </w:rPr>
  </w:style>
  <w:style w:type="paragraph" w:styleId="Verzeichnis2">
    <w:name w:val="toc 2"/>
    <w:basedOn w:val="Standard"/>
    <w:next w:val="Standard"/>
    <w:autoRedefine/>
    <w:uiPriority w:val="39"/>
    <w:rsid w:val="003202A0"/>
    <w:pPr>
      <w:tabs>
        <w:tab w:val="left" w:pos="960"/>
        <w:tab w:val="right" w:leader="dot" w:pos="9191"/>
      </w:tabs>
      <w:spacing w:before="60" w:after="60"/>
      <w:ind w:left="221"/>
    </w:pPr>
  </w:style>
  <w:style w:type="character" w:styleId="Hyperlink">
    <w:name w:val="Hyperlink"/>
    <w:uiPriority w:val="99"/>
    <w:rsid w:val="003202A0"/>
    <w:rPr>
      <w:color w:val="0000FF"/>
      <w:u w:val="single"/>
    </w:rPr>
  </w:style>
  <w:style w:type="paragraph" w:styleId="Listenabsatz">
    <w:name w:val="List Paragraph"/>
    <w:basedOn w:val="Standard"/>
    <w:uiPriority w:val="34"/>
    <w:qFormat/>
    <w:rsid w:val="003F44F5"/>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TJfsq2jgDlxhYhKj75Gq84DojQ==">AMUW2mUio+YUVLD+P2cU4a2CfCc6A6ep8FNUIzBbAPIOaSfC8h9P42DGVkvpsx+bzKGYqQs6a8tj+DBMs2P25Kk3iDU6j1ucvQTqI8xy7hp+uv0lI2ia23H9hf1q+r0g9dKNmsWIxLnXViF0LCakvUd5zotguOEpRhhPMWBDEfPINE3iXIYB10jiNZkegSQPgXZPBiK6SQ9zclHu5udaTHJFBztZAe+ahuZY7KproQE5CrHFtuXd8BlMnHTXCAeophDYuZWeuB7zRa/kTb0lPcfTR97g24Ue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1628</Words>
  <Characters>10261</Characters>
  <Application>Microsoft Office Word</Application>
  <DocSecurity>0</DocSecurity>
  <Lines>85</Lines>
  <Paragraphs>23</Paragraphs>
  <ScaleCrop>false</ScaleCrop>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Ernst</dc:creator>
  <cp:lastModifiedBy>Morgenthaler, Yannick (GIBM)</cp:lastModifiedBy>
  <cp:revision>2</cp:revision>
  <cp:lastPrinted>2023-04-18T19:49:00Z</cp:lastPrinted>
  <dcterms:created xsi:type="dcterms:W3CDTF">2017-03-23T09:45:00Z</dcterms:created>
  <dcterms:modified xsi:type="dcterms:W3CDTF">2023-04-18T19:50:00Z</dcterms:modified>
</cp:coreProperties>
</file>