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8C75ED" w14:textId="7A20F39B" w:rsidR="00EA6485" w:rsidRDefault="00542D2B">
      <w:r>
        <w:t>F;jhorgaphosdtr;ohisgrd;oisjhe</w:t>
      </w:r>
    </w:p>
    <w:sectPr w:rsidR="00EA6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C72"/>
    <w:rsid w:val="00542D2B"/>
    <w:rsid w:val="00942C72"/>
    <w:rsid w:val="00EA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A516"/>
  <w15:chartTrackingRefBased/>
  <w15:docId w15:val="{5F562640-5A1C-4410-9FD4-17DC0380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Scheening</dc:creator>
  <cp:keywords/>
  <dc:description/>
  <cp:lastModifiedBy>Kevin Scheening</cp:lastModifiedBy>
  <cp:revision>2</cp:revision>
  <dcterms:created xsi:type="dcterms:W3CDTF">2020-09-17T08:54:00Z</dcterms:created>
  <dcterms:modified xsi:type="dcterms:W3CDTF">2020-09-17T08:54:00Z</dcterms:modified>
</cp:coreProperties>
</file>