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E0B87" w14:textId="10E12859" w:rsidR="007656FB" w:rsidRPr="00444C1D" w:rsidRDefault="007656FB" w:rsidP="00444C1D">
      <w:pPr>
        <w:spacing w:after="0" w:line="360" w:lineRule="auto"/>
        <w:ind w:firstLine="709"/>
        <w:jc w:val="center"/>
        <w:rPr>
          <w:b/>
          <w:bCs/>
          <w:i/>
          <w:sz w:val="32"/>
          <w:szCs w:val="32"/>
        </w:rPr>
      </w:pPr>
      <w:r w:rsidRPr="00444C1D">
        <w:rPr>
          <w:b/>
          <w:bCs/>
          <w:i/>
          <w:sz w:val="32"/>
          <w:szCs w:val="32"/>
        </w:rPr>
        <w:t>Вопросы к лекционному материалу:</w:t>
      </w:r>
    </w:p>
    <w:p w14:paraId="28D5A990" w14:textId="77777777" w:rsidR="00444C1D" w:rsidRPr="00444C1D" w:rsidRDefault="00444C1D" w:rsidP="00444C1D">
      <w:pPr>
        <w:spacing w:after="0" w:line="360" w:lineRule="auto"/>
        <w:ind w:firstLine="709"/>
        <w:jc w:val="center"/>
        <w:rPr>
          <w:b/>
          <w:bCs/>
          <w:szCs w:val="28"/>
        </w:rPr>
      </w:pPr>
    </w:p>
    <w:p w14:paraId="286D3035" w14:textId="49599ECF" w:rsidR="007656FB" w:rsidRPr="00444C1D" w:rsidRDefault="00444C1D" w:rsidP="00444C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Cs w:val="28"/>
        </w:rPr>
      </w:pPr>
      <w:r w:rsidRPr="00444C1D">
        <w:rPr>
          <w:b/>
          <w:szCs w:val="28"/>
        </w:rPr>
        <w:t>Общая физическая</w:t>
      </w:r>
      <w:r w:rsidR="007656FB" w:rsidRPr="00444C1D">
        <w:rPr>
          <w:b/>
          <w:szCs w:val="28"/>
        </w:rPr>
        <w:t xml:space="preserve"> подготовка – это?</w:t>
      </w:r>
    </w:p>
    <w:p w14:paraId="4D3D457B" w14:textId="77777777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0E2E5154" w14:textId="429F55DA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/>
          <w:bCs/>
          <w:szCs w:val="28"/>
        </w:rPr>
        <w:t>Общая физическая подготовка</w:t>
      </w:r>
      <w:r w:rsidRPr="00444C1D">
        <w:rPr>
          <w:bCs/>
          <w:szCs w:val="28"/>
        </w:rPr>
        <w:t xml:space="preserve"> — это процесс совершенствования двигательных физических качеств, направленных на всестороннее и гармоничное физическое развитие человека.</w:t>
      </w:r>
    </w:p>
    <w:p w14:paraId="75AD61AF" w14:textId="77777777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</w:p>
    <w:p w14:paraId="7FDF25F6" w14:textId="3525E641" w:rsidR="007656FB" w:rsidRPr="00444C1D" w:rsidRDefault="007656FB" w:rsidP="00444C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Cs w:val="28"/>
        </w:rPr>
      </w:pPr>
      <w:r w:rsidRPr="00444C1D">
        <w:rPr>
          <w:b/>
          <w:szCs w:val="28"/>
        </w:rPr>
        <w:t>Специальная физическая подготовка – это?</w:t>
      </w:r>
    </w:p>
    <w:p w14:paraId="11115149" w14:textId="77777777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09FF175F" w14:textId="60681604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/>
          <w:bCs/>
          <w:szCs w:val="28"/>
        </w:rPr>
        <w:t>Специальная физическая подготовка</w:t>
      </w:r>
      <w:r w:rsidRPr="00444C1D">
        <w:rPr>
          <w:bCs/>
          <w:szCs w:val="28"/>
        </w:rPr>
        <w:t xml:space="preserve"> — это процесс воспитания физических качеств, обеспечивающий преимущественное развитие тех двигательных способностей, которые необходимы для конкретной спортивной дисциплины (вида спорта) или вида трудовой деятельности.</w:t>
      </w:r>
    </w:p>
    <w:p w14:paraId="14216FA6" w14:textId="77777777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</w:p>
    <w:p w14:paraId="2EC03DDD" w14:textId="1A303D21" w:rsidR="007656FB" w:rsidRPr="00444C1D" w:rsidRDefault="007656FB" w:rsidP="00444C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Cs w:val="28"/>
        </w:rPr>
      </w:pPr>
      <w:r w:rsidRPr="00444C1D">
        <w:rPr>
          <w:b/>
          <w:szCs w:val="28"/>
        </w:rPr>
        <w:t>Физические упражнения – это?</w:t>
      </w:r>
    </w:p>
    <w:p w14:paraId="58A2C62A" w14:textId="77777777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/>
          <w:bCs/>
          <w:szCs w:val="28"/>
        </w:rPr>
      </w:pPr>
    </w:p>
    <w:p w14:paraId="1EB96707" w14:textId="61C4DEC3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/>
          <w:bCs/>
          <w:szCs w:val="28"/>
        </w:rPr>
        <w:t xml:space="preserve">Физические упражнения </w:t>
      </w:r>
      <w:r w:rsidRPr="00444C1D">
        <w:rPr>
          <w:bCs/>
          <w:szCs w:val="28"/>
        </w:rPr>
        <w:t>— это двигательные действия, по форме и</w:t>
      </w:r>
    </w:p>
    <w:p w14:paraId="47A5D582" w14:textId="7799259A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Cs/>
          <w:szCs w:val="28"/>
        </w:rPr>
        <w:t>содержанию соответствующие задачам физического воспитания.</w:t>
      </w:r>
    </w:p>
    <w:p w14:paraId="494477CF" w14:textId="77777777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</w:p>
    <w:p w14:paraId="2012058E" w14:textId="3F8254F1" w:rsidR="007656FB" w:rsidRPr="00444C1D" w:rsidRDefault="007656FB" w:rsidP="00444C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Cs w:val="28"/>
        </w:rPr>
      </w:pPr>
      <w:r w:rsidRPr="00444C1D">
        <w:rPr>
          <w:b/>
          <w:szCs w:val="28"/>
        </w:rPr>
        <w:t>На какие части разделяют учебно-тренировочное занятие?</w:t>
      </w:r>
    </w:p>
    <w:p w14:paraId="5B55650B" w14:textId="77777777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</w:p>
    <w:p w14:paraId="06016644" w14:textId="76122B23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Cs/>
          <w:szCs w:val="28"/>
        </w:rPr>
        <w:t>При построении учебно-тренировочного занятия обычно его разделяют на четыре части: вводную, подготовительную, основную, заключительную.</w:t>
      </w:r>
    </w:p>
    <w:p w14:paraId="320DDD3E" w14:textId="77777777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bookmarkStart w:id="0" w:name="_GoBack"/>
      <w:bookmarkEnd w:id="0"/>
    </w:p>
    <w:p w14:paraId="07492717" w14:textId="7EBCE177" w:rsidR="00F12C76" w:rsidRPr="00444C1D" w:rsidRDefault="007656FB" w:rsidP="00444C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Cs w:val="28"/>
        </w:rPr>
      </w:pPr>
      <w:r w:rsidRPr="00444C1D">
        <w:rPr>
          <w:b/>
          <w:szCs w:val="28"/>
        </w:rPr>
        <w:t>Как определяют степень напряженности функциональных систем при нагрузке?</w:t>
      </w:r>
    </w:p>
    <w:p w14:paraId="286F501D" w14:textId="77777777" w:rsid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</w:p>
    <w:p w14:paraId="2F229D39" w14:textId="58ED735B" w:rsidR="00444C1D" w:rsidRPr="00444C1D" w:rsidRDefault="00444C1D" w:rsidP="00444C1D">
      <w:pPr>
        <w:pStyle w:val="a3"/>
        <w:spacing w:after="0" w:line="360" w:lineRule="auto"/>
        <w:ind w:left="0" w:firstLine="709"/>
        <w:jc w:val="both"/>
        <w:rPr>
          <w:bCs/>
          <w:szCs w:val="28"/>
        </w:rPr>
      </w:pPr>
      <w:r w:rsidRPr="00444C1D">
        <w:rPr>
          <w:bCs/>
          <w:szCs w:val="28"/>
        </w:rPr>
        <w:t xml:space="preserve">Для определения степени напряженности функциональных систем при нагрузке используются показатели интенсивности (мощность и </w:t>
      </w:r>
      <w:r w:rsidRPr="00444C1D">
        <w:rPr>
          <w:bCs/>
          <w:szCs w:val="28"/>
        </w:rPr>
        <w:lastRenderedPageBreak/>
        <w:t>напряженность мышечной работы), которые характеризуют реакцию организма на заданную работу. Наиболее информативным показателем интенсивности нагрузки (особенно в циклических видах спорта) является частота сердечных сокращений (ЧСС).</w:t>
      </w:r>
    </w:p>
    <w:sectPr w:rsidR="00444C1D" w:rsidRPr="00444C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BB5"/>
    <w:multiLevelType w:val="hybridMultilevel"/>
    <w:tmpl w:val="107E3128"/>
    <w:lvl w:ilvl="0" w:tplc="3BF8E3C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FB"/>
    <w:rsid w:val="00444C1D"/>
    <w:rsid w:val="006C0B77"/>
    <w:rsid w:val="007656FB"/>
    <w:rsid w:val="008242FF"/>
    <w:rsid w:val="00870751"/>
    <w:rsid w:val="00922C48"/>
    <w:rsid w:val="00B915B7"/>
    <w:rsid w:val="00D915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8DD4"/>
  <w15:chartTrackingRefBased/>
  <w15:docId w15:val="{F11FC864-429C-49C2-ADE8-EA2D626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6F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Шаповалова</dc:creator>
  <cp:keywords/>
  <dc:description/>
  <cp:lastModifiedBy>Евгений Лазуренко</cp:lastModifiedBy>
  <cp:revision>5</cp:revision>
  <dcterms:created xsi:type="dcterms:W3CDTF">2023-10-17T16:37:00Z</dcterms:created>
  <dcterms:modified xsi:type="dcterms:W3CDTF">2023-10-27T12:03:00Z</dcterms:modified>
</cp:coreProperties>
</file>