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3C688" w14:textId="682DA110" w:rsidR="00CA173F" w:rsidRDefault="00CA173F" w:rsidP="009C4D3B">
      <w:pPr>
        <w:tabs>
          <w:tab w:val="left" w:pos="6396"/>
        </w:tabs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988DAB3" wp14:editId="3F66294D">
            <wp:simplePos x="0" y="0"/>
            <wp:positionH relativeFrom="margin">
              <wp:posOffset>4267946</wp:posOffset>
            </wp:positionH>
            <wp:positionV relativeFrom="page">
              <wp:posOffset>397207</wp:posOffset>
            </wp:positionV>
            <wp:extent cx="1989455" cy="643255"/>
            <wp:effectExtent l="0" t="0" r="0" b="4445"/>
            <wp:wrapTight wrapText="bothSides">
              <wp:wrapPolygon edited="0">
                <wp:start x="0" y="0"/>
                <wp:lineTo x="0" y="21110"/>
                <wp:lineTo x="21304" y="21110"/>
                <wp:lineTo x="2130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86" b="55176"/>
                    <a:stretch/>
                  </pic:blipFill>
                  <pic:spPr bwMode="auto">
                    <a:xfrm>
                      <a:off x="0" y="0"/>
                      <a:ext cx="198945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0E35C" w14:textId="7F4633DA" w:rsidR="00040582" w:rsidRPr="00C51550" w:rsidRDefault="00405E57" w:rsidP="00C51550">
      <w:pPr>
        <w:tabs>
          <w:tab w:val="left" w:pos="6396"/>
        </w:tabs>
        <w:spacing w:after="0"/>
        <w:jc w:val="center"/>
        <w:rPr>
          <w:sz w:val="21"/>
        </w:rPr>
      </w:pPr>
      <w:r w:rsidRPr="00C51550">
        <w:rPr>
          <w:rFonts w:ascii="Times New Roman" w:hAnsi="Times New Roman" w:cs="Times New Roman"/>
          <w:b/>
          <w:sz w:val="24"/>
          <w:szCs w:val="28"/>
        </w:rPr>
        <w:t>IGL</w:t>
      </w:r>
      <w:r w:rsidR="00040582" w:rsidRPr="00C51550">
        <w:rPr>
          <w:rFonts w:ascii="Times New Roman" w:hAnsi="Times New Roman" w:cs="Times New Roman"/>
          <w:b/>
          <w:sz w:val="24"/>
          <w:szCs w:val="28"/>
        </w:rPr>
        <w:t xml:space="preserve">-LICENCE </w:t>
      </w:r>
      <w:r w:rsidRPr="00C51550">
        <w:rPr>
          <w:rFonts w:ascii="Times New Roman" w:hAnsi="Times New Roman" w:cs="Times New Roman"/>
          <w:b/>
          <w:sz w:val="24"/>
          <w:szCs w:val="28"/>
        </w:rPr>
        <w:t>3</w:t>
      </w:r>
    </w:p>
    <w:p w14:paraId="30FF2234" w14:textId="43403791" w:rsidR="00040582" w:rsidRPr="00C51550" w:rsidRDefault="00040582" w:rsidP="00C51550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51550">
        <w:rPr>
          <w:rFonts w:ascii="Times New Roman" w:hAnsi="Times New Roman" w:cs="Times New Roman"/>
          <w:b/>
          <w:sz w:val="24"/>
          <w:szCs w:val="28"/>
        </w:rPr>
        <w:t xml:space="preserve">UE : </w:t>
      </w:r>
      <w:r w:rsidR="00405E57" w:rsidRPr="00C51550">
        <w:rPr>
          <w:rFonts w:ascii="Times New Roman" w:hAnsi="Times New Roman" w:cs="Times New Roman"/>
          <w:b/>
          <w:sz w:val="24"/>
          <w:szCs w:val="28"/>
        </w:rPr>
        <w:t>DEVELOPPEMEN DE LOGICIEL AVANCE</w:t>
      </w:r>
    </w:p>
    <w:p w14:paraId="46D0004E" w14:textId="11A09BCE" w:rsidR="00040582" w:rsidRPr="00C51550" w:rsidRDefault="00040582" w:rsidP="00C51550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51550">
        <w:rPr>
          <w:rFonts w:ascii="Times New Roman" w:hAnsi="Times New Roman" w:cs="Times New Roman"/>
          <w:b/>
          <w:sz w:val="24"/>
          <w:szCs w:val="28"/>
        </w:rPr>
        <w:t>PROFESSEUR : NDRIN Hugues Auguste</w:t>
      </w:r>
    </w:p>
    <w:p w14:paraId="34A87AE4" w14:textId="5985F76A" w:rsidR="00040582" w:rsidRPr="00C51550" w:rsidRDefault="00040582" w:rsidP="00C51550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51550">
        <w:rPr>
          <w:rFonts w:ascii="Times New Roman" w:hAnsi="Times New Roman" w:cs="Times New Roman"/>
          <w:b/>
          <w:sz w:val="24"/>
          <w:szCs w:val="28"/>
        </w:rPr>
        <w:t xml:space="preserve">VOLUME HORAIRE : </w:t>
      </w:r>
      <w:r w:rsidR="00405E57" w:rsidRPr="00C51550">
        <w:rPr>
          <w:rFonts w:ascii="Times New Roman" w:hAnsi="Times New Roman" w:cs="Times New Roman"/>
          <w:b/>
          <w:sz w:val="24"/>
          <w:szCs w:val="28"/>
        </w:rPr>
        <w:t>30</w:t>
      </w:r>
      <w:r w:rsidRPr="00C51550">
        <w:rPr>
          <w:rFonts w:ascii="Times New Roman" w:hAnsi="Times New Roman" w:cs="Times New Roman"/>
          <w:b/>
          <w:sz w:val="24"/>
          <w:szCs w:val="28"/>
        </w:rPr>
        <w:t>H</w:t>
      </w:r>
    </w:p>
    <w:p w14:paraId="5E3CE418" w14:textId="77777777" w:rsidR="00C51550" w:rsidRDefault="00C51550" w:rsidP="009C1A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7F4C67" w14:textId="5D09DBAA" w:rsidR="00B85E82" w:rsidRDefault="009C1A09" w:rsidP="00C5155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F6176">
        <w:rPr>
          <w:rFonts w:ascii="Times New Roman" w:hAnsi="Times New Roman" w:cs="Times New Roman"/>
          <w:sz w:val="24"/>
          <w:szCs w:val="24"/>
        </w:rPr>
        <w:t>Chapitre I</w:t>
      </w:r>
      <w:r>
        <w:rPr>
          <w:rFonts w:ascii="Times New Roman" w:hAnsi="Times New Roman" w:cs="Times New Roman"/>
          <w:sz w:val="24"/>
          <w:szCs w:val="24"/>
        </w:rPr>
        <w:t> : Atelier de génie Logiciel</w:t>
      </w:r>
    </w:p>
    <w:p w14:paraId="3800C48C" w14:textId="7BB4DE55" w:rsidR="009C1A09" w:rsidRPr="00FF6176" w:rsidRDefault="009C1A09" w:rsidP="00C51550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bookmarkStart w:id="0" w:name="_Hlk168905170"/>
      <w:r w:rsidRPr="00FF6176">
        <w:rPr>
          <w:rFonts w:ascii="Times New Roman" w:hAnsi="Times New Roman" w:cs="Times New Roman"/>
          <w:sz w:val="24"/>
          <w:szCs w:val="24"/>
        </w:rPr>
        <w:t>Chapitre 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F6176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FF6176">
        <w:rPr>
          <w:rFonts w:ascii="Times New Roman" w:hAnsi="Times New Roman" w:cs="Times New Roman"/>
          <w:sz w:val="24"/>
          <w:szCs w:val="24"/>
        </w:rPr>
        <w:t xml:space="preserve">: Domaines de connaissance et gestion de projets </w:t>
      </w:r>
    </w:p>
    <w:p w14:paraId="10810D46" w14:textId="3DDD62CC" w:rsidR="009C1A09" w:rsidRPr="00FF6176" w:rsidRDefault="009C1A09" w:rsidP="00C51550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FF6176">
        <w:rPr>
          <w:rFonts w:ascii="Times New Roman" w:hAnsi="Times New Roman" w:cs="Times New Roman"/>
          <w:sz w:val="24"/>
          <w:szCs w:val="24"/>
        </w:rPr>
        <w:t>Chapitre I</w:t>
      </w:r>
      <w:r>
        <w:rPr>
          <w:rFonts w:ascii="Times New Roman" w:hAnsi="Times New Roman" w:cs="Times New Roman"/>
          <w:sz w:val="24"/>
          <w:szCs w:val="24"/>
        </w:rPr>
        <w:t>II</w:t>
      </w:r>
      <w:r w:rsidRPr="00FF6176">
        <w:rPr>
          <w:rFonts w:ascii="Times New Roman" w:hAnsi="Times New Roman" w:cs="Times New Roman"/>
          <w:sz w:val="24"/>
          <w:szCs w:val="24"/>
        </w:rPr>
        <w:t xml:space="preserve"> : Planification stratégique et organisationnelle du projet </w:t>
      </w:r>
    </w:p>
    <w:p w14:paraId="41E6E4CF" w14:textId="2C268172" w:rsidR="009C1A09" w:rsidRPr="00FF6176" w:rsidRDefault="009C1A09" w:rsidP="00C51550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FF6176">
        <w:rPr>
          <w:rFonts w:ascii="Times New Roman" w:hAnsi="Times New Roman" w:cs="Times New Roman"/>
          <w:sz w:val="24"/>
          <w:szCs w:val="24"/>
        </w:rPr>
        <w:t>Chapitre 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FF6176">
        <w:rPr>
          <w:rFonts w:ascii="Times New Roman" w:hAnsi="Times New Roman" w:cs="Times New Roman"/>
          <w:sz w:val="24"/>
          <w:szCs w:val="24"/>
        </w:rPr>
        <w:t xml:space="preserve">. Processus de planification technique de projet et outils </w:t>
      </w:r>
    </w:p>
    <w:p w14:paraId="51E4C3BF" w14:textId="5C40B7CC" w:rsidR="009C1A09" w:rsidRPr="00FF6176" w:rsidRDefault="009C1A09" w:rsidP="00C51550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FF6176">
        <w:rPr>
          <w:rFonts w:ascii="Times New Roman" w:hAnsi="Times New Roman" w:cs="Times New Roman"/>
          <w:sz w:val="24"/>
          <w:szCs w:val="24"/>
        </w:rPr>
        <w:t xml:space="preserve">Chapitre V. Gestion de projet et informatique </w:t>
      </w:r>
    </w:p>
    <w:p w14:paraId="50365B77" w14:textId="39D7EE97" w:rsidR="009C1A09" w:rsidRPr="00FF6176" w:rsidRDefault="009C1A09" w:rsidP="00C51550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FF6176">
        <w:rPr>
          <w:rFonts w:ascii="Times New Roman" w:hAnsi="Times New Roman" w:cs="Times New Roman"/>
          <w:sz w:val="24"/>
          <w:szCs w:val="24"/>
        </w:rPr>
        <w:t>Chapitre V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F6176">
        <w:rPr>
          <w:rFonts w:ascii="Times New Roman" w:hAnsi="Times New Roman" w:cs="Times New Roman"/>
          <w:sz w:val="24"/>
          <w:szCs w:val="24"/>
        </w:rPr>
        <w:t xml:space="preserve">. Réalisation et suivi de projet </w:t>
      </w:r>
    </w:p>
    <w:p w14:paraId="505FBF58" w14:textId="32838B08" w:rsidR="009C1A09" w:rsidRPr="00FF6176" w:rsidRDefault="009C1A09" w:rsidP="00C51550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FF6176">
        <w:rPr>
          <w:rFonts w:ascii="Times New Roman" w:hAnsi="Times New Roman" w:cs="Times New Roman"/>
          <w:sz w:val="24"/>
          <w:szCs w:val="24"/>
        </w:rPr>
        <w:t>Chapitre V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F6176">
        <w:rPr>
          <w:rFonts w:ascii="Times New Roman" w:hAnsi="Times New Roman" w:cs="Times New Roman"/>
          <w:sz w:val="24"/>
          <w:szCs w:val="24"/>
        </w:rPr>
        <w:t xml:space="preserve">I. Direction et coordination de projet </w:t>
      </w:r>
    </w:p>
    <w:p w14:paraId="043C6804" w14:textId="66317A7F" w:rsidR="009C1A09" w:rsidRPr="00FF6176" w:rsidRDefault="009C1A09" w:rsidP="00C51550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FF6176">
        <w:rPr>
          <w:rFonts w:ascii="Times New Roman" w:hAnsi="Times New Roman" w:cs="Times New Roman"/>
          <w:sz w:val="24"/>
          <w:szCs w:val="24"/>
        </w:rPr>
        <w:t>Chapitre V</w:t>
      </w:r>
      <w:r>
        <w:rPr>
          <w:rFonts w:ascii="Times New Roman" w:hAnsi="Times New Roman" w:cs="Times New Roman"/>
          <w:sz w:val="24"/>
          <w:szCs w:val="24"/>
        </w:rPr>
        <w:t>II</w:t>
      </w:r>
      <w:r w:rsidRPr="00FF6176">
        <w:rPr>
          <w:rFonts w:ascii="Times New Roman" w:hAnsi="Times New Roman" w:cs="Times New Roman"/>
          <w:sz w:val="24"/>
          <w:szCs w:val="24"/>
        </w:rPr>
        <w:t xml:space="preserve">I. Gestion et mobilisation des équipes de projet </w:t>
      </w:r>
    </w:p>
    <w:p w14:paraId="1C6F1B27" w14:textId="57DDF7B1" w:rsidR="009C1A09" w:rsidRPr="00FF6176" w:rsidRDefault="009C1A09" w:rsidP="00C51550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FF6176">
        <w:rPr>
          <w:rFonts w:ascii="Times New Roman" w:hAnsi="Times New Roman" w:cs="Times New Roman"/>
          <w:sz w:val="24"/>
          <w:szCs w:val="24"/>
        </w:rPr>
        <w:t xml:space="preserve">Chapitre </w:t>
      </w:r>
      <w:r>
        <w:rPr>
          <w:rFonts w:ascii="Times New Roman" w:hAnsi="Times New Roman" w:cs="Times New Roman"/>
          <w:sz w:val="24"/>
          <w:szCs w:val="24"/>
        </w:rPr>
        <w:t>IX</w:t>
      </w:r>
      <w:r w:rsidRPr="00FF6176">
        <w:rPr>
          <w:rFonts w:ascii="Times New Roman" w:hAnsi="Times New Roman" w:cs="Times New Roman"/>
          <w:sz w:val="24"/>
          <w:szCs w:val="24"/>
        </w:rPr>
        <w:t xml:space="preserve">. Terminaison de projet </w:t>
      </w:r>
    </w:p>
    <w:p w14:paraId="6D715565" w14:textId="02E0292E" w:rsidR="009C1A09" w:rsidRDefault="009C1A09" w:rsidP="00C51550">
      <w:pPr>
        <w:spacing w:line="360" w:lineRule="auto"/>
        <w:ind w:left="-5"/>
      </w:pPr>
      <w:r w:rsidRPr="00FF6176">
        <w:rPr>
          <w:rFonts w:ascii="Times New Roman" w:hAnsi="Times New Roman" w:cs="Times New Roman"/>
          <w:sz w:val="24"/>
          <w:szCs w:val="24"/>
        </w:rPr>
        <w:t xml:space="preserve">Chapitre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F6176">
        <w:rPr>
          <w:rFonts w:ascii="Times New Roman" w:hAnsi="Times New Roman" w:cs="Times New Roman"/>
          <w:sz w:val="24"/>
          <w:szCs w:val="24"/>
        </w:rPr>
        <w:t xml:space="preserve">. Faisabilités de projet </w:t>
      </w:r>
    </w:p>
    <w:p w14:paraId="1B005C26" w14:textId="77777777" w:rsidR="00C51550" w:rsidRDefault="009C1A09" w:rsidP="009C1A09">
      <w:pPr>
        <w:spacing w:line="360" w:lineRule="auto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sz w:val="36"/>
          <w:szCs w:val="36"/>
        </w:rPr>
      </w:pPr>
      <w:r w:rsidRPr="000F7819">
        <w:rPr>
          <w:rFonts w:ascii="Times New Roman" w:eastAsiaTheme="minorEastAs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593C9554" w14:textId="571D52DA" w:rsidR="009C1A09" w:rsidRDefault="009C1A09" w:rsidP="009C1A09">
      <w:pPr>
        <w:spacing w:line="360" w:lineRule="auto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sz w:val="36"/>
          <w:szCs w:val="36"/>
        </w:rPr>
      </w:pPr>
      <w:bookmarkStart w:id="1" w:name="_GoBack"/>
      <w:bookmarkEnd w:id="1"/>
      <w:r w:rsidRPr="000F7819">
        <w:rPr>
          <w:rFonts w:ascii="Times New Roman" w:eastAsiaTheme="minorEastAsia" w:hAnsi="Times New Roman" w:cs="Times New Roman"/>
          <w:b/>
          <w:bCs/>
          <w:color w:val="000000" w:themeColor="text1"/>
          <w:sz w:val="36"/>
          <w:szCs w:val="36"/>
        </w:rPr>
        <w:t>PROJET AGL (voir la fiche projet)</w:t>
      </w:r>
    </w:p>
    <w:p w14:paraId="292233EA" w14:textId="77777777" w:rsidR="009C1A09" w:rsidRPr="00FF6176" w:rsidRDefault="009C1A09" w:rsidP="009C1A09">
      <w:pPr>
        <w:ind w:left="-5"/>
        <w:rPr>
          <w:rFonts w:ascii="Times New Roman" w:hAnsi="Times New Roman" w:cs="Times New Roman"/>
          <w:sz w:val="24"/>
          <w:szCs w:val="24"/>
        </w:rPr>
      </w:pPr>
    </w:p>
    <w:p w14:paraId="007FA982" w14:textId="77777777" w:rsidR="009C1A09" w:rsidRPr="000F7819" w:rsidRDefault="009C1A09" w:rsidP="000F7819">
      <w:pPr>
        <w:spacing w:line="360" w:lineRule="auto"/>
        <w:textAlignment w:val="baseline"/>
        <w:rPr>
          <w:rFonts w:ascii="Times New Roman" w:hAnsi="Times New Roman" w:cs="Times New Roman"/>
          <w:sz w:val="36"/>
          <w:szCs w:val="36"/>
        </w:rPr>
      </w:pPr>
    </w:p>
    <w:p w14:paraId="79FC93A9" w14:textId="77777777" w:rsidR="00B85E82" w:rsidRPr="000F7819" w:rsidRDefault="00B85E82" w:rsidP="00040582">
      <w:pPr>
        <w:rPr>
          <w:rFonts w:ascii="Times New Roman" w:hAnsi="Times New Roman" w:cs="Times New Roman"/>
          <w:b/>
          <w:sz w:val="36"/>
          <w:szCs w:val="36"/>
        </w:rPr>
      </w:pPr>
    </w:p>
    <w:p w14:paraId="69B9C10A" w14:textId="77777777" w:rsidR="00040582" w:rsidRDefault="00040582"/>
    <w:sectPr w:rsidR="00040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138"/>
    <w:multiLevelType w:val="hybridMultilevel"/>
    <w:tmpl w:val="7D0EF496"/>
    <w:lvl w:ilvl="0" w:tplc="9FAE5486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FABC943E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plc="751E706E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plc="C570056C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4DD412A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plc="8258CB5A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plc="DCBE09D2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346EBE22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plc="B83667FA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4D115320"/>
    <w:multiLevelType w:val="hybridMultilevel"/>
    <w:tmpl w:val="A0E295A2"/>
    <w:lvl w:ilvl="0" w:tplc="F086FFB0">
      <w:start w:val="2"/>
      <w:numFmt w:val="decimal"/>
      <w:lvlText w:val="%1"/>
      <w:lvlJc w:val="left"/>
      <w:pPr>
        <w:ind w:left="1080" w:hanging="360"/>
      </w:pPr>
      <w:rPr>
        <w:rFonts w:ascii="Times New Roman" w:hAnsi="Times New Roman" w:cs="Times New Roman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F87"/>
    <w:rsid w:val="00040582"/>
    <w:rsid w:val="000F7819"/>
    <w:rsid w:val="00137059"/>
    <w:rsid w:val="00405E57"/>
    <w:rsid w:val="006C6F87"/>
    <w:rsid w:val="00810051"/>
    <w:rsid w:val="00880A88"/>
    <w:rsid w:val="009C1A09"/>
    <w:rsid w:val="009C4D3B"/>
    <w:rsid w:val="00AB787E"/>
    <w:rsid w:val="00B85E82"/>
    <w:rsid w:val="00BF6C3C"/>
    <w:rsid w:val="00C51550"/>
    <w:rsid w:val="00C542E1"/>
    <w:rsid w:val="00C803FF"/>
    <w:rsid w:val="00CA173F"/>
    <w:rsid w:val="00E337DB"/>
    <w:rsid w:val="00F80BB4"/>
    <w:rsid w:val="00FB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F61FA"/>
  <w15:chartTrackingRefBased/>
  <w15:docId w15:val="{248AAAEC-D831-4E47-9D46-D53DA538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5E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4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6801">
          <w:marLeft w:val="778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827">
          <w:marLeft w:val="778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9086">
          <w:marLeft w:val="778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927">
          <w:marLeft w:val="778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8808">
          <w:marLeft w:val="778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NDRINNHA</dc:creator>
  <cp:keywords/>
  <dc:description/>
  <cp:lastModifiedBy>HP</cp:lastModifiedBy>
  <cp:revision>14</cp:revision>
  <cp:lastPrinted>2024-06-10T12:00:00Z</cp:lastPrinted>
  <dcterms:created xsi:type="dcterms:W3CDTF">2022-12-09T15:13:00Z</dcterms:created>
  <dcterms:modified xsi:type="dcterms:W3CDTF">2024-06-10T12:00:00Z</dcterms:modified>
</cp:coreProperties>
</file>