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2E5D" w14:textId="77777777" w:rsidR="00A57AFA" w:rsidRDefault="00A57AFA"/>
    <w:p w14:paraId="04ECB723" w14:textId="77777777" w:rsidR="00D41D5B" w:rsidRDefault="00D41D5B"/>
    <w:p w14:paraId="44AF8025" w14:textId="77777777" w:rsidR="00D41D5B" w:rsidRDefault="00D41D5B"/>
    <w:p w14:paraId="2B604935" w14:textId="77777777" w:rsidR="00D41D5B" w:rsidRDefault="00D41D5B">
      <w:pPr>
        <w:rPr>
          <w:rFonts w:hint="eastAsia"/>
        </w:rPr>
      </w:pPr>
    </w:p>
    <w:p w14:paraId="40D1C3C6" w14:textId="5574214C" w:rsidR="00DD1C38" w:rsidRDefault="00DD1C38">
      <w:r>
        <w:rPr>
          <w:rFonts w:hint="eastAsia"/>
        </w:rPr>
        <w:t>Refer</w:t>
      </w:r>
      <w:r>
        <w:t>ences:</w:t>
      </w:r>
    </w:p>
    <w:p w14:paraId="1DE77CB8" w14:textId="6CED2430" w:rsidR="00815571" w:rsidRDefault="00815571">
      <w:r>
        <w:t>Dataset resource</w:t>
      </w:r>
    </w:p>
    <w:p w14:paraId="09D84E29" w14:textId="745D918D" w:rsidR="00DD1C38" w:rsidRDefault="00294706">
      <w:hyperlink r:id="rId4" w:history="1">
        <w:r w:rsidRPr="00F358D9">
          <w:rPr>
            <w:rStyle w:val="Hyperlink"/>
          </w:rPr>
          <w:t>https://www.kaggle.com/datasets/mathchi/diabetes-data-set</w:t>
        </w:r>
      </w:hyperlink>
    </w:p>
    <w:p w14:paraId="3E4C9081" w14:textId="042FA7E4" w:rsidR="00815571" w:rsidRDefault="00815571">
      <w:r>
        <w:rPr>
          <w:rFonts w:hint="eastAsia"/>
        </w:rPr>
        <w:t>g</w:t>
      </w:r>
      <w:r>
        <w:t>lucose criteria</w:t>
      </w:r>
      <w:r w:rsidR="00CB68C7">
        <w:t xml:space="preserve"> (expert knowledge &gt;140 is high)</w:t>
      </w:r>
    </w:p>
    <w:p w14:paraId="67CA1E28" w14:textId="0E6ACF89" w:rsidR="00294706" w:rsidRDefault="00815571">
      <w:hyperlink r:id="rId5" w:history="1">
        <w:r w:rsidRPr="00F358D9">
          <w:rPr>
            <w:rStyle w:val="Hyperlink"/>
          </w:rPr>
          <w:t>https://www.cdc.gov/diabetes/basics/getting-tested.html#:~:text=A%20fasting%20blood%20sugar%20level,higher%20indicates%20you%20have%20diabetes</w:t>
        </w:r>
      </w:hyperlink>
      <w:r w:rsidRPr="00815571">
        <w:t>.</w:t>
      </w:r>
    </w:p>
    <w:p w14:paraId="244248DD" w14:textId="5CFC56A7" w:rsidR="00815571" w:rsidRDefault="00815571">
      <w:r>
        <w:t>Blood pressure</w:t>
      </w:r>
      <w:r w:rsidR="00CB68C7">
        <w:t xml:space="preserve"> (expert knowledge &gt;80 is high)</w:t>
      </w:r>
    </w:p>
    <w:p w14:paraId="36BC598E" w14:textId="320B7187" w:rsidR="00815571" w:rsidRDefault="00815571">
      <w:hyperlink r:id="rId6" w:history="1">
        <w:r w:rsidRPr="00F358D9">
          <w:rPr>
            <w:rStyle w:val="Hyperlink"/>
          </w:rPr>
          <w:t>https://www.cdc.gov/bloodpressure/about.htm#:~:text=%2F80%20mmHg.%E2%80%9D-,What%20are%20normal%20blood%20pressure%20numbers%3F,less%20than%20120%2F80%20mmHg.&amp;text=No%20matter%20your%20age%2C%20you,pressure%20in%20a%20healthy%20range</w:t>
        </w:r>
      </w:hyperlink>
      <w:r w:rsidRPr="00815571">
        <w:t>.</w:t>
      </w:r>
    </w:p>
    <w:p w14:paraId="0F0B4E36" w14:textId="49161B2D" w:rsidR="00CB68C7" w:rsidRDefault="00CB68C7">
      <w:r>
        <w:rPr>
          <w:rFonts w:hint="eastAsia"/>
        </w:rPr>
        <w:t>S</w:t>
      </w:r>
      <w:r>
        <w:t>kin thickness (avg of data, &gt;20 is high)</w:t>
      </w:r>
    </w:p>
    <w:p w14:paraId="4F0C9F18" w14:textId="01791868" w:rsidR="00815571" w:rsidRDefault="00815571">
      <w:r>
        <w:t>Insulin</w:t>
      </w:r>
      <w:r w:rsidR="00CB68C7">
        <w:t xml:space="preserve"> (avg of data, &gt;80 is high)</w:t>
      </w:r>
    </w:p>
    <w:p w14:paraId="21EDC041" w14:textId="76BE5118" w:rsidR="00CB68C7" w:rsidRDefault="00CB68C7">
      <w:r>
        <w:t>Bmi (expert knowledge &gt; 25 is high)</w:t>
      </w:r>
    </w:p>
    <w:p w14:paraId="6C86EBF5" w14:textId="54C3CFFC" w:rsidR="00815571" w:rsidRDefault="00CB68C7">
      <w:hyperlink r:id="rId7" w:history="1">
        <w:r w:rsidRPr="00F358D9">
          <w:rPr>
            <w:rStyle w:val="Hyperlink"/>
          </w:rPr>
          <w:t>https://www.calculator.net/bmi-calculator.html</w:t>
        </w:r>
      </w:hyperlink>
    </w:p>
    <w:p w14:paraId="0FB1E865" w14:textId="647DCC33" w:rsidR="00CB68C7" w:rsidRDefault="00CB68C7">
      <w:hyperlink r:id="rId8" w:history="1">
        <w:r w:rsidRPr="00F358D9">
          <w:rPr>
            <w:rStyle w:val="Hyperlink"/>
          </w:rPr>
          <w:t>https://www.escardio.org/The-ESC/Press-Office/Press-releases/Body-mass-index-is-a-more-powerful-risk-factor-for-diabetes-than-genetics</w:t>
        </w:r>
      </w:hyperlink>
    </w:p>
    <w:p w14:paraId="62831C65" w14:textId="4BC72176" w:rsidR="00CB68C7" w:rsidRDefault="00CB68C7">
      <w:hyperlink r:id="rId9" w:history="1">
        <w:r w:rsidRPr="00F358D9">
          <w:rPr>
            <w:rStyle w:val="Hyperlink"/>
          </w:rPr>
          <w:t>https://www.ncbi.nlm.nih.gov/pmc/articles/PMC4457375/#:~:text=The%20risk%20of%20developing%20DM,HR%3D2.51%20for%20women</w:t>
        </w:r>
      </w:hyperlink>
      <w:r w:rsidRPr="00CB68C7">
        <w:t>).</w:t>
      </w:r>
    </w:p>
    <w:p w14:paraId="453F067A" w14:textId="77777777" w:rsidR="00CB68C7" w:rsidRPr="00CB68C7" w:rsidRDefault="00CB68C7">
      <w:pPr>
        <w:rPr>
          <w:rFonts w:hint="eastAsia"/>
        </w:rPr>
      </w:pPr>
    </w:p>
    <w:p w14:paraId="684E1224" w14:textId="5733F718" w:rsidR="00CB68C7" w:rsidRDefault="00CB68C7">
      <w:r w:rsidRPr="00CB68C7">
        <w:t>DiabetesPedigreeFunction</w:t>
      </w:r>
      <w:r>
        <w:t xml:space="preserve"> (likelihood so &gt; 0.5 is high)</w:t>
      </w:r>
    </w:p>
    <w:p w14:paraId="46E4D32F" w14:textId="77777777" w:rsidR="00CB68C7" w:rsidRDefault="00CB68C7"/>
    <w:p w14:paraId="69737B8B" w14:textId="713DA4FB" w:rsidR="00CB68C7" w:rsidRPr="00CB68C7" w:rsidRDefault="00CB68C7">
      <w:pPr>
        <w:rPr>
          <w:rFonts w:hint="eastAsia"/>
        </w:rPr>
      </w:pPr>
      <w:r>
        <w:t>Age(general knowledge &gt;50 is high)</w:t>
      </w:r>
    </w:p>
    <w:sectPr w:rsidR="00CB68C7" w:rsidRPr="00CB6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F9"/>
    <w:rsid w:val="00057BF9"/>
    <w:rsid w:val="00294706"/>
    <w:rsid w:val="00815571"/>
    <w:rsid w:val="00A57AFA"/>
    <w:rsid w:val="00CB68C7"/>
    <w:rsid w:val="00D41D5B"/>
    <w:rsid w:val="00D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E618"/>
  <w15:chartTrackingRefBased/>
  <w15:docId w15:val="{16BD1D64-8745-4D4C-B17E-ED8B9091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cardio.org/The-ESC/Press-Office/Press-releases/Body-mass-index-is-a-more-powerful-risk-factor-for-diabetes-than-genet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lculator.net/bmi-calculat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bloodpressure/about.htm#:~:text=%2F80%20mmHg.%E2%80%9D-,What%20are%20normal%20blood%20pressure%20numbers%3F,less%20than%20120%2F80%20mmHg.&amp;text=No%20matter%20your%20age%2C%20you,pressure%20in%20a%20healthy%20ran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dc.gov/diabetes/basics/getting-tested.html#:~:text=A%20fasting%20blood%20sugar%20level,higher%20indicates%20you%20have%20diabe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mathchi/diabetes-data-set" TargetMode="External"/><Relationship Id="rId9" Type="http://schemas.openxmlformats.org/officeDocument/2006/relationships/hyperlink" Target="https://www.ncbi.nlm.nih.gov/pmc/articles/PMC4457375/#:~:text=The%20risk%20of%20developing%20DM,HR%3D2.51%20for%20wom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Yeung</dc:creator>
  <cp:keywords/>
  <dc:description/>
  <cp:lastModifiedBy>Devon Yeung</cp:lastModifiedBy>
  <cp:revision>5</cp:revision>
  <dcterms:created xsi:type="dcterms:W3CDTF">2023-04-29T13:12:00Z</dcterms:created>
  <dcterms:modified xsi:type="dcterms:W3CDTF">2023-04-29T14:04:00Z</dcterms:modified>
</cp:coreProperties>
</file>