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180 ч (90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проектировании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Обследование учебного объекта, сбор требований к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Обследование учебного объекта, сбор требований к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Выбор топологии и сетевого оборудования, составление спецификации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Выбор топологии и сетевого оборудования, составление спецификации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Выбор топологии и сетевого оборудования, составление спецификации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Разработка схемы адресации IPv4 и IPv6 с использованием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Разработка схемы адресации IPv4 и IPv6 с использованием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Разработка схемы адресации IPv4 и IPv6 с использованием VLSM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Разработка логической (L2/L3) и физической схем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Разработка логической (L2/L3) и физической схем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Разработка логической (L2/L3) и физической схем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Планирование размещения оборудования, серверов и сервисов, план кабельных трасс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Планирование размещения оборудования, серверов и сервисов, план кабельных трасс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Планирование размещения оборудования, серверов и сервисов, план кабельных трасс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Оформление проектной документации и таблиц адресации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проектной документации и таблиц адресации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проектной документации и таблиц адресации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Участие в организации сетевого администрирования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1.2,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Базовая настройка коммутаторов и маршрутизаторов: имена, пароли, баннеры, интерфейсы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Базовая настройка коммутаторов и маршрутизаторов: имена, пароли, баннеры, интерфейсы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коммутаторов и маршрутизаторов: имена, пароли, баннеры, интерфейсы управления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Настройка удалённого доступа по SSH, учётных записей и уровней привилегий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Настройка удалённого доступа по SSH, учётных записей и уровней привилегий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Настройка VLAN, транков 802.1Q и маршрутизации между VLAN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Настройка VLAN, транков 802.1Q и маршрутизации между VLAN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Настройка VLAN, транков 802.1Q и маршрутизации между VLAN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Настройка VLAN, транков 802.1Q и маршрутизации между VLAN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Настройка статической маршрутизации и OSPFv2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статической маршрутизации и OSPFv2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Настройка статической маршрутизации и OSPFv2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Резервное копирование конфигураций на TFTP-сервер и их восстановление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Резервное копирование конфигураций на TFTP-сервер и их восстановление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Резервное копирование конфигураций на TFTP-сервер и их восстановление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Документирование базовой конфигурации устройств, ведение журнала изменений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Документирование базовой конфигурации устройств, ведение журнала изменений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Документирование базовой конфигурации устройств, ведение журнала изменений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Эксплуатация объектов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Монтаж кабельных линий: обжим витой пары по T568A/T568B, монтаж розеток и патч-панелей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Монтаж кабельных линий: обжим витой пары по T568A/T568B, монтаж розеток и патч-панелей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Монтаж кабельных линий: обжим витой пары по T568A/T568B, монтаж розеток и патч-панелей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Монтаж кабельных линий: обжим витой пары по T568A/T568B, монтаж розеток и патч-панелей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Тестирование кабельных линий, маркировка портов, кабелей и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Тестирование кабельных линий, маркировка портов, кабелей и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Тестирование кабельных линий, маркировка портов, кабелей и розеток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Подключение и проверка проводных и беспроводных сетевых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Подключение и проверка проводных и беспроводных сетевых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Диагностика и устранение неисправностей физического и канального уровней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Диагностика и устранение неисправностей физического и канального уровней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Диагностика и устранение неисправностей физического и канального уровней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Диагностика и устранение неисправностей адресации и маршрутизации (ping, traceroute, ICMP)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Диагностика и устранение неисправностей адресации и маршрутизации (ping, traceroute, ICMP)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Диагностика и устранение неисправностей адресации и маршрутизации (ping, traceroute, ICMP)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Регламентное обслуживание сетевого оборудования, замена расходных материалов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Регламентное обслуживание сетевого оборудования, замена расходных материалов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Регламентное обслуживание сетевого оборудования, замена расходных материалов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Участие в управлении сетевыми сервисами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Установка и настройка DHCP-сервера, проверка процесса DORA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Установка и настройка DHCP-сервера, проверка процесса DORA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Установка и настройка DHCP-сервера, проверка процесса DORA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Установка и настройка DNS-сервера: прямые и обратные зоны, проверка утилитой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Установка и настройка DNS-сервера: прямые и обратные зоны, проверка утилитой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Установка и настройка DNS-сервера: прямые и обратные зоны, проверка утилитой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Установка и настройка веб-сервера (HTTP)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Установка и настройка веб-сервера (HTTP)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Установка и настройка веб-сервера (HTTP)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FTP- и TFTP-сервера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Настройка FTP- и TFTP-сервера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Настройка службы времени NTP и журналирования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Настройка службы времени NTP и журналирования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Настройка службы времени NTP и журналирования rsyslog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Анализ трафика сетевых служб с помощью анализатора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Анализ трафика сетевых служб с помощью анализатора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Анализ трафика сетевых служб с помощью анализатора трафика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Анализ трафика сетевых служб с помощью анализатора трафика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Защита доступа к сетевым устройствам: SSH по ключам, отключение неиспользуемых служб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Защита доступа к сетевым устройствам: SSH по ключам, отключение неиспользуемых служб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Защита доступа к сетевым устройствам: SSH по ключам, отключение неиспользуемых служб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port security на коммутаторах доступа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Настройка port security на коммутаторах доступа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межсетевого экрана (iptables, nftables, firewalld)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межсетевого экрана (iptables, nftables, firewalld)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Настройка межсетевого экрана (iptables, nftables, firewalld)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Настройка межсетевого экрана (iptables, nftables, firewalld)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Настройка fail2ban для защиты OpenSSH и веб-сервера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Настройка fail2ban для защиты OpenSSH и веб-сервера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Настройка fail2ban для защиты OpenSSH и веб-сервера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Разведывательное сканирование учебной сети (nmap), анализ уязвимостей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Разведывательное сканирование учебной сети (nmap), анализ уязвимостей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Разведывательное сканирование учебной сети (nmap), анализ уязвимостей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Резервное копирование конфигураций средств защиты, отчёт о защищённости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Резервное копирование конфигураций средств защиты, отчёт о защищённости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Резервное копирование конфигураций средств защиты, отчёт о защищённости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72 ч (36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Участие в модернизации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1.4,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Анализ существующей сети, выявление узких мест, предложения по модернизации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существующей сети, выявление узких мест, предложения по модернизации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Внедрение отказоустойчивости: STP/RSTP, агрегирование каналов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Внедрение отказоустойчивости: STP/RSTP, агрегирование каналов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Внедрение отказоустойчивости: STP/RSTP, агрегирование каналов EtherChannel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Внедрение отказоустойчивости: STP/RSTP, агрегирование каналов EtherChannel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Резервирование шлюза (FHRP, keepalived)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Резервирование шлюза (FHRP, keepalived)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Резервирование шлюза (FHRP, keepalived)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Перевод сети на динамическую маршрутизацию OSPF с несколькими областями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Перевод сети на динамическую маршрутизацию OSPF с несколькими областями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Перевод сети на динамическую маршрутизацию OSPF с несколькими областями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Настройка NAT/PAT и VPN-туннелей между площадками (GRE, WireGuard)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Настройка NAT/PAT и VPN-туннелей между площадками (GRE, WireGuard)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Настройка NAT/PAT и VPN-туннелей между площадками (GRE, WireGuard)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Настройка NAT/PAT и VPN-туннелей между площадками (GRE, WireGuard)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Приёмо-сдаточные испытания модернизированного сегмента, протокол испытаний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Приёмо-сдаточные испытания модернизированного сегмента, протокол испытаний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Выбор данных для анализа использования и функционирования программно-технических средств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1.3, 1.6</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Выбор показателей и источников данных для анализа работы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Выбор показателей и источников данных для анализа работы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Развёртывание системы мониторинга (Zabbix или аналог), подключение узлов по SNMP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Развёртывание системы мониторинга (Zabbix или аналог), подключение узлов по SNMP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Развёртывание системы мониторинга (Zabbix или аналог), подключение узлов по SNMP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Развёртывание системы мониторинга (Zabbix или аналог), подключение узлов по SNMP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Тестирование пропускной способности сети утилитой iperf3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Тестирование пропускной способности сети утилитой iperf3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Сбор и анализ журналов событий сетевых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Сбор и анализ журналов событий сетевых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Сбор и анализ журналов событий сетевых устройств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Инвентаризация технических средств сети, построение карты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Инвентаризация технических средств сети, построение карты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Инвентаризация технических средств сети, построение карты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Подготовка отчёта по анализу функционирования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Подготовка отчёта по анализу функционирования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Оформление отчёта по учебной практике. Дифференцированный зачёт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126. Оформление отчёта по учебной практике. Дифференцированный зачёт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УП.01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108 ч (18 дней по 6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разработке методов, средств и технологий применения объектов профессиональной деятельности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со структурой организации и её сетевой инфраструктурой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технической документации, схем и регламентов эксплуатации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подготовке и проведении испытаний сетевого оборудования, оценка качества сетевой топологии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Проведение профилактических работ на объектах сетевой инфраструктуры и рабочих станциях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Профилактическое обслуживание активного сетевого оборудования по графику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Профилактика рабочих станций и периферийного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кабельных линий и коммутационного оборудования,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1.6,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Участие в инвентаризации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Маркировка оборудования, учёт инвентарных номеров и месторасположения в журнале (информационной системе)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Контроль оборудования, поступившего из ремонта; внесение данных о проведённых работах и запасных частях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разграничения доступа к сетевым устройствам, серверам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восстановление конфигураций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журналов событий безопасности, правил межсетевого экрана и VPN-соединений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Осуществление антивирусной защиты локальной сети,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Установка и обновление антивирусного программного обеспечения на рабочих станциях и серверах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узлов локальной сети на вредоносное программное обеспечение, анализ отчётов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Документирование всех произведенных действий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Ведение журнала выполненных работ, документирование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Обновление схем сети и таблиц адресации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По окончании практики обучающийся оформляет и сдаёт отчёт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ПП.01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 2, 7.</w:t>
            </w:r>
          </w:p>
          <w:p>
            <w:pPr>
              <w:spacing w:line="240"/>
              <w:jc w:val="left"/>
            </w:pPr>
            <w:r>
              <w:rPr>
                <w:rFonts w:ascii="Times New Roman" w:cs="Times New Roman" w:eastAsia="Times New Roman" w:hAnsi="Times New Roman"/>
                <w:sz w:val="22"/>
                <w:szCs w:val="22"/>
              </w:rPr>
              <w:t xml:space="preserve">ПП: виды работ № 1,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2–6.</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3–5, 7.</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2, 5, 6.</w:t>
            </w:r>
          </w:p>
          <w:p>
            <w:pPr>
              <w:spacing w:line="240"/>
              <w:jc w:val="left"/>
            </w:pPr>
            <w:r>
              <w:rPr>
                <w:rFonts w:ascii="Times New Roman" w:cs="Times New Roman" w:eastAsia="Times New Roman" w:hAnsi="Times New Roman"/>
                <w:sz w:val="22"/>
                <w:szCs w:val="22"/>
              </w:rPr>
              <w:t xml:space="preserve">ПП: виды работ № 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7.</w:t>
            </w:r>
          </w:p>
          <w:p>
            <w:pPr>
              <w:spacing w:line="240"/>
              <w:jc w:val="left"/>
            </w:pPr>
            <w:r>
              <w:rPr>
                <w:rFonts w:ascii="Times New Roman" w:cs="Times New Roman" w:eastAsia="Times New Roman" w:hAnsi="Times New Roman"/>
                <w:sz w:val="22"/>
                <w:szCs w:val="22"/>
              </w:rPr>
              <w:t xml:space="preserve">ПП: виды работ №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проектировании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организации сетевого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управлении сетевыми сервисами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модернизации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1.4,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1.3, 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разработке методов, средств и технологий применения объектов профессиональной деятельности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профилактических работ на объектах сетевой инфраструктуры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2026-10-14T23:25:51.967Z</dcterms:created>
  <dcterms:modified xsi:type="dcterms:W3CDTF">2026-10-14T23:25:51.967Z</dcterms:modified>
</cp:coreProperties>
</file>

<file path=docProps/custom.xml><?xml version="1.0" encoding="utf-8"?>
<Properties xmlns="http://schemas.openxmlformats.org/officeDocument/2006/custom-properties" xmlns:vt="http://schemas.openxmlformats.org/officeDocument/2006/docPropsVTypes"/>
</file>