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B603" w14:textId="77777777" w:rsidR="00404D35" w:rsidRDefault="00F435DB">
      <w:pPr>
        <w:spacing w:line="360" w:lineRule="auto"/>
        <w:jc w:val="center"/>
        <w:rPr>
          <w:rFonts w:eastAsia="HiddenHorzOCR"/>
        </w:rPr>
      </w:pPr>
      <w:r>
        <w:rPr>
          <w:rFonts w:eastAsia="HiddenHorzOCR"/>
        </w:rPr>
        <w:t>МИНИСТЕРСТВО ОБРАЗОВАНИЯ САХАЛИНСКОЙ ОБЛАСТИ</w:t>
      </w:r>
    </w:p>
    <w:p w14:paraId="03216922" w14:textId="77777777" w:rsidR="00404D35" w:rsidRDefault="00F435DB">
      <w:pPr>
        <w:spacing w:line="360" w:lineRule="auto"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>ГОСУДАРСТВЕННОЕ БЮДЖЕТНОЕ ПРОФЕССИОНАЛЬНОЕ ОБРАЗОВАТЕЛЬНОЕ УЧРЕЖДЕНИЕ</w:t>
      </w:r>
    </w:p>
    <w:p w14:paraId="33CB013D" w14:textId="77777777" w:rsidR="00404D35" w:rsidRDefault="00F435DB">
      <w:pPr>
        <w:spacing w:line="360" w:lineRule="auto"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>«Сахалинский промышленно-экономический техникум»</w:t>
      </w:r>
    </w:p>
    <w:p w14:paraId="0DFB4A5F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7C60D462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tbl>
      <w:tblPr>
        <w:tblW w:w="10593" w:type="dxa"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 w:rsidR="00404D35" w14:paraId="4135C3C6" w14:textId="77777777">
        <w:tc>
          <w:tcPr>
            <w:tcW w:w="5778" w:type="dxa"/>
          </w:tcPr>
          <w:p w14:paraId="29C0A472" w14:textId="77777777" w:rsidR="00404D35" w:rsidRDefault="00404D35">
            <w:pPr>
              <w:widowControl w:val="0"/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814" w:type="dxa"/>
          </w:tcPr>
          <w:p w14:paraId="5E71722B" w14:textId="77777777" w:rsidR="001B14EE" w:rsidRDefault="0097587E">
            <w:pPr>
              <w:widowControl w:val="0"/>
              <w:spacing w:line="360" w:lineRule="auto"/>
              <w:ind w:left="628"/>
            </w:pPr>
            <w:r>
              <w:t>УТВЕРЖДАЮ</w:t>
            </w:r>
            <w:r>
              <w:br/>
              <w:t>Зам.директора по УПР</w:t>
            </w:r>
            <w:r>
              <w:br/>
              <w:t>_____________ А.А. Олейник</w:t>
            </w:r>
            <w:r>
              <w:br/>
              <w:t>«____»___________2026 г.</w:t>
            </w:r>
            <w:r>
              <w:br/>
            </w:r>
          </w:p>
        </w:tc>
      </w:tr>
    </w:tbl>
    <w:p w14:paraId="46A448D6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278B25A4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202FCDA3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4F09D83" w14:textId="77777777" w:rsidR="00404D35" w:rsidRDefault="00404D35">
      <w:pPr>
        <w:jc w:val="right"/>
        <w:rPr>
          <w:b/>
          <w:bCs/>
          <w:i/>
          <w:iCs/>
        </w:rPr>
      </w:pPr>
    </w:p>
    <w:p w14:paraId="7DD78660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sz w:val="28"/>
        </w:rPr>
        <w:t>РАБОЧАЯ ПРОГРАММА УЧЕБНОЙ ПРАКТИКИ</w:t>
      </w:r>
    </w:p>
    <w:p w14:paraId="504AFE45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</w:rPr>
        <w:t>(в форме практической подготовки)</w:t>
      </w:r>
    </w:p>
    <w:p w14:paraId="68097E6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</w:p>
    <w:p w14:paraId="4F42E70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  <w:u w:val="single"/>
        </w:rPr>
      </w:pPr>
    </w:p>
    <w:p w14:paraId="54A58E18" w14:textId="77777777" w:rsidR="00404D35" w:rsidRDefault="00F435DB" w:rsidP="007C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57" w:lineRule="atLeast"/>
        <w:jc w:val="center"/>
      </w:pPr>
      <w:r>
        <w:t>ПМ.03 Защита информации техническими средствами</w:t>
      </w:r>
    </w:p>
    <w:p w14:paraId="6E492268" w14:textId="77777777" w:rsidR="00404D35" w:rsidRDefault="00404D35">
      <w:pPr>
        <w:pBdr>
          <w:bottom w:val="single" w:sz="4" w:space="0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6B9DB02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профессионального модуля</w:t>
      </w:r>
    </w:p>
    <w:p w14:paraId="23138C82" w14:textId="77777777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40021438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sz w:val="20"/>
          <w:szCs w:val="20"/>
        </w:rPr>
      </w:pPr>
    </w:p>
    <w:p w14:paraId="2ACE7CA4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caps/>
        </w:rPr>
      </w:pPr>
      <w:r>
        <w:rPr>
          <w:b/>
        </w:rPr>
        <w:t>ДЛЯ СТУДЕНТОВ ГРУППЫ ОЗ-2301</w:t>
      </w:r>
    </w:p>
    <w:p w14:paraId="4E906051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aps/>
        </w:rPr>
      </w:pPr>
      <w:r>
        <w:rPr>
          <w:b/>
          <w:bCs/>
          <w:caps/>
        </w:rPr>
        <w:t>ОБУЧАЮЩИХСЯ ПО СПЕЦИАЛЬНОСТИ</w:t>
      </w:r>
    </w:p>
    <w:p w14:paraId="13CBDADF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  <w:rPr>
          <w:bCs/>
        </w:rPr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0E984F84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________________________________________________________________________________________________</w:t>
      </w:r>
    </w:p>
    <w:p w14:paraId="042F3EC4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специальности</w:t>
      </w:r>
    </w:p>
    <w:p w14:paraId="2387A771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262F6368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03055FF5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03EDEF3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6FBB273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0F9A9A9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4EE715A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A7F4E3A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0E8ECB8" w14:textId="77777777" w:rsidR="00404D35" w:rsidRPr="007C48D7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2CE05EA" w14:textId="77777777" w:rsidR="00CE50FC" w:rsidRPr="007C48D7" w:rsidRDefault="00CE50F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4C5CF41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3ACC401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5E860EF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EDB935A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8B0DE6D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</w:rPr>
        <w:sectPr w:rsidR="00404D35"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t>Южно-Сахалинск, 2026 г.</w:t>
      </w:r>
    </w:p>
    <w:p w14:paraId="4451E9D1" w14:textId="77777777" w:rsidR="00722709" w:rsidRDefault="00F435DB" w:rsidP="00722709">
      <w:pPr>
        <w:ind w:firstLine="709"/>
        <w:jc w:val="both"/>
      </w:pPr>
      <w:r>
        <w:lastRenderedPageBreak/>
        <w:t>Рабочая программа учебной практики (в форме практической подготовки) по профессиональному модулю ПМ.03 «Защита информации техническими средствами»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 приказом Минобрнауки России от 09.12.2016 № 1553 (ред. от 03.07.2024), Положением о практической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ОЗ-2301, графиком организации практического обучения на 2026–2027 учебный год и рабочей программой воспитания ГБПОУ «СПЭТ» 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1583D830" w14:textId="77777777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Cs/>
          <w:u w:val="single"/>
        </w:rPr>
      </w:pPr>
    </w:p>
    <w:p w14:paraId="7E095411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46EB1DF1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44E87381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24A3E43F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3E780A32" w14:textId="77777777" w:rsidR="00404D35" w:rsidRDefault="00F435DB">
      <w:r>
        <w:t>Согласовано</w:t>
      </w:r>
    </w:p>
    <w:p w14:paraId="1E2BFAAE" w14:textId="77777777" w:rsidR="00404D35" w:rsidRDefault="00F435DB">
      <w:r>
        <w:t>Заведующая отделом УПО</w:t>
      </w:r>
    </w:p>
    <w:p w14:paraId="183CA8E0" w14:textId="77777777" w:rsidR="00404D35" w:rsidRDefault="00F435DB">
      <w:r>
        <w:t xml:space="preserve">______________ / М.О. </w:t>
      </w:r>
      <w:proofErr w:type="spellStart"/>
      <w:r>
        <w:t>Корнильцева</w:t>
      </w:r>
      <w:proofErr w:type="spellEnd"/>
    </w:p>
    <w:p w14:paraId="6A274DAC" w14:textId="77777777" w:rsidR="00404D35" w:rsidRDefault="00404D35"/>
    <w:p w14:paraId="00DBB773" w14:textId="77777777" w:rsidR="00404D35" w:rsidRDefault="00404D35"/>
    <w:p w14:paraId="081962D7" w14:textId="77777777" w:rsidR="00404D35" w:rsidRDefault="00404D35"/>
    <w:p w14:paraId="50F17E17" w14:textId="77777777" w:rsidR="00404D35" w:rsidRDefault="00404D35"/>
    <w:p w14:paraId="5B7F0F3C" w14:textId="77777777" w:rsidR="00404D35" w:rsidRDefault="00F435DB">
      <w:r>
        <w:t>Рассмотрено на заседании</w:t>
      </w:r>
    </w:p>
    <w:p w14:paraId="34784EE8" w14:textId="77777777" w:rsidR="00404D35" w:rsidRDefault="00F435DB">
      <w:r>
        <w:t>Методического совета ГБПОУ «СПЭТ»</w:t>
      </w:r>
    </w:p>
    <w:p w14:paraId="0677F985" w14:textId="77777777" w:rsidR="00404D35" w:rsidRDefault="00F435DB">
      <w:r>
        <w:t>Протокол № _____ от «___</w:t>
      </w:r>
      <w:proofErr w:type="gramStart"/>
      <w:r>
        <w:t>_»_</w:t>
      </w:r>
      <w:proofErr w:type="gramEnd"/>
      <w:r>
        <w:t>_________ г.</w:t>
      </w:r>
    </w:p>
    <w:p w14:paraId="43AC119F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Т.Б. </w:t>
      </w:r>
      <w:proofErr w:type="spellStart"/>
      <w:r>
        <w:t>Шулева</w:t>
      </w:r>
      <w:proofErr w:type="spellEnd"/>
    </w:p>
    <w:p w14:paraId="3B2CE458" w14:textId="77777777" w:rsidR="00404D35" w:rsidRDefault="00404D35"/>
    <w:p w14:paraId="4440C6CE" w14:textId="77777777" w:rsidR="00404D35" w:rsidRDefault="00404D35">
      <w:pPr>
        <w:ind w:left="2880" w:hanging="2880"/>
      </w:pPr>
    </w:p>
    <w:p w14:paraId="0417A794" w14:textId="77777777" w:rsidR="00404D35" w:rsidRDefault="00404D35">
      <w:pPr>
        <w:ind w:left="2880" w:hanging="2880"/>
      </w:pPr>
    </w:p>
    <w:p w14:paraId="1A848AF8" w14:textId="77777777" w:rsidR="00404D35" w:rsidRDefault="00404D35">
      <w:pPr>
        <w:ind w:left="2880" w:hanging="2880"/>
      </w:pPr>
    </w:p>
    <w:p w14:paraId="69D41A64" w14:textId="77777777" w:rsidR="00404D35" w:rsidRDefault="00F435DB">
      <w:pPr>
        <w:ind w:left="2880" w:hanging="2880"/>
      </w:pPr>
      <w:r>
        <w:t>Разработчик:</w:t>
      </w:r>
    </w:p>
    <w:p w14:paraId="2F5D155E" w14:textId="77777777" w:rsidR="00404D35" w:rsidRDefault="00F435DB">
      <w:pPr>
        <w:ind w:left="1418" w:hanging="1418"/>
        <w:jc w:val="both"/>
      </w:pPr>
      <w:r>
        <w:t>мастер п/о ГБПОУ «СПЭТ»,</w:t>
      </w:r>
    </w:p>
    <w:p w14:paraId="2109720B" w14:textId="77777777" w:rsidR="00404D35" w:rsidRDefault="00F435DB">
      <w:pPr>
        <w:ind w:left="1418" w:hanging="1418"/>
        <w:jc w:val="both"/>
      </w:pPr>
      <w:r>
        <w:t>___________ М.Е. Гурьянова</w:t>
      </w:r>
    </w:p>
    <w:p w14:paraId="0268E0FF" w14:textId="77777777" w:rsidR="00404D35" w:rsidRDefault="00404D35">
      <w:pPr>
        <w:spacing w:line="360" w:lineRule="auto"/>
        <w:ind w:left="1843" w:hanging="1418"/>
        <w:jc w:val="both"/>
        <w:rPr>
          <w:b/>
          <w:bCs/>
          <w:caps/>
          <w:sz w:val="28"/>
          <w:szCs w:val="28"/>
        </w:rPr>
      </w:pPr>
    </w:p>
    <w:p w14:paraId="0C8C57AE" w14:textId="77777777" w:rsidR="00404D35" w:rsidRDefault="00404D35">
      <w:pPr>
        <w:spacing w:line="360" w:lineRule="auto"/>
      </w:pPr>
    </w:p>
    <w:p w14:paraId="7F0C54CC" w14:textId="77777777" w:rsidR="00404D35" w:rsidRDefault="00404D35">
      <w:pPr>
        <w:shd w:val="clear" w:color="auto" w:fill="FFFFFF"/>
        <w:jc w:val="center"/>
        <w:rPr>
          <w:spacing w:val="4"/>
        </w:rPr>
      </w:pPr>
    </w:p>
    <w:p w14:paraId="171E1BDA" w14:textId="77777777" w:rsidR="00404D35" w:rsidRDefault="00404D35">
      <w:pPr>
        <w:shd w:val="clear" w:color="auto" w:fill="FFFFFF"/>
        <w:jc w:val="center"/>
        <w:rPr>
          <w:spacing w:val="4"/>
          <w:lang w:val="en-US"/>
        </w:rPr>
      </w:pPr>
    </w:p>
    <w:p w14:paraId="791F2739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3B30BC47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57B3D253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28988E86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7FA07262" w14:textId="77777777" w:rsidR="008B7E1C" w:rsidRP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49511349" w14:textId="77777777" w:rsidR="00404D35" w:rsidRDefault="00404D35">
      <w:pPr>
        <w:shd w:val="clear" w:color="auto" w:fill="FFFFFF"/>
      </w:pPr>
    </w:p>
    <w:p w14:paraId="465DB0C2" w14:textId="77777777" w:rsidR="00404D35" w:rsidRDefault="00404D35">
      <w:pPr>
        <w:shd w:val="clear" w:color="auto" w:fill="FFFFFF"/>
      </w:pPr>
    </w:p>
    <w:p w14:paraId="1352E922" w14:textId="77777777" w:rsidR="00404D35" w:rsidRDefault="00404D35">
      <w:pPr>
        <w:shd w:val="clear" w:color="auto" w:fill="FFFFFF"/>
      </w:pPr>
    </w:p>
    <w:p w14:paraId="109171D3" w14:textId="77777777" w:rsidR="007C48D7" w:rsidRDefault="007C48D7">
      <w:pPr>
        <w:shd w:val="clear" w:color="auto" w:fill="FFFFFF"/>
      </w:pPr>
    </w:p>
    <w:p w14:paraId="6EC66AFB" w14:textId="77777777" w:rsidR="00404D35" w:rsidRDefault="00404D35">
      <w:pPr>
        <w:shd w:val="clear" w:color="auto" w:fill="FFFFFF"/>
      </w:pPr>
    </w:p>
    <w:p w14:paraId="4D0310C6" w14:textId="77777777" w:rsidR="00404D35" w:rsidRDefault="00F435DB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rPr>
          <w:b/>
          <w:spacing w:val="-2"/>
        </w:rPr>
        <w:t>СОДЕРЖАНИЕ</w:t>
      </w:r>
    </w:p>
    <w:p w14:paraId="09A763DC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p w14:paraId="75AE9FEC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sdt>
      <w:sdtPr>
        <w:rPr>
          <w:rFonts w:eastAsia="Calibri"/>
          <w:sz w:val="24"/>
          <w:szCs w:val="24"/>
          <w:lang w:eastAsia="ar-SA"/>
        </w:rPr>
        <w:id w:val="1544713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3A18FF" w14:textId="77777777" w:rsidR="00C55ED1" w:rsidRDefault="00C55ED1">
          <w:pPr>
            <w:pStyle w:val="af7"/>
          </w:pPr>
        </w:p>
        <w:p w14:paraId="1ADDB6A5" w14:textId="12E688B2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C55ED1">
            <w:fldChar w:fldCharType="begin"/>
          </w:r>
          <w:r w:rsidRPr="00C55ED1">
            <w:instrText xml:space="preserve"> TOC \o "1-3" \h \z \u </w:instrText>
          </w:r>
          <w:r w:rsidRPr="00C55ED1">
            <w:fldChar w:fldCharType="separate"/>
          </w:r>
          <w:hyperlink w:anchor="_Toc239765791" w:history="1">
            <w:r w:rsidRPr="00C55ED1">
              <w:rPr>
                <w:rStyle w:val="afc"/>
                <w:noProof/>
                <w:spacing w:val="-2"/>
              </w:rPr>
              <w:t>1.</w:t>
            </w:r>
            <w:r w:rsidRPr="00C55ED1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C55ED1">
              <w:rPr>
                <w:rStyle w:val="afc"/>
                <w:noProof/>
                <w:spacing w:val="-2"/>
              </w:rPr>
              <w:t>ПАСПОРТ ПРОГРАММЫ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_Toc239765791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443DC8">
              <w:rPr>
                <w:noProof/>
                <w:webHidden/>
              </w:rPr>
              <w:t>4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46B4A0C6" w14:textId="6C73DF0C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2" w:history="1">
            <w:r w:rsidRPr="00C55ED1">
              <w:rPr>
                <w:rStyle w:val="afc"/>
                <w:noProof/>
                <w:spacing w:val="-2"/>
              </w:rPr>
              <w:t>2. КОНТРОЛЬ И ОЦЕНКА РЕЗУЛЬТАТОВ ОСВОЕНИЯ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_Toc239765792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443DC8">
              <w:rPr>
                <w:noProof/>
                <w:webHidden/>
              </w:rPr>
              <w:t>10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1A8894B0" w14:textId="48D08149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3" w:history="1">
            <w:r w:rsidRPr="00C55ED1">
              <w:rPr>
                <w:rStyle w:val="afc"/>
                <w:noProof/>
                <w:spacing w:val="-2"/>
              </w:rPr>
              <w:t>3. СТРУКТУРА И СОДЕРЖАНИЕ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_Toc239765793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443DC8">
              <w:rPr>
                <w:noProof/>
                <w:webHidden/>
              </w:rPr>
              <w:t>12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4BCE5BA" w14:textId="17055960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4" w:history="1">
            <w:r w:rsidRPr="00C55ED1">
              <w:rPr>
                <w:rStyle w:val="afc"/>
                <w:noProof/>
                <w:spacing w:val="-2"/>
              </w:rPr>
              <w:t>4. УСЛОВИЯ РЕАЛИЗАЦИИ ПРОГРАММЫ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_Toc239765794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443DC8">
              <w:rPr>
                <w:noProof/>
                <w:webHidden/>
              </w:rPr>
              <w:t>16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5DC5D67A" w14:textId="494B3CB1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5" w:history="1">
            <w:r w:rsidRPr="00C55ED1">
              <w:rPr>
                <w:rStyle w:val="afc"/>
                <w:noProof/>
                <w:spacing w:val="-2"/>
              </w:rPr>
              <w:t>5. КОНТРОЛЬНО-ИЗМЕРИТЕЛЬНЫЕ МАТЕРИАЛЫ ПРОМЕЖУТОЧНОЙ АТТЕСТАЦИИ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_Toc239765795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443DC8">
              <w:rPr>
                <w:noProof/>
                <w:webHidden/>
              </w:rPr>
              <w:t>19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9C1F238" w14:textId="77777777" w:rsidR="00C55ED1" w:rsidRDefault="00C55ED1" w:rsidP="00C55ED1">
          <w:pPr>
            <w:tabs>
              <w:tab w:val="left" w:pos="284"/>
            </w:tabs>
            <w:spacing w:line="360" w:lineRule="auto"/>
            <w:jc w:val="both"/>
          </w:pPr>
          <w:r w:rsidRPr="00C55ED1">
            <w:fldChar w:fldCharType="end"/>
          </w:r>
        </w:p>
      </w:sdtContent>
    </w:sdt>
    <w:p w14:paraId="70761765" w14:textId="77777777" w:rsidR="00C55ED1" w:rsidRDefault="00C55ED1" w:rsidP="00C55ED1">
      <w:pPr>
        <w:shd w:val="clear" w:color="auto" w:fill="FFFFFF"/>
        <w:tabs>
          <w:tab w:val="left" w:pos="0"/>
          <w:tab w:val="left" w:leader="dot" w:pos="9072"/>
        </w:tabs>
        <w:spacing w:line="480" w:lineRule="auto"/>
      </w:pPr>
    </w:p>
    <w:p w14:paraId="7D6C81B6" w14:textId="77777777" w:rsidR="00404D35" w:rsidRDefault="00404D35">
      <w:pPr>
        <w:rPr>
          <w:color w:val="111111"/>
        </w:rPr>
      </w:pPr>
    </w:p>
    <w:p w14:paraId="430FA2F7" w14:textId="77777777" w:rsidR="007C48D7" w:rsidRDefault="007C48D7">
      <w:pPr>
        <w:rPr>
          <w:rFonts w:eastAsia="Arial"/>
          <w:b/>
          <w:spacing w:val="-2"/>
          <w:sz w:val="28"/>
          <w:szCs w:val="28"/>
        </w:rPr>
      </w:pPr>
      <w:bookmarkStart w:id="0" w:name="_Toc239765791"/>
      <w:r>
        <w:rPr>
          <w:b/>
          <w:spacing w:val="-2"/>
          <w:sz w:val="28"/>
          <w:szCs w:val="28"/>
        </w:rPr>
        <w:br w:type="page"/>
      </w:r>
    </w:p>
    <w:p w14:paraId="46B9256B" w14:textId="36C873CF" w:rsidR="00404D35" w:rsidRPr="00CE50FC" w:rsidRDefault="00F435DB" w:rsidP="00C55ED1">
      <w:pPr>
        <w:pStyle w:val="1"/>
        <w:tabs>
          <w:tab w:val="num" w:pos="0"/>
          <w:tab w:val="left" w:pos="284"/>
        </w:tabs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1. ПАСПОРТ ПРОГРАММЫ УЧЕБНОЙ ПРАКТИКИ</w:t>
      </w:r>
      <w:bookmarkEnd w:id="0"/>
    </w:p>
    <w:p w14:paraId="47DD4EEA" w14:textId="77777777" w:rsidR="00404D35" w:rsidRDefault="00404D35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10294712" w14:textId="77777777" w:rsidR="00404D35" w:rsidRDefault="00F435DB">
      <w:pPr>
        <w:shd w:val="clear" w:color="auto" w:fill="FFFFFF"/>
        <w:tabs>
          <w:tab w:val="left" w:pos="-142"/>
          <w:tab w:val="left" w:pos="0"/>
          <w:tab w:val="left" w:pos="993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1.1. Область применения программы практики</w:t>
      </w:r>
    </w:p>
    <w:p w14:paraId="1A982BC6" w14:textId="77777777" w:rsidR="00E165F9" w:rsidRDefault="00E165F9" w:rsidP="00CE50FC">
      <w:pPr>
        <w:pStyle w:val="affc"/>
        <w:spacing w:line="276" w:lineRule="auto"/>
        <w:ind w:left="0" w:firstLine="709"/>
        <w:jc w:val="both"/>
      </w:pPr>
      <w:r>
        <w:t>Программа учебной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ПМ.03 «Защита информации техническими средствами». УП.03 направлена на формирование практического опыта монтажа, настройки, эксплуатации и технического обслуживания средств защиты информации, выполнения отдельных работ по физической защите объектов информатизации и проведения инструментального контроля на специально подготовленных учебных стендах.</w:t>
      </w:r>
    </w:p>
    <w:p w14:paraId="5AD4012D" w14:textId="77777777" w:rsidR="00404D35" w:rsidRDefault="00F435DB">
      <w:pPr>
        <w:shd w:val="clear" w:color="auto" w:fill="FFFFFF"/>
        <w:tabs>
          <w:tab w:val="left" w:pos="0"/>
          <w:tab w:val="left" w:pos="851"/>
        </w:tabs>
        <w:spacing w:line="360" w:lineRule="auto"/>
        <w:ind w:firstLine="709"/>
        <w:jc w:val="both"/>
        <w:rPr>
          <w:b/>
          <w:spacing w:val="-2"/>
        </w:rPr>
      </w:pPr>
      <w:r>
        <w:rPr>
          <w:b/>
          <w:spacing w:val="-2"/>
        </w:rPr>
        <w:t>1.2. Цели и задачи учебной практики</w:t>
      </w:r>
    </w:p>
    <w:p w14:paraId="123E08AC" w14:textId="77777777" w:rsidR="00945F7A" w:rsidRPr="00CE50FC" w:rsidRDefault="00945F7A" w:rsidP="00CE50FC">
      <w:pPr>
        <w:spacing w:line="276" w:lineRule="auto"/>
        <w:ind w:firstLine="709"/>
        <w:jc w:val="both"/>
      </w:pPr>
      <w:r>
        <w:t>Цель учебной практики — закрепление и углубление профессиональных умений по монтажу, настройке, эксплуатации и контролю технических средств защиты информации, а также приобретение практического опыта выполнения измерений параметров побочных электромагнитных излучений и наводок, фоновых шумов и физических полей с оформлением результатов.</w:t>
      </w:r>
    </w:p>
    <w:p w14:paraId="70DF627B" w14:textId="77777777" w:rsidR="00945F7A" w:rsidRPr="00CE50FC" w:rsidRDefault="00945F7A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Задачи учебной практики:</w:t>
      </w:r>
    </w:p>
    <w:p w14:paraId="44D20B22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закрепление требований охраны труда, пожарной и электробезопасности при выполнении монтажных, эксплуатационных и измерительных работ;</w:t>
      </w:r>
    </w:p>
    <w:p w14:paraId="4901FA55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чтения эксплуатационной документации и подготовки технических средств защиты к работе;</w:t>
      </w:r>
    </w:p>
    <w:p w14:paraId="6BED66B1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монтажа и базовой настройки учебных средств контроля и управления доступом;</w:t>
      </w:r>
    </w:p>
    <w:p w14:paraId="0D899003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подключения, настройки и проверки элементов охранной сигнализации и видеонаблюдения;</w:t>
      </w:r>
    </w:p>
    <w:p w14:paraId="7166725E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технического обслуживания и диагностики типовых неисправностей технических средств защиты;</w:t>
      </w:r>
    </w:p>
    <w:p w14:paraId="023E7198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обследования учебного объекта и выявления условий формирования возможных технических каналов утечки информации;</w:t>
      </w:r>
    </w:p>
    <w:p w14:paraId="309887FF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применения защитных мер для кабельных линий и элементов технической инфраструктуры;</w:t>
      </w:r>
    </w:p>
    <w:p w14:paraId="66A608D2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подготовки измерительного оборудования и выполнения учебных измерений параметров ПЭМИН;</w:t>
      </w:r>
    </w:p>
    <w:p w14:paraId="0AAD4033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измерений фоновых шумов и физических полей, создаваемых техническими средствами защиты информации;</w:t>
      </w:r>
    </w:p>
    <w:p w14:paraId="3384AB30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обработки результатов измерений, оформления протоколов и представления отчетных материалов в Moodle do.spetpro.ru.</w:t>
      </w:r>
    </w:p>
    <w:p w14:paraId="03A80EEF" w14:textId="77777777" w:rsidR="00CD1C76" w:rsidRDefault="0097587E" w:rsidP="000E3502">
      <w:pPr>
        <w:spacing w:before="80"/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B0A28" w:rsidRPr="007C48D7" w14:paraId="42342CFA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186AB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E4A19" w14:textId="77777777" w:rsidR="008D1404" w:rsidRDefault="00C77AE2">
            <w:r>
              <w:t>Наименование профессиональной компетенции</w:t>
            </w:r>
          </w:p>
        </w:tc>
      </w:tr>
      <w:tr w:rsidR="009B0A28" w:rsidRPr="007C48D7" w14:paraId="37E5E0CE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E51FA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ПК 3.1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BD7E2" w14:textId="77777777" w:rsidR="001B14EE" w:rsidRPr="007C48D7" w:rsidRDefault="0097587E">
            <w:pPr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документации.</w:t>
            </w:r>
          </w:p>
        </w:tc>
      </w:tr>
      <w:tr w:rsidR="009B0A28" w:rsidRPr="007C48D7" w14:paraId="053F97D3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EE014D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lastRenderedPageBreak/>
              <w:t>ПК 3.2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49EDF" w14:textId="77777777" w:rsidR="001B14EE" w:rsidRPr="007C48D7" w:rsidRDefault="0097587E">
            <w:pPr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Осуществлять эксплуатацию технических средств защиты информации в соответствии с требованиями эксплуатационной документации.</w:t>
            </w:r>
          </w:p>
        </w:tc>
      </w:tr>
      <w:tr w:rsidR="009B0A28" w:rsidRPr="007C48D7" w14:paraId="71DC4E6D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01FB7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ПК 3.3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D93CF" w14:textId="77777777" w:rsidR="001B14EE" w:rsidRPr="007C48D7" w:rsidRDefault="0097587E">
            <w:pPr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доступа.</w:t>
            </w:r>
          </w:p>
        </w:tc>
      </w:tr>
      <w:tr w:rsidR="009B0A28" w:rsidRPr="007C48D7" w14:paraId="49D9403F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9B0D2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ПК 3.4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140A2" w14:textId="77777777" w:rsidR="001B14EE" w:rsidRPr="007C48D7" w:rsidRDefault="0097587E">
            <w:pPr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Осуществлять измерение параметров фоновых шумов, а также физических полей, создаваемых техническими средствами защиты информации.</w:t>
            </w:r>
          </w:p>
        </w:tc>
      </w:tr>
      <w:tr w:rsidR="009B0A28" w:rsidRPr="007C48D7" w14:paraId="04C5BF43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28FF9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ПК 3.5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A0A30" w14:textId="77777777" w:rsidR="001B14EE" w:rsidRPr="007C48D7" w:rsidRDefault="0097587E">
            <w:pPr>
              <w:rPr>
                <w:sz w:val="22"/>
                <w:szCs w:val="22"/>
              </w:rPr>
            </w:pPr>
            <w:r w:rsidRPr="007C48D7">
              <w:rPr>
                <w:sz w:val="22"/>
                <w:szCs w:val="22"/>
              </w:rPr>
              <w:t>Организовывать отдельные работы по физической защите объектов информатизации.</w:t>
            </w:r>
          </w:p>
        </w:tc>
      </w:tr>
    </w:tbl>
    <w:p w14:paraId="31472F6E" w14:textId="77777777" w:rsidR="00CD1C76" w:rsidRDefault="0097587E" w:rsidP="000E3502">
      <w:pPr>
        <w:spacing w:before="100"/>
        <w:ind w:firstLine="709"/>
        <w:jc w:val="both"/>
      </w:pPr>
      <w:r>
        <w:rPr>
          <w:rFonts w:eastAsia="Times New Roman"/>
          <w:b/>
        </w:rPr>
        <w:t>Общие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80651A" w:rsidRPr="007C48D7" w14:paraId="39983F39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34A62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rFonts w:eastAsia="Times New Roman"/>
                <w:b/>
                <w:sz w:val="22"/>
                <w:szCs w:val="22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946A7" w14:textId="77777777" w:rsidR="001B14EE" w:rsidRPr="007C48D7" w:rsidRDefault="0097587E">
            <w:pPr>
              <w:jc w:val="center"/>
              <w:rPr>
                <w:sz w:val="22"/>
                <w:szCs w:val="22"/>
              </w:rPr>
            </w:pPr>
            <w:r w:rsidRPr="007C48D7">
              <w:rPr>
                <w:rFonts w:eastAsia="Times New Roman"/>
                <w:b/>
                <w:sz w:val="22"/>
                <w:szCs w:val="22"/>
              </w:rPr>
              <w:t>Наименование общей компетенции</w:t>
            </w:r>
          </w:p>
        </w:tc>
      </w:tr>
      <w:tr w:rsidR="008D1404" w14:paraId="1E55A253" w14:textId="77777777">
        <w:trPr>
          <w:jc w:val="center"/>
        </w:trPr>
        <w:tc>
          <w:tcPr>
            <w:tcW w:w="1247" w:type="dxa"/>
          </w:tcPr>
          <w:p w14:paraId="0BCD6E7D" w14:textId="77777777" w:rsidR="008D1404" w:rsidRDefault="00C77AE2">
            <w:r>
              <w:t>ОК 01</w:t>
            </w:r>
          </w:p>
        </w:tc>
        <w:tc>
          <w:tcPr>
            <w:tcW w:w="8391" w:type="dxa"/>
          </w:tcPr>
          <w:p w14:paraId="631456DF" w14:textId="77777777" w:rsidR="008D1404" w:rsidRDefault="00C77AE2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8D1404" w14:paraId="36F4AF05" w14:textId="77777777">
        <w:trPr>
          <w:jc w:val="center"/>
        </w:trPr>
        <w:tc>
          <w:tcPr>
            <w:tcW w:w="1247" w:type="dxa"/>
          </w:tcPr>
          <w:p w14:paraId="5641008D" w14:textId="77777777" w:rsidR="008D1404" w:rsidRDefault="00C77AE2">
            <w:r>
              <w:t>ОК 02</w:t>
            </w:r>
          </w:p>
        </w:tc>
        <w:tc>
          <w:tcPr>
            <w:tcW w:w="8391" w:type="dxa"/>
          </w:tcPr>
          <w:p w14:paraId="16BEF61F" w14:textId="77777777" w:rsidR="008D1404" w:rsidRDefault="00C77AE2">
            <w: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8D1404" w14:paraId="3DCB3068" w14:textId="77777777">
        <w:trPr>
          <w:jc w:val="center"/>
        </w:trPr>
        <w:tc>
          <w:tcPr>
            <w:tcW w:w="1247" w:type="dxa"/>
          </w:tcPr>
          <w:p w14:paraId="63EB2FA7" w14:textId="77777777" w:rsidR="008D1404" w:rsidRDefault="00C77AE2">
            <w:r>
              <w:t>ОК 05</w:t>
            </w:r>
          </w:p>
        </w:tc>
        <w:tc>
          <w:tcPr>
            <w:tcW w:w="8391" w:type="dxa"/>
          </w:tcPr>
          <w:p w14:paraId="508FF588" w14:textId="77777777" w:rsidR="008D1404" w:rsidRDefault="00C77AE2"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8D1404" w14:paraId="650A20CB" w14:textId="77777777">
        <w:trPr>
          <w:jc w:val="center"/>
        </w:trPr>
        <w:tc>
          <w:tcPr>
            <w:tcW w:w="1247" w:type="dxa"/>
          </w:tcPr>
          <w:p w14:paraId="370CE2FE" w14:textId="77777777" w:rsidR="008D1404" w:rsidRDefault="00C77AE2">
            <w:r>
              <w:t>ОК 09</w:t>
            </w:r>
          </w:p>
        </w:tc>
        <w:tc>
          <w:tcPr>
            <w:tcW w:w="8391" w:type="dxa"/>
          </w:tcPr>
          <w:p w14:paraId="046D029E" w14:textId="77777777" w:rsidR="008D1404" w:rsidRDefault="00C77AE2">
            <w: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23940C58" w14:textId="77777777" w:rsidR="00816B67" w:rsidRDefault="00816B67" w:rsidP="00816B67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</w:p>
    <w:p w14:paraId="01AA4BBD" w14:textId="77777777" w:rsidR="00816B67" w:rsidRDefault="00816B67" w:rsidP="00816B67">
      <w:pPr>
        <w:shd w:val="clear" w:color="auto" w:fill="FFFFFF"/>
        <w:spacing w:line="360" w:lineRule="auto"/>
        <w:ind w:left="10" w:firstLine="699"/>
        <w:rPr>
          <w:b/>
          <w:bCs/>
          <w:spacing w:val="-5"/>
        </w:rPr>
      </w:pPr>
      <w:r>
        <w:rPr>
          <w:b/>
          <w:bCs/>
          <w:spacing w:val="-5"/>
        </w:rPr>
        <w:t>иметь практический опыт:</w:t>
      </w:r>
    </w:p>
    <w:p w14:paraId="7D2834E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установки, монтажа и первичной настройки технических средств защиты информации по эксплуатационной документации;</w:t>
      </w:r>
    </w:p>
    <w:p w14:paraId="0A815D7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эксплуатации и технического обслуживания учебных технических средств защиты информации;</w:t>
      </w:r>
    </w:p>
    <w:p w14:paraId="1FEAF5B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монтажа и проверки учебного фрагмента системы контроля и управления доступом;</w:t>
      </w:r>
    </w:p>
    <w:p w14:paraId="13E07D3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подключения и проверки элементов охранной сигнализации и видеонаблюдения;</w:t>
      </w:r>
    </w:p>
    <w:p w14:paraId="26316341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диагностики типовых неисправностей технических средств защиты и восстановления работоспособности учебного стенда;</w:t>
      </w:r>
    </w:p>
    <w:p w14:paraId="4FB9832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обследования учебного объекта информатизации и выявления условий формирования возможных технических каналов утечки;</w:t>
      </w:r>
    </w:p>
    <w:p w14:paraId="1AE8BD58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применения защитных мер для кабельных линий и элементов технической инфраструктуры;</w:t>
      </w:r>
    </w:p>
    <w:p w14:paraId="6DB4947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подготовки измерительного оборудования и проведения учебных измерений параметров ПЭМИН;</w:t>
      </w:r>
    </w:p>
    <w:p w14:paraId="43B0554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lastRenderedPageBreak/>
        <w:t>проведения измерений фоновых шумов и физических полей, создаваемых техническими средствами защиты информации;</w:t>
      </w:r>
    </w:p>
    <w:p w14:paraId="5EC33EC2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обработки результатов инструментального контроля и оформления схем, протоколов, чек-листов и технических отчетов.</w:t>
      </w:r>
    </w:p>
    <w:p w14:paraId="034B6F66" w14:textId="77777777" w:rsidR="00816B67" w:rsidRDefault="00816B67" w:rsidP="00816B67">
      <w:pPr>
        <w:widowControl w:val="0"/>
        <w:shd w:val="clear" w:color="auto" w:fill="FFFFFF"/>
        <w:tabs>
          <w:tab w:val="left" w:pos="576"/>
        </w:tabs>
        <w:spacing w:before="5" w:line="283" w:lineRule="exact"/>
        <w:ind w:right="2650" w:firstLine="709"/>
        <w:rPr>
          <w:b/>
          <w:bCs/>
        </w:rPr>
      </w:pPr>
      <w:r>
        <w:rPr>
          <w:b/>
          <w:bCs/>
        </w:rPr>
        <w:t>уметь:</w:t>
      </w:r>
    </w:p>
    <w:p w14:paraId="7FFD442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читать эксплуатационную документацию и определять безопасную последовательность выполнения монтажных и эксплуатационных операций;</w:t>
      </w:r>
    </w:p>
    <w:p w14:paraId="322BF9B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подготавливать рабочее место, учебный стенд и технические средства защиты к выполнению задания;</w:t>
      </w:r>
    </w:p>
    <w:p w14:paraId="5C189E5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монтаж и базовую настройку элементов системы контроля и управления доступом;</w:t>
      </w:r>
    </w:p>
    <w:p w14:paraId="377FC29B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подключать и проверять элементы охранной сигнализации и видеонаблюдения;</w:t>
      </w:r>
    </w:p>
    <w:p w14:paraId="3B597AF7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проводить регламентную проверку работоспособности и диагностировать типовые неисправности технических средств защиты;</w:t>
      </w:r>
    </w:p>
    <w:p w14:paraId="72CF3A9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обследовать учебный объект информатизации и выявлять условия формирования возможных технических каналов утечки информации;</w:t>
      </w:r>
    </w:p>
    <w:p w14:paraId="130752B4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применять предусмотренные заданием меры защиты кабельных линий и технической инфраструктуры;</w:t>
      </w:r>
    </w:p>
    <w:p w14:paraId="1AFC7E8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подготавливать измерительное оборудование и схему контроля в соответствии с учебной методикой;</w:t>
      </w:r>
    </w:p>
    <w:p w14:paraId="638E2721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измерения параметров побочных электромагнитных излучений и наводок на специально подготовленном стенде;</w:t>
      </w:r>
    </w:p>
    <w:p w14:paraId="5F7FF80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измерения параметров фоновых шумов и физических полей, создаваемых техническими средствами защиты информации;</w:t>
      </w:r>
    </w:p>
    <w:p w14:paraId="4B5AF29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систематизировать результаты измерений, формулировать выводы и оформлять техническую документацию.</w:t>
      </w:r>
    </w:p>
    <w:p w14:paraId="7B1A7B93" w14:textId="77777777" w:rsidR="00816B67" w:rsidRDefault="00816B67" w:rsidP="00816B67">
      <w:pPr>
        <w:shd w:val="clear" w:color="auto" w:fill="FFFFFF"/>
        <w:spacing w:line="288" w:lineRule="exact"/>
        <w:ind w:firstLine="709"/>
        <w:rPr>
          <w:b/>
          <w:bCs/>
          <w:spacing w:val="-4"/>
        </w:rPr>
      </w:pPr>
      <w:r>
        <w:rPr>
          <w:b/>
          <w:bCs/>
          <w:spacing w:val="-4"/>
        </w:rPr>
        <w:t>знать:</w:t>
      </w:r>
    </w:p>
    <w:p w14:paraId="4203B0F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 основные группы технических средств защиты информации и инженерно-технических средств физической защиты;</w:t>
      </w:r>
    </w:p>
    <w:p w14:paraId="22A993A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требования охраны труда, пожарной и электробезопасности при работе с учебными стендами и измерительным оборудованием;</w:t>
      </w:r>
    </w:p>
    <w:p w14:paraId="5E9355C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принципы построения и эксплуатации систем контроля и управления доступом;</w:t>
      </w:r>
    </w:p>
    <w:p w14:paraId="554E656B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 принципы работы средств охранной сигнализации и видеонаблюдения;</w:t>
      </w:r>
    </w:p>
    <w:p w14:paraId="3B95A791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lastRenderedPageBreak/>
        <w:t>порядок технического обслуживания и диагностики типовых неисправностей технических средств защиты;</w:t>
      </w:r>
    </w:p>
    <w:p w14:paraId="774A3C84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физические основы и условия формирования основных технических каналов утечки информации;</w:t>
      </w:r>
    </w:p>
    <w:p w14:paraId="760081C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способы защиты кабельных линий и элементов технической инфраструктуры;</w:t>
      </w:r>
    </w:p>
    <w:p w14:paraId="0C80540B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 общие принципы применения средств измерений при инструментальном контроле технической защиты;</w:t>
      </w:r>
    </w:p>
    <w:p w14:paraId="3224D0E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измерений параметров побочных электромагнитных излучений и наводок и требования к фиксации результатов;</w:t>
      </w:r>
    </w:p>
    <w:p w14:paraId="496E525B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измерений фоновых шумов и физических полей, создаваемых техническими средствами защиты информации;</w:t>
      </w:r>
    </w:p>
    <w:p w14:paraId="285A484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правила систематизации и анализа результатов инструментального контроля в рамках учебного задания;</w:t>
      </w:r>
    </w:p>
    <w:p w14:paraId="2A9274E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требования к оформлению схем, чек-листов, протоколов измерений и технических отчетов.</w:t>
      </w:r>
    </w:p>
    <w:p w14:paraId="4F9B777E" w14:textId="77777777" w:rsidR="00816B67" w:rsidRDefault="00816B67" w:rsidP="00443DC8">
      <w:pPr>
        <w:pStyle w:val="af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20"/>
        <w:jc w:val="both"/>
      </w:pPr>
      <w:r>
        <w:t>Личностные результаты, формированию которых способствует практика:</w:t>
      </w:r>
    </w:p>
    <w:p w14:paraId="5098EAD4" w14:textId="77777777" w:rsidR="008D1404" w:rsidRDefault="00C77AE2" w:rsidP="00443DC8">
      <w:pPr>
        <w:pStyle w:val="affc"/>
        <w:ind w:left="0" w:firstLine="720"/>
      </w:pPr>
      <w:r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4231E3" w:rsidRPr="00443DC8" w14:paraId="32853440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3F1BF" w14:textId="77777777" w:rsidR="001B14EE" w:rsidRPr="00443DC8" w:rsidRDefault="0097587E">
            <w:pPr>
              <w:jc w:val="center"/>
              <w:rPr>
                <w:sz w:val="22"/>
                <w:szCs w:val="22"/>
              </w:rPr>
            </w:pPr>
            <w:r w:rsidRPr="00443DC8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DDF1D" w14:textId="77777777" w:rsidR="001B14EE" w:rsidRPr="00443DC8" w:rsidRDefault="0097587E">
            <w:pPr>
              <w:jc w:val="center"/>
              <w:rPr>
                <w:sz w:val="22"/>
                <w:szCs w:val="22"/>
              </w:rPr>
            </w:pPr>
            <w:r w:rsidRPr="00443DC8">
              <w:rPr>
                <w:b/>
                <w:sz w:val="22"/>
                <w:szCs w:val="22"/>
              </w:rPr>
              <w:t>Наименование личностного результата</w:t>
            </w:r>
          </w:p>
        </w:tc>
      </w:tr>
      <w:tr w:rsidR="008D1404" w:rsidRPr="00443DC8" w14:paraId="0606D5BA" w14:textId="77777777">
        <w:trPr>
          <w:jc w:val="center"/>
        </w:trPr>
        <w:tc>
          <w:tcPr>
            <w:tcW w:w="1247" w:type="dxa"/>
          </w:tcPr>
          <w:p w14:paraId="1575B41D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ЛР 15</w:t>
            </w:r>
          </w:p>
        </w:tc>
        <w:tc>
          <w:tcPr>
            <w:tcW w:w="8391" w:type="dxa"/>
          </w:tcPr>
          <w:p w14:paraId="5F8B81FE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8D1404" w:rsidRPr="00443DC8" w14:paraId="3BE5DEB5" w14:textId="77777777">
        <w:trPr>
          <w:jc w:val="center"/>
        </w:trPr>
        <w:tc>
          <w:tcPr>
            <w:tcW w:w="1247" w:type="dxa"/>
          </w:tcPr>
          <w:p w14:paraId="4F41FBFD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ЛР 38</w:t>
            </w:r>
          </w:p>
        </w:tc>
        <w:tc>
          <w:tcPr>
            <w:tcW w:w="8391" w:type="dxa"/>
          </w:tcPr>
          <w:p w14:paraId="316CF453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8D1404" w:rsidRPr="00443DC8" w14:paraId="13236846" w14:textId="77777777">
        <w:trPr>
          <w:jc w:val="center"/>
        </w:trPr>
        <w:tc>
          <w:tcPr>
            <w:tcW w:w="1247" w:type="dxa"/>
          </w:tcPr>
          <w:p w14:paraId="7C9D9553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ЛР 39</w:t>
            </w:r>
          </w:p>
        </w:tc>
        <w:tc>
          <w:tcPr>
            <w:tcW w:w="8391" w:type="dxa"/>
          </w:tcPr>
          <w:p w14:paraId="44768D9C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8D1404" w:rsidRPr="00443DC8" w14:paraId="525ED6BE" w14:textId="77777777">
        <w:trPr>
          <w:jc w:val="center"/>
        </w:trPr>
        <w:tc>
          <w:tcPr>
            <w:tcW w:w="1247" w:type="dxa"/>
          </w:tcPr>
          <w:p w14:paraId="50640DA9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ЛР 40</w:t>
            </w:r>
          </w:p>
        </w:tc>
        <w:tc>
          <w:tcPr>
            <w:tcW w:w="8391" w:type="dxa"/>
          </w:tcPr>
          <w:p w14:paraId="296CEA22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8D1404" w:rsidRPr="00443DC8" w14:paraId="210A28DF" w14:textId="77777777">
        <w:trPr>
          <w:jc w:val="center"/>
        </w:trPr>
        <w:tc>
          <w:tcPr>
            <w:tcW w:w="1247" w:type="dxa"/>
          </w:tcPr>
          <w:p w14:paraId="1B61204D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ЛР 41</w:t>
            </w:r>
          </w:p>
        </w:tc>
        <w:tc>
          <w:tcPr>
            <w:tcW w:w="8391" w:type="dxa"/>
          </w:tcPr>
          <w:p w14:paraId="7820E550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8D1404" w:rsidRPr="00443DC8" w14:paraId="42611E38" w14:textId="77777777">
        <w:trPr>
          <w:jc w:val="center"/>
        </w:trPr>
        <w:tc>
          <w:tcPr>
            <w:tcW w:w="1247" w:type="dxa"/>
          </w:tcPr>
          <w:p w14:paraId="1DCEC1C4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ЛР 47</w:t>
            </w:r>
          </w:p>
        </w:tc>
        <w:tc>
          <w:tcPr>
            <w:tcW w:w="8391" w:type="dxa"/>
          </w:tcPr>
          <w:p w14:paraId="1FEC2C02" w14:textId="77777777" w:rsidR="008D1404" w:rsidRPr="00443DC8" w:rsidRDefault="00C77AE2">
            <w:pPr>
              <w:rPr>
                <w:sz w:val="22"/>
                <w:szCs w:val="22"/>
              </w:rPr>
            </w:pPr>
            <w:r w:rsidRPr="00443DC8">
              <w:rPr>
                <w:sz w:val="22"/>
                <w:szCs w:val="22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4D1C7E7F" w14:textId="77777777" w:rsidR="00404D35" w:rsidRDefault="00F435DB" w:rsidP="00443DC8">
      <w:pPr>
        <w:keepNext/>
        <w:pageBreakBefore/>
        <w:spacing w:line="360" w:lineRule="auto"/>
        <w:ind w:firstLine="709"/>
        <w:jc w:val="both"/>
      </w:pPr>
      <w:r>
        <w:rPr>
          <w:b/>
        </w:rPr>
        <w:lastRenderedPageBreak/>
        <w:t>1.3. Продолжительность и форма проведения практики</w:t>
      </w:r>
    </w:p>
    <w:p w14:paraId="592DA7D3" w14:textId="77777777" w:rsidR="00F83687" w:rsidRDefault="00F83687" w:rsidP="00CE50FC">
      <w:pPr>
        <w:spacing w:line="276" w:lineRule="auto"/>
        <w:ind w:firstLine="709"/>
        <w:jc w:val="both"/>
      </w:pPr>
      <w:r>
        <w:rPr>
          <w:rFonts w:eastAsia="Times New Roman"/>
        </w:rPr>
        <w:t>Объем учебной практики УП.03 в соответствии с учебным планом группы ОЗ-2301 составляет 72 академических часа (2 недели). По графику организации практического обучения на 2026–2027 учебный год практика проводится концентрированно с 08.03.2027 по 20.03.2027. Тематический план сформирован из 12 практических блоков по 6 академических часов; конкретное распределение работ по дням определяется расписанием техникума.</w:t>
      </w:r>
    </w:p>
    <w:p w14:paraId="478C33C0" w14:textId="77777777" w:rsidR="00F83687" w:rsidRDefault="00F83687" w:rsidP="00CE50FC">
      <w:pPr>
        <w:spacing w:line="276" w:lineRule="auto"/>
        <w:ind w:firstLine="709"/>
        <w:jc w:val="both"/>
      </w:pPr>
      <w:r>
        <w:t>Форма промежуточной аттестации по УП.03 — дифференцированный зачет.</w:t>
      </w:r>
    </w:p>
    <w:p w14:paraId="68AA2E61" w14:textId="77777777" w:rsidR="00404D35" w:rsidRDefault="00404D35" w:rsidP="00CE50FC">
      <w:pPr>
        <w:spacing w:line="276" w:lineRule="auto"/>
        <w:ind w:firstLine="709"/>
      </w:pPr>
    </w:p>
    <w:p w14:paraId="6B54DCEA" w14:textId="77777777" w:rsidR="007C48D7" w:rsidRDefault="007C48D7">
      <w:pPr>
        <w:rPr>
          <w:rFonts w:eastAsia="Arial"/>
          <w:b/>
          <w:spacing w:val="-2"/>
          <w:sz w:val="28"/>
          <w:szCs w:val="28"/>
        </w:rPr>
      </w:pPr>
      <w:bookmarkStart w:id="1" w:name="_Toc239765792"/>
      <w:r>
        <w:rPr>
          <w:b/>
          <w:spacing w:val="-2"/>
          <w:sz w:val="28"/>
          <w:szCs w:val="28"/>
        </w:rPr>
        <w:br w:type="page"/>
      </w:r>
    </w:p>
    <w:p w14:paraId="63C23313" w14:textId="20F8294B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2. КОНТРОЛЬ И ОЦЕНКА РЕЗУЛЬТАТОВ ОСВОЕНИЯ ПРАКТИКИ</w:t>
      </w:r>
      <w:bookmarkEnd w:id="1"/>
    </w:p>
    <w:p w14:paraId="2C2E5910" w14:textId="77777777" w:rsidR="00202491" w:rsidRPr="00CE50FC" w:rsidRDefault="00202491" w:rsidP="00CE50FC">
      <w:pPr>
        <w:spacing w:line="276" w:lineRule="auto"/>
        <w:ind w:firstLine="709"/>
        <w:jc w:val="both"/>
        <w:rPr>
          <w:rFonts w:eastAsia="Times New Roman"/>
        </w:rPr>
      </w:pPr>
      <w:r>
        <w:t>Оценка по учебной практике выставляется на дифференцированном зачете с учетом качества выполнения комплексного практического задания и результатов текущего контроля.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4807"/>
        <w:gridCol w:w="3763"/>
      </w:tblGrid>
      <w:tr w:rsidR="00DD5958" w:rsidRPr="00CE50FC" w14:paraId="04AC8D0F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D12DDA" w14:textId="77777777" w:rsidR="008D1404" w:rsidRDefault="00C77AE2">
            <w:r>
              <w:t>Результаты (ПК)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7C0F5B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Основные показатели оценки результата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5C112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Формы и методы контроля и оценки</w:t>
            </w:r>
          </w:p>
        </w:tc>
      </w:tr>
      <w:tr w:rsidR="00DD5958" w:rsidRPr="00CE50FC" w14:paraId="4ED62378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AC3C4B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3.1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920882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Монтаж, подключение, настройка и техническое обслуживание учебных технических средств защиты выполнены в соответствии с эксплуатационной документацией; соблюдены требования безопасности; состояние и выполненные операции документированы.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D641B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Экспертное наблюдение; проверка смонтированного фрагмента и чек-листа; практическая демонстрация; дифференцированный зачет.</w:t>
            </w:r>
          </w:p>
        </w:tc>
      </w:tr>
      <w:tr w:rsidR="00DD5958" w:rsidRPr="00CE50FC" w14:paraId="1C322400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B8D43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3.2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06EE93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Технические средства защиты эксплуатируются в предусмотренных режимах; выполнены регламентные проверки, диагностирована заданная типовая неисправность и восстановлена работоспособность учебного стенда в пределах задания.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FB4FD3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Наблюдение; проверка результатов функциональных проверок и журнала обслуживания; практическое задание; дифференцированный зачет.</w:t>
            </w:r>
          </w:p>
        </w:tc>
      </w:tr>
      <w:tr w:rsidR="00DD5958" w:rsidRPr="00CE50FC" w14:paraId="3CB561AA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BDF61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3.3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55BBC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Рабочее место и измерительная схема подготовлены корректно; параметры побочных электромагнитных излучений и наводок измерены на специально подготовленном учебном стенде по заданной методике; результаты зафиксированы и оформлены в протоколе.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2D30CA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Наблюдение выполнения измерений; проверка схемы и протокола; анализ результатов; дифференцированный зачет.</w:t>
            </w:r>
          </w:p>
        </w:tc>
      </w:tr>
      <w:tr w:rsidR="00DD5958" w:rsidRPr="00CE50FC" w14:paraId="5ACEAAE2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09E03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3.4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6A981B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Параметры фоновых шумов и физических полей, создаваемых учебными техническими средствами защиты информации, измерены в заданных контрольных точках; условия и результаты измерений зафиксированы; сформулирован обоснованный вывод.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5A146F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Наблюдение выполнения измерений; проверка протокола и сводной таблицы; собеседование; дифференцированный зачет.</w:t>
            </w:r>
          </w:p>
        </w:tc>
      </w:tr>
      <w:tr w:rsidR="00DD5958" w:rsidRPr="00CE50FC" w14:paraId="22412A32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E81A8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3.5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40F6E7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Отдельные работы по физической защите учебного объекта организованы последовательно: определены зоны и точки доступа, выполнена настройка предусмотренных средств физической защиты, проверены заданные режимы и оформлена схема/чек-лист.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4CD2D5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Практическое задание; экспертная оценка схемы и настроек; наблюдение взаимодействия; дифференцированный зачет.</w:t>
            </w:r>
          </w:p>
        </w:tc>
      </w:tr>
    </w:tbl>
    <w:p w14:paraId="38FC7A76" w14:textId="77777777" w:rsidR="001A513E" w:rsidRDefault="001A513E" w:rsidP="007C48D7">
      <w:pPr>
        <w:spacing w:before="120"/>
        <w:ind w:firstLine="709"/>
        <w:jc w:val="both"/>
      </w:pPr>
      <w:r>
        <w:rPr>
          <w:rFonts w:eastAsia="Times New Roman"/>
          <w:b/>
        </w:rPr>
        <w:t>Оценка общих компетенций осуществляется по наблюдаемому поведению и результатам выполнения работ:</w:t>
      </w:r>
    </w:p>
    <w:p w14:paraId="48F2C07B" w14:textId="77777777" w:rsidR="004E3C75" w:rsidRDefault="004E3C75">
      <w:pPr>
        <w:shd w:val="clear" w:color="auto" w:fill="FFFFFF"/>
        <w:ind w:left="360"/>
        <w:jc w:val="center"/>
        <w:rPr>
          <w:b/>
          <w:spacing w:val="-2"/>
        </w:rPr>
      </w:pP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063900" w:rsidRPr="00CE50FC" w14:paraId="3AA2422B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CF10B1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ОК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C02041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Наблюдаемые проявления</w:t>
            </w:r>
          </w:p>
        </w:tc>
      </w:tr>
      <w:tr w:rsidR="00063900" w:rsidRPr="00CE50FC" w14:paraId="32E7BDDD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D13C51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01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3E151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063900" w:rsidRPr="00CE50FC" w14:paraId="329408BD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B8E2A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02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39DB04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  <w:tr w:rsidR="00063900" w:rsidRPr="00CE50FC" w14:paraId="18B912AD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D8C010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05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4D04AD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Корректно оформляет рабочие записи, протоколы и отчётные материалы, представляет и обосновывает результаты выполненной работы.</w:t>
            </w:r>
          </w:p>
        </w:tc>
      </w:tr>
      <w:tr w:rsidR="00063900" w:rsidRPr="00CE50FC" w14:paraId="458594C3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E48AC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09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06AF73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Применяет эксплуатационную, техническую, нормативную и иную профессиональную документацию при выполнении и документировании работ.</w:t>
            </w:r>
          </w:p>
        </w:tc>
      </w:tr>
    </w:tbl>
    <w:p w14:paraId="7F2AE7B2" w14:textId="77777777" w:rsidR="00A75377" w:rsidRPr="00CE50FC" w:rsidRDefault="00A75377" w:rsidP="00CE50FC">
      <w:pPr>
        <w:spacing w:line="276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 xml:space="preserve">Основные методы оценки личностных результатов: наблюдение за деятельностью обучающихся в процессе выполнения практических работ; оценка самостоятельности и </w:t>
      </w:r>
      <w:r>
        <w:rPr>
          <w:rFonts w:eastAsia="Times New Roman"/>
        </w:rPr>
        <w:lastRenderedPageBreak/>
        <w:t>ответственности при монтаже, настройке, эксплуатации и измерениях; оценка соблюдения требований охраны труда, пожарной и электробезопасности; анализ результатов выполненных заданий, протоколов измерений и качества оформления отчетной документации; учет результатов промежуточной аттестации.</w:t>
      </w:r>
    </w:p>
    <w:p w14:paraId="2C079D43" w14:textId="77777777" w:rsidR="004E3C75" w:rsidRDefault="004E3C75">
      <w:pPr>
        <w:rPr>
          <w:spacing w:val="-2"/>
        </w:rPr>
      </w:pPr>
    </w:p>
    <w:p w14:paraId="3B28E816" w14:textId="77777777" w:rsidR="00404D35" w:rsidRDefault="00404D35">
      <w:pPr>
        <w:shd w:val="clear" w:color="auto" w:fill="FFFFFF"/>
        <w:spacing w:line="360" w:lineRule="auto"/>
        <w:ind w:firstLine="709"/>
        <w:jc w:val="both"/>
        <w:rPr>
          <w:spacing w:val="-2"/>
        </w:rPr>
        <w:sectPr w:rsidR="00404D35">
          <w:footerReference w:type="default" r:id="rId8"/>
          <w:pgSz w:w="11906" w:h="16838"/>
          <w:pgMar w:top="851" w:right="849" w:bottom="1134" w:left="1325" w:header="0" w:footer="708" w:gutter="0"/>
          <w:cols w:space="1701"/>
        </w:sectPr>
      </w:pPr>
    </w:p>
    <w:p w14:paraId="2B5C582E" w14:textId="77777777" w:rsidR="00404D35" w:rsidRDefault="00CE50FC" w:rsidP="00CE50FC">
      <w:pPr>
        <w:pStyle w:val="1"/>
        <w:jc w:val="center"/>
      </w:pPr>
      <w:bookmarkStart w:id="2" w:name="_Toc239765793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3. СТРУКТУРА И СОДЕРЖАНИЕ УЧЕБНОЙ ПРАКТИКИ</w:t>
      </w:r>
      <w:bookmarkEnd w:id="2"/>
    </w:p>
    <w:p w14:paraId="10AF9B6E" w14:textId="77777777" w:rsidR="00404D35" w:rsidRDefault="00404D35">
      <w:pPr>
        <w:shd w:val="clear" w:color="auto" w:fill="FFFFFF"/>
        <w:ind w:left="720"/>
        <w:jc w:val="both"/>
        <w:rPr>
          <w:b/>
          <w:spacing w:val="-2"/>
        </w:rPr>
      </w:pPr>
    </w:p>
    <w:p w14:paraId="3BEA7FB6" w14:textId="77777777" w:rsidR="00404D35" w:rsidRPr="007C48D7" w:rsidRDefault="00F435DB" w:rsidP="00A75377">
      <w:pPr>
        <w:shd w:val="clear" w:color="auto" w:fill="FFFFFF"/>
        <w:rPr>
          <w:b/>
          <w:bCs/>
          <w:spacing w:val="-2"/>
        </w:rPr>
      </w:pPr>
      <w:r>
        <w:rPr>
          <w:b/>
          <w:spacing w:val="-2"/>
        </w:rPr>
        <w:t>3.1. Структура учебной практики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7196"/>
        <w:gridCol w:w="1905"/>
        <w:gridCol w:w="5634"/>
      </w:tblGrid>
      <w:tr w:rsidR="00EF1EB8" w:rsidRPr="00CE50FC" w14:paraId="5A52E568" w14:textId="77777777" w:rsidTr="00CE50FC">
        <w:trPr>
          <w:cantSplit/>
          <w:trHeight w:val="1598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323E2A" w14:textId="77777777" w:rsidR="001B14EE" w:rsidRDefault="0097587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Наименование разделов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78AF4" w14:textId="77777777" w:rsidR="001B14EE" w:rsidRDefault="0097587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Количество часов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0B220B" w14:textId="77777777" w:rsidR="008D1404" w:rsidRDefault="00C77AE2">
            <w:r>
              <w:t>Коды ПК, ОК, ЛР</w:t>
            </w:r>
          </w:p>
        </w:tc>
      </w:tr>
      <w:tr w:rsidR="00EF1EB8" w:rsidRPr="00CE50FC" w14:paraId="1A4E0B6D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7B41A" w14:textId="77777777" w:rsidR="001B14EE" w:rsidRDefault="0097587E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1. Монтаж, настройка и эксплуатация технических средств физической защиты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523D0" w14:textId="77777777" w:rsidR="001B14EE" w:rsidRDefault="009758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5D87D" w14:textId="77777777" w:rsidR="008D1404" w:rsidRDefault="00C77AE2">
            <w:r>
              <w:t>ПК 3.1, ПК 3.2, ПК 3.5; ОК 01, ОК 02, ОК 09; ЛР 15, ЛР 38, ЛР 39, ЛР 40, ЛР 41, ЛР 47</w:t>
            </w:r>
          </w:p>
        </w:tc>
      </w:tr>
      <w:tr w:rsidR="00EF1EB8" w:rsidRPr="00CE50FC" w14:paraId="387D0B75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192572" w14:textId="77777777" w:rsidR="001B14EE" w:rsidRDefault="0097587E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2. Выявление технических каналов утечки и применение защитных мер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BE5FE1" w14:textId="77777777" w:rsidR="001B14EE" w:rsidRDefault="009758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EFABD" w14:textId="77777777" w:rsidR="008D1404" w:rsidRDefault="00C77AE2">
            <w:r>
              <w:t>ПК 3.1, ПК 3.2, ПК 3.5; ОК 01, ОК 02, ОК 05; ЛР 15, ЛР 38, ЛР 39, ЛР 40, ЛР 41, ЛР 47</w:t>
            </w:r>
          </w:p>
        </w:tc>
      </w:tr>
      <w:tr w:rsidR="00EF1EB8" w:rsidRPr="00CE50FC" w14:paraId="44FC7DD2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D53DB" w14:textId="77777777" w:rsidR="001B14EE" w:rsidRDefault="0097587E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3. Инструментальный контроль параметров технической защиты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6D5EB" w14:textId="77777777" w:rsidR="001B14EE" w:rsidRDefault="009758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621DE" w14:textId="77777777" w:rsidR="008D1404" w:rsidRDefault="00C77AE2">
            <w:r>
              <w:t>ПК 3.3, ПК 3.4; ОК 01, ОК 02, ОК 05; ЛР 15, ЛР 38, ЛР 39, ЛР 40, ЛР 41, ЛР 47</w:t>
            </w:r>
          </w:p>
        </w:tc>
      </w:tr>
      <w:tr w:rsidR="00EF1EB8" w:rsidRPr="00CE50FC" w14:paraId="4BADBB77" w14:textId="77777777" w:rsidTr="00CE50FC">
        <w:trPr>
          <w:cantSplit/>
          <w:trHeight w:val="1052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73C120" w14:textId="77777777" w:rsidR="001B14EE" w:rsidRDefault="0097587E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4. Промежуточная аттестация по учебной практике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C4A850" w14:textId="77777777" w:rsidR="001B14EE" w:rsidRDefault="009758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E0934" w14:textId="77777777" w:rsidR="008D1404" w:rsidRDefault="00C77AE2">
            <w:r>
              <w:t>ПК 3.1, ПК 3.2, ПК 3.3; ОК 01, ОК 05; ЛР 15, ЛР 39, ЛР 40, ЛР 41, ЛР 47</w:t>
            </w:r>
          </w:p>
        </w:tc>
      </w:tr>
      <w:tr w:rsidR="001B14EE" w14:paraId="7193BFF5" w14:textId="77777777">
        <w:trPr>
          <w:jc w:val="center"/>
        </w:trPr>
        <w:tc>
          <w:tcPr>
            <w:tcW w:w="7196" w:type="dxa"/>
          </w:tcPr>
          <w:p w14:paraId="62FDA928" w14:textId="77777777" w:rsidR="001B14EE" w:rsidRDefault="0097587E">
            <w:r>
              <w:rPr>
                <w:b/>
              </w:rPr>
              <w:t>ИТОГО</w:t>
            </w:r>
          </w:p>
        </w:tc>
        <w:tc>
          <w:tcPr>
            <w:tcW w:w="1905" w:type="dxa"/>
          </w:tcPr>
          <w:p w14:paraId="384F5712" w14:textId="77777777" w:rsidR="001B14EE" w:rsidRDefault="0097587E" w:rsidP="00304D5B">
            <w:pPr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w="5634" w:type="dxa"/>
          </w:tcPr>
          <w:p w14:paraId="0553FBA4" w14:textId="77777777" w:rsidR="008D1404" w:rsidRDefault="008D1404"/>
        </w:tc>
      </w:tr>
    </w:tbl>
    <w:p w14:paraId="4C381C01" w14:textId="77777777" w:rsidR="00A75377" w:rsidRPr="00A75377" w:rsidRDefault="00A75377" w:rsidP="00A75377">
      <w:pPr>
        <w:shd w:val="clear" w:color="auto" w:fill="FFFFFF"/>
        <w:rPr>
          <w:b/>
          <w:bCs/>
          <w:lang w:val="en-US"/>
        </w:rPr>
      </w:pPr>
    </w:p>
    <w:p w14:paraId="1F9731E6" w14:textId="77777777" w:rsidR="00404D35" w:rsidRDefault="00404D35">
      <w:pPr>
        <w:shd w:val="clear" w:color="auto" w:fill="FFFFFF"/>
        <w:ind w:left="360"/>
        <w:jc w:val="both"/>
      </w:pPr>
    </w:p>
    <w:p w14:paraId="13622C82" w14:textId="77777777" w:rsidR="007C48D7" w:rsidRDefault="007C48D7">
      <w:pPr>
        <w:shd w:val="clear" w:color="auto" w:fill="FFFFFF"/>
        <w:ind w:left="360"/>
        <w:jc w:val="both"/>
      </w:pPr>
    </w:p>
    <w:p w14:paraId="426296E4" w14:textId="77777777" w:rsidR="007C48D7" w:rsidRDefault="007C48D7">
      <w:pPr>
        <w:shd w:val="clear" w:color="auto" w:fill="FFFFFF"/>
        <w:ind w:left="360"/>
        <w:jc w:val="both"/>
      </w:pPr>
    </w:p>
    <w:p w14:paraId="48D8E1B5" w14:textId="77777777" w:rsidR="007C48D7" w:rsidRDefault="007C48D7">
      <w:pPr>
        <w:shd w:val="clear" w:color="auto" w:fill="FFFFFF"/>
        <w:ind w:left="360"/>
        <w:jc w:val="both"/>
      </w:pPr>
    </w:p>
    <w:p w14:paraId="06620EBD" w14:textId="77777777" w:rsidR="00E81E5B" w:rsidRDefault="00E81E5B" w:rsidP="00E81E5B">
      <w:pPr>
        <w:spacing w:before="120" w:after="60"/>
      </w:pPr>
      <w:r>
        <w:rPr>
          <w:rFonts w:eastAsia="Times New Roman"/>
          <w:b/>
        </w:rPr>
        <w:lastRenderedPageBreak/>
        <w:t>3.2. Тематический план и содержание учебной практики</w:t>
      </w:r>
    </w:p>
    <w:tbl>
      <w:tblPr>
        <w:tblStyle w:val="18"/>
        <w:tblW w:w="15722" w:type="dxa"/>
        <w:jc w:val="center"/>
        <w:tblLook w:val="04A0" w:firstRow="1" w:lastRow="0" w:firstColumn="1" w:lastColumn="0" w:noHBand="0" w:noVBand="1"/>
      </w:tblPr>
      <w:tblGrid>
        <w:gridCol w:w="3907"/>
        <w:gridCol w:w="6908"/>
        <w:gridCol w:w="1271"/>
        <w:gridCol w:w="3636"/>
      </w:tblGrid>
      <w:tr w:rsidR="004D0126" w:rsidRPr="00CE50FC" w14:paraId="06ADA511" w14:textId="77777777" w:rsidTr="00CE50FC">
        <w:trPr>
          <w:cantSplit/>
          <w:trHeight w:val="445"/>
          <w:tblHeader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DC1564" w14:textId="77777777" w:rsidR="001B14EE" w:rsidRDefault="0097587E">
            <w:pPr>
              <w:jc w:val="center"/>
            </w:pPr>
            <w:r>
              <w:rPr>
                <w:b/>
              </w:rPr>
              <w:t>Наименование разделов, тем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2D8806" w14:textId="77777777" w:rsidR="001B14EE" w:rsidRDefault="0097587E">
            <w:pPr>
              <w:jc w:val="center"/>
            </w:pPr>
            <w:r>
              <w:rPr>
                <w:b/>
              </w:rPr>
              <w:t>Содержание учебной практики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84132" w14:textId="77777777" w:rsidR="001B14EE" w:rsidRDefault="0097587E">
            <w:pPr>
              <w:jc w:val="center"/>
            </w:pPr>
            <w:r>
              <w:rPr>
                <w:b/>
              </w:rPr>
              <w:t>Объем часов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9EE09" w14:textId="77777777" w:rsidR="001B14EE" w:rsidRDefault="0097587E">
            <w:pPr>
              <w:jc w:val="center"/>
            </w:pPr>
            <w:r>
              <w:rPr>
                <w:b/>
              </w:rPr>
              <w:t>Коды ПК, ОК, ЛР</w:t>
            </w:r>
          </w:p>
        </w:tc>
      </w:tr>
      <w:tr w:rsidR="001B14EE" w14:paraId="5BC7F6FA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4EA22FD4" w14:textId="77777777" w:rsidR="001B14EE" w:rsidRDefault="0097587E">
            <w:r>
              <w:rPr>
                <w:b/>
              </w:rPr>
              <w:t>Раздел 1. Монтаж, настройка и эксплуатация технических средств физической защиты</w:t>
            </w:r>
          </w:p>
        </w:tc>
        <w:tc>
          <w:tcPr>
            <w:tcW w:w="6908" w:type="dxa"/>
            <w:shd w:val="clear" w:color="auto" w:fill="EAF2F8"/>
          </w:tcPr>
          <w:p w14:paraId="3F11A9C3" w14:textId="77777777" w:rsidR="001B14EE" w:rsidRDefault="001B14EE"/>
        </w:tc>
        <w:tc>
          <w:tcPr>
            <w:tcW w:w="1271" w:type="dxa"/>
            <w:shd w:val="clear" w:color="auto" w:fill="EAF2F8"/>
          </w:tcPr>
          <w:p w14:paraId="23AA7E33" w14:textId="77777777" w:rsidR="001B14EE" w:rsidRDefault="0097587E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3636" w:type="dxa"/>
            <w:shd w:val="clear" w:color="auto" w:fill="EAF2F8"/>
          </w:tcPr>
          <w:p w14:paraId="01E97DDA" w14:textId="77777777" w:rsidR="008D1404" w:rsidRDefault="00C77AE2">
            <w:r>
              <w:t>ПК 3.1, ПК 3.2, ПК 3.5; ОК 01, ОК 02, ОК 09; ЛР 15, ЛР 38, ЛР 39, ЛР 40, ЛР 41, ЛР 47</w:t>
            </w:r>
          </w:p>
        </w:tc>
      </w:tr>
      <w:tr w:rsidR="001B14EE" w14:paraId="192E74FE" w14:textId="77777777">
        <w:trPr>
          <w:cantSplit/>
          <w:jc w:val="center"/>
        </w:trPr>
        <w:tc>
          <w:tcPr>
            <w:tcW w:w="3907" w:type="dxa"/>
          </w:tcPr>
          <w:p w14:paraId="215AC3A4" w14:textId="77777777" w:rsidR="001B14EE" w:rsidRDefault="0097587E">
            <w:r>
              <w:t>Тема 1.1. Организация безопасной работы с техническими средствами защиты</w:t>
            </w:r>
          </w:p>
        </w:tc>
        <w:tc>
          <w:tcPr>
            <w:tcW w:w="6908" w:type="dxa"/>
          </w:tcPr>
          <w:p w14:paraId="758DBB4E" w14:textId="77777777" w:rsidR="008D1404" w:rsidRDefault="00C77AE2">
            <w:r>
              <w:rPr>
                <w:rFonts w:eastAsia="Times New Roman"/>
                <w:sz w:val="18"/>
              </w:rPr>
              <w:t>Вводный инструктаж по охране труда, пожарной и электробезопасности. Ознакомление с составом учебных стендов, эксплуатационной документацией и правилами работы с низковольтными техническими средствами защиты. Проверка комплектности, внешнего состояния и готовности оборудования к выполнению учебных работ.</w:t>
            </w:r>
          </w:p>
        </w:tc>
        <w:tc>
          <w:tcPr>
            <w:tcW w:w="1271" w:type="dxa"/>
          </w:tcPr>
          <w:p w14:paraId="331545F4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5957987F" w14:textId="77777777" w:rsidR="008D1404" w:rsidRDefault="00C77AE2">
            <w:r>
              <w:t>ПК 3.1, ПК 3.2; ОК 01, ОК 09; ЛР 15, ЛР 38, ЛР 39, ЛР 40, ЛР 41, ЛР 47</w:t>
            </w:r>
          </w:p>
        </w:tc>
      </w:tr>
      <w:tr w:rsidR="001B14EE" w14:paraId="28849A50" w14:textId="77777777">
        <w:trPr>
          <w:cantSplit/>
          <w:jc w:val="center"/>
        </w:trPr>
        <w:tc>
          <w:tcPr>
            <w:tcW w:w="3907" w:type="dxa"/>
          </w:tcPr>
          <w:p w14:paraId="264AF144" w14:textId="77777777" w:rsidR="001B14EE" w:rsidRDefault="0097587E">
            <w:r>
              <w:t>Тема 1.2. Монтаж и настройка учебного фрагмента системы контроля и управления доступом</w:t>
            </w:r>
          </w:p>
        </w:tc>
        <w:tc>
          <w:tcPr>
            <w:tcW w:w="6908" w:type="dxa"/>
          </w:tcPr>
          <w:p w14:paraId="108225F8" w14:textId="77777777" w:rsidR="008D1404" w:rsidRDefault="00C77AE2">
            <w:r>
              <w:t>Сборка учебного фрагмента СКУД по схеме: контроллер, считыватель, идентификатор и исполнительное устройство. Назначение уровней доступа, настройка разрешенных и запрещенных сценариев прохода. Проверка работоспособности и оформление схемы подключения и результатов проверки. Монтаж выполняется с распределением операций в паре и взаимной проверкой правильности подключения.</w:t>
            </w:r>
          </w:p>
        </w:tc>
        <w:tc>
          <w:tcPr>
            <w:tcW w:w="1271" w:type="dxa"/>
          </w:tcPr>
          <w:p w14:paraId="10EBCABE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6BF748CC" w14:textId="77777777" w:rsidR="008D1404" w:rsidRDefault="00C77AE2">
            <w:r>
              <w:t>ПК 3.1, ПК 3.5; ОК 01; ЛР 39, ЛР 40, ЛР 47</w:t>
            </w:r>
          </w:p>
        </w:tc>
      </w:tr>
      <w:tr w:rsidR="001B14EE" w14:paraId="2D08662D" w14:textId="77777777">
        <w:trPr>
          <w:cantSplit/>
          <w:jc w:val="center"/>
        </w:trPr>
        <w:tc>
          <w:tcPr>
            <w:tcW w:w="3907" w:type="dxa"/>
          </w:tcPr>
          <w:p w14:paraId="0220B2E0" w14:textId="77777777" w:rsidR="001B14EE" w:rsidRDefault="0097587E">
            <w:r>
              <w:t>Тема 1.3. Монтаж и проверка охранной сигнализации и видеонаблюдения</w:t>
            </w:r>
          </w:p>
        </w:tc>
        <w:tc>
          <w:tcPr>
            <w:tcW w:w="6908" w:type="dxa"/>
          </w:tcPr>
          <w:p w14:paraId="3B7AFD9D" w14:textId="77777777" w:rsidR="001B14EE" w:rsidRDefault="0097587E">
            <w:r>
              <w:t>Подключение элементов охранной сигнализации и видеонаблюдения на учебном стенде. Настройка зон и режимов работы, проверка срабатывания датчиков, регистрации событий и доступности видеоканалов. Совместная проверка элементов физической защиты и фиксация результатов.</w:t>
            </w:r>
          </w:p>
        </w:tc>
        <w:tc>
          <w:tcPr>
            <w:tcW w:w="1271" w:type="dxa"/>
          </w:tcPr>
          <w:p w14:paraId="78603964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08B0B2AC" w14:textId="77777777" w:rsidR="008D1404" w:rsidRDefault="00C77AE2">
            <w:r>
              <w:t>ПК 3.1, ПК 3.5; ОК 01; ЛР 39, ЛР 40, ЛР 47</w:t>
            </w:r>
          </w:p>
        </w:tc>
      </w:tr>
      <w:tr w:rsidR="001B14EE" w14:paraId="21727F7D" w14:textId="77777777">
        <w:trPr>
          <w:cantSplit/>
          <w:jc w:val="center"/>
        </w:trPr>
        <w:tc>
          <w:tcPr>
            <w:tcW w:w="3907" w:type="dxa"/>
          </w:tcPr>
          <w:p w14:paraId="36449CAC" w14:textId="77777777" w:rsidR="001B14EE" w:rsidRDefault="0097587E">
            <w:r>
              <w:t>Тема 1.4. Техническое обслуживание и диагностика технических средств защиты</w:t>
            </w:r>
          </w:p>
        </w:tc>
        <w:tc>
          <w:tcPr>
            <w:tcW w:w="6908" w:type="dxa"/>
          </w:tcPr>
          <w:p w14:paraId="7DC32DFF" w14:textId="77777777" w:rsidR="008D1404" w:rsidRDefault="00C77AE2">
            <w:r>
              <w:t>Проведение регламентной проверки учебного оборудования: состояние соединений и питания, работоспособность датчиков, считывателей, исполнительных устройств и видеоканалов. Поиск заданной типовой неисправности, восстановление работоспособности в пределах учебного задания и оформление записи о выполненном обслуживании. При техническом обслуживании учитываются рациональное использование материалов, оборудования и ресурсосберегающий подход.</w:t>
            </w:r>
          </w:p>
        </w:tc>
        <w:tc>
          <w:tcPr>
            <w:tcW w:w="1271" w:type="dxa"/>
          </w:tcPr>
          <w:p w14:paraId="594DF072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43C894B6" w14:textId="77777777" w:rsidR="008D1404" w:rsidRDefault="00C77AE2">
            <w:r>
              <w:t>ПК 3.1, ПК 3.2; ОК 01, ОК 02; ЛР 38, ЛР 39, ЛР 40, ЛР 41, ЛР 47</w:t>
            </w:r>
          </w:p>
        </w:tc>
      </w:tr>
      <w:tr w:rsidR="001B14EE" w14:paraId="6373866C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4091AA8A" w14:textId="77777777" w:rsidR="001B14EE" w:rsidRDefault="0097587E">
            <w:r>
              <w:rPr>
                <w:b/>
              </w:rPr>
              <w:t>Раздел 2. Выявление технических каналов утечки и применение защитных мер</w:t>
            </w:r>
          </w:p>
        </w:tc>
        <w:tc>
          <w:tcPr>
            <w:tcW w:w="6908" w:type="dxa"/>
            <w:shd w:val="clear" w:color="auto" w:fill="EAF2F8"/>
          </w:tcPr>
          <w:p w14:paraId="2F483897" w14:textId="77777777" w:rsidR="001B14EE" w:rsidRDefault="001B14EE"/>
        </w:tc>
        <w:tc>
          <w:tcPr>
            <w:tcW w:w="1271" w:type="dxa"/>
            <w:shd w:val="clear" w:color="auto" w:fill="EAF2F8"/>
          </w:tcPr>
          <w:p w14:paraId="00AFC523" w14:textId="77777777" w:rsidR="001B14EE" w:rsidRDefault="0097587E"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3636" w:type="dxa"/>
            <w:shd w:val="clear" w:color="auto" w:fill="EAF2F8"/>
          </w:tcPr>
          <w:p w14:paraId="00FDD460" w14:textId="77777777" w:rsidR="008D1404" w:rsidRDefault="00C77AE2">
            <w:r>
              <w:t>ПК 3.1, ПК 3.2, ПК 3.5; ОК 01, ОК 02, ОК 05; ЛР 15, ЛР 38, ЛР 39, ЛР 40, ЛР 41, ЛР 47</w:t>
            </w:r>
          </w:p>
        </w:tc>
      </w:tr>
      <w:tr w:rsidR="001B14EE" w14:paraId="700DAFC0" w14:textId="77777777">
        <w:trPr>
          <w:cantSplit/>
          <w:jc w:val="center"/>
        </w:trPr>
        <w:tc>
          <w:tcPr>
            <w:tcW w:w="3907" w:type="dxa"/>
          </w:tcPr>
          <w:p w14:paraId="61F8BFEA" w14:textId="77777777" w:rsidR="001B14EE" w:rsidRDefault="0097587E">
            <w:r>
              <w:lastRenderedPageBreak/>
              <w:t>Тема 2.1. Обследование учебного объекта и выявление возможных технических каналов утечки</w:t>
            </w:r>
          </w:p>
        </w:tc>
        <w:tc>
          <w:tcPr>
            <w:tcW w:w="6908" w:type="dxa"/>
          </w:tcPr>
          <w:p w14:paraId="1EE75651" w14:textId="77777777" w:rsidR="001B14EE" w:rsidRDefault="0097587E">
            <w:r>
              <w:t>Обследование специально подготовленного учебного объекта информатизации. Анализ размещения оборудования, кабельных линий и средств физической защиты. Выявление условий формирования возможных технических каналов утечки и составление упрощенной схемы объекта с перечнем контролируемых элементов.</w:t>
            </w:r>
          </w:p>
        </w:tc>
        <w:tc>
          <w:tcPr>
            <w:tcW w:w="1271" w:type="dxa"/>
          </w:tcPr>
          <w:p w14:paraId="2BE720E4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24C91A94" w14:textId="77777777" w:rsidR="008D1404" w:rsidRDefault="00C77AE2">
            <w:r>
              <w:t>ПК 3.2; ОК 01, ОК 02; ЛР 38, ЛР 39, ЛР 40, ЛР 41, ЛР 47</w:t>
            </w:r>
          </w:p>
        </w:tc>
      </w:tr>
      <w:tr w:rsidR="001B14EE" w14:paraId="1FA4410E" w14:textId="77777777">
        <w:trPr>
          <w:cantSplit/>
          <w:jc w:val="center"/>
        </w:trPr>
        <w:tc>
          <w:tcPr>
            <w:tcW w:w="3907" w:type="dxa"/>
          </w:tcPr>
          <w:p w14:paraId="581C3C8E" w14:textId="77777777" w:rsidR="001B14EE" w:rsidRDefault="0097587E">
            <w:r>
              <w:t>Тема 2.2. Защита кабельных линий и элементов технической инфраструктуры</w:t>
            </w:r>
          </w:p>
        </w:tc>
        <w:tc>
          <w:tcPr>
            <w:tcW w:w="6908" w:type="dxa"/>
          </w:tcPr>
          <w:p w14:paraId="4E4BEB54" w14:textId="77777777" w:rsidR="001B14EE" w:rsidRDefault="0097587E">
            <w:r>
              <w:t>Выполнение на учебном стенде мероприятий по корректной прокладке и экранированию линий, маркировке и пломбированию соединений. Проверка целостности защитных соединений и заземления предусмотренными учебным заданием средствами. Оценка выполненных мер и оформление схемы.</w:t>
            </w:r>
          </w:p>
        </w:tc>
        <w:tc>
          <w:tcPr>
            <w:tcW w:w="1271" w:type="dxa"/>
          </w:tcPr>
          <w:p w14:paraId="518FC3E4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520D5FFB" w14:textId="77777777" w:rsidR="008D1404" w:rsidRDefault="00C77AE2">
            <w:r>
              <w:t>ПК 3.1, ПК 3.2; ОК 01, ОК 05; ЛР 15, ЛР 39, ЛР 40, ЛР 41, ЛР 47</w:t>
            </w:r>
          </w:p>
        </w:tc>
      </w:tr>
      <w:tr w:rsidR="001B14EE" w14:paraId="2C67BF6B" w14:textId="77777777">
        <w:trPr>
          <w:cantSplit/>
          <w:jc w:val="center"/>
        </w:trPr>
        <w:tc>
          <w:tcPr>
            <w:tcW w:w="3907" w:type="dxa"/>
          </w:tcPr>
          <w:p w14:paraId="7B60715A" w14:textId="77777777" w:rsidR="001B14EE" w:rsidRDefault="0097587E">
            <w:r>
              <w:t>Тема 2.3. Проверка эффективности технических и физических мер защиты</w:t>
            </w:r>
          </w:p>
        </w:tc>
        <w:tc>
          <w:tcPr>
            <w:tcW w:w="6908" w:type="dxa"/>
          </w:tcPr>
          <w:p w14:paraId="3DE97D89" w14:textId="77777777" w:rsidR="001B14EE" w:rsidRDefault="0097587E">
            <w:r>
              <w:t>Проверка заданных режимов физической и технической защиты учебного объекта: разграничение доступа, состояние охранных зон, целостность пломб и кабельной инфраструктуры, работоспособность средств контроля. Сопоставление фактического состояния с эксплуатационной документацией и оформление перечня выявленных отклонений.</w:t>
            </w:r>
          </w:p>
        </w:tc>
        <w:tc>
          <w:tcPr>
            <w:tcW w:w="1271" w:type="dxa"/>
          </w:tcPr>
          <w:p w14:paraId="4181C3B7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6627F8B6" w14:textId="77777777" w:rsidR="008D1404" w:rsidRDefault="00C77AE2">
            <w:r>
              <w:t>ПК 3.2, ПК 3.5; ОК 01, ОК 02; ЛР 38, ЛР 39, ЛР 40, ЛР 41, ЛР 47</w:t>
            </w:r>
          </w:p>
        </w:tc>
      </w:tr>
      <w:tr w:rsidR="001B14EE" w14:paraId="1779CB48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23273DFF" w14:textId="77777777" w:rsidR="001B14EE" w:rsidRDefault="0097587E">
            <w:r>
              <w:rPr>
                <w:b/>
              </w:rPr>
              <w:t>Раздел 3. Инструментальный контроль параметров технической защиты</w:t>
            </w:r>
          </w:p>
        </w:tc>
        <w:tc>
          <w:tcPr>
            <w:tcW w:w="6908" w:type="dxa"/>
            <w:shd w:val="clear" w:color="auto" w:fill="EAF2F8"/>
          </w:tcPr>
          <w:p w14:paraId="3382161C" w14:textId="77777777" w:rsidR="001B14EE" w:rsidRDefault="001B14EE"/>
        </w:tc>
        <w:tc>
          <w:tcPr>
            <w:tcW w:w="1271" w:type="dxa"/>
            <w:shd w:val="clear" w:color="auto" w:fill="EAF2F8"/>
          </w:tcPr>
          <w:p w14:paraId="20970C09" w14:textId="77777777" w:rsidR="001B14EE" w:rsidRDefault="0097587E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3636" w:type="dxa"/>
            <w:shd w:val="clear" w:color="auto" w:fill="EAF2F8"/>
          </w:tcPr>
          <w:p w14:paraId="267D3C14" w14:textId="77777777" w:rsidR="008D1404" w:rsidRDefault="00C77AE2">
            <w:r>
              <w:t>ПК 3.3, ПК 3.4; ОК 01, ОК 02, ОК 05; ЛР 15, ЛР 38, ЛР 39, ЛР 40, ЛР 41, ЛР 47</w:t>
            </w:r>
          </w:p>
        </w:tc>
      </w:tr>
      <w:tr w:rsidR="001B14EE" w14:paraId="09922994" w14:textId="77777777">
        <w:trPr>
          <w:cantSplit/>
          <w:jc w:val="center"/>
        </w:trPr>
        <w:tc>
          <w:tcPr>
            <w:tcW w:w="3907" w:type="dxa"/>
          </w:tcPr>
          <w:p w14:paraId="36783B22" w14:textId="77777777" w:rsidR="001B14EE" w:rsidRDefault="0097587E">
            <w:r>
              <w:t>Тема 3.1. Подготовка измерительного оборудования и схемы контроля</w:t>
            </w:r>
          </w:p>
        </w:tc>
        <w:tc>
          <w:tcPr>
            <w:tcW w:w="6908" w:type="dxa"/>
          </w:tcPr>
          <w:p w14:paraId="3D81671C" w14:textId="77777777" w:rsidR="001B14EE" w:rsidRDefault="0097587E">
            <w:r>
              <w:t>Подготовка учебного рабочего места и имеющегося измерительного оборудования. Проверка комплектности и исходного состояния, выбор контрольных точек по учебной методике, подготовка схемы измерений и формы протокола. Выполнение операций только на специально подготовленном стенде и в пределах задания руководителя практики.</w:t>
            </w:r>
          </w:p>
        </w:tc>
        <w:tc>
          <w:tcPr>
            <w:tcW w:w="1271" w:type="dxa"/>
          </w:tcPr>
          <w:p w14:paraId="285D7C42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2D769C90" w14:textId="77777777" w:rsidR="008D1404" w:rsidRDefault="00C77AE2">
            <w:r>
              <w:t>ПК 3.3, ПК 3.4; ОК 01, ОК 02; ЛР 38, ЛР 39, ЛР 40, ЛР 41, ЛР 47</w:t>
            </w:r>
          </w:p>
        </w:tc>
      </w:tr>
      <w:tr w:rsidR="001B14EE" w14:paraId="041E2646" w14:textId="77777777">
        <w:trPr>
          <w:cantSplit/>
          <w:jc w:val="center"/>
        </w:trPr>
        <w:tc>
          <w:tcPr>
            <w:tcW w:w="3907" w:type="dxa"/>
          </w:tcPr>
          <w:p w14:paraId="4751D4DA" w14:textId="77777777" w:rsidR="001B14EE" w:rsidRDefault="0097587E">
            <w:r>
              <w:lastRenderedPageBreak/>
              <w:t>Тема 3.2. Измерение параметров побочных электромагнитных излучений и наводок</w:t>
            </w:r>
          </w:p>
        </w:tc>
        <w:tc>
          <w:tcPr>
            <w:tcW w:w="6908" w:type="dxa"/>
          </w:tcPr>
          <w:p w14:paraId="295F90FA" w14:textId="77777777" w:rsidR="001B14EE" w:rsidRDefault="0097587E">
            <w:r>
              <w:t>Проведение серии учебных измерений параметров побочных электромагнитных излучений и наводок на специально подготовленном стенде. Фиксация условий и результатов измерений, повторная проверка контрольных точек, оценка воспроизводимости полученных данных и заполнение протокола.</w:t>
            </w:r>
          </w:p>
        </w:tc>
        <w:tc>
          <w:tcPr>
            <w:tcW w:w="1271" w:type="dxa"/>
          </w:tcPr>
          <w:p w14:paraId="5249A23B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3A611D39" w14:textId="77777777" w:rsidR="008D1404" w:rsidRDefault="00C77AE2">
            <w:r>
              <w:t>ПК 3.3; ОК 01, ОК 02; ЛР 38, ЛР 39, ЛР 40, ЛР 41, ЛР 47</w:t>
            </w:r>
          </w:p>
        </w:tc>
      </w:tr>
      <w:tr w:rsidR="001B14EE" w14:paraId="6D996064" w14:textId="77777777">
        <w:trPr>
          <w:cantSplit/>
          <w:jc w:val="center"/>
        </w:trPr>
        <w:tc>
          <w:tcPr>
            <w:tcW w:w="3907" w:type="dxa"/>
          </w:tcPr>
          <w:p w14:paraId="13AEFB50" w14:textId="77777777" w:rsidR="001B14EE" w:rsidRDefault="0097587E">
            <w:r>
              <w:t>Тема 3.3. Измерение фоновых шумов и физических полей</w:t>
            </w:r>
          </w:p>
        </w:tc>
        <w:tc>
          <w:tcPr>
            <w:tcW w:w="6908" w:type="dxa"/>
          </w:tcPr>
          <w:p w14:paraId="3AEBE229" w14:textId="77777777" w:rsidR="001B14EE" w:rsidRDefault="0097587E">
            <w:r>
              <w:t>Измерение параметров фоновых шумов и физических полей, создаваемых учебными техническими средствами защиты информации. Выполнение измерений в заданных контрольных точках, фиксация условий проведения и результатов, сопоставление повторных измерений и оформление протокола.</w:t>
            </w:r>
          </w:p>
        </w:tc>
        <w:tc>
          <w:tcPr>
            <w:tcW w:w="1271" w:type="dxa"/>
          </w:tcPr>
          <w:p w14:paraId="06501E48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3AAAF68A" w14:textId="77777777" w:rsidR="008D1404" w:rsidRDefault="00C77AE2">
            <w:r>
              <w:t>ПК 3.4; ОК 02, ОК 05; ЛР 15, ЛР 38, ЛР 40, ЛР 41</w:t>
            </w:r>
          </w:p>
        </w:tc>
      </w:tr>
      <w:tr w:rsidR="001B14EE" w14:paraId="4944EC8A" w14:textId="77777777">
        <w:trPr>
          <w:cantSplit/>
          <w:jc w:val="center"/>
        </w:trPr>
        <w:tc>
          <w:tcPr>
            <w:tcW w:w="3907" w:type="dxa"/>
          </w:tcPr>
          <w:p w14:paraId="3013C647" w14:textId="77777777" w:rsidR="001B14EE" w:rsidRDefault="0097587E">
            <w:r>
              <w:t>Тема 3.4. Обработка результатов инструментального контроля и оформление технической документации</w:t>
            </w:r>
          </w:p>
        </w:tc>
        <w:tc>
          <w:tcPr>
            <w:tcW w:w="6908" w:type="dxa"/>
          </w:tcPr>
          <w:p w14:paraId="01AA65A4" w14:textId="77777777" w:rsidR="001B14EE" w:rsidRDefault="0097587E">
            <w:r>
              <w:t>Систематизация результатов измерений ПЭМИН, фоновых шумов и физических полей. Проверка полноты записей, сопоставление результатов с условиями учебного задания, выявление отклонений и формулирование технически обоснованных выводов. Оформление сводной таблицы, протокола и краткого технического отчета.</w:t>
            </w:r>
          </w:p>
        </w:tc>
        <w:tc>
          <w:tcPr>
            <w:tcW w:w="1271" w:type="dxa"/>
          </w:tcPr>
          <w:p w14:paraId="010A01E0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4BC0D603" w14:textId="77777777" w:rsidR="008D1404" w:rsidRDefault="00C77AE2">
            <w:r>
              <w:t>ПК 3.3, ПК 3.4; ОК 02, ОК 05; ЛР 15, ЛР 38, ЛР 40, ЛР 41</w:t>
            </w:r>
          </w:p>
        </w:tc>
      </w:tr>
      <w:tr w:rsidR="001B14EE" w14:paraId="04A00165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74334D43" w14:textId="77777777" w:rsidR="001B14EE" w:rsidRDefault="0097587E">
            <w:r>
              <w:rPr>
                <w:b/>
              </w:rPr>
              <w:t>Раздел 4. Промежуточная аттестация по учебной практике</w:t>
            </w:r>
          </w:p>
        </w:tc>
        <w:tc>
          <w:tcPr>
            <w:tcW w:w="6908" w:type="dxa"/>
            <w:shd w:val="clear" w:color="auto" w:fill="EAF2F8"/>
          </w:tcPr>
          <w:p w14:paraId="6F27E917" w14:textId="77777777" w:rsidR="001B14EE" w:rsidRDefault="001B14EE"/>
        </w:tc>
        <w:tc>
          <w:tcPr>
            <w:tcW w:w="1271" w:type="dxa"/>
            <w:shd w:val="clear" w:color="auto" w:fill="EAF2F8"/>
          </w:tcPr>
          <w:p w14:paraId="69260AF8" w14:textId="77777777" w:rsidR="001B14EE" w:rsidRDefault="0097587E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636" w:type="dxa"/>
            <w:shd w:val="clear" w:color="auto" w:fill="EAF2F8"/>
          </w:tcPr>
          <w:p w14:paraId="3FDF0EAD" w14:textId="77777777" w:rsidR="008D1404" w:rsidRDefault="00C77AE2">
            <w:r>
              <w:t>ПК 3.1, ПК 3.2, ПК 3.3; ОК 01, ОК 05; ЛР 15, ЛР 39, ЛР 40, ЛР 41, ЛР 47</w:t>
            </w:r>
          </w:p>
        </w:tc>
      </w:tr>
      <w:tr w:rsidR="001B14EE" w14:paraId="2FE230F3" w14:textId="77777777">
        <w:trPr>
          <w:cantSplit/>
          <w:jc w:val="center"/>
        </w:trPr>
        <w:tc>
          <w:tcPr>
            <w:tcW w:w="3907" w:type="dxa"/>
          </w:tcPr>
          <w:p w14:paraId="0962315F" w14:textId="77777777" w:rsidR="001B14EE" w:rsidRDefault="0097587E">
            <w:r>
              <w:t>Тема 4.1. Дифференцированный зачет</w:t>
            </w:r>
          </w:p>
        </w:tc>
        <w:tc>
          <w:tcPr>
            <w:tcW w:w="6908" w:type="dxa"/>
          </w:tcPr>
          <w:p w14:paraId="6B42D7AA" w14:textId="77777777" w:rsidR="008D1404" w:rsidRDefault="00C77AE2">
            <w:r>
              <w:rPr>
                <w:rFonts w:eastAsia="Times New Roman"/>
                <w:sz w:val="18"/>
              </w:rPr>
              <w:t>Комплексное практическое задание: подготовка и проверка учебного фрагмента технической защиты, выполнение предусмотренных вариантом монтажных или эксплуатационных операций, проведение инструментальных измерений ПЭМИН и фоновых шумов/физических полей, анализ результатов и оформление отчетных материалов. Результаты представляются в Moodle do.spetpro.ru.</w:t>
            </w:r>
          </w:p>
        </w:tc>
        <w:tc>
          <w:tcPr>
            <w:tcW w:w="1271" w:type="dxa"/>
          </w:tcPr>
          <w:p w14:paraId="61308B42" w14:textId="77777777" w:rsidR="001B14EE" w:rsidRDefault="0097587E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7E588645" w14:textId="77777777" w:rsidR="008D1404" w:rsidRDefault="00C77AE2">
            <w:r>
              <w:t>ПК 3.1, ПК 3.2, ПК 3.3; ОК 01, ОК 05; ЛР 15, ЛР 39, ЛР 40, ЛР 41, ЛР 47</w:t>
            </w:r>
          </w:p>
        </w:tc>
      </w:tr>
      <w:tr w:rsidR="001B14EE" w14:paraId="5AF0AD43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137CA210" w14:textId="77777777" w:rsidR="001B14EE" w:rsidRDefault="0097587E">
            <w:r>
              <w:rPr>
                <w:b/>
              </w:rPr>
              <w:t>ИТОГО</w:t>
            </w:r>
          </w:p>
        </w:tc>
        <w:tc>
          <w:tcPr>
            <w:tcW w:w="6908" w:type="dxa"/>
            <w:shd w:val="clear" w:color="auto" w:fill="EAF2F8"/>
          </w:tcPr>
          <w:p w14:paraId="2F61F3BD" w14:textId="77777777" w:rsidR="001B14EE" w:rsidRDefault="001B14EE"/>
        </w:tc>
        <w:tc>
          <w:tcPr>
            <w:tcW w:w="1271" w:type="dxa"/>
            <w:shd w:val="clear" w:color="auto" w:fill="EAF2F8"/>
          </w:tcPr>
          <w:p w14:paraId="5BD06EC7" w14:textId="77777777" w:rsidR="001B14EE" w:rsidRDefault="0097587E">
            <w:pPr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w="3636" w:type="dxa"/>
            <w:shd w:val="clear" w:color="auto" w:fill="EAF2F8"/>
          </w:tcPr>
          <w:p w14:paraId="25240C77" w14:textId="77777777" w:rsidR="008D1404" w:rsidRDefault="008D1404"/>
        </w:tc>
      </w:tr>
    </w:tbl>
    <w:p w14:paraId="5E33C053" w14:textId="77777777" w:rsidR="00E81E5B" w:rsidRPr="00E81E5B" w:rsidRDefault="00E81E5B">
      <w:pPr>
        <w:rPr>
          <w:lang w:val="en-US"/>
        </w:rPr>
        <w:sectPr w:rsidR="00E81E5B" w:rsidRPr="00E81E5B">
          <w:footerReference w:type="default" r:id="rId9"/>
          <w:pgSz w:w="16838" w:h="11906" w:orient="landscape"/>
          <w:pgMar w:top="1135" w:right="849" w:bottom="851" w:left="1134" w:header="0" w:footer="709" w:gutter="0"/>
          <w:cols w:space="1701"/>
        </w:sectPr>
      </w:pPr>
    </w:p>
    <w:p w14:paraId="026619F5" w14:textId="77777777" w:rsidR="00404D35" w:rsidRPr="00CE50FC" w:rsidRDefault="0017513A" w:rsidP="0017513A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3" w:name="_Toc239765794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 xml:space="preserve">4. </w:t>
      </w:r>
      <w:r w:rsidR="00F435DB" w:rsidRPr="00CE50FC">
        <w:rPr>
          <w:rFonts w:ascii="Times New Roman" w:hAnsi="Times New Roman" w:cs="Times New Roman"/>
          <w:b/>
          <w:spacing w:val="-2"/>
          <w:sz w:val="28"/>
          <w:szCs w:val="28"/>
        </w:rPr>
        <w:t>УСЛОВИЯ РЕАЛИЗАЦИИ ПРОГРАММЫ ПРАКТИКИ</w:t>
      </w:r>
      <w:bookmarkEnd w:id="3"/>
    </w:p>
    <w:p w14:paraId="21FE6B67" w14:textId="77777777" w:rsidR="00404D35" w:rsidRDefault="00404D35">
      <w:pPr>
        <w:shd w:val="clear" w:color="auto" w:fill="FFFFFF"/>
        <w:ind w:left="720"/>
        <w:rPr>
          <w:b/>
          <w:spacing w:val="-2"/>
        </w:rPr>
      </w:pPr>
    </w:p>
    <w:p w14:paraId="386B0605" w14:textId="77777777" w:rsidR="00404D35" w:rsidRPr="00CE50FC" w:rsidRDefault="00F435DB" w:rsidP="00CE50FC">
      <w:pPr>
        <w:shd w:val="clear" w:color="auto" w:fill="FFFFFF"/>
        <w:spacing w:line="276" w:lineRule="auto"/>
        <w:ind w:firstLine="709"/>
        <w:rPr>
          <w:b/>
          <w:spacing w:val="-2"/>
        </w:rPr>
      </w:pPr>
      <w:r w:rsidRPr="00CE50FC">
        <w:rPr>
          <w:b/>
          <w:spacing w:val="-2"/>
        </w:rPr>
        <w:t>4.1. Требования к минимальному материально-техническому обеспечению</w:t>
      </w:r>
    </w:p>
    <w:p w14:paraId="7CD2AFC0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Для реализации программы используется учебная лаборатория/мастерская технической защиты информации с рабочими местами, учебными стендами физической защиты и измерительным оборудованием, позволяющим безопасно выполнять предусмотренные программой монтажные, эксплуатационные и измерительные работы. Конкретный состав оборудования определяется фактическим оснащением техникума.</w:t>
      </w:r>
    </w:p>
    <w:p w14:paraId="39AD52F5" w14:textId="77777777" w:rsidR="00204FBF" w:rsidRPr="00CE50FC" w:rsidRDefault="00204FBF" w:rsidP="00CE50FC">
      <w:pPr>
        <w:spacing w:line="276" w:lineRule="auto"/>
        <w:ind w:firstLine="709"/>
        <w:jc w:val="both"/>
      </w:pPr>
      <w:r>
        <w:rPr>
          <w:rFonts w:eastAsia="Times New Roman"/>
          <w:b/>
        </w:rPr>
        <w:t>Рекомендуемое оборудование:</w:t>
      </w:r>
    </w:p>
    <w:p w14:paraId="495464BC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учебные стенды системы контроля и управления доступом, охранной сигнализации и видеонаблюдения;</w:t>
      </w:r>
    </w:p>
    <w:p w14:paraId="45A95112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низковольтные монтажные элементы, кабельные соединения и принадлежности, предусмотренные комплектом учебных стендов;</w:t>
      </w:r>
    </w:p>
    <w:p w14:paraId="0B97F20A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учебное измерительное оборудование, имеющееся в лаборатории и предусмотренное заданиями для измерений ПЭМИН, фоновых шумов и физических полей;</w:t>
      </w:r>
    </w:p>
    <w:p w14:paraId="5F2D1C95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рабочие станции под управлением Linux для обработки результатов, подготовки схем, таблиц, протоколов и отчетов;</w:t>
      </w:r>
    </w:p>
    <w:p w14:paraId="60AE6DB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доступ к СДО Moodle do.spetpro.ru для получения заданий и представления результатов практики.</w:t>
      </w:r>
    </w:p>
    <w:p w14:paraId="1EB52EA0" w14:textId="77777777" w:rsidR="00204FBF" w:rsidRPr="00CE50FC" w:rsidRDefault="00204FBF" w:rsidP="00CE50FC">
      <w:pPr>
        <w:spacing w:line="276" w:lineRule="auto"/>
        <w:ind w:firstLine="709"/>
        <w:jc w:val="both"/>
      </w:pPr>
      <w:r>
        <w:rPr>
          <w:rFonts w:eastAsia="Times New Roman"/>
          <w:b/>
        </w:rPr>
        <w:t>Программное обеспечение и цифровые средства:</w:t>
      </w:r>
    </w:p>
    <w:p w14:paraId="27CA7BBB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операционная система Linux, используемая в компьютерных лабораториях техникума;</w:t>
      </w:r>
    </w:p>
    <w:p w14:paraId="1DF972FA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штатное программное обеспечение учебных стендов технической и физической защиты;</w:t>
      </w:r>
    </w:p>
    <w:p w14:paraId="05BCA396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текстовый, табличный и графический редакторы, установленные в Linux, для подготовки схем, таблиц и отчетной документации;</w:t>
      </w:r>
    </w:p>
    <w:p w14:paraId="30DC5EE6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средства обработки и представления результатов измерений, предусмотренные комплектом используемого учебного оборудования;</w:t>
      </w:r>
    </w:p>
    <w:p w14:paraId="11317A3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веб-браузер для доступа к разрешенным информационным ресурсам и СДО;</w:t>
      </w:r>
    </w:p>
    <w:p w14:paraId="322B6A73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Moodle do.spetpro.ru — СДО для получения заданий и представления результатов учебной практики.</w:t>
      </w:r>
    </w:p>
    <w:p w14:paraId="469F9405" w14:textId="77777777" w:rsidR="00204FBF" w:rsidRPr="00CE50FC" w:rsidRDefault="00204FBF" w:rsidP="00CE50FC">
      <w:pPr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4.2. Информационное обеспечение обучения</w:t>
      </w:r>
    </w:p>
    <w:p w14:paraId="72FE6046" w14:textId="77777777" w:rsidR="00204FBF" w:rsidRPr="00CE50FC" w:rsidRDefault="00204FBF" w:rsidP="00CE50FC">
      <w:pPr>
        <w:spacing w:line="276" w:lineRule="auto"/>
        <w:ind w:firstLine="709"/>
        <w:jc w:val="both"/>
      </w:pPr>
      <w:r>
        <w:rPr>
          <w:rFonts w:eastAsia="Times New Roman"/>
          <w:b/>
        </w:rPr>
        <w:t>Нормативные и методические документы:</w:t>
      </w:r>
    </w:p>
    <w:p w14:paraId="23C0632E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государственный образовательный стандарт СПО по специальности 10.02.05, утвержденный приказом Минобрнауки России от 09.12.2016 № 1553 (в ред. приказа Минпросвещения России от 03.07.2024 № 464).</w:t>
      </w:r>
    </w:p>
    <w:p w14:paraId="47CAE288" w14:textId="77777777" w:rsidR="00443DC8" w:rsidRDefault="00204FBF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Положение о практической подготовке обучающихся, утвержденное приказом Минобрнауки России и Минпросвещения России от 05.08.2020 № 885/390 (ред. от 18.11.2020).</w:t>
      </w:r>
    </w:p>
    <w:p w14:paraId="38E6366D" w14:textId="5634EF3D" w:rsidR="008D1404" w:rsidRPr="00443DC8" w:rsidRDefault="00C77AE2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Порядок организации и осуществления образовательной деятельности по образовательным программам среднего профессионального образования, утвержденный приказом Минпросвещения России от 24.08.2022 № 762 (ред. от 16.04.2026).</w:t>
      </w:r>
    </w:p>
    <w:p w14:paraId="6B930284" w14:textId="77777777" w:rsidR="00443DC8" w:rsidRDefault="00204FBF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Письмо Минпросвещения России от 06.11.2025 № 05-3071 «О направлении рекомендаций».</w:t>
      </w:r>
    </w:p>
    <w:p w14:paraId="72C2BB73" w14:textId="288E0643" w:rsidR="008D1404" w:rsidRPr="00443DC8" w:rsidRDefault="00C77AE2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lastRenderedPageBreak/>
        <w:t>Материалы проекта ПОП-П СПО по специальности 10.02.05 «Обеспечение информационной безопасности автоматизированных систем», размещенного в реестре ФИРПО (ID 2716, статус «Проект»), — как методический ориентир при актуализации содержания программы.</w:t>
      </w:r>
    </w:p>
    <w:p w14:paraId="78F138A8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27.07.2006 № 149-ФЗ «Об информации, информационных технологиях и о защите информации» (в действующей редакции).</w:t>
      </w:r>
    </w:p>
    <w:p w14:paraId="1EBAD38D" w14:textId="77777777" w:rsidR="00443DC8" w:rsidRDefault="00204FBF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27.07.2006 № 152-ФЗ «О персональных данных» (в действующей редакции).</w:t>
      </w:r>
    </w:p>
    <w:p w14:paraId="339E3266" w14:textId="09CD296C" w:rsidR="008D1404" w:rsidRPr="00443DC8" w:rsidRDefault="00C77AE2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ГОСТ Р 51241-2008 «Средства и системы контроля и управления доступом. Классификация. Общие технические требования. Методы испытаний» (с действующим Изменением № 1), ГОСТ Р 51558-2014 «Средства и системы охранные телевизионные. Классификация. Общие технические требования. Методы испытаний» и ГОСТ Р 52435-2015 «Технические средства охранной сигнализации. Классификация. Общие технические требования и методы испытаний» — в применимой к учебным стендам части.</w:t>
      </w:r>
    </w:p>
    <w:p w14:paraId="72C66A16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локальные акты ГБПОУ «СПЭТ» по организации практической подготовки, охране труда, пожарной, электробезопасности и информационной безопасности;</w:t>
      </w:r>
    </w:p>
    <w:p w14:paraId="40E0D16B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эксплуатационная документация на используемые учебные технические средства защиты и измерительное оборудование, а также применимые открытые нормативно-методические материалы по технической защите информации.</w:t>
      </w:r>
    </w:p>
    <w:p w14:paraId="0BCEC06E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действующие правила и инструкции по безопасной эксплуатации оборудования и выполнению монтажных и измерительных работ.</w:t>
      </w:r>
    </w:p>
    <w:p w14:paraId="15B8E52D" w14:textId="77777777" w:rsidR="00204FBF" w:rsidRPr="00CE50FC" w:rsidRDefault="00204FBF" w:rsidP="00CE50FC">
      <w:pPr>
        <w:tabs>
          <w:tab w:val="left" w:pos="1134"/>
        </w:tabs>
        <w:spacing w:line="24" w:lineRule="auto"/>
        <w:ind w:firstLine="709"/>
        <w:rPr>
          <w:rFonts w:eastAsia="Times New Roman"/>
        </w:rPr>
      </w:pPr>
    </w:p>
    <w:p w14:paraId="713C9F13" w14:textId="77777777" w:rsidR="00204FBF" w:rsidRPr="00CE50FC" w:rsidRDefault="00204FBF" w:rsidP="00CE50FC">
      <w:pPr>
        <w:tabs>
          <w:tab w:val="left" w:pos="1134"/>
        </w:tabs>
        <w:spacing w:line="24" w:lineRule="auto"/>
        <w:ind w:firstLine="709"/>
        <w:rPr>
          <w:rFonts w:eastAsia="Times New Roman"/>
        </w:rPr>
      </w:pPr>
    </w:p>
    <w:p w14:paraId="3DAF90CA" w14:textId="77777777" w:rsidR="00204FBF" w:rsidRPr="00CE50FC" w:rsidRDefault="00204FBF" w:rsidP="00CE50FC">
      <w:pPr>
        <w:tabs>
          <w:tab w:val="left" w:pos="1134"/>
        </w:tabs>
        <w:spacing w:line="24" w:lineRule="auto"/>
        <w:ind w:firstLine="709"/>
        <w:rPr>
          <w:rFonts w:eastAsia="Times New Roman"/>
        </w:rPr>
      </w:pPr>
    </w:p>
    <w:p w14:paraId="13527D03" w14:textId="77777777" w:rsidR="00204FBF" w:rsidRPr="00CE50FC" w:rsidRDefault="00204FBF" w:rsidP="00CE50FC">
      <w:pPr>
        <w:spacing w:line="276" w:lineRule="auto"/>
        <w:ind w:firstLine="709"/>
        <w:jc w:val="both"/>
      </w:pPr>
      <w:r>
        <w:rPr>
          <w:rFonts w:eastAsia="Times New Roman"/>
          <w:b/>
        </w:rPr>
        <w:t>Основная и дополнительная литература:</w:t>
      </w:r>
    </w:p>
    <w:p w14:paraId="2D66F75D" w14:textId="331C5FAF" w:rsidR="00443DC8" w:rsidRPr="00443DC8" w:rsidRDefault="00443DC8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proofErr w:type="spellStart"/>
      <w:r w:rsidRPr="00443DC8">
        <w:t>Ищейнов</w:t>
      </w:r>
      <w:proofErr w:type="spellEnd"/>
      <w:r w:rsidRPr="00443DC8">
        <w:t xml:space="preserve"> В. Я., </w:t>
      </w:r>
      <w:proofErr w:type="spellStart"/>
      <w:r w:rsidRPr="00443DC8">
        <w:t>Мецатунян</w:t>
      </w:r>
      <w:proofErr w:type="spellEnd"/>
      <w:r w:rsidRPr="00443DC8">
        <w:t xml:space="preserve"> М. В. Основные положения информационной безопасности : учебное пособие. — </w:t>
      </w:r>
      <w:proofErr w:type="gramStart"/>
      <w:r w:rsidRPr="00443DC8">
        <w:t>Москва :</w:t>
      </w:r>
      <w:proofErr w:type="gramEnd"/>
      <w:r w:rsidRPr="00443DC8">
        <w:t xml:space="preserve"> ФОРУМ, 2024. — 208 с. — разделы по противодействию техническим разведкам и технической защите. </w:t>
      </w:r>
      <w:hyperlink r:id="rId10" w:history="1">
        <w:r w:rsidRPr="00443DC8">
          <w:rPr>
            <w:rStyle w:val="afc"/>
            <w:color w:val="auto"/>
            <w:u w:val="none"/>
          </w:rPr>
          <w:t>Инфра-М</w:t>
        </w:r>
      </w:hyperlink>
      <w:r w:rsidRPr="00443DC8">
        <w:t xml:space="preserve"> </w:t>
      </w:r>
    </w:p>
    <w:p w14:paraId="622C7B68" w14:textId="794CEFC4" w:rsidR="00443DC8" w:rsidRPr="00443DC8" w:rsidRDefault="00443DC8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 w:rsidRPr="00443DC8">
        <w:t xml:space="preserve">Шишмарев В. Ю. Метрология, стандартизация, сертификация, техническое регулирование и </w:t>
      </w:r>
      <w:proofErr w:type="gramStart"/>
      <w:r w:rsidRPr="00443DC8">
        <w:t>документоведение :</w:t>
      </w:r>
      <w:proofErr w:type="gramEnd"/>
      <w:r w:rsidRPr="00443DC8">
        <w:t xml:space="preserve"> учебник. — </w:t>
      </w:r>
      <w:proofErr w:type="gramStart"/>
      <w:r w:rsidRPr="00443DC8">
        <w:t>Москва :</w:t>
      </w:r>
      <w:proofErr w:type="gramEnd"/>
      <w:r w:rsidRPr="00443DC8">
        <w:t xml:space="preserve"> КУРС, 2026. — 312 с. — ISBN 978-5-906923-15-8. </w:t>
      </w:r>
      <w:hyperlink r:id="rId11" w:history="1">
        <w:r w:rsidRPr="00443DC8">
          <w:rPr>
            <w:rStyle w:val="afc"/>
            <w:color w:val="auto"/>
            <w:u w:val="none"/>
          </w:rPr>
          <w:t>Инфра-М</w:t>
        </w:r>
      </w:hyperlink>
      <w:r w:rsidRPr="00443DC8">
        <w:t xml:space="preserve"> </w:t>
      </w:r>
    </w:p>
    <w:p w14:paraId="309BD721" w14:textId="52377E2A" w:rsidR="00204FBF" w:rsidRPr="00443DC8" w:rsidRDefault="00443DC8" w:rsidP="00443DC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 w:rsidRPr="00443DC8">
        <w:t xml:space="preserve">Нефедов В. И., Сигов А. С. Теория электросвязи : учебник для СПО. — Москва : </w:t>
      </w:r>
      <w:proofErr w:type="spellStart"/>
      <w:r w:rsidRPr="00443DC8">
        <w:t>Юрайт</w:t>
      </w:r>
      <w:proofErr w:type="spellEnd"/>
      <w:r w:rsidRPr="00443DC8">
        <w:t>, 2024. — 592 с. — ISBN 978-5-534-19218-6</w:t>
      </w:r>
    </w:p>
    <w:p w14:paraId="6598DF8F" w14:textId="77777777" w:rsidR="00204FBF" w:rsidRPr="00CE50FC" w:rsidRDefault="00204FBF" w:rsidP="00CE50FC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4.3. Общие требования к организации учебной практики</w:t>
      </w:r>
    </w:p>
    <w:p w14:paraId="34C5513C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Учебная практика УП.03 проводится концентрированно с 08.03.2027 по 20.03.2027 в объеме 72 академических часов. Тематический план сформирован из 12 практических блоков по 6 академических часов. Конкретное распределение практических работ по дням определяется расписанием образовательной организации.</w:t>
      </w:r>
    </w:p>
    <w:p w14:paraId="10CA2DF0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Перед началом практических работ обучающиеся проходят необходимые инструктажи. Монтажные, эксплуатационные и измерительные операции выполняются только на специально подготовленных учебных стендах, с использованием исправного оборудования и в пределах выданного задания. Измерения ПЭМИН, фоновых шумов и физических полей проводятся исключительно в учебных целях по утвержденным для занятия методическим материалам. Запрещается выполнять действия на сторонних объектах, оборудовании или информационных ресурсах без разрешения руководителя практики.</w:t>
      </w:r>
    </w:p>
    <w:p w14:paraId="3750FA13" w14:textId="77777777" w:rsidR="00204FBF" w:rsidRPr="00CE50FC" w:rsidRDefault="00204FBF" w:rsidP="00CE50FC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lastRenderedPageBreak/>
        <w:t>4.4. Кадровое обеспечение образовательного процесса</w:t>
      </w:r>
    </w:p>
    <w:p w14:paraId="389672FC" w14:textId="77777777" w:rsidR="00CE50FC" w:rsidRPr="00CE50FC" w:rsidRDefault="00204FBF" w:rsidP="00CE50FC">
      <w:pPr>
        <w:spacing w:line="276" w:lineRule="auto"/>
        <w:ind w:firstLine="709"/>
        <w:jc w:val="both"/>
        <w:rPr>
          <w:rFonts w:eastAsia="Times New Roman"/>
        </w:rPr>
      </w:pPr>
      <w:r>
        <w:t>Руководство учебной практикой осуществляют педагогические работники/мастера производственного обучения, квалификация которых соответствует требованиям законодательства, ФГОС СПО и локальных актов образовательной организации. Руководитель практики обеспечивает инструктажи, постановку заданий, контроль безопасного выполнения монтажных и измерительных работ, консультирование и оценку результатов.</w:t>
      </w:r>
    </w:p>
    <w:p w14:paraId="7EC5FD58" w14:textId="77777777" w:rsidR="00CE50FC" w:rsidRDefault="00CE50FC" w:rsidP="00CE50FC">
      <w:pPr>
        <w:spacing w:line="276" w:lineRule="auto"/>
        <w:ind w:firstLine="709"/>
        <w:rPr>
          <w:rFonts w:eastAsia="Times New Roman"/>
          <w:sz w:val="22"/>
        </w:rPr>
      </w:pPr>
    </w:p>
    <w:p w14:paraId="305F3FF8" w14:textId="77777777" w:rsidR="007C48D7" w:rsidRDefault="007C48D7">
      <w:pPr>
        <w:rPr>
          <w:rFonts w:eastAsia="Arial"/>
          <w:b/>
          <w:spacing w:val="-2"/>
          <w:sz w:val="28"/>
          <w:szCs w:val="28"/>
        </w:rPr>
      </w:pPr>
      <w:bookmarkStart w:id="4" w:name="_Toc239765795"/>
      <w:r>
        <w:rPr>
          <w:b/>
          <w:spacing w:val="-2"/>
          <w:sz w:val="28"/>
          <w:szCs w:val="28"/>
        </w:rPr>
        <w:br w:type="page"/>
      </w:r>
    </w:p>
    <w:p w14:paraId="0C9503F8" w14:textId="2DA1B9BC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5. КОНТРОЛЬНО-ИЗМЕРИТЕЛЬНЫЕ МАТЕРИАЛЫ ПРОМЕЖУТОЧНОЙ АТТЕСТАЦИИ</w:t>
      </w:r>
      <w:bookmarkEnd w:id="4"/>
    </w:p>
    <w:p w14:paraId="4BC60341" w14:textId="77777777" w:rsidR="00CE50FC" w:rsidRDefault="00CE50FC" w:rsidP="00CE50FC">
      <w:pPr>
        <w:spacing w:before="120" w:after="60"/>
        <w:rPr>
          <w:rFonts w:eastAsia="Times New Roman"/>
          <w:b/>
        </w:rPr>
      </w:pPr>
    </w:p>
    <w:p w14:paraId="0677BD5E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5.1. Дифференцированный зачет</w:t>
      </w:r>
    </w:p>
    <w:p w14:paraId="3AA87014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Дифференцированный зачет является формой промежуточной аттестации по УП.03 и проводится в форме комплексного практического задания с кратким собеседованием. Продолжительность выполнения задания — 6 академических часов.</w:t>
      </w:r>
    </w:p>
    <w:p w14:paraId="6AE07A31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rPr>
          <w:rFonts w:eastAsia="Times New Roman"/>
        </w:rPr>
        <w:t>При выполнении задания обучающийся должен продемонстрировать умения:</w:t>
      </w:r>
    </w:p>
    <w:p w14:paraId="40BC9C3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читать предоставленную эксплуатационную документацию и безопасно подготавливать учебное оборудование к работе;</w:t>
      </w:r>
    </w:p>
    <w:p w14:paraId="1EC1D1E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предусмотренные заданием монтажные и настроечные операции с техническими средствами защиты;</w:t>
      </w:r>
    </w:p>
    <w:p w14:paraId="0C9E88A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проверять работоспособность элементов системы контроля и управления доступом, охранной сигнализации или видеонаблюдения;</w:t>
      </w:r>
    </w:p>
    <w:p w14:paraId="38ED1A3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регламентную проверку и диагностировать заданную типовую неисправность учебного стенда;</w:t>
      </w:r>
    </w:p>
    <w:p w14:paraId="7B1304D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анализировать учебный объект и определять возможные технические каналы утечки информации;</w:t>
      </w:r>
    </w:p>
    <w:p w14:paraId="23ACD48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применять предусмотренные заданием защитные меры для кабельных линий и элементов технической инфраструктуры;</w:t>
      </w:r>
    </w:p>
    <w:p w14:paraId="386198E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подготавливать измерительное оборудование и схему контроля;</w:t>
      </w:r>
    </w:p>
    <w:p w14:paraId="1333C4A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измерения параметров побочных электромагнитных излучений и наводок;</w:t>
      </w:r>
    </w:p>
    <w:p w14:paraId="440C7311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измерения параметров фоновых шумов и физических полей, создаваемых техническими средствами защиты информации;</w:t>
      </w:r>
    </w:p>
    <w:p w14:paraId="2CA72DB1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обрабатывать результаты измерений, заполнять протокол и формулировать обоснованный вывод;</w:t>
      </w:r>
    </w:p>
    <w:p w14:paraId="2490A2F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оформлять результаты выполненной работы и размещать отчетные материалы в Moodle do.spetpro.ru с соблюдением требований безопасности.</w:t>
      </w:r>
    </w:p>
    <w:p w14:paraId="5BC89207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5.2. Комплексное практическое задание к дифференцированному зачету</w:t>
      </w:r>
    </w:p>
    <w:p w14:paraId="38970E81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Обучающемуся выдается индивидуальное комплексное практическое задание, выполняемое на специально подготовленном учебном стенде технической защиты информации и рабочей станции под управлением Linux.</w:t>
      </w:r>
    </w:p>
    <w:p w14:paraId="16143D4A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1. Подготовка оборудования и проверка технических средств защиты</w:t>
      </w:r>
    </w:p>
    <w:p w14:paraId="217FEBDE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Подготовить предоставленный учебный стенд к выполнению задания:</w:t>
      </w:r>
    </w:p>
    <w:p w14:paraId="43886F0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изучить схему и эксплуатационную документацию на используемые элементы;</w:t>
      </w:r>
    </w:p>
    <w:p w14:paraId="64182F0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комплектность, внешнее состояние, соединения и питание оборудования;</w:t>
      </w:r>
    </w:p>
    <w:p w14:paraId="0ED1882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предусмотренную вариантом монтажную или настроечную операцию;</w:t>
      </w:r>
    </w:p>
    <w:p w14:paraId="175FDFE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работоспособность заданного элемента физической защиты;</w:t>
      </w:r>
    </w:p>
    <w:p w14:paraId="541DAE8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зафиксировать результаты проверки в кратком чек-листе.</w:t>
      </w:r>
    </w:p>
    <w:p w14:paraId="11BD7CCA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2. Обследование учебного объекта и защитные меры</w:t>
      </w:r>
    </w:p>
    <w:p w14:paraId="2D68FBA5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В соответствии с индивидуальным вариантом выполнить обследование учебного объекта:</w:t>
      </w:r>
    </w:p>
    <w:p w14:paraId="2F8AAD81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lastRenderedPageBreak/>
        <w:t>определить расположение заданных технических средств и кабельных линий;</w:t>
      </w:r>
    </w:p>
    <w:p w14:paraId="762EE90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выявить условия формирования указанных в варианте возможных технических каналов утечки;</w:t>
      </w:r>
    </w:p>
    <w:p w14:paraId="00AFAAF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предложить или выполнить предусмотренную учебным заданием защитную меру;</w:t>
      </w:r>
    </w:p>
    <w:p w14:paraId="6E3E4FF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состояние маркировки, пломбирования и элементов физической защиты;</w:t>
      </w:r>
    </w:p>
    <w:p w14:paraId="678FBF0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оформить упрощенную схему объекта и перечень выполненных проверок.</w:t>
      </w:r>
    </w:p>
    <w:p w14:paraId="10A1642A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3. Инструментальный контроль</w:t>
      </w:r>
    </w:p>
    <w:p w14:paraId="1A8C5E3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подготовить измерительное оборудование и схему контроля по учебной методике;</w:t>
      </w:r>
    </w:p>
    <w:p w14:paraId="1606942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предусмотренные вариантом измерения параметров ПЭМИН в заданных контрольных точках;</w:t>
      </w:r>
    </w:p>
    <w:p w14:paraId="156F97C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измерения фоновых шумов и/или физических полей, создаваемых учебными техническими средствами защиты;</w:t>
      </w:r>
    </w:p>
    <w:p w14:paraId="751DA84B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зафиксировать условия и результаты измерений в протоколе.</w:t>
      </w:r>
    </w:p>
    <w:p w14:paraId="0DCE35A4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4. Анализ результатов и оформление технической документации</w:t>
      </w:r>
    </w:p>
    <w:p w14:paraId="3AEC99B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полноту и корректность записей результатов измерений;</w:t>
      </w:r>
    </w:p>
    <w:p w14:paraId="21D2B43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сопоставить результаты повторных измерений и условия их проведения;</w:t>
      </w:r>
    </w:p>
    <w:p w14:paraId="2B59541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выявить заданное отклонение либо подтвердить отсутствие отклонения в рамках учебного задания;</w:t>
      </w:r>
    </w:p>
    <w:p w14:paraId="1CFAC3BB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сформулировать технически обоснованный вывод;</w:t>
      </w:r>
    </w:p>
    <w:p w14:paraId="5B338F3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оформить сводную таблицу, протокол измерений и краткий технический отчет.</w:t>
      </w:r>
    </w:p>
    <w:p w14:paraId="6409DFE2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5. Оформление и сдача результатов</w:t>
      </w:r>
    </w:p>
    <w:p w14:paraId="69DED610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По результатам выполнения комплексного задания подготовить отчет, содержащий:</w:t>
      </w:r>
    </w:p>
    <w:p w14:paraId="24C7126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цель и исходные условия задания;</w:t>
      </w:r>
    </w:p>
    <w:p w14:paraId="0419FD8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схему или описание использованного учебного стенда;</w:t>
      </w:r>
    </w:p>
    <w:p w14:paraId="741F93B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перечень выполненных монтажных, настроечных и эксплуатационных операций;</w:t>
      </w:r>
    </w:p>
    <w:p w14:paraId="7A72700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результаты обследования учебного объекта и примененных защитных мер;</w:t>
      </w:r>
    </w:p>
    <w:p w14:paraId="13409E5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таблицу и протокол выполненных инструментальных измерений;</w:t>
      </w:r>
    </w:p>
    <w:p w14:paraId="3106B1A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вывод по результатам проверки и измерений;</w:t>
      </w:r>
    </w:p>
    <w:p w14:paraId="68D9B21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перечень использованной эксплуатационной и методической документации.</w:t>
      </w:r>
    </w:p>
    <w:p w14:paraId="02925AE7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Разместить отчет и предусмотренные заданием материалы в соответствующем задании Moodle do.spetpro.ru.</w:t>
      </w:r>
    </w:p>
    <w:p w14:paraId="43B60006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5.3. Критерии оценивания дифференцированного зачета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CE50FC" w:rsidRPr="0017513A" w14:paraId="52A993BF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BB130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Показатель оценки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394218" w14:textId="77777777" w:rsidR="001B14EE" w:rsidRDefault="0097587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Критерии</w:t>
            </w:r>
          </w:p>
        </w:tc>
      </w:tr>
      <w:tr w:rsidR="00CE50FC" w:rsidRPr="0017513A" w14:paraId="179DC039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95D822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Подготовка рабочего места и оборудования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9170B5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Рабочее место организовано безопасно; комплектность и исходное состояние оборудования проверены; требования эксплуатационной документации соблюдены.</w:t>
            </w:r>
          </w:p>
        </w:tc>
      </w:tr>
      <w:tr w:rsidR="00CE50FC" w:rsidRPr="0017513A" w14:paraId="450EE8CE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E416D6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Монтаж и настройка технических средств защиты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4CD832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Предусмотренные заданием соединения и настройки выполнены корректно; работоспособность элементов подтверждена проверкой.</w:t>
            </w:r>
          </w:p>
        </w:tc>
      </w:tr>
      <w:tr w:rsidR="00CE50FC" w:rsidRPr="0017513A" w14:paraId="0276C6BD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5FD3A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Эксплуатация и техническое обслуживание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D08478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Регламентная проверка выполнена последовательно; заданная типовая неисправность диагностирована и устранена в пределах учебного задания; результат оформлен.</w:t>
            </w:r>
          </w:p>
        </w:tc>
      </w:tr>
      <w:tr w:rsidR="00CE50FC" w:rsidRPr="0017513A" w14:paraId="739FB278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2FDA7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lastRenderedPageBreak/>
              <w:t>Физическая защита объекта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B9C3F6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Зоны и точки доступа определены корректно; предусмотренные средства СКУД/охранной сигнализации/видеонаблюдения настроены и проверены; схема соответствует заданию.</w:t>
            </w:r>
          </w:p>
        </w:tc>
      </w:tr>
      <w:tr w:rsidR="00CE50FC" w:rsidRPr="0017513A" w14:paraId="2D60CC84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8E9A55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Выявление технических каналов и защитные меры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C388B9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Условия формирования возможных технических каналов определены по учебному объекту; предложенные или выполненные защитные меры соответствуют заданию.</w:t>
            </w:r>
          </w:p>
        </w:tc>
      </w:tr>
      <w:tr w:rsidR="00CE50FC" w:rsidRPr="0017513A" w14:paraId="77F8F4EA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92BD57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Измерения ПЭМИН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6A732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Измерительная схема подготовлена корректно; измерения выполнены в заданных контрольных точках; условия и результаты зафиксированы без пропусков.</w:t>
            </w:r>
          </w:p>
        </w:tc>
      </w:tr>
      <w:tr w:rsidR="00CE50FC" w:rsidRPr="0017513A" w14:paraId="5230EC3D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D8A75A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Измерения фоновых шумов и физических полей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98E25E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Измерения выполнены по заданной последовательности; результаты повторных измерений сопоставлены; протокол заполнен корректно.</w:t>
            </w:r>
          </w:p>
        </w:tc>
      </w:tr>
      <w:tr w:rsidR="00CE50FC" w:rsidRPr="0017513A" w14:paraId="3B1EB50B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3D3ED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Анализ и техническая документация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5F6EC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Результаты систематизированы, выводы соответствуют полученным данным; схема, чек-лист, протокол и отчет оформлены последовательно и понятны.</w:t>
            </w:r>
          </w:p>
        </w:tc>
      </w:tr>
      <w:tr w:rsidR="00CE50FC" w:rsidRPr="0017513A" w14:paraId="6643FE86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443D6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Самостоятельность и безопасность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7B1E3E" w14:textId="77777777" w:rsidR="001B14EE" w:rsidRDefault="009758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Обучающийся самостоятельно выполняет операции в пределах задания, рационально использует оборудование и строго соблюдает требования охраны труда, пожарной и электробезопасности.</w:t>
            </w:r>
          </w:p>
        </w:tc>
      </w:tr>
    </w:tbl>
    <w:p w14:paraId="598837E4" w14:textId="77777777" w:rsidR="00CE50FC" w:rsidRDefault="00CE50FC" w:rsidP="0017513A">
      <w:pPr>
        <w:spacing w:before="120" w:after="60" w:line="276" w:lineRule="auto"/>
        <w:ind w:firstLine="709"/>
        <w:jc w:val="both"/>
      </w:pPr>
      <w:r>
        <w:t>5.4. Критерии выставления оценки за дифференцированный зачет</w:t>
      </w:r>
    </w:p>
    <w:p w14:paraId="59D4FE2B" w14:textId="77777777" w:rsidR="00CE50FC" w:rsidRPr="007C48D7" w:rsidRDefault="00CE50FC" w:rsidP="0017513A">
      <w:pPr>
        <w:spacing w:line="276" w:lineRule="auto"/>
        <w:ind w:firstLine="709"/>
        <w:jc w:val="both"/>
        <w:rPr>
          <w:bCs/>
        </w:rPr>
      </w:pPr>
      <w:r>
        <w:rPr>
          <w:b/>
        </w:rPr>
        <w:t xml:space="preserve">Оценка «5» (отлично) </w:t>
      </w:r>
      <w:r w:rsidRPr="007C48D7">
        <w:rPr>
          <w:bCs/>
        </w:rPr>
        <w:t>выставляется, если обучающийся самостоятельно и в полном объеме выполнил комплексное практическое задание, безопасно подготовил оборудование, корректно выполнил предусмотренные монтажные/настроечные операции, проверил работоспособность средств защиты, правильно провел предусмотренные измерения, обоснованно проанализировал результаты, качественно оформил техническую документацию и аргументированно ответил на вопросы преподавателя. Допускаются отдельные несущественные неточности, не влияющие на результат работы.</w:t>
      </w:r>
    </w:p>
    <w:p w14:paraId="5B279761" w14:textId="77777777" w:rsidR="00CE50FC" w:rsidRDefault="00CE50FC" w:rsidP="0017513A">
      <w:pPr>
        <w:spacing w:line="276" w:lineRule="auto"/>
        <w:ind w:firstLine="709"/>
        <w:jc w:val="both"/>
      </w:pPr>
      <w:r>
        <w:rPr>
          <w:b/>
        </w:rPr>
        <w:t xml:space="preserve">Оценка «4» (хорошо) </w:t>
      </w:r>
      <w:r w:rsidRPr="007C48D7">
        <w:rPr>
          <w:bCs/>
        </w:rPr>
        <w:t>выставляется, если задание выполнено в полном объеме, однако в процессе монтажа, настройки, проверки, измерений, анализа результатов или оформления допущены отдельные ошибки или неточности, самостоятельно исправленные обучающимся либо исправленные после уточняющего указания преподавателя. Полученный результат соответствует основным требованиям.</w:t>
      </w:r>
    </w:p>
    <w:p w14:paraId="18E74353" w14:textId="77777777" w:rsidR="00CE50FC" w:rsidRPr="007C48D7" w:rsidRDefault="00CE50FC" w:rsidP="0017513A">
      <w:pPr>
        <w:spacing w:line="276" w:lineRule="auto"/>
        <w:ind w:firstLine="709"/>
        <w:jc w:val="both"/>
        <w:rPr>
          <w:bCs/>
        </w:rPr>
      </w:pPr>
      <w:r>
        <w:rPr>
          <w:b/>
        </w:rPr>
        <w:t xml:space="preserve">Оценка «3» (удовлетворительно) </w:t>
      </w:r>
      <w:r w:rsidRPr="007C48D7">
        <w:rPr>
          <w:bCs/>
        </w:rPr>
        <w:t>выставляется, если основные части задания выполнены, однако обучающийся допускает ошибки в последовательности действий, подключении или настройке оборудования, проведении измерений, обработке результатов или оформлении документации и нуждается в помощи преподавателя. Ошибки не препятствуют получению основного результата.</w:t>
      </w:r>
    </w:p>
    <w:p w14:paraId="7B0E8DE2" w14:textId="77777777" w:rsidR="00CE50FC" w:rsidRPr="007C48D7" w:rsidRDefault="00CE50FC" w:rsidP="0017513A">
      <w:pPr>
        <w:spacing w:line="276" w:lineRule="auto"/>
        <w:ind w:firstLine="709"/>
        <w:jc w:val="both"/>
        <w:rPr>
          <w:bCs/>
        </w:rPr>
      </w:pPr>
      <w:r>
        <w:rPr>
          <w:b/>
        </w:rPr>
        <w:t xml:space="preserve">Оценка «2» (неудовлетворительно) </w:t>
      </w:r>
      <w:r w:rsidRPr="007C48D7">
        <w:rPr>
          <w:bCs/>
        </w:rPr>
        <w:t>выставляется, если значительная часть задания не выполнена, обучающийся не способен самостоятельно выполнить основные монтажные, эксплуатационные или измерительные операции, допускает существенные ошибки, не обеспечивающие получение требуемого результата, либо нарушает обязательные требования безопасности.</w:t>
      </w:r>
    </w:p>
    <w:p w14:paraId="786602EC" w14:textId="77777777" w:rsidR="00CE50FC" w:rsidRDefault="00CE50FC" w:rsidP="0017513A">
      <w:pPr>
        <w:spacing w:line="276" w:lineRule="auto"/>
        <w:ind w:firstLine="709"/>
        <w:jc w:val="both"/>
      </w:pPr>
      <w:r>
        <w:t>При нарушении обучающимся требований охраны труда, пожарной или электробезопасности, создающем угрозу жизни и здоровью участников образовательного процесса либо повреждению оборудования, выполнение практического задания прекращается.</w:t>
      </w:r>
    </w:p>
    <w:p w14:paraId="7C8B0042" w14:textId="77777777" w:rsidR="00404D35" w:rsidRDefault="00404D35" w:rsidP="0017513A">
      <w:pPr>
        <w:pStyle w:val="af9"/>
        <w:spacing w:line="276" w:lineRule="auto"/>
        <w:ind w:firstLine="709"/>
        <w:jc w:val="both"/>
      </w:pPr>
    </w:p>
    <w:sectPr w:rsidR="00404D35">
      <w:footerReference w:type="default" r:id="rId12"/>
      <w:pgSz w:w="11906" w:h="16838"/>
      <w:pgMar w:top="1134" w:right="706" w:bottom="1134" w:left="1100" w:header="0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22954" w14:textId="77777777" w:rsidR="00C77AE2" w:rsidRDefault="00C77AE2">
      <w:r>
        <w:separator/>
      </w:r>
    </w:p>
  </w:endnote>
  <w:endnote w:type="continuationSeparator" w:id="0">
    <w:p w14:paraId="1E1AE5C5" w14:textId="77777777" w:rsidR="00C77AE2" w:rsidRDefault="00C7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Noto Sans Arabic">
    <w:charset w:val="00"/>
    <w:family w:val="auto"/>
    <w:pitch w:val="default"/>
  </w:font>
  <w:font w:name="Lohit Hindi">
    <w:altName w:val="MS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44E5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701006F7" w14:textId="77777777" w:rsidR="00404D35" w:rsidRDefault="00404D35">
    <w:pPr>
      <w:pStyle w:val="1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09F4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14:paraId="7E38B2B3" w14:textId="77777777" w:rsidR="00404D35" w:rsidRDefault="00404D35">
    <w:pPr>
      <w:pStyle w:val="1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ECD3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0A961998" w14:textId="77777777" w:rsidR="00404D35" w:rsidRDefault="00404D35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EFE" w14:textId="77777777" w:rsidR="00C77AE2" w:rsidRDefault="00C77AE2">
      <w:r>
        <w:separator/>
      </w:r>
    </w:p>
  </w:footnote>
  <w:footnote w:type="continuationSeparator" w:id="0">
    <w:p w14:paraId="1F300426" w14:textId="77777777" w:rsidR="00C77AE2" w:rsidRDefault="00C77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34D7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A682C"/>
    <w:multiLevelType w:val="multilevel"/>
    <w:tmpl w:val="74EE678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3586D6B"/>
    <w:multiLevelType w:val="multilevel"/>
    <w:tmpl w:val="E6804F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06535E4D"/>
    <w:multiLevelType w:val="multilevel"/>
    <w:tmpl w:val="E78A1C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 w15:restartNumberingAfterBreak="0">
    <w:nsid w:val="0DAB1873"/>
    <w:multiLevelType w:val="hybridMultilevel"/>
    <w:tmpl w:val="42203CD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F603CC"/>
    <w:multiLevelType w:val="multilevel"/>
    <w:tmpl w:val="A0D0E6C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0"/>
        </w:tabs>
        <w:ind w:left="1080" w:firstLine="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firstLine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firstLine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firstLine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firstLine="0"/>
      </w:pPr>
      <w:rPr>
        <w:rFonts w:ascii="Wingdings" w:hAnsi="Wingdings" w:cs="Wingdings" w:hint="default"/>
      </w:rPr>
    </w:lvl>
  </w:abstractNum>
  <w:abstractNum w:abstractNumId="6" w15:restartNumberingAfterBreak="0">
    <w:nsid w:val="301C67FF"/>
    <w:multiLevelType w:val="multilevel"/>
    <w:tmpl w:val="0256DD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25F11CC"/>
    <w:multiLevelType w:val="hybridMultilevel"/>
    <w:tmpl w:val="CCC89D4C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5171F4"/>
    <w:multiLevelType w:val="hybridMultilevel"/>
    <w:tmpl w:val="C5A25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23091"/>
    <w:multiLevelType w:val="hybridMultilevel"/>
    <w:tmpl w:val="DD246100"/>
    <w:lvl w:ilvl="0" w:tplc="9874426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94578"/>
    <w:multiLevelType w:val="multilevel"/>
    <w:tmpl w:val="B7D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1" w15:restartNumberingAfterBreak="0">
    <w:nsid w:val="42AF0557"/>
    <w:multiLevelType w:val="multilevel"/>
    <w:tmpl w:val="22A8E1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2" w15:restartNumberingAfterBreak="0">
    <w:nsid w:val="53B044EC"/>
    <w:multiLevelType w:val="multilevel"/>
    <w:tmpl w:val="FD22877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3" w15:restartNumberingAfterBreak="0">
    <w:nsid w:val="5C526EEE"/>
    <w:multiLevelType w:val="multilevel"/>
    <w:tmpl w:val="F2C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00E84"/>
    <w:multiLevelType w:val="multilevel"/>
    <w:tmpl w:val="E32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1E4863"/>
    <w:multiLevelType w:val="multilevel"/>
    <w:tmpl w:val="6240BA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6A9B18E0"/>
    <w:multiLevelType w:val="multilevel"/>
    <w:tmpl w:val="F15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F950364"/>
    <w:multiLevelType w:val="hybridMultilevel"/>
    <w:tmpl w:val="9ACE7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7761">
    <w:abstractNumId w:val="10"/>
  </w:num>
  <w:num w:numId="2" w16cid:durableId="1364020673">
    <w:abstractNumId w:val="15"/>
  </w:num>
  <w:num w:numId="3" w16cid:durableId="1692534055">
    <w:abstractNumId w:val="12"/>
  </w:num>
  <w:num w:numId="4" w16cid:durableId="1577588819">
    <w:abstractNumId w:val="11"/>
  </w:num>
  <w:num w:numId="5" w16cid:durableId="63646916">
    <w:abstractNumId w:val="3"/>
  </w:num>
  <w:num w:numId="6" w16cid:durableId="1953827821">
    <w:abstractNumId w:val="2"/>
  </w:num>
  <w:num w:numId="7" w16cid:durableId="1966034731">
    <w:abstractNumId w:val="16"/>
  </w:num>
  <w:num w:numId="8" w16cid:durableId="1396780555">
    <w:abstractNumId w:val="5"/>
  </w:num>
  <w:num w:numId="9" w16cid:durableId="679048824">
    <w:abstractNumId w:val="1"/>
  </w:num>
  <w:num w:numId="10" w16cid:durableId="746919083">
    <w:abstractNumId w:val="6"/>
  </w:num>
  <w:num w:numId="11" w16cid:durableId="1396124449">
    <w:abstractNumId w:val="14"/>
  </w:num>
  <w:num w:numId="12" w16cid:durableId="1585216784">
    <w:abstractNumId w:val="13"/>
  </w:num>
  <w:num w:numId="13" w16cid:durableId="329796513">
    <w:abstractNumId w:val="9"/>
  </w:num>
  <w:num w:numId="14" w16cid:durableId="483547632">
    <w:abstractNumId w:val="17"/>
  </w:num>
  <w:num w:numId="15" w16cid:durableId="2047752408">
    <w:abstractNumId w:val="8"/>
  </w:num>
  <w:num w:numId="16" w16cid:durableId="962882638">
    <w:abstractNumId w:val="0"/>
  </w:num>
  <w:num w:numId="17" w16cid:durableId="425350633">
    <w:abstractNumId w:val="4"/>
  </w:num>
  <w:num w:numId="18" w16cid:durableId="260988318">
    <w:abstractNumId w:val="7"/>
  </w:num>
  <w:num w:numId="19" w16cid:durableId="58940502">
    <w:abstractNumId w:val="0"/>
  </w:num>
  <w:num w:numId="20" w16cid:durableId="1040059480">
    <w:abstractNumId w:val="0"/>
  </w:num>
  <w:num w:numId="21" w16cid:durableId="808476338">
    <w:abstractNumId w:val="0"/>
  </w:num>
  <w:num w:numId="22" w16cid:durableId="2038769727">
    <w:abstractNumId w:val="0"/>
  </w:num>
  <w:num w:numId="23" w16cid:durableId="1871987579">
    <w:abstractNumId w:val="0"/>
  </w:num>
  <w:num w:numId="24" w16cid:durableId="1941713277">
    <w:abstractNumId w:val="0"/>
  </w:num>
  <w:num w:numId="25" w16cid:durableId="855004990">
    <w:abstractNumId w:val="0"/>
  </w:num>
  <w:num w:numId="26" w16cid:durableId="1272783084">
    <w:abstractNumId w:val="0"/>
  </w:num>
  <w:num w:numId="27" w16cid:durableId="147949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D35"/>
    <w:rsid w:val="00063900"/>
    <w:rsid w:val="00095A47"/>
    <w:rsid w:val="0017513A"/>
    <w:rsid w:val="001860DB"/>
    <w:rsid w:val="001A513E"/>
    <w:rsid w:val="001B14EE"/>
    <w:rsid w:val="001E67C6"/>
    <w:rsid w:val="00200C88"/>
    <w:rsid w:val="00202491"/>
    <w:rsid w:val="00204FBF"/>
    <w:rsid w:val="00304D5B"/>
    <w:rsid w:val="00404D35"/>
    <w:rsid w:val="00443DC8"/>
    <w:rsid w:val="004D0126"/>
    <w:rsid w:val="004E3C75"/>
    <w:rsid w:val="00510238"/>
    <w:rsid w:val="006747FF"/>
    <w:rsid w:val="0069737F"/>
    <w:rsid w:val="00722709"/>
    <w:rsid w:val="007C48D7"/>
    <w:rsid w:val="00816B67"/>
    <w:rsid w:val="008B7E1C"/>
    <w:rsid w:val="008D1404"/>
    <w:rsid w:val="008E2A03"/>
    <w:rsid w:val="009445D8"/>
    <w:rsid w:val="00945F7A"/>
    <w:rsid w:val="0097587E"/>
    <w:rsid w:val="00996031"/>
    <w:rsid w:val="00A75377"/>
    <w:rsid w:val="00B81A41"/>
    <w:rsid w:val="00C55ED1"/>
    <w:rsid w:val="00C77AE2"/>
    <w:rsid w:val="00CD1C76"/>
    <w:rsid w:val="00CE50FC"/>
    <w:rsid w:val="00DD5958"/>
    <w:rsid w:val="00E165F9"/>
    <w:rsid w:val="00E16711"/>
    <w:rsid w:val="00E81E5B"/>
    <w:rsid w:val="00EF1EB8"/>
    <w:rsid w:val="00F435DB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1119"/>
  <w15:docId w15:val="{E93EE90C-6038-47B3-B50C-93C0E0D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Calibri"/>
      <w:sz w:val="24"/>
      <w:szCs w:val="24"/>
      <w:lang w:eastAsia="ar-SA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a">
    <w:name w:val="header"/>
    <w:basedOn w:val="a0"/>
    <w:link w:val="10"/>
    <w:uiPriority w:val="99"/>
    <w:unhideWhenUsed/>
    <w:pPr>
      <w:tabs>
        <w:tab w:val="center" w:pos="7143"/>
        <w:tab w:val="right" w:pos="14287"/>
      </w:tabs>
    </w:pPr>
  </w:style>
  <w:style w:type="paragraph" w:styleId="ab">
    <w:name w:val="foot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note text"/>
    <w:basedOn w:val="a0"/>
    <w:uiPriority w:val="99"/>
    <w:semiHidden/>
    <w:unhideWhenUsed/>
    <w:pPr>
      <w:spacing w:after="40"/>
    </w:pPr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character" w:customStyle="1" w:styleId="Heading1Char">
    <w:name w:val="Heading 1 Char"/>
    <w:basedOn w:val="a1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d">
    <w:name w:val="No Spacing"/>
    <w:uiPriority w:val="1"/>
    <w:qFormat/>
  </w:style>
  <w:style w:type="paragraph" w:styleId="ae">
    <w:name w:val="Title"/>
    <w:basedOn w:val="a0"/>
    <w:next w:val="a0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1"/>
    <w:link w:val="ae"/>
    <w:uiPriority w:val="10"/>
    <w:rPr>
      <w:sz w:val="48"/>
      <w:szCs w:val="48"/>
    </w:rPr>
  </w:style>
  <w:style w:type="paragraph" w:styleId="af0">
    <w:name w:val="Subtitle"/>
    <w:basedOn w:val="a0"/>
    <w:next w:val="a0"/>
    <w:link w:val="af1"/>
    <w:uiPriority w:val="11"/>
    <w:qFormat/>
    <w:pPr>
      <w:spacing w:before="200" w:after="200"/>
    </w:pPr>
  </w:style>
  <w:style w:type="character" w:customStyle="1" w:styleId="af1">
    <w:name w:val="Подзаголовок Знак"/>
    <w:basedOn w:val="a1"/>
    <w:link w:val="af0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2">
    <w:name w:val="Intense Quote"/>
    <w:basedOn w:val="a0"/>
    <w:next w:val="a0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character" w:customStyle="1" w:styleId="10">
    <w:name w:val="Верхний колонтитул Знак1"/>
    <w:basedOn w:val="a1"/>
    <w:link w:val="aa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1">
    <w:name w:val="Нижний колонтитул Знак1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14"/>
    <w:uiPriority w:val="99"/>
    <w:rPr>
      <w:sz w:val="18"/>
    </w:rPr>
  </w:style>
  <w:style w:type="paragraph" w:styleId="af4">
    <w:name w:val="endnote text"/>
    <w:basedOn w:val="a0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link w:val="Heading1Char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">
    <w:name w:val="Заголовок 31"/>
    <w:basedOn w:val="Heading"/>
    <w:next w:val="af9"/>
    <w:link w:val="Heading3Char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customStyle="1" w:styleId="afa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b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c">
    <w:name w:val="Hyperlink"/>
    <w:uiPriority w:val="99"/>
    <w:rPr>
      <w:rFonts w:cs="Times New Roman"/>
      <w:color w:val="0000FF"/>
      <w:u w:val="single"/>
    </w:rPr>
  </w:style>
  <w:style w:type="character" w:customStyle="1" w:styleId="afd">
    <w:name w:val="Основной текст Знак"/>
    <w:link w:val="af9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e">
    <w:name w:val="Текст выноски Знак"/>
    <w:link w:val="aff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4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0">
    <w:name w:val="Текст Знак"/>
    <w:basedOn w:val="a1"/>
    <w:link w:val="aff1"/>
    <w:qFormat/>
    <w:rPr>
      <w:rFonts w:ascii="Courier New" w:hAnsi="Courier New"/>
    </w:rPr>
  </w:style>
  <w:style w:type="character" w:customStyle="1" w:styleId="aff2">
    <w:name w:val="Основной текст с отступом Знак"/>
    <w:basedOn w:val="a1"/>
    <w:link w:val="aff3"/>
    <w:uiPriority w:val="99"/>
    <w:semiHidden/>
    <w:qFormat/>
    <w:rPr>
      <w:sz w:val="24"/>
      <w:szCs w:val="24"/>
    </w:rPr>
  </w:style>
  <w:style w:type="character" w:styleId="aff4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5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paragraph" w:customStyle="1" w:styleId="Heading">
    <w:name w:val="Heading"/>
    <w:basedOn w:val="a0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0"/>
    <w:link w:val="afd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7">
    <w:name w:val="List"/>
    <w:basedOn w:val="a0"/>
    <w:pPr>
      <w:ind w:left="283" w:hanging="283"/>
      <w:contextualSpacing/>
    </w:p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aff8">
    <w:name w:val="Знак Знак Знак"/>
    <w:basedOn w:val="a0"/>
    <w:qFormat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styleId="aff9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a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a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b"/>
    <w:uiPriority w:val="99"/>
    <w:pPr>
      <w:tabs>
        <w:tab w:val="center" w:pos="4677"/>
        <w:tab w:val="right" w:pos="9355"/>
      </w:tabs>
    </w:pPr>
  </w:style>
  <w:style w:type="paragraph" w:customStyle="1" w:styleId="affb">
    <w:name w:val="Знак"/>
    <w:basedOn w:val="a0"/>
    <w:qFormat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35">
    <w:name w:val="List Bullet 3"/>
    <w:basedOn w:val="a0"/>
    <w:uiPriority w:val="99"/>
    <w:qFormat/>
    <w:pPr>
      <w:ind w:left="566" w:hanging="283"/>
    </w:pPr>
    <w:rPr>
      <w:rFonts w:ascii="Calibri" w:eastAsia="Times New Roman" w:hAnsi="Calibri" w:cs="Calibri"/>
      <w:lang w:eastAsia="ru-RU"/>
    </w:rPr>
  </w:style>
  <w:style w:type="paragraph" w:styleId="aff">
    <w:name w:val="Balloon Text"/>
    <w:basedOn w:val="a0"/>
    <w:link w:val="afe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4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affc">
    <w:name w:val="List Paragraph"/>
    <w:basedOn w:val="a0"/>
    <w:uiPriority w:val="34"/>
    <w:qFormat/>
    <w:pPr>
      <w:ind w:left="720"/>
      <w:contextualSpacing/>
    </w:pPr>
    <w:rPr>
      <w:rFonts w:eastAsia="Times New Roman"/>
      <w:lang w:eastAsia="ru-RU"/>
    </w:rPr>
  </w:style>
  <w:style w:type="paragraph" w:styleId="aff1">
    <w:name w:val="Plain Text"/>
    <w:basedOn w:val="a0"/>
    <w:link w:val="aff0"/>
    <w:qFormat/>
    <w:rPr>
      <w:rFonts w:ascii="Courier New" w:eastAsia="Times New Roman" w:hAnsi="Courier New"/>
      <w:sz w:val="20"/>
      <w:szCs w:val="20"/>
      <w:lang w:eastAsia="ru-RU"/>
    </w:rPr>
  </w:style>
  <w:style w:type="paragraph" w:styleId="aff3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Times New Roman"/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Текст сноски1"/>
    <w:basedOn w:val="a0"/>
    <w:link w:val="FootnoteTextChar"/>
    <w:pPr>
      <w:suppressLineNumbers/>
      <w:ind w:left="340" w:hanging="340"/>
    </w:pPr>
    <w:rPr>
      <w:sz w:val="20"/>
      <w:szCs w:val="20"/>
    </w:rPr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19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</w:rPr>
  </w:style>
  <w:style w:type="paragraph" w:styleId="affe">
    <w:name w:val="Normal (Web)"/>
    <w:basedOn w:val="a0"/>
    <w:uiPriority w:val="99"/>
    <w:unhideWhenUsed/>
    <w:rsid w:val="006747FF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">
    <w:name w:val="List Bullet"/>
    <w:basedOn w:val="a0"/>
    <w:uiPriority w:val="99"/>
    <w:semiHidden/>
    <w:unhideWhenUsed/>
    <w:rsid w:val="00945F7A"/>
    <w:pPr>
      <w:numPr>
        <w:numId w:val="16"/>
      </w:numPr>
      <w:contextualSpacing/>
    </w:pPr>
  </w:style>
  <w:style w:type="character" w:styleId="afff">
    <w:name w:val="Unresolved Mention"/>
    <w:basedOn w:val="a1"/>
    <w:uiPriority w:val="99"/>
    <w:semiHidden/>
    <w:unhideWhenUsed/>
    <w:rsid w:val="00443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ra-m.ru/catalog/tekhnicheskie_nauki_v_tselom/metrologiya_standartizatsiya_sertifikatsiya_tekhnicheskoe_regulirovanie_i_dokumentovedenie_5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nfra-m.ru/catalog/informatika_vychislitelnaya_tekhnika/osnovnye_polozheniya_informatsionnoy_bezopasnosti_3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721142-0E86-4559-A836-72DF3440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5382</Words>
  <Characters>30682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САХАЛИНСКОЙ ОБЛАСТИ</vt:lpstr>
    </vt:vector>
  </TitlesOfParts>
  <Company>wewe</Company>
  <LinksUpToDate>false</LinksUpToDate>
  <CharactersWithSpaces>35993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ОЗ-2301_УП.03_ПМ.03_72ч_ФИНАЛ_2026-2027</dc:title>
  <dc:subject>Рабочая программа СПО 10.02.05, 2026–2027</dc:subject>
  <dc:creator>stepina_sn</dc:creator>
  <dc:description/>
  <cp:lastModifiedBy>Pak Ich</cp:lastModifiedBy>
  <cp:revision>3</cp:revision>
  <dcterms:created xsi:type="dcterms:W3CDTF">2026-09-09T22:45:00Z</dcterms:created>
  <dcterms:modified xsi:type="dcterms:W3CDTF">2026-09-28T11:38:00Z</dcterms:modified>
  <dc:language>en-US</dc:language>
</cp:coreProperties>
</file>